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D649" w14:textId="3DFD3E36" w:rsidR="00031C38" w:rsidRPr="00031C38" w:rsidRDefault="00031C38" w:rsidP="00031C38">
      <w:pPr>
        <w:pStyle w:val="Heading1"/>
        <w:rPr>
          <w:u w:color="EE0000"/>
        </w:rPr>
      </w:pPr>
      <w:r>
        <w:rPr>
          <w:u w:color="EE0000"/>
        </w:rPr>
        <w:t>EN to BN rethink</w:t>
      </w:r>
    </w:p>
    <w:p w14:paraId="77A989B4" w14:textId="77777777" w:rsidR="00031C38" w:rsidRPr="00031C38" w:rsidRDefault="00031C38" w:rsidP="00031C38">
      <w:pPr>
        <w:rPr>
          <w:b/>
          <w:bCs/>
          <w:color w:val="000000" w:themeColor="text1"/>
          <w:sz w:val="18"/>
          <w:szCs w:val="18"/>
          <w:u w:color="EE0000"/>
        </w:rPr>
      </w:pPr>
      <w:r w:rsidRPr="00031C38">
        <w:rPr>
          <w:b/>
          <w:bCs/>
          <w:color w:val="000000" w:themeColor="text1"/>
          <w:sz w:val="18"/>
          <w:szCs w:val="18"/>
          <w:u w:color="EE0000"/>
        </w:rPr>
        <w:t>Possible_Replies_to_Panel_Critique-converted.docx</w:t>
      </w:r>
    </w:p>
    <w:p w14:paraId="3E14C0C4" w14:textId="77777777" w:rsidR="00031C38" w:rsidRPr="00031C38" w:rsidRDefault="00031C38" w:rsidP="00031C38">
      <w:pPr>
        <w:rPr>
          <w:caps/>
          <w:color w:val="000000" w:themeColor="text1"/>
          <w:sz w:val="17"/>
          <w:szCs w:val="17"/>
          <w:u w:color="EE0000"/>
        </w:rPr>
      </w:pPr>
      <w:r w:rsidRPr="00031C38">
        <w:rPr>
          <w:caps/>
          <w:color w:val="000000" w:themeColor="text1"/>
          <w:sz w:val="17"/>
          <w:szCs w:val="17"/>
          <w:u w:color="EE0000"/>
        </w:rPr>
        <w:t>docx</w:t>
      </w:r>
    </w:p>
    <w:p w14:paraId="3D33FB24" w14:textId="77777777" w:rsidR="00031C38" w:rsidRPr="00031C38" w:rsidRDefault="00031C38" w:rsidP="00031C38">
      <w:pPr>
        <w:rPr>
          <w:color w:val="000000" w:themeColor="text1"/>
          <w:u w:color="EE0000"/>
        </w:rPr>
      </w:pPr>
      <w:r w:rsidRPr="00031C38">
        <w:rPr>
          <w:color w:val="000000" w:themeColor="text1"/>
          <w:u w:color="EE0000"/>
        </w:rPr>
        <w:t xml:space="preserve">Here is a paper on key computational features of the web and the BN and their relation. I am especially interested in understanding warrants better. Read the paper. Develop the section on warrants significantly. Give me the justification for each warrant. Why should we think they are complete </w:t>
      </w:r>
      <w:proofErr w:type="spellStart"/>
      <w:r w:rsidRPr="00031C38">
        <w:rPr>
          <w:color w:val="000000" w:themeColor="text1"/>
          <w:u w:color="EE0000"/>
        </w:rPr>
        <w:t>ie</w:t>
      </w:r>
      <w:proofErr w:type="spellEnd"/>
      <w:r w:rsidRPr="00031C38">
        <w:rPr>
          <w:color w:val="000000" w:themeColor="text1"/>
          <w:u w:color="EE0000"/>
        </w:rPr>
        <w:t xml:space="preserve"> that this is all there is. What makes anyone think as a group they are consistent and sound. This either needs a proof or something like a proof. Create an </w:t>
      </w:r>
      <w:proofErr w:type="spellStart"/>
      <w:r w:rsidRPr="00031C38">
        <w:rPr>
          <w:color w:val="000000" w:themeColor="text1"/>
          <w:u w:color="EE0000"/>
        </w:rPr>
        <w:t>eample</w:t>
      </w:r>
      <w:proofErr w:type="spellEnd"/>
      <w:r w:rsidRPr="00031C38">
        <w:rPr>
          <w:color w:val="000000" w:themeColor="text1"/>
          <w:u w:color="EE0000"/>
        </w:rPr>
        <w:t xml:space="preserve"> that shows what it would be like for this set of warrants to be inconsistent. Or redundant. Is there a </w:t>
      </w:r>
      <w:proofErr w:type="spellStart"/>
      <w:r w:rsidRPr="00031C38">
        <w:rPr>
          <w:color w:val="000000" w:themeColor="text1"/>
          <w:u w:color="EE0000"/>
        </w:rPr>
        <w:t>metamath</w:t>
      </w:r>
      <w:proofErr w:type="spellEnd"/>
      <w:r w:rsidRPr="00031C38">
        <w:rPr>
          <w:color w:val="000000" w:themeColor="text1"/>
          <w:u w:color="EE0000"/>
        </w:rPr>
        <w:t xml:space="preserve"> proof related to models that can prove they are consistent? What are analogous cases where there is a graph system with these different edges. Can they be contradictory – can they make cycles? Can you find any analytic techniques of graph theory that will help prove things. What do we mean by consistency here? Ask Pearl and some great graph theory experts how to think about this problem.</w:t>
      </w:r>
    </w:p>
    <w:p w14:paraId="0E36690D" w14:textId="77777777" w:rsidR="00031C38" w:rsidRPr="00031C38" w:rsidRDefault="00031C38" w:rsidP="00031C38">
      <w:pPr>
        <w:rPr>
          <w:color w:val="000000" w:themeColor="text1"/>
          <w:u w:color="EE0000"/>
        </w:rPr>
      </w:pPr>
      <w:r w:rsidRPr="00031C38">
        <w:rPr>
          <w:color w:val="000000" w:themeColor="text1"/>
          <w:u w:color="EE0000"/>
        </w:rPr>
        <w:t>Show more</w:t>
      </w:r>
    </w:p>
    <w:p w14:paraId="5868CA73"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6:41 PM</w:t>
      </w:r>
    </w:p>
    <w:p w14:paraId="472B767E"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Synthesized comprehensive warrant framework analysis integrating graph theory and formal logic</w:t>
      </w:r>
    </w:p>
    <w:p w14:paraId="696D9C02"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Synthesized comprehensive warrant framework analysis integrating graph theory and formal logic</w:t>
      </w:r>
    </w:p>
    <w:p w14:paraId="2D06E992" w14:textId="77777777" w:rsidR="00031C38" w:rsidRPr="00031C38" w:rsidRDefault="00031C38" w:rsidP="00031C38">
      <w:pPr>
        <w:rPr>
          <w:color w:val="000000" w:themeColor="text1"/>
          <w:u w:color="EE0000"/>
        </w:rPr>
      </w:pPr>
    </w:p>
    <w:p w14:paraId="7D3B4EA4" w14:textId="77777777" w:rsidR="00031C38" w:rsidRPr="00031C38" w:rsidRDefault="00031C38" w:rsidP="00031C38">
      <w:pPr>
        <w:rPr>
          <w:color w:val="000000" w:themeColor="text1"/>
          <w:u w:color="EE0000"/>
        </w:rPr>
      </w:pPr>
    </w:p>
    <w:p w14:paraId="6744EA27" w14:textId="77777777" w:rsidR="00031C38" w:rsidRPr="00031C38" w:rsidRDefault="00031C38" w:rsidP="00031C38">
      <w:pPr>
        <w:rPr>
          <w:color w:val="000000" w:themeColor="text1"/>
          <w:u w:color="EE0000"/>
        </w:rPr>
      </w:pPr>
    </w:p>
    <w:p w14:paraId="59D7CEAE" w14:textId="77777777" w:rsidR="00031C38" w:rsidRPr="00031C38" w:rsidRDefault="00031C38" w:rsidP="00031C38">
      <w:pPr>
        <w:rPr>
          <w:color w:val="000000" w:themeColor="text1"/>
          <w:u w:color="EE0000"/>
        </w:rPr>
      </w:pPr>
    </w:p>
    <w:p w14:paraId="4720D45C" w14:textId="77777777" w:rsidR="00031C38" w:rsidRPr="00031C38" w:rsidRDefault="00031C38" w:rsidP="00031C38">
      <w:pPr>
        <w:rPr>
          <w:color w:val="000000" w:themeColor="text1"/>
          <w:u w:color="EE0000"/>
        </w:rPr>
      </w:pPr>
    </w:p>
    <w:p w14:paraId="517F9D85" w14:textId="77777777" w:rsidR="00031C38" w:rsidRPr="00031C38" w:rsidRDefault="00031C38" w:rsidP="00031C38">
      <w:pPr>
        <w:rPr>
          <w:color w:val="000000" w:themeColor="text1"/>
          <w:u w:color="EE0000"/>
        </w:rPr>
      </w:pPr>
    </w:p>
    <w:p w14:paraId="27CAD7D3" w14:textId="77777777" w:rsidR="00031C38" w:rsidRPr="00031C38" w:rsidRDefault="00031C38" w:rsidP="00031C38">
      <w:pPr>
        <w:rPr>
          <w:color w:val="000000" w:themeColor="text1"/>
          <w:u w:color="EE0000"/>
        </w:rPr>
      </w:pPr>
    </w:p>
    <w:p w14:paraId="2BC691B2" w14:textId="77777777" w:rsidR="00031C38" w:rsidRPr="00031C38" w:rsidRDefault="00031C38" w:rsidP="00031C38">
      <w:pPr>
        <w:rPr>
          <w:color w:val="000000" w:themeColor="text1"/>
          <w:u w:color="EE0000"/>
        </w:rPr>
      </w:pPr>
    </w:p>
    <w:p w14:paraId="7BD01D8C" w14:textId="77777777" w:rsidR="00031C38" w:rsidRPr="00031C38" w:rsidRDefault="00031C38" w:rsidP="00031C38">
      <w:pPr>
        <w:rPr>
          <w:color w:val="000000" w:themeColor="text1"/>
          <w:u w:color="EE0000"/>
        </w:rPr>
      </w:pPr>
    </w:p>
    <w:p w14:paraId="7A0A736D" w14:textId="77777777" w:rsidR="00031C38" w:rsidRPr="00031C38" w:rsidRDefault="00031C38" w:rsidP="00031C38">
      <w:pPr>
        <w:rPr>
          <w:color w:val="000000" w:themeColor="text1"/>
          <w:u w:color="EE0000"/>
        </w:rPr>
      </w:pPr>
    </w:p>
    <w:p w14:paraId="7DFB0844" w14:textId="77777777" w:rsidR="00031C38" w:rsidRPr="00031C38" w:rsidRDefault="00031C38" w:rsidP="00031C38">
      <w:pPr>
        <w:rPr>
          <w:color w:val="000000" w:themeColor="text1"/>
          <w:u w:color="EE0000"/>
        </w:rPr>
      </w:pPr>
    </w:p>
    <w:p w14:paraId="227919A8" w14:textId="77777777" w:rsidR="00031C38" w:rsidRPr="00031C38" w:rsidRDefault="00031C38" w:rsidP="00031C38">
      <w:pPr>
        <w:rPr>
          <w:color w:val="000000" w:themeColor="text1"/>
          <w:u w:color="EE0000"/>
        </w:rPr>
      </w:pPr>
    </w:p>
    <w:p w14:paraId="1ADA0CB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Let me read the skill file first, then build this comprehensive analysis.</w:t>
      </w:r>
    </w:p>
    <w:p w14:paraId="3A2765CF"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Marshaled research on graph theory, Pearl's frameworks, and warrant consistency proofs</w:t>
      </w:r>
    </w:p>
    <w:p w14:paraId="1479840D"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Marshaled research on graph theory, Pearl's frameworks, and warrant consistency proofs</w:t>
      </w:r>
    </w:p>
    <w:p w14:paraId="14CBB600"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Now let me research the key technical areas needed for this analysis.</w:t>
      </w:r>
    </w:p>
    <w:p w14:paraId="6611D838"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Marshaled research to construct comprehensive warrant analysis with theoretical rigor</w:t>
      </w:r>
    </w:p>
    <w:p w14:paraId="55A0BB5A"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Marshaled research to construct comprehensive warrant analysis with theoretical rigor</w:t>
      </w:r>
    </w:p>
    <w:p w14:paraId="124051D3" w14:textId="0A907A9A"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"https://claude.ai/_next/image?url=https%3A%2F%2Fwww.google.com%2Fs2%2Ffavicons%3Fsz%3D64%26domain%3Dpurdue.edu&amp;w=32&amp;q=75"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FD95DAA" wp14:editId="0D7DF777">
            <wp:extent cx="153670" cy="153670"/>
            <wp:effectExtent l="0" t="0" r="0" b="0"/>
            <wp:docPr id="74536320" name="Picture 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488FD53B" w14:textId="251E4214"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"https://claude.ai/_next/image?url=https%3A%2F%2Fwww.google.com%2Fs2%2Ffavicons%3Fsz%3D64%26domain%3Dumw.edu&amp;w=32&amp;q=75"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0EB298F" wp14:editId="1C6C9ADE">
            <wp:extent cx="153670" cy="153670"/>
            <wp:effectExtent l="0" t="0" r="0" b="0"/>
            <wp:docPr id="2146149665" name="Picture 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0F42082" w14:textId="2169470C"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"https://claude.ai/_next/image?url=https%3A%2F%2Fwww.google.com%2Fs2%2Ffavicons%3Fsz%3D64%26domain%3Dstatisticssolutions.com&amp;w=32&amp;q=75"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38A634E2" wp14:editId="7E9104A8">
            <wp:extent cx="153670" cy="153670"/>
            <wp:effectExtent l="0" t="0" r="0" b="0"/>
            <wp:docPr id="1558157633" name="Picture 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40900088" w14:textId="1A942B89"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"https://claude.ai/_next/image?url=https%3A%2F%2Fwww.google.com%2Fs2%2Ffavicons%3Fsz%3D64%26domain%3Dmtsac.edu&amp;w=32&amp;q=75"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B478516" wp14:editId="56E3DC8D">
            <wp:extent cx="153670" cy="153670"/>
            <wp:effectExtent l="0" t="0" r="0" b="0"/>
            <wp:docPr id="1303811510" name="Picture 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F712B0F" w14:textId="02E1565F"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"https://claude.ai/_next/image?url=https%3A%2F%2Fwww.google.com%2Fs2%2Ffavicons%3Fsz%3D64%26domain%3Dpurdue.edu&amp;w=32&amp;q=75"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1C985AA" wp14:editId="00A50CAC">
            <wp:extent cx="153670" cy="153670"/>
            <wp:effectExtent l="0" t="0" r="0" b="0"/>
            <wp:docPr id="54373790" name="Picture 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38DCD7E" w14:textId="12D25F64"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"https://claude.ai/_next/image?url=https%3A%2F%2Fwww.google.com%2Fs2%2Ffavicons%3Fsz%3D64%26domain%3Dacademy4sc.org&amp;w=32&amp;q=75"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0B19C173" wp14:editId="72FA1FDB">
            <wp:extent cx="153670" cy="153670"/>
            <wp:effectExtent l="0" t="0" r="0" b="0"/>
            <wp:docPr id="1981072951" name="Picture 6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2113BF4" w14:textId="0A284BCD"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"https://claude.ai/_next/image?url=https%3A%2F%2Fwww.google.com%2Fs2%2Ffavicons%3Fsz%3D64%26domain%3Docolearnok.org&amp;w=32&amp;q=75"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61F0176" wp14:editId="481544B8">
            <wp:extent cx="153670" cy="153670"/>
            <wp:effectExtent l="0" t="0" r="0" b="0"/>
            <wp:docPr id="97188509" name="Picture 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A35F008" w14:textId="6EAFFA77"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"https://claude.ai/_next/image?url=https%3A%2F%2Fwww.google.com%2Fs2%2Ffavicons%3Fsz%3D64%26domain%3Dpressbooks.pub&amp;w=32&amp;q=75"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E87FDE9" wp14:editId="51BC83B3">
            <wp:extent cx="153670" cy="153670"/>
            <wp:effectExtent l="0" t="0" r="0" b="0"/>
            <wp:docPr id="756850368" name="Picture 6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02464E6F" w14:textId="1FFDF231"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"https://claude.ai/_next/image?url=https%3A%2F%2Fwww.google.com%2Fs2%2Ffavicons%3Fsz%3D64%26domain%3Dexcelsior.edu&amp;w=32&amp;q=75"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22498A7" wp14:editId="09DBD665">
            <wp:extent cx="153670" cy="153670"/>
            <wp:effectExtent l="0" t="0" r="0" b="0"/>
            <wp:docPr id="1494824627" name="Picture 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E3B9E9C" w14:textId="2B193FF0"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"https://claude.ai/_next/image?url=https%3A%2F%2Fwww.google.com%2Fs2%2Ffavicons%3Fsz%3D64%26domain%3Darxiv.org&amp;w=32&amp;q=75"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310123AC" wp14:editId="0272D180">
            <wp:extent cx="153670" cy="153670"/>
            <wp:effectExtent l="0" t="0" r="0" b="0"/>
            <wp:docPr id="1568894717" name="Picture 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3040BFE9" w14:textId="10589702"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"https://claude.ai/_next/image?url=https%3A%2F%2Fwww.google.com%2Fs2%2Ffavicons%3Fsz%3D64%26domain%3Dmilvus.io&amp;w=32&amp;q=75"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3C251A2" wp14:editId="64C90F30">
            <wp:extent cx="153670" cy="153670"/>
            <wp:effectExtent l="0" t="0" r="0" b="0"/>
            <wp:docPr id="1784626894" name="Picture 6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3F0F1414" w14:textId="103C3B18"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"https://claude.ai/_next/image?url=https%3A%2F%2Fwww.google.com%2Fs2%2Ffavicons%3Fsz%3D64%26domain%3Ducla.edu&amp;w=32&amp;q=75"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20C266A8" wp14:editId="04D1DF5E">
            <wp:extent cx="153670" cy="153670"/>
            <wp:effectExtent l="0" t="0" r="0" b="0"/>
            <wp:docPr id="861495216" name="Picture 6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40821337" w14:textId="1353BB88"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"https://claude.ai/_next/image?url=https%3A%2F%2Fwww.google.com%2Fs2%2Ffavicons%3Fsz%3D64%26domain%3Dwikipedia.org&amp;w=32&amp;q=75"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CE8F45A" wp14:editId="029AB9AD">
            <wp:extent cx="153670" cy="153670"/>
            <wp:effectExtent l="0" t="0" r="0" b="0"/>
            <wp:docPr id="10861539" name="Picture 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927F78D" w14:textId="51E572EE"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"https://claude.ai/_next/image?url=https%3A%2F%2Fwww.google.com%2Fs2%2Ffavicons%3Fsz%3D64%26domain%3Dcolumbia.edu&amp;w=32&amp;q=75"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FF2F8CF" wp14:editId="3F06CAB1">
            <wp:extent cx="153670" cy="153670"/>
            <wp:effectExtent l="0" t="0" r="0" b="0"/>
            <wp:docPr id="1680724022" name="Picture 6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D50BC81" w14:textId="0633616F"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"https://claude.ai/_next/image?url=https%3A%2F%2Fwww.google.com%2Fs2%2Ffavicons%3Fsz%3D64%26domain%3Dmit.edu&amp;w=32&amp;q=75"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7400E6A" wp14:editId="0411EEE7">
            <wp:extent cx="153670" cy="153670"/>
            <wp:effectExtent l="0" t="0" r="0" b="0"/>
            <wp:docPr id="1042535960" name="Picture 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4D5C8A5D" w14:textId="53C7E1D8"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"https://claude.ai/_next/image?url=https%3A%2F%2Fwww.google.com%2Fs2%2Ffavicons%3Fsz%3D64%26domain%3Darxiv.org&amp;w=32&amp;q=75"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F75E407" wp14:editId="484B192F">
            <wp:extent cx="153670" cy="153670"/>
            <wp:effectExtent l="0" t="0" r="0" b="0"/>
            <wp:docPr id="2044371860" name="Picture 5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234E208" w14:textId="6FC79E4D" w:rsidR="00031C38" w:rsidRPr="00031C38" w:rsidRDefault="00031C38" w:rsidP="00031C38">
      <w:pPr>
        <w:rPr>
          <w:color w:val="000000" w:themeColor="text1"/>
          <w:u w:color="EE0000"/>
        </w:rPr>
      </w:pPr>
      <w:r w:rsidRPr="00031C38">
        <w:rPr>
          <w:color w:val="000000" w:themeColor="text1"/>
          <w:u w:color="EE0000"/>
        </w:rPr>
        <w:lastRenderedPageBreak/>
        <w:fldChar w:fldCharType="begin"/>
      </w:r>
      <w:r w:rsidRPr="00031C38">
        <w:rPr>
          <w:color w:val="000000" w:themeColor="text1"/>
          <w:u w:color="EE0000"/>
        </w:rPr>
        <w:instrText xml:space="preserve"> INCLUDEPICTURE "https://claude.ai/_next/image?url=https%3A%2F%2Fwww.google.com%2Fs2%2Ffavicons%3Fsz%3D64%26domain%3Dsagepub.com&amp;w=32&amp;q=75"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8B9D37B" wp14:editId="055FD3C0">
            <wp:extent cx="153670" cy="153670"/>
            <wp:effectExtent l="0" t="0" r="0" b="0"/>
            <wp:docPr id="1810153038" name="Picture 5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1D03B59" w14:textId="78DCB037"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"https://claude.ai/_next/image?url=https%3A%2F%2Fwww.google.com%2Fs2%2Ffavicons%3Fsz%3D64%26domain%3Dwikipedia.org&amp;w=32&amp;q=75"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0BF307F4" wp14:editId="4F839109">
            <wp:extent cx="153670" cy="153670"/>
            <wp:effectExtent l="0" t="0" r="0" b="0"/>
            <wp:docPr id="1838258920" name="Picture 5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C81BB7E" w14:textId="57811F49"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"https://claude.ai/_next/image?url=https%3A%2F%2Fwww.google.com%2Fs2%2Ffavicons%3Fsz%3D64%26domain%3Dcambridge.org&amp;w=32&amp;q=75"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0584CF45" wp14:editId="7417FE3B">
            <wp:extent cx="153670" cy="153670"/>
            <wp:effectExtent l="0" t="0" r="0" b="0"/>
            <wp:docPr id="95777840" name="Picture 5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v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802BBD8" w14:textId="4682C98C"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"https://claude.ai/_next/image?url=https%3A%2F%2Fwww.google.com%2Fs2%2Ffavicons%3Fsz%3D64%26domain%3Dliv.ac.uk&amp;w=32&amp;q=75"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3104350" wp14:editId="3988C893">
            <wp:extent cx="153670" cy="153670"/>
            <wp:effectExtent l="0" t="0" r="0" b="0"/>
            <wp:docPr id="1938816177" name="Picture 5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BED3CF7" w14:textId="2D99A7C3"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"https://claude.ai/_next/image?url=https%3A%2F%2Fwww.google.com%2Fs2%2Ffavicons%3Fsz%3D64%26domain%3Damazon.com&amp;w=32&amp;q=75"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31F32536" wp14:editId="32D53CC3">
            <wp:extent cx="153670" cy="153670"/>
            <wp:effectExtent l="0" t="0" r="0" b="0"/>
            <wp:docPr id="243510177" name="Picture 5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7488DFE" w14:textId="75CC7822"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"https://claude.ai/_next/image?url=https%3A%2F%2Fwww.google.com%2Fs2%2Ffavicons%3Fsz%3D64%26domain%3Dphilarchive.org&amp;w=32&amp;q=75"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7E75797" wp14:editId="63C7747B">
            <wp:extent cx="153670" cy="153670"/>
            <wp:effectExtent l="0" t="0" r="0" b="0"/>
            <wp:docPr id="1947653549" name="Picture 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v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357C474E" w14:textId="2E149650"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"https://claude.ai/_next/image?url=https%3A%2F%2Fwww.google.com%2Fs2%2Ffavicons%3Fsz%3D64%26domain%3Darchive.org&amp;w=32&amp;q=75"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11826ED" wp14:editId="0616A715">
            <wp:extent cx="153670" cy="153670"/>
            <wp:effectExtent l="0" t="0" r="0" b="0"/>
            <wp:docPr id="650305595" name="Picture 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BC842BD" w14:textId="49256170"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"https://claude.ai/_next/image?url=https%3A%2F%2Fwww.google.com%2Fs2%2Ffavicons%3Fsz%3D64%26domain%3Daclanthology.org&amp;w=32&amp;q=75"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69A4197" wp14:editId="53BB07C1">
            <wp:extent cx="153670" cy="153670"/>
            <wp:effectExtent l="0" t="0" r="0" b="0"/>
            <wp:docPr id="244040190" name="Picture 5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av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4CB550D5" w14:textId="37ADF967"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"https://claude.ai/_next/image?url=https%3A%2F%2Fwww.google.com%2Fs2%2Ffavicons%3Fsz%3D64%26domain%3Dresearchgate.net&amp;w=32&amp;q=75"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6D3227D" wp14:editId="291F5A3A">
            <wp:extent cx="153670" cy="153670"/>
            <wp:effectExtent l="0" t="0" r="0" b="0"/>
            <wp:docPr id="1818173406" name="Picture 4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2EAE51A" w14:textId="03745020"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"https://claude.ai/_next/image?url=https%3A%2F%2Fwww.google.com%2Fs2%2Ffavicons%3Fsz%3D64%26domain%3Dinformallogic.ca&amp;w=32&amp;q=75"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3CDEC6CA" wp14:editId="131509A2">
            <wp:extent cx="153670" cy="153670"/>
            <wp:effectExtent l="0" t="0" r="0" b="0"/>
            <wp:docPr id="254923370" name="Picture 4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avic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863FB99" w14:textId="11E992B5"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"https://claude.ai/_next/image?url=https%3A%2F%2Fwww.google.com%2Fs2%2Ffavicons%3Fsz%3D64%26domain%3Dmcgill.ca&amp;w=32&amp;q=75"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97D01C2" wp14:editId="341E8538">
            <wp:extent cx="153670" cy="153670"/>
            <wp:effectExtent l="0" t="0" r="0" b="0"/>
            <wp:docPr id="1537808019" name="Picture 4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EB7FEA9" w14:textId="41F9053F"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"https://claude.ai/_next/image?url=https%3A%2F%2Fwww.google.com%2Fs2%2Ffavicons%3Fsz%3D64%26domain%3Dpuppygraph.com&amp;w=32&amp;q=75"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BB9492A" wp14:editId="384D9334">
            <wp:extent cx="153670" cy="153670"/>
            <wp:effectExtent l="0" t="0" r="0" b="0"/>
            <wp:docPr id="1718999258" name="Picture 4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avic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3B190AE" w14:textId="53269621"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"https://claude.ai/_next/image?url=https%3A%2F%2Fwww.google.com%2Fs2%2Ffavicons%3Fsz%3D64%26domain%3Ddev.to&amp;w=32&amp;q=75"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E38BA5B" wp14:editId="10F8EA9F">
            <wp:extent cx="153670" cy="153670"/>
            <wp:effectExtent l="0" t="0" r="0" b="0"/>
            <wp:docPr id="1065776494" name="Picture 4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E0843A4" w14:textId="0ADD0DE3"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"https://claude.ai/_next/image?url=https%3A%2F%2Fwww.google.com%2Fs2%2Ffavicons%3Fsz%3D64%26domain%3Dmilvus.io&amp;w=32&amp;q=75"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15216B1" wp14:editId="1A996C51">
            <wp:extent cx="153670" cy="153670"/>
            <wp:effectExtent l="0" t="0" r="0" b="0"/>
            <wp:docPr id="1047492429" name="Picture 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E17E203" w14:textId="40BDFAE1"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"https://claude.ai/_next/image?url=https%3A%2F%2Fwww.google.com%2Fs2%2Ffavicons%3Fsz%3D64%26domain%3Dpuppygraph.com&amp;w=32&amp;q=75"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53D51DB" wp14:editId="26F49B5C">
            <wp:extent cx="153670" cy="153670"/>
            <wp:effectExtent l="0" t="0" r="0" b="0"/>
            <wp:docPr id="862262430" name="Picture 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avic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5467B75" w14:textId="1ED06BED"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"https://claude.ai/_next/image?url=https%3A%2F%2Fwww.google.com%2Fs2%2Ffavicons%3Fsz%3D64%26domain%3Dpeerj.com&amp;w=32&amp;q=75"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C79F1F5" wp14:editId="7EBCAAE2">
            <wp:extent cx="153670" cy="153670"/>
            <wp:effectExtent l="0" t="0" r="0" b="0"/>
            <wp:docPr id="1722712966" name="Picture 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2BFB26C6" w14:textId="2422F3E6"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"https://claude.ai/_next/image?url=https%3A%2F%2Fwww.google.com%2Fs2%2Ffavicons%3Fsz%3D64%26domain%3Dresearchgate.net&amp;w=32&amp;q=75"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D443513" wp14:editId="3651E4A0">
            <wp:extent cx="153670" cy="153670"/>
            <wp:effectExtent l="0" t="0" r="0" b="0"/>
            <wp:docPr id="660803276" name="Picture 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D0B49BA" w14:textId="200DF0E6"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"https://claude.ai/_next/image?url=https%3A%2F%2Fwww.google.com%2Fs2%2Ffavicons%3Fsz%3D64%26domain%3Drelational.ai&amp;w=32&amp;q=75"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CB4D120" wp14:editId="2D4B2186">
            <wp:extent cx="153670" cy="153670"/>
            <wp:effectExtent l="0" t="0" r="0" b="0"/>
            <wp:docPr id="1810876953" name="Picture 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5184F92" w14:textId="5A2A8F44"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"https://claude.ai/_next/image?url=https%3A%2F%2Fwww.google.com%2Fs2%2Ffavicons%3Fsz%3D64%26domain%3Dmedium.com&amp;w=32&amp;q=75"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FC78D72" wp14:editId="4D14AD5A">
            <wp:extent cx="153670" cy="153670"/>
            <wp:effectExtent l="0" t="0" r="0" b="0"/>
            <wp:docPr id="1290630279" name="Picture 3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0B15633" w14:textId="22E568B5"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"https://claude.ai/_next/image?url=https%3A%2F%2Fwww.google.com%2Fs2%2Ffavicons%3Fsz%3D64%26domain%3Dpuppygraph.com&amp;w=32&amp;q=75"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58A1991" wp14:editId="4B711A8F">
            <wp:extent cx="153670" cy="153670"/>
            <wp:effectExtent l="0" t="0" r="0" b="0"/>
            <wp:docPr id="1020113579" name="Picture 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avic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0E44CB48" w14:textId="08D4F593"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"https://claude.ai/_next/image?url=https%3A%2F%2Fwww.google.com%2Fs2%2Ffavicons%3Fsz%3D64%26domain%3Dgeeksforgeeks.org&amp;w=32&amp;q=75"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E03B0A2" wp14:editId="3FFDDB5B">
            <wp:extent cx="153670" cy="153670"/>
            <wp:effectExtent l="0" t="0" r="0" b="0"/>
            <wp:docPr id="1418366849" name="Picture 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av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00373A17" w14:textId="31B35714"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"https://claude.ai/_next/image?url=https%3A%2F%2Fwww.google.com%2Fs2%2Ffavicons%3Fsz%3D64%26domain%3Dw3schools.com&amp;w=32&amp;q=75"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E9C1257" wp14:editId="113222E3">
            <wp:extent cx="153670" cy="153670"/>
            <wp:effectExtent l="0" t="0" r="0" b="0"/>
            <wp:docPr id="1788557441" name="Picture 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avic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1BC28EB" w14:textId="595A1CC2"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"https://claude.ai/_next/image?url=https%3A%2F%2Fwww.google.com%2Fs2%2Ffavicons%3Fsz%3D64%26domain%3Dwikipedia.org&amp;w=32&amp;q=75"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4786520" wp14:editId="4A1B37A2">
            <wp:extent cx="153670" cy="153670"/>
            <wp:effectExtent l="0" t="0" r="0" b="0"/>
            <wp:docPr id="1647550537" name="Picture 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0A7AB1CB" w14:textId="61E90346"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"https://claude.ai/_next/image?url=https%3A%2F%2Fwww.google.com%2Fs2%2Ffavicons%3Fsz%3D64%26domain%3Dstanford.edu&amp;w=32&amp;q=75"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29CC6E71" wp14:editId="58B8F1A5">
            <wp:extent cx="153670" cy="153670"/>
            <wp:effectExtent l="0" t="0" r="0" b="0"/>
            <wp:docPr id="1183379908" name="Picture 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avic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20036242" w14:textId="7C1B61DA"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"https://claude.ai/_next/image?url=https%3A%2F%2Fwww.google.com%2Fs2%2Ffavicons%3Fsz%3D64%26domain%3Dwikipedia.org&amp;w=32&amp;q=75"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22B5BB85" wp14:editId="2A2140A0">
            <wp:extent cx="153670" cy="153670"/>
            <wp:effectExtent l="0" t="0" r="0" b="0"/>
            <wp:docPr id="1292285792" name="Picture 3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3CDD4994" w14:textId="55E60125"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"https://claude.ai/_next/image?url=https%3A%2F%2Fwww.google.com%2Fs2%2Ffavicons%3Fsz%3D64%26domain%3Dmedium.com&amp;w=32&amp;q=75"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30E7A852" wp14:editId="1CBD6D92">
            <wp:extent cx="153670" cy="153670"/>
            <wp:effectExtent l="0" t="0" r="0" b="0"/>
            <wp:docPr id="257963879" name="Picture 3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05C972C" w14:textId="7DAC9448" w:rsidR="00031C38" w:rsidRPr="00031C38" w:rsidRDefault="00031C38" w:rsidP="00031C38">
      <w:pPr>
        <w:rPr>
          <w:color w:val="000000" w:themeColor="text1"/>
          <w:u w:color="EE0000"/>
        </w:rPr>
      </w:pPr>
      <w:r w:rsidRPr="00031C38">
        <w:rPr>
          <w:color w:val="000000" w:themeColor="text1"/>
          <w:u w:color="EE0000"/>
        </w:rPr>
        <w:lastRenderedPageBreak/>
        <w:fldChar w:fldCharType="begin"/>
      </w:r>
      <w:r w:rsidRPr="00031C38">
        <w:rPr>
          <w:color w:val="000000" w:themeColor="text1"/>
          <w:u w:color="EE0000"/>
        </w:rPr>
        <w:instrText xml:space="preserve"> INCLUDEPICTURE "https://claude.ai/_next/image?url=https%3A%2F%2Fwww.google.com%2Fs2%2Ffavicons%3Fsz%3D64%26domain%3Dgeeksforgeeks.org&amp;w=32&amp;q=75"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23124CF" wp14:editId="5B76F547">
            <wp:extent cx="153670" cy="153670"/>
            <wp:effectExtent l="0" t="0" r="0" b="0"/>
            <wp:docPr id="1019913851" name="Picture 3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av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4B2035BF" w14:textId="3602C87E"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"https://claude.ai/_next/image?url=https%3A%2F%2Fwww.google.com%2Fs2%2Ffavicons%3Fsz%3D64%26domain%3Dalgocademy.com&amp;w=32&amp;q=75"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25DFCED" wp14:editId="31A186CE">
            <wp:extent cx="153670" cy="153670"/>
            <wp:effectExtent l="0" t="0" r="0" b="0"/>
            <wp:docPr id="152772817" name="Picture 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avico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2DBAB428" w14:textId="288F5C4A"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"https://claude.ai/_next/image?url=https%3A%2F%2Fwww.google.com%2Fs2%2Ffavicons%3Fsz%3D64%26domain%3Dmedium.com&amp;w=32&amp;q=75"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ABD073C" wp14:editId="2B9FEF06">
            <wp:extent cx="153670" cy="153670"/>
            <wp:effectExtent l="0" t="0" r="0" b="0"/>
            <wp:docPr id="940112209" name="Picture 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E9E3F37" w14:textId="2AD8B73F"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"https://claude.ai/_next/image?url=https%3A%2F%2Fwww.google.com%2Fs2%2Ffavicons%3Fsz%3D64%26domain%3Dstanford.edu&amp;w=32&amp;q=75"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0CB5B4B" wp14:editId="46830692">
            <wp:extent cx="153670" cy="153670"/>
            <wp:effectExtent l="0" t="0" r="0" b="0"/>
            <wp:docPr id="389233658" name="Picture 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avic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47EC1545"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Now I have sufficient research material. Let me build this comprehensive document.</w:t>
      </w:r>
    </w:p>
    <w:p w14:paraId="46F8CE4F"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 xml:space="preserve">Acknowledged document </w:t>
      </w:r>
      <w:proofErr w:type="gramStart"/>
      <w:r w:rsidRPr="00031C38">
        <w:rPr>
          <w:color w:val="000000" w:themeColor="text1"/>
          <w:u w:color="EE0000"/>
          <w:bdr w:val="single" w:sz="2" w:space="0" w:color="DEDCD1" w:frame="1"/>
        </w:rPr>
        <w:t>generation;</w:t>
      </w:r>
      <w:proofErr w:type="gramEnd"/>
      <w:r w:rsidRPr="00031C38">
        <w:rPr>
          <w:color w:val="000000" w:themeColor="text1"/>
          <w:u w:color="EE0000"/>
          <w:bdr w:val="single" w:sz="2" w:space="0" w:color="DEDCD1" w:frame="1"/>
        </w:rPr>
        <w:t xml:space="preserve"> prepared concise summary delivery</w:t>
      </w:r>
    </w:p>
    <w:p w14:paraId="520F8929"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 xml:space="preserve">Acknowledged document </w:t>
      </w:r>
      <w:proofErr w:type="gramStart"/>
      <w:r w:rsidRPr="00031C38">
        <w:rPr>
          <w:rFonts w:ascii="Georgia" w:hAnsi="Georgia"/>
          <w:color w:val="000000" w:themeColor="text1"/>
          <w:u w:color="EE0000"/>
          <w:bdr w:val="single" w:sz="2" w:space="0" w:color="DEDCD1" w:frame="1"/>
        </w:rPr>
        <w:t>generation;</w:t>
      </w:r>
      <w:proofErr w:type="gramEnd"/>
      <w:r w:rsidRPr="00031C38">
        <w:rPr>
          <w:rFonts w:ascii="Georgia" w:hAnsi="Georgia"/>
          <w:color w:val="000000" w:themeColor="text1"/>
          <w:u w:color="EE0000"/>
          <w:bdr w:val="single" w:sz="2" w:space="0" w:color="DEDCD1" w:frame="1"/>
        </w:rPr>
        <w:t xml:space="preserve"> prepared concise summary delivery</w:t>
      </w:r>
    </w:p>
    <w:p w14:paraId="390DC94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David, here's the comprehensive warrant analysis document (~30 pages). Let me walk through the intellectual architecture of what's there and flag the key moves.</w:t>
      </w:r>
    </w:p>
    <w:p w14:paraId="60EF8B6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Section 2 (Justification)</w:t>
      </w:r>
      <w:r w:rsidRPr="00031C38">
        <w:rPr>
          <w:rFonts w:ascii="Georgia" w:hAnsi="Georgia"/>
          <w:color w:val="000000" w:themeColor="text1"/>
          <w:u w:color="EE0000"/>
        </w:rPr>
        <w:t xml:space="preserve"> grounds each of the seven warrant types in its specific philosophical tradition — CONSTITUTIVE in mereology and Wittgenstein's criterial relations, MECHANISM in Machamer/Darden/Craver's new mechanistic philosophy, EMPIRICAL_COVARIANCE in the </w:t>
      </w:r>
      <w:proofErr w:type="spellStart"/>
      <w:r w:rsidRPr="00031C38">
        <w:rPr>
          <w:rFonts w:ascii="Georgia" w:hAnsi="Georgia"/>
          <w:color w:val="000000" w:themeColor="text1"/>
          <w:u w:color="EE0000"/>
        </w:rPr>
        <w:t>Humean</w:t>
      </w:r>
      <w:proofErr w:type="spellEnd"/>
      <w:r w:rsidRPr="00031C38">
        <w:rPr>
          <w:rFonts w:ascii="Georgia" w:hAnsi="Georgia"/>
          <w:color w:val="000000" w:themeColor="text1"/>
          <w:u w:color="EE0000"/>
        </w:rPr>
        <w:t xml:space="preserve"> empiricist tradition, FUNCTIONAL in Putnam/Block functionalism, CAPACITY directly in Cartwright's capacity framework, ANALOGICAL in Hesse/Gentner/Bartha, and THEORETICAL_DEFAULT in Popperian </w:t>
      </w:r>
      <w:proofErr w:type="spellStart"/>
      <w:r w:rsidRPr="00031C38">
        <w:rPr>
          <w:rFonts w:ascii="Georgia" w:hAnsi="Georgia"/>
          <w:color w:val="000000" w:themeColor="text1"/>
          <w:u w:color="EE0000"/>
        </w:rPr>
        <w:t>hypothetico-deductivism</w:t>
      </w:r>
      <w:proofErr w:type="spellEnd"/>
      <w:r w:rsidRPr="00031C38">
        <w:rPr>
          <w:rFonts w:ascii="Georgia" w:hAnsi="Georgia"/>
          <w:color w:val="000000" w:themeColor="text1"/>
          <w:u w:color="EE0000"/>
        </w:rPr>
        <w:t>. Each section includes an irreducibility argument showing why it can't collapse into another type.</w:t>
      </w:r>
    </w:p>
    <w:p w14:paraId="60C3A364"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Section 3 (Completeness)</w:t>
      </w:r>
      <w:r w:rsidRPr="00031C38">
        <w:rPr>
          <w:rFonts w:ascii="Georgia" w:hAnsi="Georgia"/>
          <w:color w:val="000000" w:themeColor="text1"/>
          <w:u w:color="EE0000"/>
        </w:rPr>
        <w:t> develops a dimensional analysis — the types span a 2D space of </w:t>
      </w:r>
      <w:r w:rsidRPr="00031C38">
        <w:rPr>
          <w:rFonts w:ascii="Georgia" w:hAnsi="Georgia"/>
          <w:i/>
          <w:iCs/>
          <w:color w:val="000000" w:themeColor="text1"/>
          <w:u w:color="EE0000"/>
          <w:bdr w:val="single" w:sz="2" w:space="0" w:color="DEDCD1" w:frame="1"/>
        </w:rPr>
        <w:t>epistemic directness</w:t>
      </w:r>
      <w:r w:rsidRPr="00031C38">
        <w:rPr>
          <w:rFonts w:ascii="Georgia" w:hAnsi="Georgia"/>
          <w:color w:val="000000" w:themeColor="text1"/>
          <w:u w:color="EE0000"/>
        </w:rPr>
        <w:t> × </w:t>
      </w:r>
      <w:r w:rsidRPr="00031C38">
        <w:rPr>
          <w:rFonts w:ascii="Georgia" w:hAnsi="Georgia"/>
          <w:i/>
          <w:iCs/>
          <w:color w:val="000000" w:themeColor="text1"/>
          <w:u w:color="EE0000"/>
          <w:bdr w:val="single" w:sz="2" w:space="0" w:color="DEDCD1" w:frame="1"/>
        </w:rPr>
        <w:t>mechanistic transparency</w:t>
      </w:r>
      <w:r w:rsidRPr="00031C38">
        <w:rPr>
          <w:rFonts w:ascii="Georgia" w:hAnsi="Georgia"/>
          <w:color w:val="000000" w:themeColor="text1"/>
          <w:u w:color="EE0000"/>
        </w:rPr>
        <w:t>. Five candidate eighth types (AUTHORITY, STIPULATIVE, ABDUCTIVE, STATISTICAL_MODEL, PHENOMENOLOGICAL) are shown to reduce. The completeness claim is framed analogously to Church's thesis — not formally provable but inductively overwhelming.</w:t>
      </w:r>
    </w:p>
    <w:p w14:paraId="4C601D47"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Section 4 (Consistency/Soundness)</w:t>
      </w:r>
      <w:r w:rsidRPr="00031C38">
        <w:rPr>
          <w:rFonts w:ascii="Georgia" w:hAnsi="Georgia"/>
          <w:color w:val="000000" w:themeColor="text1"/>
          <w:u w:color="EE0000"/>
        </w:rPr>
        <w:t xml:space="preserve"> distinguishes four senses of consistency and addresses each: type-assignment consistency via a type-exclusivity proof sketch, discount-ordering consistency via Woodward's modal robustness, compositional coherence via the log-odds guarantee (a genuine theorem — sigmoid maps finite sums back to (0,1)), and a relative consistency result: well-formed inputs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well-formed outputs. The constructive inconsistency example shows what a contradictory cycle looks like and how the system handles it (preserving conflict rather than hiding it).</w:t>
      </w:r>
    </w:p>
    <w:p w14:paraId="1E50007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Section 5 (Graph Theory)</w:t>
      </w:r>
      <w:r w:rsidRPr="00031C38">
        <w:rPr>
          <w:rFonts w:ascii="Georgia" w:hAnsi="Georgia"/>
          <w:color w:val="000000" w:themeColor="text1"/>
          <w:u w:color="EE0000"/>
        </w:rPr>
        <w:t xml:space="preserve"> treats cycles — homogeneous, heterogeneous, and contradictory — and proves that typed edges can't create logical contradictions (types are predicates on edges, not propositions). The minimum-discount composition principle for paths connects to the classical widest-path/bottleneck-shortest-path problem (Pollack, 1960), solvable in </w:t>
      </w:r>
      <w:proofErr w:type="gramStart"/>
      <w:r w:rsidRPr="00031C38">
        <w:rPr>
          <w:rFonts w:ascii="Georgia" w:hAnsi="Georgia"/>
          <w:color w:val="000000" w:themeColor="text1"/>
          <w:u w:color="EE0000"/>
        </w:rPr>
        <w:t>O(</w:t>
      </w:r>
      <w:proofErr w:type="gramEnd"/>
      <w:r w:rsidRPr="00031C38">
        <w:rPr>
          <w:rFonts w:ascii="Georgia" w:hAnsi="Georgia"/>
          <w:color w:val="000000" w:themeColor="text1"/>
          <w:u w:color="EE0000"/>
        </w:rPr>
        <w:t>E log V).</w:t>
      </w:r>
    </w:p>
    <w:p w14:paraId="7E2F9120"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lastRenderedPageBreak/>
        <w:t>Section 6 (Analogous Systems)</w:t>
      </w:r>
      <w:r w:rsidRPr="00031C38">
        <w:rPr>
          <w:rFonts w:ascii="Georgia" w:hAnsi="Georgia"/>
          <w:color w:val="000000" w:themeColor="text1"/>
          <w:u w:color="EE0000"/>
        </w:rPr>
        <w:t> surveys knowledge graphs, Dempster-Shafer networks, Dung argumentation frameworks, and colored Petri nets. The analytical toolkit includes Tarjan's SCC decomposition, spectral analysis of multi-relational tensors, Pearl's d-separation extensions for cyclic graphs (</w:t>
      </w:r>
      <w:proofErr w:type="spellStart"/>
      <w:r w:rsidRPr="00031C38">
        <w:rPr>
          <w:rFonts w:ascii="Georgia" w:hAnsi="Georgia"/>
          <w:color w:val="000000" w:themeColor="text1"/>
          <w:u w:color="EE0000"/>
        </w:rPr>
        <w:t>Spirtes</w:t>
      </w:r>
      <w:proofErr w:type="spellEnd"/>
      <w:r w:rsidRPr="00031C38">
        <w:rPr>
          <w:rFonts w:ascii="Georgia" w:hAnsi="Georgia"/>
          <w:color w:val="000000" w:themeColor="text1"/>
          <w:u w:color="EE0000"/>
        </w:rPr>
        <w:t>, Richardson), and Menger's theorem as an operationalization of Quine's center/periphery metaphor.</w:t>
      </w:r>
    </w:p>
    <w:p w14:paraId="01DF710A"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On what Pearl would say</w:t>
      </w:r>
      <w:r w:rsidRPr="00031C38">
        <w:rPr>
          <w:rFonts w:ascii="Georgia" w:hAnsi="Georgia"/>
          <w:color w:val="000000" w:themeColor="text1"/>
          <w:u w:color="EE0000"/>
        </w:rPr>
        <w:t> — I develop this explicitly in 6.4: he'd accept the division of labor (EWG for epistemology, BN for causation, π as bridge) but demand detailed proofs for specific configurations. His likely objection to typed edges is precisely what the system contributes beyond his framework.</w:t>
      </w:r>
    </w:p>
    <w:p w14:paraId="74003C3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This is session document 1 — worth downloading now. Where would you like me to push further?</w:t>
      </w:r>
    </w:p>
    <w:p w14:paraId="4812CA92" w14:textId="77777777" w:rsidR="00031C38" w:rsidRPr="00031C38" w:rsidRDefault="00031C38" w:rsidP="00031C38">
      <w:pPr>
        <w:rPr>
          <w:color w:val="000000" w:themeColor="text1"/>
          <w:u w:color="EE0000"/>
        </w:rPr>
      </w:pPr>
      <w:r w:rsidRPr="00031C38">
        <w:rPr>
          <w:color w:val="000000" w:themeColor="text1"/>
          <w:u w:color="EE0000"/>
        </w:rPr>
        <w:t xml:space="preserve">02 26 01 </w:t>
      </w:r>
      <w:proofErr w:type="spellStart"/>
      <w:r w:rsidRPr="00031C38">
        <w:rPr>
          <w:color w:val="000000" w:themeColor="text1"/>
          <w:u w:color="EE0000"/>
        </w:rPr>
        <w:t>ewg</w:t>
      </w:r>
      <w:proofErr w:type="spellEnd"/>
      <w:r w:rsidRPr="00031C38">
        <w:rPr>
          <w:color w:val="000000" w:themeColor="text1"/>
          <w:u w:color="EE0000"/>
        </w:rPr>
        <w:t xml:space="preserve"> warrant analysis v1.0</w:t>
      </w:r>
    </w:p>
    <w:p w14:paraId="13F2237A" w14:textId="77777777" w:rsidR="00031C38" w:rsidRPr="00031C38" w:rsidRDefault="00031C38" w:rsidP="00031C38">
      <w:pPr>
        <w:rPr>
          <w:color w:val="000000" w:themeColor="text1"/>
          <w:u w:color="EE0000"/>
        </w:rPr>
      </w:pPr>
      <w:r w:rsidRPr="00031C38">
        <w:rPr>
          <w:color w:val="000000" w:themeColor="text1"/>
          <w:u w:color="EE0000"/>
        </w:rPr>
        <w:t>Document</w:t>
      </w:r>
      <w:r w:rsidRPr="00031C38">
        <w:rPr>
          <w:color w:val="000000" w:themeColor="text1"/>
          <w:u w:color="EE0000"/>
          <w:bdr w:val="single" w:sz="2" w:space="0" w:color="DEDCD1" w:frame="1"/>
        </w:rPr>
        <w:t> · </w:t>
      </w:r>
      <w:r w:rsidRPr="00031C38">
        <w:rPr>
          <w:color w:val="000000" w:themeColor="text1"/>
          <w:u w:color="EE0000"/>
        </w:rPr>
        <w:t>DOCX </w:t>
      </w:r>
    </w:p>
    <w:p w14:paraId="4B47AA07" w14:textId="77777777" w:rsidR="00031C38" w:rsidRPr="00031C38" w:rsidRDefault="00031C38" w:rsidP="00031C38">
      <w:pPr>
        <w:rPr>
          <w:color w:val="000000" w:themeColor="text1"/>
          <w:u w:color="EE0000"/>
        </w:rPr>
      </w:pPr>
      <w:r w:rsidRPr="00031C38">
        <w:rPr>
          <w:color w:val="000000" w:themeColor="text1"/>
          <w:u w:color="EE0000"/>
        </w:rPr>
        <w:t>push further by addressing pearl: His likely objection to typed edges is precisely what the system contributes beyond his framework.</w:t>
      </w:r>
    </w:p>
    <w:p w14:paraId="1752BCEA"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7:11 PM</w:t>
      </w:r>
    </w:p>
    <w:p w14:paraId="5C2625D6"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Synthesized Pearl's framework critique and typed edges contribution</w:t>
      </w:r>
    </w:p>
    <w:p w14:paraId="3E8671DC"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Synthesized Pearl's framework critique and typed edges contribution</w:t>
      </w:r>
    </w:p>
    <w:p w14:paraId="46CAED12" w14:textId="77777777" w:rsidR="00031C38" w:rsidRPr="00031C38" w:rsidRDefault="00031C38" w:rsidP="00031C38">
      <w:pPr>
        <w:rPr>
          <w:color w:val="000000" w:themeColor="text1"/>
          <w:u w:color="EE0000"/>
        </w:rPr>
      </w:pPr>
    </w:p>
    <w:p w14:paraId="71F5B7CF" w14:textId="77777777" w:rsidR="00031C38" w:rsidRPr="00031C38" w:rsidRDefault="00031C38" w:rsidP="00031C38">
      <w:pPr>
        <w:rPr>
          <w:color w:val="000000" w:themeColor="text1"/>
          <w:u w:color="EE0000"/>
        </w:rPr>
      </w:pPr>
    </w:p>
    <w:p w14:paraId="7A996C18" w14:textId="77777777" w:rsidR="00031C38" w:rsidRPr="00031C38" w:rsidRDefault="00031C38" w:rsidP="00031C38">
      <w:pPr>
        <w:rPr>
          <w:color w:val="000000" w:themeColor="text1"/>
          <w:u w:color="EE0000"/>
        </w:rPr>
      </w:pPr>
    </w:p>
    <w:p w14:paraId="6AD4C423" w14:textId="77777777" w:rsidR="00031C38" w:rsidRPr="00031C38" w:rsidRDefault="00031C38" w:rsidP="00031C38">
      <w:pPr>
        <w:rPr>
          <w:color w:val="000000" w:themeColor="text1"/>
          <w:u w:color="EE0000"/>
        </w:rPr>
      </w:pPr>
    </w:p>
    <w:p w14:paraId="7F755072" w14:textId="77777777" w:rsidR="00031C38" w:rsidRPr="00031C38" w:rsidRDefault="00031C38" w:rsidP="00031C38">
      <w:pPr>
        <w:rPr>
          <w:color w:val="000000" w:themeColor="text1"/>
          <w:u w:color="EE0000"/>
        </w:rPr>
      </w:pPr>
    </w:p>
    <w:p w14:paraId="529C2E9B" w14:textId="77777777" w:rsidR="00031C38" w:rsidRPr="00031C38" w:rsidRDefault="00031C38" w:rsidP="00031C38">
      <w:pPr>
        <w:rPr>
          <w:color w:val="000000" w:themeColor="text1"/>
          <w:u w:color="EE0000"/>
        </w:rPr>
      </w:pPr>
    </w:p>
    <w:p w14:paraId="4CB4E0A0" w14:textId="7D5CD91A"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"https://claude.ai/_next/image?url=https%3A%2F%2Fwww.google.com%2Fs2%2Ffavicons%3Fsz%3D64%26domain%3Dphilpapers.org&amp;w=32&amp;q=75"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47A258F" wp14:editId="1D811DB1">
            <wp:extent cx="153670" cy="153670"/>
            <wp:effectExtent l="0" t="0" r="0" b="0"/>
            <wp:docPr id="1196489408" name="Picture 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av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21A3EAE" w14:textId="437D4C85"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"https://claude.ai/_next/image?url=https%3A%2F%2Fwww.google.com%2Fs2%2Ffavicons%3Fsz%3D64%26domain%3Dwikipedia.org&amp;w=32&amp;q=75"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0CFFCC93" wp14:editId="4A5C0044">
            <wp:extent cx="153670" cy="153670"/>
            <wp:effectExtent l="0" t="0" r="0" b="0"/>
            <wp:docPr id="780356130" name="Picture 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3E369E8" w14:textId="287401FA"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"https://claude.ai/_next/image?url=https%3A%2F%2Fwww.google.com%2Fs2%2Ffavicons%3Fsz%3D64%26domain%3Dcambridge.org&amp;w=32&amp;q=75"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C57CCFD" wp14:editId="7069DDEF">
            <wp:extent cx="153670" cy="153670"/>
            <wp:effectExtent l="0" t="0" r="0" b="0"/>
            <wp:docPr id="2085123743" name="Picture 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av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662DB2C" w14:textId="6CE4D61B"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"https://claude.ai/_next/image?url=https%3A%2F%2Fwww.google.com%2Fs2%2Ffavicons%3Fsz%3D64%26domain%3Dresearchgate.net&amp;w=32&amp;q=75"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F5FD87B" wp14:editId="68E59397">
            <wp:extent cx="153670" cy="153670"/>
            <wp:effectExtent l="0" t="0" r="0" b="0"/>
            <wp:docPr id="1172517106" name="Picture 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297F046C" w14:textId="1906D3A1"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"https://claude.ai/_next/image?url=https%3A%2F%2Fwww.google.com%2Fs2%2Ffavicons%3Fsz%3D64%26domain%3Damazon.com&amp;w=32&amp;q=75"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B00C6F7" wp14:editId="1E381761">
            <wp:extent cx="153670" cy="153670"/>
            <wp:effectExtent l="0" t="0" r="0" b="0"/>
            <wp:docPr id="917975964" name="Picture 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08D96A1F" w14:textId="31538AF1" w:rsidR="00031C38" w:rsidRPr="00031C38" w:rsidRDefault="00031C38" w:rsidP="00031C38">
      <w:pPr>
        <w:rPr>
          <w:color w:val="000000" w:themeColor="text1"/>
          <w:u w:color="EE0000"/>
        </w:rPr>
      </w:pPr>
      <w:r w:rsidRPr="00031C38">
        <w:rPr>
          <w:color w:val="000000" w:themeColor="text1"/>
          <w:u w:color="EE0000"/>
        </w:rPr>
        <w:lastRenderedPageBreak/>
        <w:fldChar w:fldCharType="begin"/>
      </w:r>
      <w:r w:rsidRPr="00031C38">
        <w:rPr>
          <w:color w:val="000000" w:themeColor="text1"/>
          <w:u w:color="EE0000"/>
        </w:rPr>
        <w:instrText xml:space="preserve"> INCLUDEPICTURE "https://claude.ai/_next/image?url=https%3A%2F%2Fwww.google.com%2Fs2%2Ffavicons%3Fsz%3D64%26domain%3Darxiv.org&amp;w=32&amp;q=75"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7DDDB3A" wp14:editId="47C2FB86">
            <wp:extent cx="153670" cy="153670"/>
            <wp:effectExtent l="0" t="0" r="0" b="0"/>
            <wp:docPr id="1668864619" name="Picture 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7C8D44C" w14:textId="52240BF1"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"https://claude.ai/_next/image?url=https%3A%2F%2Fwww.google.com%2Fs2%2Ffavicons%3Fsz%3D64%26domain%3Dresearchgate.net&amp;w=32&amp;q=75"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53036AF" wp14:editId="6F73C7C0">
            <wp:extent cx="153670" cy="153670"/>
            <wp:effectExtent l="0" t="0" r="0" b="0"/>
            <wp:docPr id="1617930859" name="Picture 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0E852175" w14:textId="03F33594"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"https://claude.ai/_next/image?url=https%3A%2F%2Fwww.google.com%2Fs2%2Ffavicons%3Fsz%3D64%26domain%3Damazon.com&amp;w=32&amp;q=75"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65AE9FA7" wp14:editId="4A8F1DB7">
            <wp:extent cx="153670" cy="153670"/>
            <wp:effectExtent l="0" t="0" r="0" b="0"/>
            <wp:docPr id="1166251993" name="Picture 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246141AC" w14:textId="5593F11B"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"https://claude.ai/_next/image?url=https%3A%2F%2Fwww.google.com%2Fs2%2Ffavicons%3Fsz%3D64%26domain%3Dresearchgate.net&amp;w=32&amp;q=75"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72FBFD4" wp14:editId="4D72DCD8">
            <wp:extent cx="153670" cy="153670"/>
            <wp:effectExtent l="0" t="0" r="0" b="0"/>
            <wp:docPr id="1242165604" name="Picture 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422137DB" w14:textId="30051D28"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"https://claude.ai/_next/image?url=https%3A%2F%2Fwww.google.com%2Fs2%2Ffavicons%3Fsz%3D64%26domain%3Darxiv.org&amp;w=32&amp;q=75"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DDF1303" wp14:editId="258A8090">
            <wp:extent cx="153670" cy="153670"/>
            <wp:effectExtent l="0" t="0" r="0" b="0"/>
            <wp:docPr id="812461144" name="Picture 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0F689445" w14:textId="49A142DC"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"https://claude.ai/_next/image?url=https%3A%2F%2Fwww.google.com%2Fs2%2Ffavicons%3Fsz%3D64%26domain%3Ducla.edu&amp;w=32&amp;q=75"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1E9429D" wp14:editId="44CA722A">
            <wp:extent cx="153670" cy="153670"/>
            <wp:effectExtent l="0" t="0" r="0" b="0"/>
            <wp:docPr id="1546902935" name="Picture 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3A0CC806" w14:textId="42782740"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"https://claude.ai/_next/image?url=https%3A%2F%2Fwww.google.com%2Fs2%2Ffavicons%3Fsz%3D64%26domain%3Dwikipedia.org&amp;w=32&amp;q=75"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CAD69DD" wp14:editId="3BF86F16">
            <wp:extent cx="153670" cy="153670"/>
            <wp:effectExtent l="0" t="0" r="0" b="0"/>
            <wp:docPr id="197172631" name="Picture 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762676C" w14:textId="2815A259"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"https://claude.ai/_next/image?url=https%3A%2F%2Fwww.google.com%2Fs2%2Ffavicons%3Fsz%3D64%26domain%3Dp-hunermund.com&amp;w=32&amp;q=75"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3C2FB42" wp14:editId="39F30AF7">
            <wp:extent cx="153670" cy="153670"/>
            <wp:effectExtent l="0" t="0" r="0" b="0"/>
            <wp:docPr id="1207894991" name="Picture 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avico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35265A86" w14:textId="259313BA"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"https://claude.ai/_next/image?url=https%3A%2F%2Fwww.google.com%2Fs2%2Ffavicons%3Fsz%3D64%26domain%3Dwikipedia.org&amp;w=32&amp;q=75"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2A2DE0C1" wp14:editId="757C3B12">
            <wp:extent cx="153670" cy="153670"/>
            <wp:effectExtent l="0" t="0" r="0" b="0"/>
            <wp:docPr id="871015397" name="Picture 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B6B9AAD" w14:textId="03F4CD9F"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"https://claude.ai/_next/image?url=https%3A%2F%2Fwww.google.com%2Fs2%2Ffavicons%3Fsz%3D64%26domain%3Dresearchgate.net&amp;w=32&amp;q=75"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3D14146B" wp14:editId="54525463">
            <wp:extent cx="153670" cy="153670"/>
            <wp:effectExtent l="0" t="0" r="0" b="0"/>
            <wp:docPr id="2048135219" name="Picture 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0A19AA14" w14:textId="199D4FD3"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"https://claude.ai/_next/image?url=https%3A%2F%2Fwww.google.com%2Fs2%2Ffavicons%3Fsz%3D64%26domain%3Dmedium.com&amp;w=32&amp;q=75"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6603193" wp14:editId="2F15044A">
            <wp:extent cx="153670" cy="153670"/>
            <wp:effectExtent l="0" t="0" r="0" b="0"/>
            <wp:docPr id="855987855" name="Picture 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59E82D5" w14:textId="3A9D52BA"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"https://claude.ai/_next/image?url=https%3A%2F%2Fwww.google.com%2Fs2%2Ffavicons%3Fsz%3D64%26domain%3Dphilpapers.org&amp;w=32&amp;q=75"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35AB309" wp14:editId="06DBD594">
            <wp:extent cx="153670" cy="153670"/>
            <wp:effectExtent l="0" t="0" r="0" b="0"/>
            <wp:docPr id="61066972" name="Picture 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av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D0DD661"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Now let me build the extended Pearl response as a substantial new document section.</w:t>
      </w:r>
    </w:p>
    <w:p w14:paraId="16E63F80"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Reviewed context and prepared to advance typed edges argument</w:t>
      </w:r>
    </w:p>
    <w:p w14:paraId="1A1ED982"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Reviewed context and prepared to advance typed edges argument</w:t>
      </w:r>
    </w:p>
    <w:p w14:paraId="2C8B190F"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Let me check what we have so far and where things stand.</w:t>
      </w:r>
    </w:p>
    <w:p w14:paraId="6F4D1D34"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Deliberated extending argument by fortifying typed edges against Pearl's anticipated objections</w:t>
      </w:r>
    </w:p>
    <w:p w14:paraId="7C663C0A"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Deliberated extending argument by fortifying typed edges against Pearl's anticipated objections</w:t>
      </w:r>
    </w:p>
    <w:p w14:paraId="791A37E7" w14:textId="77777777" w:rsidR="00031C38" w:rsidRPr="00031C38" w:rsidRDefault="00031C38" w:rsidP="00031C38">
      <w:pPr>
        <w:rPr>
          <w:color w:val="000000" w:themeColor="text1"/>
          <w:u w:color="EE0000"/>
        </w:rPr>
      </w:pPr>
    </w:p>
    <w:p w14:paraId="7DDF84E3" w14:textId="77777777" w:rsidR="00031C38" w:rsidRPr="00031C38" w:rsidRDefault="00031C38" w:rsidP="00031C38">
      <w:pPr>
        <w:rPr>
          <w:color w:val="000000" w:themeColor="text1"/>
          <w:u w:color="EE0000"/>
        </w:rPr>
      </w:pPr>
    </w:p>
    <w:p w14:paraId="02F9EEEE" w14:textId="77777777" w:rsidR="00031C38" w:rsidRPr="00031C38" w:rsidRDefault="00031C38" w:rsidP="00031C38">
      <w:pPr>
        <w:rPr>
          <w:color w:val="000000" w:themeColor="text1"/>
          <w:u w:color="EE0000"/>
        </w:rPr>
      </w:pPr>
    </w:p>
    <w:p w14:paraId="494FDAAE" w14:textId="77777777" w:rsidR="00031C38" w:rsidRPr="00031C38" w:rsidRDefault="00031C38" w:rsidP="00031C38">
      <w:pPr>
        <w:rPr>
          <w:color w:val="000000" w:themeColor="text1"/>
          <w:u w:color="EE0000"/>
        </w:rPr>
      </w:pPr>
    </w:p>
    <w:p w14:paraId="1785243A" w14:textId="77777777" w:rsidR="00031C38" w:rsidRPr="00031C38" w:rsidRDefault="00031C38" w:rsidP="00031C38">
      <w:pPr>
        <w:rPr>
          <w:color w:val="000000" w:themeColor="text1"/>
          <w:u w:color="EE0000"/>
        </w:rPr>
      </w:pPr>
    </w:p>
    <w:p w14:paraId="69CB7579" w14:textId="77777777" w:rsidR="00031C38" w:rsidRPr="00031C38" w:rsidRDefault="00031C38" w:rsidP="00031C38">
      <w:pPr>
        <w:rPr>
          <w:color w:val="000000" w:themeColor="text1"/>
          <w:u w:color="EE0000"/>
        </w:rPr>
      </w:pPr>
    </w:p>
    <w:p w14:paraId="3D6689D6" w14:textId="77777777" w:rsidR="00031C38" w:rsidRPr="00031C38" w:rsidRDefault="00031C38" w:rsidP="00031C38">
      <w:pPr>
        <w:rPr>
          <w:color w:val="000000" w:themeColor="text1"/>
          <w:u w:color="EE0000"/>
        </w:rPr>
      </w:pPr>
    </w:p>
    <w:p w14:paraId="21C29948" w14:textId="77777777" w:rsidR="00031C38" w:rsidRPr="00031C38" w:rsidRDefault="00031C38" w:rsidP="00031C38">
      <w:pPr>
        <w:rPr>
          <w:color w:val="000000" w:themeColor="text1"/>
          <w:u w:color="EE0000"/>
        </w:rPr>
      </w:pPr>
    </w:p>
    <w:p w14:paraId="417F1E05" w14:textId="77777777" w:rsidR="00031C38" w:rsidRPr="00031C38" w:rsidRDefault="00031C38" w:rsidP="00031C38">
      <w:pPr>
        <w:rPr>
          <w:color w:val="000000" w:themeColor="text1"/>
          <w:u w:color="EE0000"/>
        </w:rPr>
      </w:pPr>
    </w:p>
    <w:p w14:paraId="44AF8ED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Good, the base document is generated. Now let me push it substantially further with additional sections that sharpen the technical argument — a formal worked example, engagement with Pearl's invariance conditions, the CHT's own implications for typed edges, and an anticipatory response to Pearl's "encode it in the structural equations" counter.</w:t>
      </w:r>
    </w:p>
    <w:p w14:paraId="1E08A774"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Architected multi-section expansion addressing Pearl's framework limitations</w:t>
      </w:r>
    </w:p>
    <w:p w14:paraId="4D0CC796"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Architected multi-section expansion addressing Pearl's framework limitations</w:t>
      </w:r>
    </w:p>
    <w:p w14:paraId="7E51930A" w14:textId="1D8AD09A"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"https://claude.ai/_next/image?url=https%3A%2F%2Fwww.google.com%2Fs2%2Ffavicons%3Fsz%3D64%26domain%3Dbyarcadia.org&amp;w=32&amp;q=75"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99349EA" wp14:editId="57AD514E">
            <wp:extent cx="153670" cy="153670"/>
            <wp:effectExtent l="0" t="0" r="0" b="0"/>
            <wp:docPr id="121921540"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avic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A82E6C3" w14:textId="6749217F"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"https://claude.ai/_next/image?url=https%3A%2F%2Fwww.google.com%2Fs2%2Ffavicons%3Fsz%3D64%26domain%3Djameswoodward.org&amp;w=32&amp;q=75"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22879A8F" wp14:editId="23D25901">
            <wp:extent cx="153670" cy="153670"/>
            <wp:effectExtent l="0" t="0" r="0" b="0"/>
            <wp:docPr id="746325121"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avico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2ADB918C" w14:textId="4CE0BFCC"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"https://claude.ai/_next/image?url=https%3A%2F%2Fwww.google.com%2Fs2%2Ffavicons%3Fsz%3D64%26domain%3Dcolorado.edu&amp;w=32&amp;q=75"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7411FDD" wp14:editId="1A0A9A68">
            <wp:extent cx="153670" cy="153670"/>
            <wp:effectExtent l="0" t="0" r="0" b="0"/>
            <wp:docPr id="1072853151"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avico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446B5F02" w14:textId="3EF0A0E3"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"https://claude.ai/_next/image?url=https%3A%2F%2Fwww.google.com%2Fs2%2Ffavicons%3Fsz%3D64%26domain%3Djoelvelasco.net&amp;w=32&amp;q=75"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287038CE" wp14:editId="4A51CB4A">
            <wp:extent cx="153670" cy="153670"/>
            <wp:effectExtent l="0" t="0" r="0" b="0"/>
            <wp:docPr id="2044422207"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avic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6289D93" w14:textId="16940ED1"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"https://claude.ai/_next/image?url=https%3A%2F%2Fwww.google.com%2Fs2%2Ffavicons%3Fsz%3D64%26domain%3Dbyarcadia.org&amp;w=32&amp;q=75"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43FF04E" wp14:editId="078BD22C">
            <wp:extent cx="153670" cy="153670"/>
            <wp:effectExtent l="0" t="0" r="0" b="0"/>
            <wp:docPr id="776542439"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avic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3F32060A" w14:textId="786CF4BF"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"https://claude.ai/_next/image?url=https%3A%2F%2Fwww.google.com%2Fs2%2Ffavicons%3Fsz%3D64%26domain%3Dsemanticscholar.org&amp;w=32&amp;q=75"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53F2C663" wp14:editId="7963DFC0">
            <wp:extent cx="153670" cy="153670"/>
            <wp:effectExtent l="0" t="0" r="0" b="0"/>
            <wp:docPr id="523662867"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avico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7D1E8E36" w14:textId="69C11011"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"https://claude.ai/_next/image?url=https%3A%2F%2Fwww.google.com%2Fs2%2Ffavicons%3Fsz%3D64%26domain%3Dnd.edu&amp;w=32&amp;q=75"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23B1ACF1" wp14:editId="58100385">
            <wp:extent cx="153670" cy="153670"/>
            <wp:effectExtent l="0" t="0" r="0" b="0"/>
            <wp:docPr id="691029236" name="Picture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avic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842B2FE" w14:textId="370B991C"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"https://claude.ai/_next/image?url=https%3A%2F%2Fwww.google.com%2Fs2%2Ffavicons%3Fsz%3D64%26domain%3Dphilosophyofbrains.com&amp;w=32&amp;q=75"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72445F62" wp14:editId="3D1B36BF">
            <wp:extent cx="153670" cy="153670"/>
            <wp:effectExtent l="0" t="0" r="0" b="0"/>
            <wp:docPr id="244979979"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av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51D97A09" w14:textId="59E66243"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"https://claude.ai/_next/image?url=https%3A%2F%2Fwww.google.com%2Fs2%2Ffavicons%3Fsz%3D64%26domain%3Dspringer.com&amp;w=32&amp;q=75"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440C1788" wp14:editId="36A04246">
            <wp:extent cx="153670" cy="153670"/>
            <wp:effectExtent l="0" t="0" r="0" b="0"/>
            <wp:docPr id="1759821215"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avic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1F2B9B37" w14:textId="446EB413" w:rsidR="00031C38" w:rsidRPr="00031C38" w:rsidRDefault="00031C38" w:rsidP="00031C38">
      <w:pPr>
        <w:rPr>
          <w:color w:val="000000" w:themeColor="text1"/>
          <w:u w:color="EE0000"/>
        </w:rPr>
      </w:pPr>
      <w:r w:rsidRPr="00031C38">
        <w:rPr>
          <w:color w:val="000000" w:themeColor="text1"/>
          <w:u w:color="EE0000"/>
        </w:rPr>
        <w:fldChar w:fldCharType="begin"/>
      </w:r>
      <w:r w:rsidRPr="00031C38">
        <w:rPr>
          <w:color w:val="000000" w:themeColor="text1"/>
          <w:u w:color="EE0000"/>
        </w:rPr>
        <w:instrText xml:space="preserve"> INCLUDEPICTURE "https://claude.ai/_next/image?url=https%3A%2F%2Fwww.google.com%2Fs2%2Ffavicons%3Fsz%3D64%26domain%3Dphilpapers.org&amp;w=32&amp;q=75" \* MERGEFORMATINET </w:instrText>
      </w:r>
      <w:r w:rsidRPr="00031C38">
        <w:rPr>
          <w:color w:val="000000" w:themeColor="text1"/>
          <w:u w:color="EE0000"/>
        </w:rPr>
        <w:fldChar w:fldCharType="separate"/>
      </w:r>
      <w:r w:rsidRPr="00031C38">
        <w:rPr>
          <w:noProof/>
          <w:color w:val="000000" w:themeColor="text1"/>
          <w:u w:color="EE0000"/>
        </w:rPr>
        <w:drawing>
          <wp:inline distT="0" distB="0" distL="0" distR="0" wp14:anchorId="1EEF89A9" wp14:editId="2DD44BDA">
            <wp:extent cx="153670" cy="153670"/>
            <wp:effectExtent l="0" t="0" r="0" b="0"/>
            <wp:docPr id="199743240"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av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1C38">
        <w:rPr>
          <w:color w:val="000000" w:themeColor="text1"/>
          <w:u w:color="EE0000"/>
        </w:rPr>
        <w:fldChar w:fldCharType="end"/>
      </w:r>
    </w:p>
    <w:p w14:paraId="66EE4EB1" w14:textId="77777777" w:rsidR="00031C38" w:rsidRPr="00031C38" w:rsidRDefault="00031C38" w:rsidP="00031C38">
      <w:pPr>
        <w:rPr>
          <w:color w:val="000000" w:themeColor="text1"/>
          <w:u w:color="EE0000"/>
        </w:rPr>
      </w:pPr>
    </w:p>
    <w:p w14:paraId="5F4DC19A" w14:textId="77777777" w:rsidR="00031C38" w:rsidRPr="00031C38" w:rsidRDefault="00031C38" w:rsidP="00031C38">
      <w:pPr>
        <w:rPr>
          <w:color w:val="000000" w:themeColor="text1"/>
          <w:u w:color="EE0000"/>
        </w:rPr>
      </w:pPr>
    </w:p>
    <w:p w14:paraId="450920F7" w14:textId="77777777" w:rsidR="00031C38" w:rsidRPr="00031C38" w:rsidRDefault="00031C38" w:rsidP="00031C38">
      <w:pPr>
        <w:rPr>
          <w:color w:val="000000" w:themeColor="text1"/>
          <w:u w:color="EE0000"/>
        </w:rPr>
      </w:pPr>
    </w:p>
    <w:p w14:paraId="0A426C6A" w14:textId="77777777" w:rsidR="00031C38" w:rsidRPr="00031C38" w:rsidRDefault="00031C38" w:rsidP="00031C38">
      <w:pPr>
        <w:rPr>
          <w:color w:val="000000" w:themeColor="text1"/>
          <w:u w:color="EE0000"/>
        </w:rPr>
      </w:pPr>
    </w:p>
    <w:p w14:paraId="3145D954" w14:textId="77777777" w:rsidR="00031C38" w:rsidRPr="00031C38" w:rsidRDefault="00031C38" w:rsidP="00031C38">
      <w:pPr>
        <w:rPr>
          <w:color w:val="000000" w:themeColor="text1"/>
          <w:u w:color="EE0000"/>
        </w:rPr>
      </w:pPr>
    </w:p>
    <w:p w14:paraId="5FAF358B"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Now let me substantially extend the document with the deeper arguments — Woodward's invariance, a formal worked example, what the CHT itself implies for typed edges, and a direct counter to Pearl's "just encode it in the structural equations" response.</w:t>
      </w:r>
    </w:p>
    <w:p w14:paraId="5FA60104"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Synthesized Pearl's framework limitations with typed edges contribution</w:t>
      </w:r>
    </w:p>
    <w:p w14:paraId="7E81E964"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lastRenderedPageBreak/>
        <w:t>Synthesized Pearl's framework limitations with typed edges contribution</w:t>
      </w:r>
    </w:p>
    <w:p w14:paraId="58E39398"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David, here's the extended Pearl response (~40 pages, 13 sections, 26 references). Let me walk through the architecture of the new material beyond the original 7 sections:</w:t>
      </w:r>
    </w:p>
    <w:p w14:paraId="2DA2083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Section 8 (Warrant Types as Woodward's Invariance)</w:t>
      </w:r>
      <w:r w:rsidRPr="00031C38">
        <w:rPr>
          <w:rFonts w:ascii="Georgia" w:hAnsi="Georgia"/>
          <w:color w:val="000000" w:themeColor="text1"/>
          <w:u w:color="EE0000"/>
        </w:rPr>
        <w:t> — this is the philosophical linchpin. Woodward's central contribution is that causal relationships have </w:t>
      </w:r>
      <w:r w:rsidRPr="00031C38">
        <w:rPr>
          <w:rFonts w:ascii="Georgia" w:hAnsi="Georgia"/>
          <w:i/>
          <w:iCs/>
          <w:color w:val="000000" w:themeColor="text1"/>
          <w:u w:color="EE0000"/>
          <w:bdr w:val="single" w:sz="2" w:space="0" w:color="DEDCD1" w:frame="1"/>
        </w:rPr>
        <w:t>degrees of invariance</w:t>
      </w:r>
      <w:r w:rsidRPr="00031C38">
        <w:rPr>
          <w:rFonts w:ascii="Georgia" w:hAnsi="Georgia"/>
          <w:color w:val="000000" w:themeColor="text1"/>
          <w:u w:color="EE0000"/>
        </w:rPr>
        <w:t>: they hold under some range of background perturbations and fail outside that range. Pearl represents all causal relationships identically (arrows + structural equations), but Woodward insists invariance range is constitutive of the relationship itself. The key move: the EWG's discount factors </w:t>
      </w:r>
      <w:r w:rsidRPr="00031C38">
        <w:rPr>
          <w:rFonts w:ascii="Georgia" w:hAnsi="Georgia"/>
          <w:i/>
          <w:iCs/>
          <w:color w:val="000000" w:themeColor="text1"/>
          <w:u w:color="EE0000"/>
          <w:bdr w:val="single" w:sz="2" w:space="0" w:color="DEDCD1" w:frame="1"/>
        </w:rPr>
        <w:t>operationalize</w:t>
      </w:r>
      <w:r w:rsidRPr="00031C38">
        <w:rPr>
          <w:rFonts w:ascii="Georgia" w:hAnsi="Georgia"/>
          <w:color w:val="000000" w:themeColor="text1"/>
          <w:u w:color="EE0000"/>
        </w:rPr>
        <w:t> Woodward's invariance for environmental psychology. CONSTITUTIVE = maximally invariant (definitional, holds everywhere). MECHANISM = invariant across mechanism-preserving contexts. EMPIRICAL_COVARIANCE = invariant across observed contexts but unknown otherwise. ANALOGICAL = invariant to the extent analogy holds. THEORETICAL_DEFAULT = invariance entirely speculative. The ordering is not arbitrary — it tracks expected invariance range. And the clincher: invariance assessment </w:t>
      </w:r>
      <w:r w:rsidRPr="00031C38">
        <w:rPr>
          <w:rFonts w:ascii="Georgia" w:hAnsi="Georgia"/>
          <w:i/>
          <w:iCs/>
          <w:color w:val="000000" w:themeColor="text1"/>
          <w:u w:color="EE0000"/>
          <w:bdr w:val="single" w:sz="2" w:space="0" w:color="DEDCD1" w:frame="1"/>
        </w:rPr>
        <w:t>requires provenance</w:t>
      </w:r>
      <w:r w:rsidRPr="00031C38">
        <w:rPr>
          <w:rFonts w:ascii="Georgia" w:hAnsi="Georgia"/>
          <w:color w:val="000000" w:themeColor="text1"/>
          <w:u w:color="EE0000"/>
        </w:rPr>
        <w:t>. You can't assess invariance range without knowing what sustains the relationship. Pearl can't get there from structural equations alone.</w:t>
      </w:r>
    </w:p>
    <w:p w14:paraId="3C21B8DD"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Section 9 (Formal Worked Example)</w:t>
      </w:r>
      <w:r w:rsidRPr="00031C38">
        <w:rPr>
          <w:rFonts w:ascii="Georgia" w:hAnsi="Georgia"/>
          <w:color w:val="000000" w:themeColor="text1"/>
          <w:u w:color="EE0000"/>
        </w:rPr>
        <w:t> — traces W</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D</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S</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M</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R (window ratio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daylight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serotonin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mood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recovery) through both frameworks. Pearl produces a single number. The EWG identifies that three links are MECHANISM (robust to transfer) but the final link M</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R is EMPIRICAL_COVARIANCE (vulnerable to confounding that may differ across hospitals). Generates four specific outputs Pearl can't: the weakest link identification, the specific vulnerability, the targeted research recommendation (study the </w:t>
      </w:r>
      <w:proofErr w:type="spellStart"/>
      <w:r w:rsidRPr="00031C38">
        <w:rPr>
          <w:rFonts w:ascii="Georgia" w:hAnsi="Georgia"/>
          <w:color w:val="000000" w:themeColor="text1"/>
          <w:u w:color="EE0000"/>
        </w:rPr>
        <w:t>mood</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recovery</w:t>
      </w:r>
      <w:proofErr w:type="spellEnd"/>
      <w:r w:rsidRPr="00031C38">
        <w:rPr>
          <w:rFonts w:ascii="Georgia" w:hAnsi="Georgia"/>
          <w:color w:val="000000" w:themeColor="text1"/>
          <w:u w:color="EE0000"/>
        </w:rPr>
        <w:t xml:space="preserve"> mechanism), and the S-node placement for Pearl's own transportability analysis.</w:t>
      </w:r>
    </w:p>
    <w:p w14:paraId="74BDC76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Section 10 (The CHT's Own Implications)</w:t>
      </w:r>
      <w:r w:rsidRPr="00031C38">
        <w:rPr>
          <w:rFonts w:ascii="Georgia" w:hAnsi="Georgia"/>
          <w:color w:val="000000" w:themeColor="text1"/>
          <w:u w:color="EE0000"/>
        </w:rPr>
        <w:t> — a satisfying irony. The Causal Hierarchy Theorem proves that climbing from association to intervention to counterfactual requires </w:t>
      </w:r>
      <w:r w:rsidRPr="00031C38">
        <w:rPr>
          <w:rFonts w:ascii="Georgia" w:hAnsi="Georgia"/>
          <w:i/>
          <w:iCs/>
          <w:color w:val="000000" w:themeColor="text1"/>
          <w:u w:color="EE0000"/>
          <w:bdr w:val="single" w:sz="2" w:space="0" w:color="DEDCD1" w:frame="1"/>
        </w:rPr>
        <w:t>assumptions that go beyond the data</w:t>
      </w:r>
      <w:r w:rsidRPr="00031C38">
        <w:rPr>
          <w:rFonts w:ascii="Georgia" w:hAnsi="Georgia"/>
          <w:color w:val="000000" w:themeColor="text1"/>
          <w:u w:color="EE0000"/>
        </w:rPr>
        <w:t xml:space="preserve">. But the CHT says nothing about whether those assumptions are any good. The EWG is the accounting system for assumption quality. The CHT proves assumptions are needed; the EWG evaluates whether they're warranted. Pearl's strongest result </w:t>
      </w:r>
      <w:proofErr w:type="gramStart"/>
      <w:r w:rsidRPr="00031C38">
        <w:rPr>
          <w:rFonts w:ascii="Georgia" w:hAnsi="Georgia"/>
          <w:color w:val="000000" w:themeColor="text1"/>
          <w:u w:color="EE0000"/>
        </w:rPr>
        <w:t>actually </w:t>
      </w:r>
      <w:r w:rsidRPr="00031C38">
        <w:rPr>
          <w:rFonts w:ascii="Georgia" w:hAnsi="Georgia"/>
          <w:i/>
          <w:iCs/>
          <w:color w:val="000000" w:themeColor="text1"/>
          <w:u w:color="EE0000"/>
          <w:bdr w:val="single" w:sz="2" w:space="0" w:color="DEDCD1" w:frame="1"/>
        </w:rPr>
        <w:t>demands</w:t>
      </w:r>
      <w:proofErr w:type="gramEnd"/>
      <w:r w:rsidRPr="00031C38">
        <w:rPr>
          <w:rFonts w:ascii="Georgia" w:hAnsi="Georgia"/>
          <w:color w:val="000000" w:themeColor="text1"/>
          <w:u w:color="EE0000"/>
        </w:rPr>
        <w:t> something like the EWG.</w:t>
      </w:r>
    </w:p>
    <w:p w14:paraId="2F98BC4D"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Section 11 (Anticipating "Encode It in the Structural Equations")</w:t>
      </w:r>
      <w:r w:rsidRPr="00031C38">
        <w:rPr>
          <w:rFonts w:ascii="Georgia" w:hAnsi="Georgia"/>
          <w:color w:val="000000" w:themeColor="text1"/>
          <w:u w:color="EE0000"/>
        </w:rPr>
        <w:t xml:space="preserve"> — blocks Pearl's most sophisticated counter. Three fatal objections: (1) the expansion is unbounded (encoding all mechanisms as intermediate variables produces an unmanageable SCM); (2) the expansion is circular (constructing the expanded graph requires the very provenance knowledge the warrant types carry); (3) the expansion </w:t>
      </w:r>
      <w:r w:rsidRPr="00031C38">
        <w:rPr>
          <w:rFonts w:ascii="Georgia" w:hAnsi="Georgia"/>
          <w:color w:val="000000" w:themeColor="text1"/>
          <w:u w:color="EE0000"/>
        </w:rPr>
        <w:lastRenderedPageBreak/>
        <w:t>loses the categorical distinction (in the expanded SCM, mechanistic chains and unexpanded correlations are both just arrows — you'd need meta-annotations on the structural equations, which </w:t>
      </w:r>
      <w:r w:rsidRPr="00031C38">
        <w:rPr>
          <w:rFonts w:ascii="Georgia" w:hAnsi="Georgia"/>
          <w:i/>
          <w:iCs/>
          <w:color w:val="000000" w:themeColor="text1"/>
          <w:u w:color="EE0000"/>
          <w:bdr w:val="single" w:sz="2" w:space="0" w:color="DEDCD1" w:frame="1"/>
        </w:rPr>
        <w:t>are</w:t>
      </w:r>
      <w:r w:rsidRPr="00031C38">
        <w:rPr>
          <w:rFonts w:ascii="Georgia" w:hAnsi="Georgia"/>
          <w:color w:val="000000" w:themeColor="text1"/>
          <w:u w:color="EE0000"/>
        </w:rPr>
        <w:t> the warrant types relocated). The deeper diagnosis: Pearl's framework is a theory of causal </w:t>
      </w:r>
      <w:r w:rsidRPr="00031C38">
        <w:rPr>
          <w:rFonts w:ascii="Georgia" w:hAnsi="Georgia"/>
          <w:i/>
          <w:iCs/>
          <w:color w:val="000000" w:themeColor="text1"/>
          <w:u w:color="EE0000"/>
          <w:bdr w:val="single" w:sz="2" w:space="0" w:color="DEDCD1" w:frame="1"/>
        </w:rPr>
        <w:t>computation</w:t>
      </w:r>
      <w:r w:rsidRPr="00031C38">
        <w:rPr>
          <w:rFonts w:ascii="Georgia" w:hAnsi="Georgia"/>
          <w:color w:val="000000" w:themeColor="text1"/>
          <w:u w:color="EE0000"/>
        </w:rPr>
        <w:t>, not causal </w:t>
      </w:r>
      <w:r w:rsidRPr="00031C38">
        <w:rPr>
          <w:rFonts w:ascii="Georgia" w:hAnsi="Georgia"/>
          <w:i/>
          <w:iCs/>
          <w:color w:val="000000" w:themeColor="text1"/>
          <w:u w:color="EE0000"/>
          <w:bdr w:val="single" w:sz="2" w:space="0" w:color="DEDCD1" w:frame="1"/>
        </w:rPr>
        <w:t>epistemology</w:t>
      </w:r>
      <w:r w:rsidRPr="00031C38">
        <w:rPr>
          <w:rFonts w:ascii="Georgia" w:hAnsi="Georgia"/>
          <w:color w:val="000000" w:themeColor="text1"/>
          <w:u w:color="EE0000"/>
        </w:rPr>
        <w:t>. The EWG is the epistemological theory his computational theory needs.</w:t>
      </w:r>
    </w:p>
    <w:p w14:paraId="117C9AAF"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Session document 2 — worth downloading. We're ~30 exchanges deep across both sessions. Want me to package a transfer context doc?</w:t>
      </w:r>
    </w:p>
    <w:p w14:paraId="7446F4B4" w14:textId="77777777" w:rsidR="00031C38" w:rsidRPr="00031C38" w:rsidRDefault="00031C38" w:rsidP="00031C38">
      <w:pPr>
        <w:rPr>
          <w:color w:val="000000" w:themeColor="text1"/>
          <w:u w:color="EE0000"/>
        </w:rPr>
      </w:pPr>
      <w:r w:rsidRPr="00031C38">
        <w:rPr>
          <w:color w:val="000000" w:themeColor="text1"/>
          <w:u w:color="EE0000"/>
        </w:rPr>
        <w:t>02 26 02 addressing pearl typed edges v2.0</w:t>
      </w:r>
    </w:p>
    <w:p w14:paraId="61268205" w14:textId="77777777" w:rsidR="00031C38" w:rsidRPr="00031C38" w:rsidRDefault="00031C38" w:rsidP="00031C38">
      <w:pPr>
        <w:rPr>
          <w:color w:val="000000" w:themeColor="text1"/>
          <w:u w:color="EE0000"/>
        </w:rPr>
      </w:pPr>
      <w:r w:rsidRPr="00031C38">
        <w:rPr>
          <w:color w:val="000000" w:themeColor="text1"/>
          <w:u w:color="EE0000"/>
        </w:rPr>
        <w:t>Document</w:t>
      </w:r>
      <w:r w:rsidRPr="00031C38">
        <w:rPr>
          <w:color w:val="000000" w:themeColor="text1"/>
          <w:u w:color="EE0000"/>
          <w:bdr w:val="single" w:sz="2" w:space="0" w:color="DEDCD1" w:frame="1"/>
        </w:rPr>
        <w:t> · </w:t>
      </w:r>
      <w:r w:rsidRPr="00031C38">
        <w:rPr>
          <w:color w:val="000000" w:themeColor="text1"/>
          <w:u w:color="EE0000"/>
        </w:rPr>
        <w:t>DOCX </w:t>
      </w:r>
    </w:p>
    <w:p w14:paraId="1D56D18F" w14:textId="77777777" w:rsidR="00031C38" w:rsidRPr="00031C38" w:rsidRDefault="00031C38" w:rsidP="00031C38">
      <w:pPr>
        <w:rPr>
          <w:color w:val="000000" w:themeColor="text1"/>
          <w:u w:color="EE0000"/>
        </w:rPr>
      </w:pPr>
      <w:proofErr w:type="spellStart"/>
      <w:r w:rsidRPr="00031C38">
        <w:rPr>
          <w:color w:val="000000" w:themeColor="text1"/>
          <w:u w:color="EE0000"/>
        </w:rPr>
        <w:t>aslight</w:t>
      </w:r>
      <w:proofErr w:type="spellEnd"/>
      <w:r w:rsidRPr="00031C38">
        <w:rPr>
          <w:color w:val="000000" w:themeColor="text1"/>
          <w:u w:color="EE0000"/>
        </w:rPr>
        <w:t xml:space="preserve"> change of topic once yr done.  5. Can we call the number attached to what (belief nodes?) to be something other than credence such as 'believed' or 'believability' or 'credibility' or 'current belief level' or 'degree of belief' rather than credence. This is supposed </w:t>
      </w:r>
      <w:proofErr w:type="spellStart"/>
      <w:r w:rsidRPr="00031C38">
        <w:rPr>
          <w:color w:val="000000" w:themeColor="text1"/>
          <w:u w:color="EE0000"/>
        </w:rPr>
        <w:t>ot</w:t>
      </w:r>
      <w:proofErr w:type="spellEnd"/>
      <w:r w:rsidRPr="00031C38">
        <w:rPr>
          <w:color w:val="000000" w:themeColor="text1"/>
          <w:u w:color="EE0000"/>
        </w:rPr>
        <w:t xml:space="preserve"> be different than the CPTS that link nodes between arch stims and psych/</w:t>
      </w:r>
      <w:proofErr w:type="spellStart"/>
      <w:r w:rsidRPr="00031C38">
        <w:rPr>
          <w:color w:val="000000" w:themeColor="text1"/>
          <w:u w:color="EE0000"/>
        </w:rPr>
        <w:t>beh</w:t>
      </w:r>
      <w:proofErr w:type="spellEnd"/>
      <w:r w:rsidRPr="00031C38">
        <w:rPr>
          <w:color w:val="000000" w:themeColor="text1"/>
          <w:u w:color="EE0000"/>
        </w:rPr>
        <w:t xml:space="preserve">/neural states in the BN. I need this made super clear to me. What is the relation between the two numbers credibility or current degree of belief that A causes C vs conditional probability of the same claim. Presumably there are many more claims about A </w:t>
      </w:r>
      <w:r w:rsidRPr="00031C38">
        <w:rPr>
          <w:color w:val="000000" w:themeColor="text1"/>
          <w:u w:color="EE0000"/>
        </w:rPr>
        <w:sym w:font="Symbol" w:char="F0E0"/>
      </w:r>
      <w:r w:rsidRPr="00031C38">
        <w:rPr>
          <w:color w:val="000000" w:themeColor="text1"/>
          <w:u w:color="EE0000"/>
        </w:rPr>
        <w:t xml:space="preserve"> B in the web, such as what is happening at the neural mech level or the computational level – some deeper theory level where we describe the intermediate states in </w:t>
      </w:r>
      <w:proofErr w:type="spellStart"/>
      <w:r w:rsidRPr="00031C38">
        <w:rPr>
          <w:color w:val="000000" w:themeColor="text1"/>
          <w:u w:color="EE0000"/>
        </w:rPr>
        <w:t>non observables</w:t>
      </w:r>
      <w:proofErr w:type="spellEnd"/>
      <w:r w:rsidRPr="00031C38">
        <w:rPr>
          <w:color w:val="000000" w:themeColor="text1"/>
          <w:u w:color="EE0000"/>
        </w:rPr>
        <w:t xml:space="preserve"> or directly </w:t>
      </w:r>
      <w:proofErr w:type="spellStart"/>
      <w:r w:rsidRPr="00031C38">
        <w:rPr>
          <w:color w:val="000000" w:themeColor="text1"/>
          <w:u w:color="EE0000"/>
        </w:rPr>
        <w:t>measureable</w:t>
      </w:r>
      <w:proofErr w:type="spellEnd"/>
      <w:r w:rsidRPr="00031C38">
        <w:rPr>
          <w:color w:val="000000" w:themeColor="text1"/>
          <w:u w:color="EE0000"/>
        </w:rPr>
        <w:t xml:space="preserve"> form – though maybe later we can find direct measures for these. This suggests that the BN is a projection from the web that meets certain conditions – it will have fewer links /edges between (</w:t>
      </w:r>
      <w:proofErr w:type="gramStart"/>
      <w:r w:rsidRPr="00031C38">
        <w:rPr>
          <w:color w:val="000000" w:themeColor="text1"/>
          <w:u w:color="EE0000"/>
        </w:rPr>
        <w:t>A,B</w:t>
      </w:r>
      <w:proofErr w:type="gramEnd"/>
      <w:r w:rsidRPr="00031C38">
        <w:rPr>
          <w:color w:val="000000" w:themeColor="text1"/>
          <w:u w:color="EE0000"/>
        </w:rPr>
        <w:t xml:space="preserve">). Maybe we </w:t>
      </w:r>
      <w:proofErr w:type="gramStart"/>
      <w:r w:rsidRPr="00031C38">
        <w:rPr>
          <w:color w:val="000000" w:themeColor="text1"/>
          <w:u w:color="EE0000"/>
        </w:rPr>
        <w:t>have to</w:t>
      </w:r>
      <w:proofErr w:type="gramEnd"/>
      <w:r w:rsidRPr="00031C38">
        <w:rPr>
          <w:color w:val="000000" w:themeColor="text1"/>
          <w:u w:color="EE0000"/>
        </w:rPr>
        <w:t xml:space="preserve"> look at the idea of a confound or an interaction to see the difference. </w:t>
      </w:r>
      <w:proofErr w:type="gramStart"/>
      <w:r w:rsidRPr="00031C38">
        <w:rPr>
          <w:color w:val="000000" w:themeColor="text1"/>
          <w:u w:color="EE0000"/>
        </w:rPr>
        <w:t>Also</w:t>
      </w:r>
      <w:proofErr w:type="gramEnd"/>
      <w:r w:rsidRPr="00031C38">
        <w:rPr>
          <w:color w:val="000000" w:themeColor="text1"/>
          <w:u w:color="EE0000"/>
        </w:rPr>
        <w:t xml:space="preserve"> the underlying states – could they be in the BN or is the theory that explains and justifies A </w:t>
      </w:r>
      <w:r w:rsidRPr="00031C38">
        <w:rPr>
          <w:color w:val="000000" w:themeColor="text1"/>
          <w:u w:color="EE0000"/>
        </w:rPr>
        <w:sym w:font="Symbol" w:char="F0E0"/>
      </w:r>
      <w:r w:rsidRPr="00031C38">
        <w:rPr>
          <w:color w:val="000000" w:themeColor="text1"/>
          <w:u w:color="EE0000"/>
        </w:rPr>
        <w:t xml:space="preserve">B so </w:t>
      </w:r>
      <w:proofErr w:type="spellStart"/>
      <w:r w:rsidRPr="00031C38">
        <w:rPr>
          <w:color w:val="000000" w:themeColor="text1"/>
          <w:u w:color="EE0000"/>
        </w:rPr>
        <w:t>borad</w:t>
      </w:r>
      <w:proofErr w:type="spellEnd"/>
      <w:r w:rsidRPr="00031C38">
        <w:rPr>
          <w:color w:val="000000" w:themeColor="text1"/>
          <w:u w:color="EE0000"/>
        </w:rPr>
        <w:t xml:space="preserve"> that these are instances rather than being caused. Ie we </w:t>
      </w:r>
      <w:proofErr w:type="spellStart"/>
      <w:r w:rsidRPr="00031C38">
        <w:rPr>
          <w:color w:val="000000" w:themeColor="text1"/>
          <w:u w:color="EE0000"/>
        </w:rPr>
        <w:t>distinghiosh</w:t>
      </w:r>
      <w:proofErr w:type="spellEnd"/>
      <w:r w:rsidRPr="00031C38">
        <w:rPr>
          <w:color w:val="000000" w:themeColor="text1"/>
          <w:u w:color="EE0000"/>
        </w:rPr>
        <w:t xml:space="preserve"> a theory from a mechanism. Why?</w:t>
      </w:r>
    </w:p>
    <w:p w14:paraId="26B22953" w14:textId="77777777" w:rsidR="00031C38" w:rsidRPr="00031C38" w:rsidRDefault="00031C38" w:rsidP="00031C38">
      <w:pPr>
        <w:rPr>
          <w:color w:val="000000" w:themeColor="text1"/>
          <w:u w:color="EE0000"/>
        </w:rPr>
      </w:pPr>
      <w:r w:rsidRPr="00031C38">
        <w:rPr>
          <w:color w:val="000000" w:themeColor="text1"/>
          <w:u w:color="EE0000"/>
        </w:rPr>
        <w:t>Show more</w:t>
      </w:r>
    </w:p>
    <w:p w14:paraId="1BE82ED8"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7:25 PM</w:t>
      </w:r>
    </w:p>
    <w:p w14:paraId="3559D834"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Disentangled epistemic beliefs from causal probabilities across theoretical frameworks</w:t>
      </w:r>
    </w:p>
    <w:p w14:paraId="52C82485"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Disentangled epistemic beliefs from causal probabilities across theoretical frameworks</w:t>
      </w:r>
    </w:p>
    <w:p w14:paraId="632DF627" w14:textId="77777777" w:rsidR="00031C38" w:rsidRPr="00031C38" w:rsidRDefault="00031C38" w:rsidP="00031C38">
      <w:pPr>
        <w:rPr>
          <w:color w:val="000000" w:themeColor="text1"/>
          <w:u w:color="EE0000"/>
        </w:rPr>
      </w:pPr>
    </w:p>
    <w:p w14:paraId="75492F53" w14:textId="77777777" w:rsidR="00031C38" w:rsidRPr="00031C38" w:rsidRDefault="00031C38" w:rsidP="00031C38">
      <w:pPr>
        <w:rPr>
          <w:color w:val="000000" w:themeColor="text1"/>
          <w:u w:color="EE0000"/>
        </w:rPr>
      </w:pPr>
    </w:p>
    <w:p w14:paraId="13A97858" w14:textId="77777777" w:rsidR="00031C38" w:rsidRPr="00031C38" w:rsidRDefault="00031C38" w:rsidP="00031C38">
      <w:pPr>
        <w:rPr>
          <w:color w:val="000000" w:themeColor="text1"/>
          <w:u w:color="EE0000"/>
        </w:rPr>
      </w:pPr>
    </w:p>
    <w:p w14:paraId="677A7EBD" w14:textId="77777777" w:rsidR="00031C38" w:rsidRPr="00031C38" w:rsidRDefault="00031C38" w:rsidP="00031C38">
      <w:pPr>
        <w:rPr>
          <w:color w:val="000000" w:themeColor="text1"/>
          <w:u w:color="EE0000"/>
        </w:rPr>
      </w:pPr>
    </w:p>
    <w:p w14:paraId="615D1065" w14:textId="77777777" w:rsidR="00031C38" w:rsidRPr="00031C38" w:rsidRDefault="00031C38" w:rsidP="00031C38">
      <w:pPr>
        <w:rPr>
          <w:color w:val="000000" w:themeColor="text1"/>
          <w:u w:color="EE0000"/>
        </w:rPr>
      </w:pPr>
    </w:p>
    <w:p w14:paraId="4A4AD692" w14:textId="77777777" w:rsidR="00031C38" w:rsidRPr="00031C38" w:rsidRDefault="00031C38" w:rsidP="00031C38">
      <w:pPr>
        <w:rPr>
          <w:color w:val="000000" w:themeColor="text1"/>
          <w:u w:color="EE0000"/>
        </w:rPr>
      </w:pPr>
    </w:p>
    <w:p w14:paraId="34167DC0"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This is a genuinely important </w:t>
      </w:r>
      <w:proofErr w:type="gramStart"/>
      <w:r w:rsidRPr="00031C38">
        <w:rPr>
          <w:rFonts w:ascii="Georgia" w:hAnsi="Georgia"/>
          <w:color w:val="000000" w:themeColor="text1"/>
          <w:u w:color="EE0000"/>
        </w:rPr>
        <w:t>question</w:t>
      </w:r>
      <w:proofErr w:type="gramEnd"/>
      <w:r w:rsidRPr="00031C38">
        <w:rPr>
          <w:rFonts w:ascii="Georgia" w:hAnsi="Georgia"/>
          <w:color w:val="000000" w:themeColor="text1"/>
          <w:u w:color="EE0000"/>
        </w:rPr>
        <w:t xml:space="preserve"> and I want to work through it carefully because you're putting your finger on a distinction that, if muddled, would undermine the entire architecture. Let me take the pieces in order.</w:t>
      </w:r>
    </w:p>
    <w:p w14:paraId="5DE2F901"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naming question first.</w:t>
      </w:r>
      <w:r w:rsidRPr="00031C38">
        <w:rPr>
          <w:rFonts w:ascii="Georgia" w:hAnsi="Georgia"/>
          <w:color w:val="000000" w:themeColor="text1"/>
          <w:u w:color="EE0000"/>
        </w:rPr>
        <w:t> "Credence" is the standard term in formal epistemology (following de Finetti, Jeffrey, Joyce) for a rational agent's degree of belief in a proposition. But I think you're right to want distance from it, because in the EWG context it risks confusion with the CPT values in the BN. My recommendation would be </w:t>
      </w:r>
      <w:r w:rsidRPr="00031C38">
        <w:rPr>
          <w:rFonts w:ascii="Georgia" w:hAnsi="Georgia"/>
          <w:b/>
          <w:bCs/>
          <w:color w:val="000000" w:themeColor="text1"/>
          <w:u w:color="EE0000"/>
          <w:bdr w:val="single" w:sz="2" w:space="0" w:color="DEDCD1" w:frame="1"/>
        </w:rPr>
        <w:t>"evidential confidence"</w:t>
      </w:r>
      <w:r w:rsidRPr="00031C38">
        <w:rPr>
          <w:rFonts w:ascii="Georgia" w:hAnsi="Georgia"/>
          <w:color w:val="000000" w:themeColor="text1"/>
          <w:u w:color="EE0000"/>
        </w:rPr>
        <w:t> or simply </w:t>
      </w:r>
      <w:r w:rsidRPr="00031C38">
        <w:rPr>
          <w:rFonts w:ascii="Georgia" w:hAnsi="Georgia"/>
          <w:b/>
          <w:bCs/>
          <w:color w:val="000000" w:themeColor="text1"/>
          <w:u w:color="EE0000"/>
          <w:bdr w:val="single" w:sz="2" w:space="0" w:color="DEDCD1" w:frame="1"/>
        </w:rPr>
        <w:t>"confidence"</w:t>
      </w:r>
      <w:r w:rsidRPr="00031C38">
        <w:rPr>
          <w:rFonts w:ascii="Georgia" w:hAnsi="Georgia"/>
          <w:color w:val="000000" w:themeColor="text1"/>
          <w:u w:color="EE0000"/>
        </w:rPr>
        <w:t xml:space="preserve"> — the symbol ω already suggests this. The number ω </w:t>
      </w:r>
      <w:r w:rsidRPr="00031C38">
        <w:rPr>
          <w:rFonts w:ascii="Cambria Math" w:hAnsi="Cambria Math" w:cs="Cambria Math"/>
          <w:color w:val="000000" w:themeColor="text1"/>
          <w:u w:color="EE0000"/>
        </w:rPr>
        <w:t>∈</w:t>
      </w:r>
      <w:r w:rsidRPr="00031C38">
        <w:rPr>
          <w:rFonts w:ascii="Georgia" w:hAnsi="Georgia"/>
          <w:color w:val="000000" w:themeColor="text1"/>
          <w:u w:color="EE0000"/>
        </w:rPr>
        <w:t xml:space="preserve"> (0,1) attached to an edge in the EWG represents: </w:t>
      </w:r>
      <w:r w:rsidRPr="00031C38">
        <w:rPr>
          <w:rFonts w:ascii="Georgia" w:hAnsi="Georgia"/>
          <w:i/>
          <w:iCs/>
          <w:color w:val="000000" w:themeColor="text1"/>
          <w:u w:color="EE0000"/>
          <w:bdr w:val="single" w:sz="2" w:space="0" w:color="DEDCD1" w:frame="1"/>
        </w:rPr>
        <w:t xml:space="preserve">how confident should we be, given the available evidence, that this </w:t>
      </w:r>
      <w:proofErr w:type="gramStart"/>
      <w:r w:rsidRPr="00031C38">
        <w:rPr>
          <w:rFonts w:ascii="Georgia" w:hAnsi="Georgia"/>
          <w:i/>
          <w:iCs/>
          <w:color w:val="000000" w:themeColor="text1"/>
          <w:u w:color="EE0000"/>
          <w:bdr w:val="single" w:sz="2" w:space="0" w:color="DEDCD1" w:frame="1"/>
        </w:rPr>
        <w:t>particular evidential</w:t>
      </w:r>
      <w:proofErr w:type="gramEnd"/>
      <w:r w:rsidRPr="00031C38">
        <w:rPr>
          <w:rFonts w:ascii="Georgia" w:hAnsi="Georgia"/>
          <w:i/>
          <w:iCs/>
          <w:color w:val="000000" w:themeColor="text1"/>
          <w:u w:color="EE0000"/>
          <w:bdr w:val="single" w:sz="2" w:space="0" w:color="DEDCD1" w:frame="1"/>
        </w:rPr>
        <w:t xml:space="preserve"> bridge holds?</w:t>
      </w:r>
      <w:r w:rsidRPr="00031C38">
        <w:rPr>
          <w:rFonts w:ascii="Georgia" w:hAnsi="Georgia"/>
          <w:color w:val="000000" w:themeColor="text1"/>
          <w:u w:color="EE0000"/>
        </w:rPr>
        <w:t> It is not a probability in the frequentist sense. It is not a conditional probability. It is a measure of how well-supported a specific claim is by specific evidence of a specific type.</w:t>
      </w:r>
    </w:p>
    <w:p w14:paraId="6777756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"Believability" has the right intuitive feel but sounds informal for a formal system. "Credibility" is good but has a technical meaning in Dempster-Shafer theory that could create crosstalk. "Current degree of belief" is accurate but wordy. I'd go with </w:t>
      </w:r>
      <w:r w:rsidRPr="00031C38">
        <w:rPr>
          <w:rFonts w:ascii="Georgia" w:hAnsi="Georgia"/>
          <w:b/>
          <w:bCs/>
          <w:color w:val="000000" w:themeColor="text1"/>
          <w:u w:color="EE0000"/>
          <w:bdr w:val="single" w:sz="2" w:space="0" w:color="DEDCD1" w:frame="1"/>
        </w:rPr>
        <w:t>"evidential confidence"</w:t>
      </w:r>
      <w:r w:rsidRPr="00031C38">
        <w:rPr>
          <w:rFonts w:ascii="Georgia" w:hAnsi="Georgia"/>
          <w:color w:val="000000" w:themeColor="text1"/>
          <w:u w:color="EE0000"/>
        </w:rPr>
        <w:t> (or just "confidence weight" ω) for the formal system and use "degree of belief" in prose exposition. But you should pick what resonates — the key is that whatever we call it, it is categorically different from a conditional probability.</w:t>
      </w:r>
    </w:p>
    <w:p w14:paraId="6CE0BD2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Now the hard question: what is the relationship between ω and the CPTs?</w:t>
      </w:r>
    </w:p>
    <w:p w14:paraId="04C63461"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Here's how I'd frame the distinction. There are two completely different questions being answered:</w:t>
      </w:r>
    </w:p>
    <w:p w14:paraId="42D41639"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EWG edge from A to C with warrant type τ and confidence ω answers: </w:t>
      </w:r>
      <w:r w:rsidRPr="00031C38">
        <w:rPr>
          <w:rFonts w:ascii="Georgia" w:hAnsi="Georgia"/>
          <w:b/>
          <w:bCs/>
          <w:color w:val="000000" w:themeColor="text1"/>
          <w:u w:color="EE0000"/>
          <w:bdr w:val="single" w:sz="2" w:space="0" w:color="DEDCD1" w:frame="1"/>
        </w:rPr>
        <w:t>"How well-supported is the claim that A bears relation τ to C?"</w:t>
      </w:r>
      <w:r w:rsidRPr="00031C38">
        <w:rPr>
          <w:rFonts w:ascii="Georgia" w:hAnsi="Georgia"/>
          <w:color w:val="000000" w:themeColor="text1"/>
          <w:u w:color="EE0000"/>
        </w:rPr>
        <w:t> This is a second-order, meta-level judgment. It is about the </w:t>
      </w:r>
      <w:r w:rsidRPr="00031C38">
        <w:rPr>
          <w:rFonts w:ascii="Georgia" w:hAnsi="Georgia"/>
          <w:i/>
          <w:iCs/>
          <w:color w:val="000000" w:themeColor="text1"/>
          <w:u w:color="EE0000"/>
          <w:bdr w:val="single" w:sz="2" w:space="0" w:color="DEDCD1" w:frame="1"/>
        </w:rPr>
        <w:t>evidence for a relationship</w:t>
      </w:r>
      <w:r w:rsidRPr="00031C38">
        <w:rPr>
          <w:rFonts w:ascii="Georgia" w:hAnsi="Georgia"/>
          <w:color w:val="000000" w:themeColor="text1"/>
          <w:u w:color="EE0000"/>
        </w:rPr>
        <w:t>, not about the relationship itself. When we say ω = 0.85 on a MECHANISM edge from daylight to serotonin, we mean: the evidence that this mechanistic pathway exists is strong (Lambert et al. identified it, it's been replicated, the biochemistry is understood). We are not saying anything yet about how </w:t>
      </w:r>
      <w:r w:rsidRPr="00031C38">
        <w:rPr>
          <w:rFonts w:ascii="Georgia" w:hAnsi="Georgia"/>
          <w:i/>
          <w:iCs/>
          <w:color w:val="000000" w:themeColor="text1"/>
          <w:u w:color="EE0000"/>
          <w:bdr w:val="single" w:sz="2" w:space="0" w:color="DEDCD1" w:frame="1"/>
        </w:rPr>
        <w:t>much</w:t>
      </w:r>
      <w:r w:rsidRPr="00031C38">
        <w:rPr>
          <w:rFonts w:ascii="Georgia" w:hAnsi="Georgia"/>
          <w:color w:val="000000" w:themeColor="text1"/>
          <w:u w:color="EE0000"/>
        </w:rPr>
        <w:t> daylight changes serotonin levels, or in what functional form, or with what variance across individuals.</w:t>
      </w:r>
    </w:p>
    <w:p w14:paraId="5D657042"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CPT in the BN from A to C answers: </w:t>
      </w:r>
      <w:r w:rsidRPr="00031C38">
        <w:rPr>
          <w:rFonts w:ascii="Georgia" w:hAnsi="Georgia"/>
          <w:b/>
          <w:bCs/>
          <w:color w:val="000000" w:themeColor="text1"/>
          <w:u w:color="EE0000"/>
          <w:bdr w:val="single" w:sz="2" w:space="0" w:color="DEDCD1" w:frame="1"/>
        </w:rPr>
        <w:t>"Given that A takes value a, what is the probability distribution over C?"</w:t>
      </w:r>
      <w:r w:rsidRPr="00031C38">
        <w:rPr>
          <w:rFonts w:ascii="Georgia" w:hAnsi="Georgia"/>
          <w:color w:val="000000" w:themeColor="text1"/>
          <w:u w:color="EE0000"/>
        </w:rPr>
        <w:t xml:space="preserve"> This is a first-order, object-level claim. It is </w:t>
      </w:r>
      <w:r w:rsidRPr="00031C38">
        <w:rPr>
          <w:rFonts w:ascii="Georgia" w:hAnsi="Georgia"/>
          <w:color w:val="000000" w:themeColor="text1"/>
          <w:u w:color="EE0000"/>
        </w:rPr>
        <w:lastRenderedPageBreak/>
        <w:t>about </w:t>
      </w:r>
      <w:r w:rsidRPr="00031C38">
        <w:rPr>
          <w:rFonts w:ascii="Georgia" w:hAnsi="Georgia"/>
          <w:i/>
          <w:iCs/>
          <w:color w:val="000000" w:themeColor="text1"/>
          <w:u w:color="EE0000"/>
          <w:bdr w:val="single" w:sz="2" w:space="0" w:color="DEDCD1" w:frame="1"/>
        </w:rPr>
        <w:t>what happens in the world</w:t>
      </w:r>
      <w:r w:rsidRPr="00031C38">
        <w:rPr>
          <w:rFonts w:ascii="Georgia" w:hAnsi="Georgia"/>
          <w:color w:val="000000" w:themeColor="text1"/>
          <w:u w:color="EE0000"/>
        </w:rPr>
        <w:t xml:space="preserve">. When the BN says </w:t>
      </w: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serotonin = elevated | daylight = high) = 0.72, it means: in the actual population, in the actual context, 72% of people exposed to high daylight show elevated serotonin. This is an empirical claim about frequencies or propensities, not a meta-level judgment about evidence quality.</w:t>
      </w:r>
    </w:p>
    <w:p w14:paraId="17906ED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projection function π is the bridge. It takes the meta-level information (τ, ω, d) and uses it to </w:t>
      </w:r>
      <w:r w:rsidRPr="00031C38">
        <w:rPr>
          <w:rFonts w:ascii="Georgia" w:hAnsi="Georgia"/>
          <w:i/>
          <w:iCs/>
          <w:color w:val="000000" w:themeColor="text1"/>
          <w:u w:color="EE0000"/>
          <w:bdr w:val="single" w:sz="2" w:space="0" w:color="DEDCD1" w:frame="1"/>
        </w:rPr>
        <w:t>modulate</w:t>
      </w:r>
      <w:r w:rsidRPr="00031C38">
        <w:rPr>
          <w:rFonts w:ascii="Georgia" w:hAnsi="Georgia"/>
          <w:color w:val="000000" w:themeColor="text1"/>
          <w:u w:color="EE0000"/>
        </w:rPr>
        <w:t xml:space="preserve"> the object-level </w:t>
      </w:r>
      <w:proofErr w:type="spellStart"/>
      <w:r w:rsidRPr="00031C38">
        <w:rPr>
          <w:rFonts w:ascii="Georgia" w:hAnsi="Georgia"/>
          <w:color w:val="000000" w:themeColor="text1"/>
          <w:u w:color="EE0000"/>
        </w:rPr>
        <w:t>CPTs.</w:t>
      </w:r>
      <w:proofErr w:type="spellEnd"/>
      <w:r w:rsidRPr="00031C38">
        <w:rPr>
          <w:rFonts w:ascii="Georgia" w:hAnsi="Georgia"/>
          <w:color w:val="000000" w:themeColor="text1"/>
          <w:u w:color="EE0000"/>
        </w:rPr>
        <w:t xml:space="preserve"> The formula — working in log-odds, multiplying by the discount factor d(τ) — has a specific meaning: the discount factor determines how much of the lab-derived CPT survives transfer to the target context. A MECHANISM edge with d = 0.80 transmits 80% of the log-odds deviation from ignorance (the prior of 0.50). An ANALOGICAL edge with d = 0.40 transmits only 40%. The confidence weight ω further modulates: if we're only moderately confident in the evidence (ω = 0.65), that attenuation compounds with the </w:t>
      </w:r>
      <w:proofErr w:type="gramStart"/>
      <w:r w:rsidRPr="00031C38">
        <w:rPr>
          <w:rFonts w:ascii="Georgia" w:hAnsi="Georgia"/>
          <w:color w:val="000000" w:themeColor="text1"/>
          <w:u w:color="EE0000"/>
        </w:rPr>
        <w:t>type</w:t>
      </w:r>
      <w:proofErr w:type="gramEnd"/>
      <w:r w:rsidRPr="00031C38">
        <w:rPr>
          <w:rFonts w:ascii="Georgia" w:hAnsi="Georgia"/>
          <w:color w:val="000000" w:themeColor="text1"/>
          <w:u w:color="EE0000"/>
        </w:rPr>
        <w:t xml:space="preserve"> discount.</w:t>
      </w:r>
    </w:p>
    <w:p w14:paraId="1AF9FAC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So: </w:t>
      </w:r>
      <w:r w:rsidRPr="00031C38">
        <w:rPr>
          <w:rFonts w:ascii="Georgia" w:hAnsi="Georgia"/>
          <w:b/>
          <w:bCs/>
          <w:color w:val="000000" w:themeColor="text1"/>
          <w:u w:color="EE0000"/>
          <w:bdr w:val="single" w:sz="2" w:space="0" w:color="DEDCD1" w:frame="1"/>
        </w:rPr>
        <w:t>ω tells you how good the evidence is. The CPT tells you what the evidence says. The discount d tells you how much of what the evidence says survives transfer to a new context.</w:t>
      </w:r>
      <w:r w:rsidRPr="00031C38">
        <w:rPr>
          <w:rFonts w:ascii="Georgia" w:hAnsi="Georgia"/>
          <w:color w:val="000000" w:themeColor="text1"/>
          <w:u w:color="EE0000"/>
        </w:rPr>
        <w:t> Three different numbers doing three different jobs.</w:t>
      </w:r>
    </w:p>
    <w:p w14:paraId="0316DD7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Now your observation about the EWG having many more edges than the BN — this is exactly right and deeply important.</w:t>
      </w:r>
    </w:p>
    <w:p w14:paraId="1F3A0B8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EWG is an </w:t>
      </w:r>
      <w:r w:rsidRPr="00031C38">
        <w:rPr>
          <w:rFonts w:ascii="Georgia" w:hAnsi="Georgia"/>
          <w:i/>
          <w:iCs/>
          <w:color w:val="000000" w:themeColor="text1"/>
          <w:u w:color="EE0000"/>
          <w:bdr w:val="single" w:sz="2" w:space="0" w:color="DEDCD1" w:frame="1"/>
        </w:rPr>
        <w:t>epistemic</w:t>
      </w:r>
      <w:r w:rsidRPr="00031C38">
        <w:rPr>
          <w:rFonts w:ascii="Georgia" w:hAnsi="Georgia"/>
          <w:color w:val="000000" w:themeColor="text1"/>
          <w:u w:color="EE0000"/>
        </w:rPr>
        <w:t> graph. It represents everything we know or believe about the relationships in a domain, at every level of description. It can include:</w:t>
      </w:r>
    </w:p>
    <w:p w14:paraId="10D8D480"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Observable-to-observable edges (daylight exposure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reported mood)</w:t>
      </w:r>
    </w:p>
    <w:p w14:paraId="695CDB2F"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Observable-to-latent edges (daylight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retinal ganglion activation)</w:t>
      </w:r>
    </w:p>
    <w:p w14:paraId="2A518C1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Latent-to-latent edges (retinal ganglion activation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raphe nuclei activity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tryptophan hydroxylase upregulation)</w:t>
      </w:r>
    </w:p>
    <w:p w14:paraId="15791FE9"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Theoretical/computational-level edges (stimulus complexity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predictive coding prediction error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surprise signal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arousal)</w:t>
      </w:r>
    </w:p>
    <w:p w14:paraId="62C9EC48"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Cross-level edges connecting Marr's (1982) computational, algorithmic, and implementational descriptions</w:t>
      </w:r>
    </w:p>
    <w:p w14:paraId="777A80A9"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BN is an </w:t>
      </w:r>
      <w:r w:rsidRPr="00031C38">
        <w:rPr>
          <w:rFonts w:ascii="Georgia" w:hAnsi="Georgia"/>
          <w:i/>
          <w:iCs/>
          <w:color w:val="000000" w:themeColor="text1"/>
          <w:u w:color="EE0000"/>
          <w:bdr w:val="single" w:sz="2" w:space="0" w:color="DEDCD1" w:frame="1"/>
        </w:rPr>
        <w:t>operational</w:t>
      </w:r>
      <w:r w:rsidRPr="00031C38">
        <w:rPr>
          <w:rFonts w:ascii="Georgia" w:hAnsi="Georgia"/>
          <w:color w:val="000000" w:themeColor="text1"/>
          <w:u w:color="EE0000"/>
        </w:rPr>
        <w:t xml:space="preserve"> graph. It represents only the variables that the architect can measure, manipulate, or care about. </w:t>
      </w:r>
      <w:proofErr w:type="gramStart"/>
      <w:r w:rsidRPr="00031C38">
        <w:rPr>
          <w:rFonts w:ascii="Georgia" w:hAnsi="Georgia"/>
          <w:color w:val="000000" w:themeColor="text1"/>
          <w:u w:color="EE0000"/>
        </w:rPr>
        <w:t>It</w:t>
      </w:r>
      <w:proofErr w:type="gramEnd"/>
      <w:r w:rsidRPr="00031C38">
        <w:rPr>
          <w:rFonts w:ascii="Georgia" w:hAnsi="Georgia"/>
          <w:color w:val="000000" w:themeColor="text1"/>
          <w:u w:color="EE0000"/>
        </w:rPr>
        <w:t xml:space="preserve"> projects from the EWG by collapsing intermediate states. The architect doesn't need nodes for "raphe nuclei activity" or "predictive coding prediction error." The architect needs: if I set the window-to-wall ratio to X, what is the probability distribution over patient mood? Over recovery time? Over occupant satisfaction?</w:t>
      </w:r>
    </w:p>
    <w:p w14:paraId="31A6D2EC"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projection π is therefore not just a numerical transformation — it is also a </w:t>
      </w:r>
      <w:r w:rsidRPr="00031C38">
        <w:rPr>
          <w:rFonts w:ascii="Georgia" w:hAnsi="Georgia"/>
          <w:i/>
          <w:iCs/>
          <w:color w:val="000000" w:themeColor="text1"/>
          <w:u w:color="EE0000"/>
          <w:bdr w:val="single" w:sz="2" w:space="0" w:color="DEDCD1" w:frame="1"/>
        </w:rPr>
        <w:t>structural</w:t>
      </w:r>
      <w:r w:rsidRPr="00031C38">
        <w:rPr>
          <w:rFonts w:ascii="Georgia" w:hAnsi="Georgia"/>
          <w:color w:val="000000" w:themeColor="text1"/>
          <w:u w:color="EE0000"/>
        </w:rPr>
        <w:t xml:space="preserve"> transformation. It collapses paths in the EWG into single edges in the BN, </w:t>
      </w:r>
      <w:r w:rsidRPr="00031C38">
        <w:rPr>
          <w:rFonts w:ascii="Georgia" w:hAnsi="Georgia"/>
          <w:color w:val="000000" w:themeColor="text1"/>
          <w:u w:color="EE0000"/>
        </w:rPr>
        <w:lastRenderedPageBreak/>
        <w:t>computing the effective CPT for a direct BN edge from the chain of EWG edges that it summarizes. A BN edge from "daylight" to "mood" might summarize an EWG path that runs through five intermediate neurochemical states, each with its own warrant type and confidence. The minimum-discount composition principle tells you the effective warrant quality of the collapsed path. The CPT computation aggregates the functional relationships along the chain.</w:t>
      </w:r>
    </w:p>
    <w:p w14:paraId="67F6876A"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 xml:space="preserve">Confounds and interactions — this is where the distinction gets </w:t>
      </w:r>
      <w:proofErr w:type="gramStart"/>
      <w:r w:rsidRPr="00031C38">
        <w:rPr>
          <w:rFonts w:ascii="Georgia" w:hAnsi="Georgia"/>
          <w:b/>
          <w:bCs/>
          <w:color w:val="000000" w:themeColor="text1"/>
          <w:u w:color="EE0000"/>
          <w:bdr w:val="single" w:sz="2" w:space="0" w:color="DEDCD1" w:frame="1"/>
        </w:rPr>
        <w:t>really sharp</w:t>
      </w:r>
      <w:proofErr w:type="gramEnd"/>
      <w:r w:rsidRPr="00031C38">
        <w:rPr>
          <w:rFonts w:ascii="Georgia" w:hAnsi="Georgia"/>
          <w:b/>
          <w:bCs/>
          <w:color w:val="000000" w:themeColor="text1"/>
          <w:u w:color="EE0000"/>
          <w:bdr w:val="single" w:sz="2" w:space="0" w:color="DEDCD1" w:frame="1"/>
        </w:rPr>
        <w:t>.</w:t>
      </w:r>
    </w:p>
    <w:p w14:paraId="77B5EBFC"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In the BN, a confound is a variable that is a common cause of two other variables: if Z causes both A and C, then A and C will be correlated even if A does not cause C. Pearl's framework handles confounds through the back-door criterion, d-separation, and the do-calculus. But notice: to handle a confound in the BN, </w:t>
      </w:r>
      <w:r w:rsidRPr="00031C38">
        <w:rPr>
          <w:rFonts w:ascii="Georgia" w:hAnsi="Georgia"/>
          <w:i/>
          <w:iCs/>
          <w:color w:val="000000" w:themeColor="text1"/>
          <w:u w:color="EE0000"/>
          <w:bdr w:val="single" w:sz="2" w:space="0" w:color="DEDCD1" w:frame="1"/>
        </w:rPr>
        <w:t>the confound must be a node in the BN</w:t>
      </w:r>
      <w:r w:rsidRPr="00031C38">
        <w:rPr>
          <w:rFonts w:ascii="Georgia" w:hAnsi="Georgia"/>
          <w:color w:val="000000" w:themeColor="text1"/>
          <w:u w:color="EE0000"/>
        </w:rPr>
        <w:t>. If the confound is unmeasured, Pearl's framework can sometimes still identify the causal effect (using instrumental variables or the front-door criterion), but only if the graph structure is known.</w:t>
      </w:r>
    </w:p>
    <w:p w14:paraId="192B13C4"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In the EWG, a confound shows up differently. It shows up as a </w:t>
      </w:r>
      <w:r w:rsidRPr="00031C38">
        <w:rPr>
          <w:rFonts w:ascii="Georgia" w:hAnsi="Georgia"/>
          <w:i/>
          <w:iCs/>
          <w:color w:val="000000" w:themeColor="text1"/>
          <w:u w:color="EE0000"/>
          <w:bdr w:val="single" w:sz="2" w:space="0" w:color="DEDCD1" w:frame="1"/>
        </w:rPr>
        <w:t>property of the warrant type</w:t>
      </w:r>
      <w:r w:rsidRPr="00031C38">
        <w:rPr>
          <w:rFonts w:ascii="Georgia" w:hAnsi="Georgia"/>
          <w:color w:val="000000" w:themeColor="text1"/>
          <w:u w:color="EE0000"/>
        </w:rPr>
        <w:t>. When an edge is typed EMPIRICAL_COVARIANCE, the type itself carries the information that the relationship </w:t>
      </w:r>
      <w:r w:rsidRPr="00031C38">
        <w:rPr>
          <w:rFonts w:ascii="Georgia" w:hAnsi="Georgia"/>
          <w:i/>
          <w:iCs/>
          <w:color w:val="000000" w:themeColor="text1"/>
          <w:u w:color="EE0000"/>
          <w:bdr w:val="single" w:sz="2" w:space="0" w:color="DEDCD1" w:frame="1"/>
        </w:rPr>
        <w:t>may be confounded</w:t>
      </w:r>
      <w:r w:rsidRPr="00031C38">
        <w:rPr>
          <w:rFonts w:ascii="Georgia" w:hAnsi="Georgia"/>
          <w:color w:val="000000" w:themeColor="text1"/>
          <w:u w:color="EE0000"/>
        </w:rPr>
        <w:t> — that's part of what it means to have only correlational evidence. When an edge is typed MECHANISM, the type carries the information that confounds are less threatening — because the mechanism identifies the causal pathway, any confounder would need to operate through that pathway or through a parallel pathway that produces the same pattern. The EWG doesn't need to enumerate all possible confounders as nodes; the warrant type is a summary statistic for confounding risk.</w:t>
      </w:r>
    </w:p>
    <w:p w14:paraId="24A20B5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An interaction (in the statistical sense: A's effect on C depends on the level of B) is a feature of the functional form of the structural equation: C = </w:t>
      </w:r>
      <w:proofErr w:type="gramStart"/>
      <w:r w:rsidRPr="00031C38">
        <w:rPr>
          <w:rFonts w:ascii="Georgia" w:hAnsi="Georgia"/>
          <w:color w:val="000000" w:themeColor="text1"/>
          <w:u w:color="EE0000"/>
        </w:rPr>
        <w:t>f(</w:t>
      </w:r>
      <w:proofErr w:type="gramEnd"/>
      <w:r w:rsidRPr="00031C38">
        <w:rPr>
          <w:rFonts w:ascii="Georgia" w:hAnsi="Georgia"/>
          <w:color w:val="000000" w:themeColor="text1"/>
          <w:u w:color="EE0000"/>
        </w:rPr>
        <w:t xml:space="preserve">A, B, U) where f is not separable in A and B. In the BN, this appears in the CPT: </w:t>
      </w: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 xml:space="preserve">C | A, B) ≠ </w:t>
      </w: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 xml:space="preserve">C | A) · </w:t>
      </w: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C | B). In the EWG, an interaction might appear as a separate edge from B to the A</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C relationship, or as a modifier on the A</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C edge's confidence weight (the evidence for A</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C was gathered at a specific level of B; if B differs in the target context, the confidence should be lower). The EWG can represent the </w:t>
      </w:r>
      <w:r w:rsidRPr="00031C38">
        <w:rPr>
          <w:rFonts w:ascii="Georgia" w:hAnsi="Georgia"/>
          <w:i/>
          <w:iCs/>
          <w:color w:val="000000" w:themeColor="text1"/>
          <w:u w:color="EE0000"/>
          <w:bdr w:val="single" w:sz="2" w:space="0" w:color="DEDCD1" w:frame="1"/>
        </w:rPr>
        <w:t>epistemic status</w:t>
      </w:r>
      <w:r w:rsidRPr="00031C38">
        <w:rPr>
          <w:rFonts w:ascii="Georgia" w:hAnsi="Georgia"/>
          <w:color w:val="000000" w:themeColor="text1"/>
          <w:u w:color="EE0000"/>
        </w:rPr>
        <w:t> of an interaction — do we know about it? How well-established is it? — in ways the BN cannot.</w:t>
      </w:r>
    </w:p>
    <w:p w14:paraId="779ABB5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Finally: the theory/mechanism distinction, which is perhaps the deepest question you're raising.</w:t>
      </w:r>
    </w:p>
    <w:p w14:paraId="0612AAB1"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A </w:t>
      </w:r>
      <w:r w:rsidRPr="00031C38">
        <w:rPr>
          <w:rFonts w:ascii="Georgia" w:hAnsi="Georgia"/>
          <w:i/>
          <w:iCs/>
          <w:color w:val="000000" w:themeColor="text1"/>
          <w:u w:color="EE0000"/>
          <w:bdr w:val="single" w:sz="2" w:space="0" w:color="DEDCD1" w:frame="1"/>
        </w:rPr>
        <w:t>mechanism</w:t>
      </w:r>
      <w:r w:rsidRPr="00031C38">
        <w:rPr>
          <w:rFonts w:ascii="Georgia" w:hAnsi="Georgia"/>
          <w:color w:val="000000" w:themeColor="text1"/>
          <w:u w:color="EE0000"/>
        </w:rPr>
        <w:t xml:space="preserve">, in the Machamer, Darden, and Craver (2000) sense, is a specific organized system of entities and activities that produces a specific phenomenon. The </w:t>
      </w:r>
      <w:r w:rsidRPr="00031C38">
        <w:rPr>
          <w:rFonts w:ascii="Georgia" w:hAnsi="Georgia"/>
          <w:color w:val="000000" w:themeColor="text1"/>
          <w:u w:color="EE0000"/>
        </w:rPr>
        <w:lastRenderedPageBreak/>
        <w:t xml:space="preserve">serotonergic pathway from retina to raphe nuclei is a mechanism. It has parts (retinal ganglion cells, the </w:t>
      </w:r>
      <w:proofErr w:type="spellStart"/>
      <w:r w:rsidRPr="00031C38">
        <w:rPr>
          <w:rFonts w:ascii="Georgia" w:hAnsi="Georgia"/>
          <w:color w:val="000000" w:themeColor="text1"/>
          <w:u w:color="EE0000"/>
        </w:rPr>
        <w:t>retinohypothalamic</w:t>
      </w:r>
      <w:proofErr w:type="spellEnd"/>
      <w:r w:rsidRPr="00031C38">
        <w:rPr>
          <w:rFonts w:ascii="Georgia" w:hAnsi="Georgia"/>
          <w:color w:val="000000" w:themeColor="text1"/>
          <w:u w:color="EE0000"/>
        </w:rPr>
        <w:t xml:space="preserve"> tract, the raphe nuclei, tryptophan hydroxylase). It has activities (phototransduction, axonal transmission, enzymatic catalysis). It produces a specific effect (serotonin synthesis). Mechanisms are in the world — they are spatiotemporally located, they can be intervened on, they can break.</w:t>
      </w:r>
    </w:p>
    <w:p w14:paraId="152AFBE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A </w:t>
      </w:r>
      <w:r w:rsidRPr="00031C38">
        <w:rPr>
          <w:rFonts w:ascii="Georgia" w:hAnsi="Georgia"/>
          <w:i/>
          <w:iCs/>
          <w:color w:val="000000" w:themeColor="text1"/>
          <w:u w:color="EE0000"/>
          <w:bdr w:val="single" w:sz="2" w:space="0" w:color="DEDCD1" w:frame="1"/>
        </w:rPr>
        <w:t>theory</w:t>
      </w:r>
      <w:r w:rsidRPr="00031C38">
        <w:rPr>
          <w:rFonts w:ascii="Georgia" w:hAnsi="Georgia"/>
          <w:color w:val="000000" w:themeColor="text1"/>
          <w:u w:color="EE0000"/>
        </w:rPr>
        <w:t>, in the sense you're gesturing at, is a higher-level explanatory framework that explains </w:t>
      </w:r>
      <w:r w:rsidRPr="00031C38">
        <w:rPr>
          <w:rFonts w:ascii="Georgia" w:hAnsi="Georgia"/>
          <w:i/>
          <w:iCs/>
          <w:color w:val="000000" w:themeColor="text1"/>
          <w:u w:color="EE0000"/>
          <w:bdr w:val="single" w:sz="2" w:space="0" w:color="DEDCD1" w:frame="1"/>
        </w:rPr>
        <w:t>why</w:t>
      </w:r>
      <w:r w:rsidRPr="00031C38">
        <w:rPr>
          <w:rFonts w:ascii="Georgia" w:hAnsi="Georgia"/>
          <w:color w:val="000000" w:themeColor="text1"/>
          <w:u w:color="EE0000"/>
        </w:rPr>
        <w:t> the mechanism exists and </w:t>
      </w:r>
      <w:r w:rsidRPr="00031C38">
        <w:rPr>
          <w:rFonts w:ascii="Georgia" w:hAnsi="Georgia"/>
          <w:i/>
          <w:iCs/>
          <w:color w:val="000000" w:themeColor="text1"/>
          <w:u w:color="EE0000"/>
          <w:bdr w:val="single" w:sz="2" w:space="0" w:color="DEDCD1" w:frame="1"/>
        </w:rPr>
        <w:t>why</w:t>
      </w:r>
      <w:r w:rsidRPr="00031C38">
        <w:rPr>
          <w:rFonts w:ascii="Georgia" w:hAnsi="Georgia"/>
          <w:color w:val="000000" w:themeColor="text1"/>
          <w:u w:color="EE0000"/>
        </w:rPr>
        <w:t> it has the form it does. Predictive coding theory (Friston, 2010; Clark, 2013) doesn't specify a particular mechanism. It says: brains minimize prediction error; therefore, any neural system that processes sensory input should show certain computational properties (prediction, error signals, precision weighting). Specific mechanisms — the serotonergic pathway, the dopaminergic reward system, the cortical hierarchy — are </w:t>
      </w:r>
      <w:r w:rsidRPr="00031C38">
        <w:rPr>
          <w:rFonts w:ascii="Georgia" w:hAnsi="Georgia"/>
          <w:i/>
          <w:iCs/>
          <w:color w:val="000000" w:themeColor="text1"/>
          <w:u w:color="EE0000"/>
          <w:bdr w:val="single" w:sz="2" w:space="0" w:color="DEDCD1" w:frame="1"/>
        </w:rPr>
        <w:t>instances</w:t>
      </w:r>
      <w:r w:rsidRPr="00031C38">
        <w:rPr>
          <w:rFonts w:ascii="Georgia" w:hAnsi="Georgia"/>
          <w:color w:val="000000" w:themeColor="text1"/>
          <w:u w:color="EE0000"/>
        </w:rPr>
        <w:t> of the theory's predictions. The theory doesn't cause the instances; it explains them.</w:t>
      </w:r>
    </w:p>
    <w:p w14:paraId="2D0F92B5"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This maps onto Marr's (1982) three levels. The theory operates at the computational level: what problem is the system solving? The mechanism operates at the implementational level: what neural hardware implements the solution? There may also be an algorithmic level: what representations and processes does the system use?</w:t>
      </w:r>
    </w:p>
    <w:p w14:paraId="497BFAE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Why does this distinction matter for the EWG?</w:t>
      </w:r>
    </w:p>
    <w:p w14:paraId="34553EE5"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Because a theory-level claim and a mechanism-level claim have different warrant types, different transfer properties, and different roles in the graph. A theoretical claim like "predictive coding governs aesthetic response to architecture" is a THEORETICAL_DEFAULT warrant (d = 0.25) until it is connected to specific mechanisms and empirical evidence. It sits in the EWG as a high-level organizing principle that generates predictions (edges to more specific claims). It does not appear in the BN at all — it is too abstract to be operationalized as a conditional probability.</w:t>
      </w:r>
    </w:p>
    <w:p w14:paraId="455A9BE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A mechanistic claim like "fractal patterns in facades reduce cortical prediction error as measured by EEG" is a MECHANISM warrant (d = 0.80) if the neural pathway is identified, or EMPIRICAL_COVARIANCE (d = 0.80) if only the correlation is established. It </w:t>
      </w:r>
      <w:r w:rsidRPr="00031C38">
        <w:rPr>
          <w:rFonts w:ascii="Georgia" w:hAnsi="Georgia"/>
          <w:i/>
          <w:iCs/>
          <w:color w:val="000000" w:themeColor="text1"/>
          <w:u w:color="EE0000"/>
          <w:bdr w:val="single" w:sz="2" w:space="0" w:color="DEDCD1" w:frame="1"/>
        </w:rPr>
        <w:t>can</w:t>
      </w:r>
      <w:r w:rsidRPr="00031C38">
        <w:rPr>
          <w:rFonts w:ascii="Georgia" w:hAnsi="Georgia"/>
          <w:color w:val="000000" w:themeColor="text1"/>
          <w:u w:color="EE0000"/>
        </w:rPr>
        <w:t> appear in the BN, either directly (if both variables are measurable) or as a collapsed path contributing to a BN edge between observable variables.</w:t>
      </w:r>
    </w:p>
    <w:p w14:paraId="401BB60C"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EWG thus has a </w:t>
      </w:r>
      <w:r w:rsidRPr="00031C38">
        <w:rPr>
          <w:rFonts w:ascii="Georgia" w:hAnsi="Georgia"/>
          <w:i/>
          <w:iCs/>
          <w:color w:val="000000" w:themeColor="text1"/>
          <w:u w:color="EE0000"/>
          <w:bdr w:val="single" w:sz="2" w:space="0" w:color="DEDCD1" w:frame="1"/>
        </w:rPr>
        <w:t>stratified</w:t>
      </w:r>
      <w:r w:rsidRPr="00031C38">
        <w:rPr>
          <w:rFonts w:ascii="Georgia" w:hAnsi="Georgia"/>
          <w:color w:val="000000" w:themeColor="text1"/>
          <w:u w:color="EE0000"/>
        </w:rPr>
        <w:t xml:space="preserve"> structure: theoretical claims at the top, mechanistic claims in the middle, observational claims at the bottom. The BN projects primarily from the bottom stratum — the observational-level claims — but the upper strata inform the warrant types and confidence weights of the lower claims. A low-level correlation that is explained by a mechanism that is in turn predicted by a theory has a richer evidential basis than an orphan correlation with no theoretical home. The EWG </w:t>
      </w:r>
      <w:r w:rsidRPr="00031C38">
        <w:rPr>
          <w:rFonts w:ascii="Georgia" w:hAnsi="Georgia"/>
          <w:color w:val="000000" w:themeColor="text1"/>
          <w:u w:color="EE0000"/>
        </w:rPr>
        <w:lastRenderedPageBreak/>
        <w:t>captures this through multiple edges of different types converging on the same claim; the BN captures only the net projected confidence.</w:t>
      </w:r>
    </w:p>
    <w:p w14:paraId="0223CEFE" w14:textId="77777777" w:rsidR="00031C38" w:rsidRPr="00031C38" w:rsidRDefault="00031C38" w:rsidP="00031C38">
      <w:pPr>
        <w:rPr>
          <w:rFonts w:ascii="Georgia" w:hAnsi="Georgia"/>
          <w:color w:val="000000" w:themeColor="text1"/>
          <w:u w:color="EE0000"/>
        </w:rPr>
      </w:pPr>
      <w:proofErr w:type="gramStart"/>
      <w:r w:rsidRPr="00031C38">
        <w:rPr>
          <w:rFonts w:ascii="Georgia" w:hAnsi="Georgia"/>
          <w:color w:val="000000" w:themeColor="text1"/>
          <w:u w:color="EE0000"/>
        </w:rPr>
        <w:t>So</w:t>
      </w:r>
      <w:proofErr w:type="gramEnd"/>
      <w:r w:rsidRPr="00031C38">
        <w:rPr>
          <w:rFonts w:ascii="Georgia" w:hAnsi="Georgia"/>
          <w:color w:val="000000" w:themeColor="text1"/>
          <w:u w:color="EE0000"/>
        </w:rPr>
        <w:t xml:space="preserve"> to directly answer your final question — we distinguish theory from mechanism because they live at different levels of the EWG, carry different warrant types, play different roles in transfer, and have different relationships to the BN. A theory generates instances (it is not caused by them). A mechanism is a specific worldly process (it can be intervened on). A theory can make a THEORETICAL_DEFAULT claim credible enough to include in the graph even without direct evidence; a mechanism can make an EMPIRICAL_COVARIANCE claim more trustworthy by explaining why the correlation exists. They are different kinds of epistemic support, and the typed-edge architecture exists precisely to keep track of these differences.</w:t>
      </w:r>
    </w:p>
    <w:p w14:paraId="32C89794"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Want me to formalize any of this into a document, or should we keep pushing on the conceptual architecture before committing to paper?</w:t>
      </w:r>
    </w:p>
    <w:p w14:paraId="546BD02C" w14:textId="77777777" w:rsidR="00031C38" w:rsidRPr="00031C38" w:rsidRDefault="00031C38" w:rsidP="00031C38">
      <w:pPr>
        <w:rPr>
          <w:color w:val="000000" w:themeColor="text1"/>
          <w:u w:color="EE0000"/>
        </w:rPr>
      </w:pPr>
      <w:r w:rsidRPr="00031C38">
        <w:rPr>
          <w:color w:val="000000" w:themeColor="text1"/>
          <w:u w:color="EE0000"/>
        </w:rPr>
        <w:t xml:space="preserve">go with "confidence weight" ω) for the formal system and use "degree of belief" in prose exposition. define </w:t>
      </w:r>
      <w:proofErr w:type="spellStart"/>
      <w:r w:rsidRPr="00031C38">
        <w:rPr>
          <w:color w:val="000000" w:themeColor="text1"/>
          <w:u w:color="EE0000"/>
        </w:rPr>
        <w:t>cpt</w:t>
      </w:r>
      <w:proofErr w:type="spellEnd"/>
      <w:r w:rsidRPr="00031C38">
        <w:rPr>
          <w:color w:val="000000" w:themeColor="text1"/>
          <w:u w:color="EE0000"/>
        </w:rPr>
        <w:t xml:space="preserve"> and give its full name.</w:t>
      </w:r>
    </w:p>
    <w:p w14:paraId="471E1CCC"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1:43 AM</w:t>
      </w:r>
    </w:p>
    <w:p w14:paraId="69439EC4"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Reconciled terminology conventions and prepared definitional clarification</w:t>
      </w:r>
    </w:p>
    <w:p w14:paraId="622EAB2E"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Reconciled terminology conventions and prepared definitional clarification</w:t>
      </w:r>
    </w:p>
    <w:p w14:paraId="3369E5B8" w14:textId="77777777" w:rsidR="00031C38" w:rsidRPr="00031C38" w:rsidRDefault="00031C38" w:rsidP="00031C38">
      <w:pPr>
        <w:rPr>
          <w:color w:val="000000" w:themeColor="text1"/>
          <w:u w:color="EE0000"/>
        </w:rPr>
      </w:pPr>
    </w:p>
    <w:p w14:paraId="009E8DCD" w14:textId="77777777" w:rsidR="00031C38" w:rsidRPr="00031C38" w:rsidRDefault="00031C38" w:rsidP="00031C38">
      <w:pPr>
        <w:rPr>
          <w:color w:val="000000" w:themeColor="text1"/>
          <w:u w:color="EE0000"/>
        </w:rPr>
      </w:pPr>
    </w:p>
    <w:p w14:paraId="5DB2AFA9"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Good — locked </w:t>
      </w:r>
      <w:proofErr w:type="gramStart"/>
      <w:r w:rsidRPr="00031C38">
        <w:rPr>
          <w:rFonts w:ascii="Georgia" w:hAnsi="Georgia"/>
          <w:color w:val="000000" w:themeColor="text1"/>
          <w:u w:color="EE0000"/>
        </w:rPr>
        <w:t>in:</w:t>
      </w:r>
      <w:proofErr w:type="gramEnd"/>
      <w:r w:rsidRPr="00031C38">
        <w:rPr>
          <w:rFonts w:ascii="Georgia" w:hAnsi="Georgia"/>
          <w:color w:val="000000" w:themeColor="text1"/>
          <w:u w:color="EE0000"/>
        </w:rPr>
        <w:t> </w:t>
      </w:r>
      <w:r w:rsidRPr="00031C38">
        <w:rPr>
          <w:rFonts w:ascii="Georgia" w:hAnsi="Georgia"/>
          <w:b/>
          <w:bCs/>
          <w:color w:val="000000" w:themeColor="text1"/>
          <w:u w:color="EE0000"/>
          <w:bdr w:val="single" w:sz="2" w:space="0" w:color="DEDCD1" w:frame="1"/>
        </w:rPr>
        <w:t>confidence weight</w:t>
      </w:r>
      <w:r w:rsidRPr="00031C38">
        <w:rPr>
          <w:rFonts w:ascii="Georgia" w:hAnsi="Georgia"/>
          <w:color w:val="000000" w:themeColor="text1"/>
          <w:u w:color="EE0000"/>
        </w:rPr>
        <w:t> (ω) in the formal apparatus, </w:t>
      </w:r>
      <w:r w:rsidRPr="00031C38">
        <w:rPr>
          <w:rFonts w:ascii="Georgia" w:hAnsi="Georgia"/>
          <w:b/>
          <w:bCs/>
          <w:color w:val="000000" w:themeColor="text1"/>
          <w:u w:color="EE0000"/>
          <w:bdr w:val="single" w:sz="2" w:space="0" w:color="DEDCD1" w:frame="1"/>
        </w:rPr>
        <w:t>degree of belief</w:t>
      </w:r>
      <w:r w:rsidRPr="00031C38">
        <w:rPr>
          <w:rFonts w:ascii="Georgia" w:hAnsi="Georgia"/>
          <w:color w:val="000000" w:themeColor="text1"/>
          <w:u w:color="EE0000"/>
        </w:rPr>
        <w:t> in expository prose.</w:t>
      </w:r>
    </w:p>
    <w:p w14:paraId="2B09DD75"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CPT: Conditional Probability Table.</w:t>
      </w:r>
      <w:r w:rsidRPr="00031C38">
        <w:rPr>
          <w:rFonts w:ascii="Georgia" w:hAnsi="Georgia"/>
          <w:color w:val="000000" w:themeColor="text1"/>
          <w:u w:color="EE0000"/>
        </w:rPr>
        <w:t> In a Bayesian Network, each node X with parents Pa(X) = {P₁, P₂, ..., P</w:t>
      </w:r>
      <w:r w:rsidRPr="00031C38">
        <w:rPr>
          <w:rFonts w:ascii="Segoe UI Symbol" w:hAnsi="Segoe UI Symbol" w:cs="Segoe UI Symbol"/>
          <w:color w:val="000000" w:themeColor="text1"/>
          <w:u w:color="EE0000"/>
        </w:rPr>
        <w:t>ₖ</w:t>
      </w:r>
      <w:r w:rsidRPr="00031C38">
        <w:rPr>
          <w:rFonts w:ascii="Georgia" w:hAnsi="Georgia"/>
          <w:color w:val="000000" w:themeColor="text1"/>
          <w:u w:color="EE0000"/>
        </w:rPr>
        <w:t>} has an associated Conditional Probability Table that specifies, for every combination of values of the parent variables, the probability distribution over the values of X. If X is binary (say, elevated/not-elevated serotonin) and has one binary parent D (high/low daylight), the CPT is a 2×2 table:</w:t>
      </w:r>
    </w:p>
    <w:p w14:paraId="3481A87F" w14:textId="77777777" w:rsidR="00031C38" w:rsidRPr="00031C38" w:rsidRDefault="00031C38" w:rsidP="00031C38">
      <w:pPr>
        <w:rPr>
          <w:rFonts w:ascii="Georgia" w:hAnsi="Georgia"/>
          <w:color w:val="000000" w:themeColor="text1"/>
          <w:u w:color="EE0000"/>
        </w:rPr>
      </w:pP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S = elevated | D = high) = 0.72</w:t>
      </w:r>
    </w:p>
    <w:p w14:paraId="6D29E58D" w14:textId="77777777" w:rsidR="00031C38" w:rsidRPr="00031C38" w:rsidRDefault="00031C38" w:rsidP="00031C38">
      <w:pPr>
        <w:rPr>
          <w:rFonts w:ascii="Georgia" w:hAnsi="Georgia"/>
          <w:color w:val="000000" w:themeColor="text1"/>
          <w:u w:color="EE0000"/>
        </w:rPr>
      </w:pP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S = elevated | D = low) = 0.31</w:t>
      </w:r>
    </w:p>
    <w:p w14:paraId="7B58551E" w14:textId="77777777" w:rsidR="00031C38" w:rsidRPr="00031C38" w:rsidRDefault="00031C38" w:rsidP="00031C38">
      <w:pPr>
        <w:rPr>
          <w:rFonts w:ascii="Georgia" w:hAnsi="Georgia"/>
          <w:color w:val="000000" w:themeColor="text1"/>
          <w:u w:color="EE0000"/>
        </w:rPr>
      </w:pP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 xml:space="preserve">S = </w:t>
      </w:r>
      <w:proofErr w:type="gramStart"/>
      <w:r w:rsidRPr="00031C38">
        <w:rPr>
          <w:rFonts w:ascii="Georgia" w:hAnsi="Georgia"/>
          <w:color w:val="000000" w:themeColor="text1"/>
          <w:u w:color="EE0000"/>
        </w:rPr>
        <w:t>not-elevated</w:t>
      </w:r>
      <w:proofErr w:type="gramEnd"/>
      <w:r w:rsidRPr="00031C38">
        <w:rPr>
          <w:rFonts w:ascii="Georgia" w:hAnsi="Georgia"/>
          <w:color w:val="000000" w:themeColor="text1"/>
          <w:u w:color="EE0000"/>
        </w:rPr>
        <w:t xml:space="preserve"> | D = high) = 0.28</w:t>
      </w:r>
    </w:p>
    <w:p w14:paraId="06C66CB1" w14:textId="77777777" w:rsidR="00031C38" w:rsidRPr="00031C38" w:rsidRDefault="00031C38" w:rsidP="00031C38">
      <w:pPr>
        <w:rPr>
          <w:rFonts w:ascii="Georgia" w:hAnsi="Georgia"/>
          <w:color w:val="000000" w:themeColor="text1"/>
          <w:u w:color="EE0000"/>
        </w:rPr>
      </w:pP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 xml:space="preserve">S = </w:t>
      </w:r>
      <w:proofErr w:type="gramStart"/>
      <w:r w:rsidRPr="00031C38">
        <w:rPr>
          <w:rFonts w:ascii="Georgia" w:hAnsi="Georgia"/>
          <w:color w:val="000000" w:themeColor="text1"/>
          <w:u w:color="EE0000"/>
        </w:rPr>
        <w:t>not-elevated</w:t>
      </w:r>
      <w:proofErr w:type="gramEnd"/>
      <w:r w:rsidRPr="00031C38">
        <w:rPr>
          <w:rFonts w:ascii="Georgia" w:hAnsi="Georgia"/>
          <w:color w:val="000000" w:themeColor="text1"/>
          <w:u w:color="EE0000"/>
        </w:rPr>
        <w:t xml:space="preserve"> | D = low) = 0.69</w:t>
      </w:r>
    </w:p>
    <w:p w14:paraId="05448178"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lastRenderedPageBreak/>
        <w:t>Each column sums to 1.0 — it's a proper probability distribution conditioned on each parent configuration. For a node with k binary parents, the CPT has 2</w:t>
      </w:r>
      <w:r w:rsidRPr="00031C38">
        <w:rPr>
          <w:rFonts w:ascii="Times New Roman" w:hAnsi="Times New Roman" w:cs="Times New Roman"/>
          <w:color w:val="000000" w:themeColor="text1"/>
          <w:u w:color="EE0000"/>
        </w:rPr>
        <w:t>ᵏ</w:t>
      </w:r>
      <w:r w:rsidRPr="00031C38">
        <w:rPr>
          <w:rFonts w:ascii="Georgia" w:hAnsi="Georgia"/>
          <w:color w:val="000000" w:themeColor="text1"/>
          <w:u w:color="EE0000"/>
        </w:rPr>
        <w:t xml:space="preserve"> columns (one per parent configuration), each containing a probability distribution over the node's own values.</w:t>
      </w:r>
    </w:p>
    <w:p w14:paraId="302790CB"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CPT is the object-level quantitative heart of the BN. It says </w:t>
      </w:r>
      <w:r w:rsidRPr="00031C38">
        <w:rPr>
          <w:rFonts w:ascii="Georgia" w:hAnsi="Georgia"/>
          <w:i/>
          <w:iCs/>
          <w:color w:val="000000" w:themeColor="text1"/>
          <w:u w:color="EE0000"/>
          <w:bdr w:val="single" w:sz="2" w:space="0" w:color="DEDCD1" w:frame="1"/>
        </w:rPr>
        <w:t>what happens in the world</w:t>
      </w:r>
      <w:r w:rsidRPr="00031C38">
        <w:rPr>
          <w:rFonts w:ascii="Georgia" w:hAnsi="Georgia"/>
          <w:color w:val="000000" w:themeColor="text1"/>
          <w:u w:color="EE0000"/>
        </w:rPr>
        <w:t> — how probable each outcome is given each input configuration. It is what Pearl's do-calculus manipulates when computing interventional effects. And it is what the projection function π </w:t>
      </w:r>
      <w:r w:rsidRPr="00031C38">
        <w:rPr>
          <w:rFonts w:ascii="Georgia" w:hAnsi="Georgia"/>
          <w:i/>
          <w:iCs/>
          <w:color w:val="000000" w:themeColor="text1"/>
          <w:u w:color="EE0000"/>
          <w:bdr w:val="single" w:sz="2" w:space="0" w:color="DEDCD1" w:frame="1"/>
        </w:rPr>
        <w:t>produces</w:t>
      </w:r>
      <w:r w:rsidRPr="00031C38">
        <w:rPr>
          <w:rFonts w:ascii="Georgia" w:hAnsi="Georgia"/>
          <w:color w:val="000000" w:themeColor="text1"/>
          <w:u w:color="EE0000"/>
        </w:rPr>
        <w:t> when it translates the EWG's epistemic assessments (warrant types τ, confidence weights ω, discount factors d) into operational parameters the BN can use for inference.</w:t>
      </w:r>
    </w:p>
    <w:p w14:paraId="78EA780F" w14:textId="77777777" w:rsidR="00031C38" w:rsidRPr="00031C38" w:rsidRDefault="00031C38" w:rsidP="00031C38">
      <w:pPr>
        <w:rPr>
          <w:rFonts w:ascii="Georgia" w:hAnsi="Georgia"/>
          <w:color w:val="000000" w:themeColor="text1"/>
          <w:u w:color="EE0000"/>
        </w:rPr>
      </w:pPr>
      <w:proofErr w:type="gramStart"/>
      <w:r w:rsidRPr="00031C38">
        <w:rPr>
          <w:rFonts w:ascii="Georgia" w:hAnsi="Georgia"/>
          <w:color w:val="000000" w:themeColor="text1"/>
          <w:u w:color="EE0000"/>
        </w:rPr>
        <w:t>So</w:t>
      </w:r>
      <w:proofErr w:type="gramEnd"/>
      <w:r w:rsidRPr="00031C38">
        <w:rPr>
          <w:rFonts w:ascii="Georgia" w:hAnsi="Georgia"/>
          <w:color w:val="000000" w:themeColor="text1"/>
          <w:u w:color="EE0000"/>
        </w:rPr>
        <w:t xml:space="preserve"> the clean separation: </w:t>
      </w:r>
      <w:r w:rsidRPr="00031C38">
        <w:rPr>
          <w:rFonts w:ascii="Georgia" w:hAnsi="Georgia"/>
          <w:b/>
          <w:bCs/>
          <w:color w:val="000000" w:themeColor="text1"/>
          <w:u w:color="EE0000"/>
          <w:bdr w:val="single" w:sz="2" w:space="0" w:color="DEDCD1" w:frame="1"/>
        </w:rPr>
        <w:t>ω tells you how well-supported the evidence is. The CPT tells you what the evidence predicts will happen.</w:t>
      </w:r>
      <w:r w:rsidRPr="00031C38">
        <w:rPr>
          <w:rFonts w:ascii="Georgia" w:hAnsi="Georgia"/>
          <w:color w:val="000000" w:themeColor="text1"/>
          <w:u w:color="EE0000"/>
        </w:rPr>
        <w:t> The projection function π uses ω (and τ and d) to determine how much to trust the lab-derived CPT when transferring it to a new architectural context.</w:t>
      </w:r>
    </w:p>
    <w:p w14:paraId="560CE01E" w14:textId="77777777" w:rsidR="00031C38" w:rsidRPr="00031C38" w:rsidRDefault="00031C38" w:rsidP="00031C38">
      <w:pPr>
        <w:rPr>
          <w:color w:val="000000" w:themeColor="text1"/>
          <w:u w:color="EE0000"/>
        </w:rPr>
      </w:pPr>
      <w:r w:rsidRPr="00031C38">
        <w:rPr>
          <w:color w:val="000000" w:themeColor="text1"/>
          <w:u w:color="EE0000"/>
        </w:rPr>
        <w:t xml:space="preserve">maybe we should call How well-supported is the claim that A </w:t>
      </w:r>
      <w:proofErr w:type="gramStart"/>
      <w:r w:rsidRPr="00031C38">
        <w:rPr>
          <w:color w:val="000000" w:themeColor="text1"/>
          <w:u w:color="EE0000"/>
        </w:rPr>
        <w:t>bears</w:t>
      </w:r>
      <w:proofErr w:type="gramEnd"/>
      <w:r w:rsidRPr="00031C38">
        <w:rPr>
          <w:color w:val="000000" w:themeColor="text1"/>
          <w:u w:color="EE0000"/>
        </w:rPr>
        <w:t xml:space="preserve"> relation τ to C?" the 'claim strength' or something.  we need to get these terms right because they make it much easier for humans to understand and organize </w:t>
      </w:r>
      <w:proofErr w:type="spellStart"/>
      <w:r w:rsidRPr="00031C38">
        <w:rPr>
          <w:color w:val="000000" w:themeColor="text1"/>
          <w:u w:color="EE0000"/>
        </w:rPr>
        <w:t>reltions</w:t>
      </w:r>
      <w:proofErr w:type="spellEnd"/>
      <w:r w:rsidRPr="00031C38">
        <w:rPr>
          <w:color w:val="000000" w:themeColor="text1"/>
          <w:u w:color="EE0000"/>
        </w:rPr>
        <w:t xml:space="preserve">. in </w:t>
      </w:r>
      <w:proofErr w:type="gramStart"/>
      <w:r w:rsidRPr="00031C38">
        <w:rPr>
          <w:color w:val="000000" w:themeColor="text1"/>
          <w:u w:color="EE0000"/>
        </w:rPr>
        <w:t>fact</w:t>
      </w:r>
      <w:proofErr w:type="gramEnd"/>
      <w:r w:rsidRPr="00031C38">
        <w:rPr>
          <w:color w:val="000000" w:themeColor="text1"/>
          <w:u w:color="EE0000"/>
        </w:rPr>
        <w:t xml:space="preserve"> you </w:t>
      </w:r>
      <w:proofErr w:type="spellStart"/>
      <w:r w:rsidRPr="00031C38">
        <w:rPr>
          <w:color w:val="000000" w:themeColor="text1"/>
          <w:u w:color="EE0000"/>
        </w:rPr>
        <w:t>showul</w:t>
      </w:r>
      <w:proofErr w:type="spellEnd"/>
      <w:r w:rsidRPr="00031C38">
        <w:rPr>
          <w:color w:val="000000" w:themeColor="text1"/>
          <w:u w:color="EE0000"/>
        </w:rPr>
        <w:t xml:space="preserve"> make a cheat sheet of these key </w:t>
      </w:r>
      <w:proofErr w:type="spellStart"/>
      <w:r w:rsidRPr="00031C38">
        <w:rPr>
          <w:color w:val="000000" w:themeColor="text1"/>
          <w:u w:color="EE0000"/>
        </w:rPr>
        <w:t>conecpts</w:t>
      </w:r>
      <w:proofErr w:type="spellEnd"/>
      <w:r w:rsidRPr="00031C38">
        <w:rPr>
          <w:color w:val="000000" w:themeColor="text1"/>
          <w:u w:color="EE0000"/>
        </w:rPr>
        <w:t xml:space="preserve"> for web and bn, </w:t>
      </w:r>
      <w:proofErr w:type="gramStart"/>
      <w:r w:rsidRPr="00031C38">
        <w:rPr>
          <w:color w:val="000000" w:themeColor="text1"/>
          <w:u w:color="EE0000"/>
        </w:rPr>
        <w:t>and also</w:t>
      </w:r>
      <w:proofErr w:type="gramEnd"/>
      <w:r w:rsidRPr="00031C38">
        <w:rPr>
          <w:color w:val="000000" w:themeColor="text1"/>
          <w:u w:color="EE0000"/>
        </w:rPr>
        <w:t xml:space="preserve"> the bridge</w:t>
      </w:r>
    </w:p>
    <w:p w14:paraId="46FEC4BA"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1:47 AM</w:t>
      </w:r>
    </w:p>
    <w:p w14:paraId="36CDE7A4"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Weighed terminology options and drafted comprehensive conceptual framework</w:t>
      </w:r>
    </w:p>
    <w:p w14:paraId="143C50C7"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Weighed terminology options and drafted comprehensive conceptual framework</w:t>
      </w:r>
    </w:p>
    <w:p w14:paraId="68F39FBB" w14:textId="77777777" w:rsidR="00031C38" w:rsidRPr="00031C38" w:rsidRDefault="00031C38" w:rsidP="00031C38">
      <w:pPr>
        <w:rPr>
          <w:color w:val="000000" w:themeColor="text1"/>
          <w:u w:color="EE0000"/>
        </w:rPr>
      </w:pPr>
    </w:p>
    <w:p w14:paraId="6543C709" w14:textId="77777777" w:rsidR="00031C38" w:rsidRPr="00031C38" w:rsidRDefault="00031C38" w:rsidP="00031C38">
      <w:pPr>
        <w:rPr>
          <w:color w:val="000000" w:themeColor="text1"/>
          <w:u w:color="EE0000"/>
        </w:rPr>
      </w:pPr>
    </w:p>
    <w:p w14:paraId="74379901" w14:textId="77777777" w:rsidR="00031C38" w:rsidRPr="00031C38" w:rsidRDefault="00031C38" w:rsidP="00031C38">
      <w:pPr>
        <w:rPr>
          <w:color w:val="000000" w:themeColor="text1"/>
          <w:u w:color="EE0000"/>
        </w:rPr>
      </w:pPr>
    </w:p>
    <w:p w14:paraId="13F5BB6B" w14:textId="77777777" w:rsidR="00031C38" w:rsidRPr="00031C38" w:rsidRDefault="00031C38" w:rsidP="00031C38">
      <w:pPr>
        <w:rPr>
          <w:color w:val="000000" w:themeColor="text1"/>
          <w:u w:color="EE0000"/>
        </w:rPr>
      </w:pPr>
    </w:p>
    <w:p w14:paraId="5523BBAE" w14:textId="77777777" w:rsidR="00031C38" w:rsidRPr="00031C38" w:rsidRDefault="00031C38" w:rsidP="00031C38">
      <w:pPr>
        <w:rPr>
          <w:color w:val="000000" w:themeColor="text1"/>
          <w:u w:color="EE0000"/>
        </w:rPr>
      </w:pPr>
    </w:p>
    <w:p w14:paraId="56E3EACF" w14:textId="77777777" w:rsidR="00031C38" w:rsidRPr="00031C38" w:rsidRDefault="00031C38" w:rsidP="00031C38">
      <w:pPr>
        <w:rPr>
          <w:color w:val="000000" w:themeColor="text1"/>
          <w:u w:color="EE0000"/>
        </w:rPr>
      </w:pPr>
    </w:p>
    <w:p w14:paraId="00B3F6EC"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Good instinct. Let me think about the naming before building the cheat sheet, because you're right that the right terms make the architecture self-documenting.</w:t>
      </w:r>
    </w:p>
    <w:p w14:paraId="1314688B"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"Claim strength" has one risk: it could be read as </w:t>
      </w:r>
      <w:r w:rsidRPr="00031C38">
        <w:rPr>
          <w:rFonts w:ascii="Georgia" w:hAnsi="Georgia"/>
          <w:i/>
          <w:iCs/>
          <w:color w:val="000000" w:themeColor="text1"/>
          <w:u w:color="EE0000"/>
          <w:bdr w:val="single" w:sz="2" w:space="0" w:color="DEDCD1" w:frame="1"/>
        </w:rPr>
        <w:t>how strong the causal effect is</w:t>
      </w:r>
      <w:r w:rsidRPr="00031C38">
        <w:rPr>
          <w:rFonts w:ascii="Georgia" w:hAnsi="Georgia"/>
          <w:color w:val="000000" w:themeColor="text1"/>
          <w:u w:color="EE0000"/>
        </w:rPr>
        <w:t xml:space="preserve"> (a large effect vs. a small one), which is what the CPT encodes, not what ω encodes. What ω </w:t>
      </w:r>
      <w:r w:rsidRPr="00031C38">
        <w:rPr>
          <w:rFonts w:ascii="Georgia" w:hAnsi="Georgia"/>
          <w:color w:val="000000" w:themeColor="text1"/>
          <w:u w:color="EE0000"/>
        </w:rPr>
        <w:lastRenderedPageBreak/>
        <w:t xml:space="preserve">answers is: how well-supported is this evidential bridge by the available research? </w:t>
      </w:r>
      <w:proofErr w:type="gramStart"/>
      <w:r w:rsidRPr="00031C38">
        <w:rPr>
          <w:rFonts w:ascii="Georgia" w:hAnsi="Georgia"/>
          <w:color w:val="000000" w:themeColor="text1"/>
          <w:u w:color="EE0000"/>
        </w:rPr>
        <w:t>So</w:t>
      </w:r>
      <w:proofErr w:type="gramEnd"/>
      <w:r w:rsidRPr="00031C38">
        <w:rPr>
          <w:rFonts w:ascii="Georgia" w:hAnsi="Georgia"/>
          <w:color w:val="000000" w:themeColor="text1"/>
          <w:u w:color="EE0000"/>
        </w:rPr>
        <w:t xml:space="preserve"> the natural candidates are:</w:t>
      </w:r>
    </w:p>
    <w:p w14:paraId="10FB67C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Evidence strength</w:t>
      </w:r>
      <w:r w:rsidRPr="00031C38">
        <w:rPr>
          <w:rFonts w:ascii="Georgia" w:hAnsi="Georgia"/>
          <w:color w:val="000000" w:themeColor="text1"/>
          <w:u w:color="EE0000"/>
        </w:rPr>
        <w:t> — direct, clear, but could be confused with effect size</w:t>
      </w:r>
    </w:p>
    <w:p w14:paraId="17C9F78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Warrant strength</w:t>
      </w:r>
      <w:r w:rsidRPr="00031C38">
        <w:rPr>
          <w:rFonts w:ascii="Georgia" w:hAnsi="Georgia"/>
          <w:color w:val="000000" w:themeColor="text1"/>
          <w:u w:color="EE0000"/>
        </w:rPr>
        <w:t> — ties to the system's own vocabulary (warrant type), emphasizes that it's about the quality of the justification</w:t>
      </w:r>
    </w:p>
    <w:p w14:paraId="3A28F1C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Support level</w:t>
      </w:r>
      <w:r w:rsidRPr="00031C38">
        <w:rPr>
          <w:rFonts w:ascii="Georgia" w:hAnsi="Georgia"/>
          <w:color w:val="000000" w:themeColor="text1"/>
          <w:u w:color="EE0000"/>
        </w:rPr>
        <w:t> — intuitive, plain English</w:t>
      </w:r>
    </w:p>
    <w:p w14:paraId="4FCF722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Evidential support</w:t>
      </w:r>
      <w:r w:rsidRPr="00031C38">
        <w:rPr>
          <w:rFonts w:ascii="Georgia" w:hAnsi="Georgia"/>
          <w:color w:val="000000" w:themeColor="text1"/>
          <w:u w:color="EE0000"/>
        </w:rPr>
        <w:t> — slightly more formal, unambiguous</w:t>
      </w:r>
    </w:p>
    <w:p w14:paraId="645B667C"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My recommendation: </w:t>
      </w:r>
      <w:r w:rsidRPr="00031C38">
        <w:rPr>
          <w:rFonts w:ascii="Georgia" w:hAnsi="Georgia"/>
          <w:b/>
          <w:bCs/>
          <w:color w:val="000000" w:themeColor="text1"/>
          <w:u w:color="EE0000"/>
          <w:bdr w:val="single" w:sz="2" w:space="0" w:color="DEDCD1" w:frame="1"/>
        </w:rPr>
        <w:t>warrant strength</w:t>
      </w:r>
      <w:r w:rsidRPr="00031C38">
        <w:rPr>
          <w:rFonts w:ascii="Georgia" w:hAnsi="Georgia"/>
          <w:color w:val="000000" w:themeColor="text1"/>
          <w:u w:color="EE0000"/>
        </w:rPr>
        <w:t> (ω) — because it pairs naturally with "warrant type" (τ), making the two annotations on each edge a matched pair: the </w:t>
      </w:r>
      <w:r w:rsidRPr="00031C38">
        <w:rPr>
          <w:rFonts w:ascii="Georgia" w:hAnsi="Georgia"/>
          <w:i/>
          <w:iCs/>
          <w:color w:val="000000" w:themeColor="text1"/>
          <w:u w:color="EE0000"/>
          <w:bdr w:val="single" w:sz="2" w:space="0" w:color="DEDCD1" w:frame="1"/>
        </w:rPr>
        <w:t>type</w:t>
      </w:r>
      <w:r w:rsidRPr="00031C38">
        <w:rPr>
          <w:rFonts w:ascii="Georgia" w:hAnsi="Georgia"/>
          <w:color w:val="000000" w:themeColor="text1"/>
          <w:u w:color="EE0000"/>
        </w:rPr>
        <w:t> tells you what kind of evidence, the </w:t>
      </w:r>
      <w:r w:rsidRPr="00031C38">
        <w:rPr>
          <w:rFonts w:ascii="Georgia" w:hAnsi="Georgia"/>
          <w:i/>
          <w:iCs/>
          <w:color w:val="000000" w:themeColor="text1"/>
          <w:u w:color="EE0000"/>
          <w:bdr w:val="single" w:sz="2" w:space="0" w:color="DEDCD1" w:frame="1"/>
        </w:rPr>
        <w:t>strength</w:t>
      </w:r>
      <w:r w:rsidRPr="00031C38">
        <w:rPr>
          <w:rFonts w:ascii="Georgia" w:hAnsi="Georgia"/>
          <w:color w:val="000000" w:themeColor="text1"/>
          <w:u w:color="EE0000"/>
        </w:rPr>
        <w:t> tells you how good that evidence is. In prose: "degree of belief in the evidential bridge."</w:t>
      </w:r>
    </w:p>
    <w:p w14:paraId="217789D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Let me build the cheat sheet.</w:t>
      </w:r>
    </w:p>
    <w:p w14:paraId="01F02BC4"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Debated documentation accuracy and validation standards</w:t>
      </w:r>
    </w:p>
    <w:p w14:paraId="75CBC130"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Debated documentation accuracy and validation standards</w:t>
      </w:r>
    </w:p>
    <w:p w14:paraId="24BF371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Let me fix the landscape orientation to follow best practices:</w:t>
      </w:r>
    </w:p>
    <w:p w14:paraId="56B23ADC"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Prepared to deliver terminology framework summary</w:t>
      </w:r>
    </w:p>
    <w:p w14:paraId="0E88F646"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Prepared to deliver terminology framework summary</w:t>
      </w:r>
    </w:p>
    <w:p w14:paraId="375C8192" w14:textId="77777777" w:rsidR="00031C38" w:rsidRPr="00031C38" w:rsidRDefault="00031C38" w:rsidP="00031C38">
      <w:pPr>
        <w:rPr>
          <w:color w:val="000000" w:themeColor="text1"/>
          <w:u w:color="EE0000"/>
        </w:rPr>
      </w:pPr>
    </w:p>
    <w:p w14:paraId="72E382F8" w14:textId="77777777" w:rsidR="00031C38" w:rsidRPr="00031C38" w:rsidRDefault="00031C38" w:rsidP="00031C38">
      <w:pPr>
        <w:rPr>
          <w:color w:val="000000" w:themeColor="text1"/>
          <w:u w:color="EE0000"/>
        </w:rPr>
      </w:pPr>
    </w:p>
    <w:p w14:paraId="1D24687F" w14:textId="77777777" w:rsidR="00031C38" w:rsidRPr="00031C38" w:rsidRDefault="00031C38" w:rsidP="00031C38">
      <w:pPr>
        <w:rPr>
          <w:color w:val="000000" w:themeColor="text1"/>
          <w:u w:color="EE0000"/>
        </w:rPr>
      </w:pPr>
    </w:p>
    <w:p w14:paraId="18C9821E" w14:textId="77777777" w:rsidR="00031C38" w:rsidRPr="00031C38" w:rsidRDefault="00031C38" w:rsidP="00031C38">
      <w:pPr>
        <w:rPr>
          <w:color w:val="000000" w:themeColor="text1"/>
          <w:u w:color="EE0000"/>
        </w:rPr>
      </w:pPr>
    </w:p>
    <w:p w14:paraId="0591724C" w14:textId="77777777" w:rsidR="00031C38" w:rsidRPr="00031C38" w:rsidRDefault="00031C38" w:rsidP="00031C38">
      <w:pPr>
        <w:rPr>
          <w:color w:val="000000" w:themeColor="text1"/>
          <w:u w:color="EE0000"/>
        </w:rPr>
      </w:pPr>
    </w:p>
    <w:p w14:paraId="37DA8655" w14:textId="77777777" w:rsidR="00031C38" w:rsidRPr="00031C38" w:rsidRDefault="00031C38" w:rsidP="00031C38">
      <w:pPr>
        <w:rPr>
          <w:color w:val="000000" w:themeColor="text1"/>
          <w:u w:color="EE0000"/>
        </w:rPr>
      </w:pPr>
    </w:p>
    <w:p w14:paraId="5560319C" w14:textId="77777777" w:rsidR="00031C38" w:rsidRPr="00031C38" w:rsidRDefault="00031C38" w:rsidP="00031C38">
      <w:pPr>
        <w:rPr>
          <w:color w:val="000000" w:themeColor="text1"/>
          <w:u w:color="EE0000"/>
        </w:rPr>
      </w:pPr>
    </w:p>
    <w:p w14:paraId="665C197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Landscape-format cheat sheet, 8 sections. Here's what's in it and the key terminological decisions:</w:t>
      </w:r>
    </w:p>
    <w:p w14:paraId="764ADF38"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Locked-in terminology:</w:t>
      </w:r>
    </w:p>
    <w:p w14:paraId="31626F7D"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Warrant strength</w:t>
      </w:r>
      <w:r w:rsidRPr="00031C38">
        <w:rPr>
          <w:rFonts w:ascii="Georgia" w:hAnsi="Georgia"/>
          <w:color w:val="000000" w:themeColor="text1"/>
          <w:u w:color="EE0000"/>
        </w:rPr>
        <w:t xml:space="preserve"> (ω) — the confidence weight on each EWG edge. Prose: "degree of belief in the evidential bridge." Answers: how good is this </w:t>
      </w:r>
      <w:proofErr w:type="gramStart"/>
      <w:r w:rsidRPr="00031C38">
        <w:rPr>
          <w:rFonts w:ascii="Georgia" w:hAnsi="Georgia"/>
          <w:color w:val="000000" w:themeColor="text1"/>
          <w:u w:color="EE0000"/>
        </w:rPr>
        <w:t>particular piece</w:t>
      </w:r>
      <w:proofErr w:type="gramEnd"/>
      <w:r w:rsidRPr="00031C38">
        <w:rPr>
          <w:rFonts w:ascii="Georgia" w:hAnsi="Georgia"/>
          <w:color w:val="000000" w:themeColor="text1"/>
          <w:u w:color="EE0000"/>
        </w:rPr>
        <w:t xml:space="preserve"> of evidence?</w:t>
      </w:r>
    </w:p>
    <w:p w14:paraId="285BE9E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lastRenderedPageBreak/>
        <w:t>Discount factor</w:t>
      </w:r>
      <w:r w:rsidRPr="00031C38">
        <w:rPr>
          <w:rFonts w:ascii="Georgia" w:hAnsi="Georgia"/>
          <w:color w:val="000000" w:themeColor="text1"/>
          <w:u w:color="EE0000"/>
        </w:rPr>
        <w:t> (d) — set by warrant type, not by individual studies. Prose: "transfer reliability." Answers: how much of </w:t>
      </w:r>
      <w:r w:rsidRPr="00031C38">
        <w:rPr>
          <w:rFonts w:ascii="Georgia" w:hAnsi="Georgia"/>
          <w:i/>
          <w:iCs/>
          <w:color w:val="000000" w:themeColor="text1"/>
          <w:u w:color="EE0000"/>
          <w:bdr w:val="single" w:sz="2" w:space="0" w:color="DEDCD1" w:frame="1"/>
        </w:rPr>
        <w:t>any</w:t>
      </w:r>
      <w:r w:rsidRPr="00031C38">
        <w:rPr>
          <w:rFonts w:ascii="Georgia" w:hAnsi="Georgia"/>
          <w:color w:val="000000" w:themeColor="text1"/>
          <w:u w:color="EE0000"/>
        </w:rPr>
        <w:t> evidence of this type survives context transfer?</w:t>
      </w:r>
    </w:p>
    <w:p w14:paraId="6928EE13"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CPT</w:t>
      </w:r>
      <w:r w:rsidRPr="00031C38">
        <w:rPr>
          <w:rFonts w:ascii="Georgia" w:hAnsi="Georgia"/>
          <w:color w:val="000000" w:themeColor="text1"/>
          <w:u w:color="EE0000"/>
        </w:rPr>
        <w:t xml:space="preserve"> (Conditional Probability Table) — </w:t>
      </w: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X | Pa(X)). For each configuration of parent values, a complete probability distribution over X's values. Columns sum to 1. The object-level, what-actually-happens-in-the-world content of the BN.</w:t>
      </w:r>
    </w:p>
    <w:p w14:paraId="624240B7"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cheat sheet covers:</w:t>
      </w:r>
    </w:p>
    <w:p w14:paraId="22B9A950"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 xml:space="preserve">Three-Layer Architecture </w:t>
      </w:r>
      <w:proofErr w:type="gramStart"/>
      <w:r w:rsidRPr="00031C38">
        <w:rPr>
          <w:rFonts w:ascii="Georgia" w:hAnsi="Georgia"/>
          <w:b/>
          <w:bCs/>
          <w:color w:val="000000" w:themeColor="text1"/>
          <w:u w:color="EE0000"/>
          <w:bdr w:val="single" w:sz="2" w:space="0" w:color="DEDCD1" w:frame="1"/>
        </w:rPr>
        <w:t>at a Glance</w:t>
      </w:r>
      <w:proofErr w:type="gramEnd"/>
      <w:r w:rsidRPr="00031C38">
        <w:rPr>
          <w:rFonts w:ascii="Georgia" w:hAnsi="Georgia"/>
          <w:color w:val="000000" w:themeColor="text1"/>
          <w:u w:color="EE0000"/>
        </w:rPr>
        <w:t> — side-by-side comparison table: EWG vs Bridge vs BN across eight dimensions (core question, graph type, what the numbers mean, who populates it, etc.)</w:t>
      </w:r>
    </w:p>
    <w:p w14:paraId="47A12D11"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EWG Key Concepts</w:t>
      </w:r>
      <w:r w:rsidRPr="00031C38">
        <w:rPr>
          <w:rFonts w:ascii="Georgia" w:hAnsi="Georgia"/>
          <w:color w:val="000000" w:themeColor="text1"/>
          <w:u w:color="EE0000"/>
        </w:rPr>
        <w:t> — nodes, edges, warrant type, warrant strength, discount factor, parallel edges. Each with symbol, formal definition, and plain English.</w:t>
      </w:r>
    </w:p>
    <w:p w14:paraId="0D4AB833"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Seven Warrant Types</w:t>
      </w:r>
      <w:r w:rsidRPr="00031C38">
        <w:rPr>
          <w:rFonts w:ascii="Georgia" w:hAnsi="Georgia"/>
          <w:color w:val="000000" w:themeColor="text1"/>
          <w:u w:color="EE0000"/>
        </w:rPr>
        <w:t> — color-coded table with type, discount, meaning, and environmental psychology example for each.</w:t>
      </w:r>
    </w:p>
    <w:p w14:paraId="068939E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BN Key Concepts</w:t>
      </w:r>
      <w:r w:rsidRPr="00031C38">
        <w:rPr>
          <w:rFonts w:ascii="Georgia" w:hAnsi="Georgia"/>
          <w:color w:val="000000" w:themeColor="text1"/>
          <w:u w:color="EE0000"/>
        </w:rPr>
        <w:t> — nodes (variables, not propositions), edges (untyped!), CPT, prior distributions, structural equations, DAG constraint, do-calculus.</w:t>
      </w:r>
    </w:p>
    <w:p w14:paraId="597ED6F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Projection Bridge Concepts</w:t>
      </w:r>
      <w:r w:rsidRPr="00031C38">
        <w:rPr>
          <w:rFonts w:ascii="Georgia" w:hAnsi="Georgia"/>
          <w:color w:val="000000" w:themeColor="text1"/>
          <w:u w:color="EE0000"/>
        </w:rPr>
        <w:t> — π, log-odds transform, discount application formula, ignorance prior (p = 0.50 = logit 0), multi-edge aggregation, structural collapse, minimum-discount composition.</w:t>
      </w:r>
    </w:p>
    <w:p w14:paraId="7209943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Critical Distinction: Three Different Numbers</w:t>
      </w:r>
      <w:r w:rsidRPr="00031C38">
        <w:rPr>
          <w:rFonts w:ascii="Georgia" w:hAnsi="Georgia"/>
          <w:color w:val="000000" w:themeColor="text1"/>
          <w:u w:color="EE0000"/>
        </w:rPr>
        <w:t> — direct comparison of ω vs d vs CPT across eight dimensions. The single most important table in the document.</w:t>
      </w:r>
    </w:p>
    <w:p w14:paraId="74884E6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How Key Phenomena Appear in Each Layer</w:t>
      </w:r>
      <w:r w:rsidRPr="00031C38">
        <w:rPr>
          <w:rFonts w:ascii="Georgia" w:hAnsi="Georgia"/>
          <w:color w:val="000000" w:themeColor="text1"/>
          <w:u w:color="EE0000"/>
        </w:rPr>
        <w:t> — three sub-tables for confounds, interactions, and the theory/mechanism distinction, showing how each looks different in EWG vs Bridge vs BN.</w:t>
      </w:r>
    </w:p>
    <w:p w14:paraId="2C33F33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Why the BN Has Fewer Edges</w:t>
      </w:r>
      <w:r w:rsidRPr="00031C38">
        <w:rPr>
          <w:rFonts w:ascii="Georgia" w:hAnsi="Georgia"/>
          <w:color w:val="000000" w:themeColor="text1"/>
          <w:u w:color="EE0000"/>
        </w:rPr>
        <w:t> — six categories of EWG content absent from the BN (latent states, theoretical claims, parallel edges, cycles, warrant types, warrant strengths) with where each's information goes after projection.</w:t>
      </w:r>
    </w:p>
    <w:p w14:paraId="6006A1A7"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Quick Reference: Symbols</w:t>
      </w:r>
      <w:r w:rsidRPr="00031C38">
        <w:rPr>
          <w:rFonts w:ascii="Georgia" w:hAnsi="Georgia"/>
          <w:color w:val="000000" w:themeColor="text1"/>
          <w:u w:color="EE0000"/>
        </w:rPr>
        <w:t> — complete glossary of all symbols and abbreviations.</w:t>
      </w:r>
    </w:p>
    <w:p w14:paraId="79747C99"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This is session document 3. We're deep — want me to bundle a transfer context doc and zip?</w:t>
      </w:r>
    </w:p>
    <w:p w14:paraId="04DD003B" w14:textId="77777777" w:rsidR="00031C38" w:rsidRPr="00031C38" w:rsidRDefault="00031C38" w:rsidP="00031C38">
      <w:pPr>
        <w:rPr>
          <w:color w:val="000000" w:themeColor="text1"/>
          <w:u w:color="EE0000"/>
        </w:rPr>
      </w:pPr>
      <w:r w:rsidRPr="00031C38">
        <w:rPr>
          <w:color w:val="000000" w:themeColor="text1"/>
          <w:u w:color="EE0000"/>
        </w:rPr>
        <w:t>02 27 03 atlas terminology cheat sheet v1.0</w:t>
      </w:r>
    </w:p>
    <w:p w14:paraId="2D5E9AA5" w14:textId="77777777" w:rsidR="00031C38" w:rsidRPr="00031C38" w:rsidRDefault="00031C38" w:rsidP="00031C38">
      <w:pPr>
        <w:rPr>
          <w:color w:val="000000" w:themeColor="text1"/>
          <w:u w:color="EE0000"/>
        </w:rPr>
      </w:pPr>
      <w:r w:rsidRPr="00031C38">
        <w:rPr>
          <w:color w:val="000000" w:themeColor="text1"/>
          <w:u w:color="EE0000"/>
        </w:rPr>
        <w:t>Document</w:t>
      </w:r>
      <w:r w:rsidRPr="00031C38">
        <w:rPr>
          <w:color w:val="000000" w:themeColor="text1"/>
          <w:u w:color="EE0000"/>
          <w:bdr w:val="single" w:sz="2" w:space="0" w:color="DEDCD1" w:frame="1"/>
        </w:rPr>
        <w:t> · </w:t>
      </w:r>
      <w:r w:rsidRPr="00031C38">
        <w:rPr>
          <w:color w:val="000000" w:themeColor="text1"/>
          <w:u w:color="EE0000"/>
        </w:rPr>
        <w:t>DOCX </w:t>
      </w:r>
    </w:p>
    <w:p w14:paraId="215F8329" w14:textId="77777777" w:rsidR="00031C38" w:rsidRPr="00031C38" w:rsidRDefault="00031C38" w:rsidP="00031C38">
      <w:pPr>
        <w:rPr>
          <w:color w:val="000000" w:themeColor="text1"/>
          <w:u w:color="EE0000"/>
        </w:rPr>
      </w:pPr>
      <w:proofErr w:type="spellStart"/>
      <w:r w:rsidRPr="00031C38">
        <w:rPr>
          <w:color w:val="000000" w:themeColor="text1"/>
          <w:u w:color="EE0000"/>
        </w:rPr>
        <w:lastRenderedPageBreak/>
        <w:t>im</w:t>
      </w:r>
      <w:proofErr w:type="spellEnd"/>
      <w:r w:rsidRPr="00031C38">
        <w:rPr>
          <w:color w:val="000000" w:themeColor="text1"/>
          <w:u w:color="EE0000"/>
        </w:rPr>
        <w:t xml:space="preserve"> thinking that Epistemic Graph (EG) or Epistemic Network (EN) is a better name than EWG and that we should keep using the non </w:t>
      </w:r>
      <w:proofErr w:type="spellStart"/>
      <w:r w:rsidRPr="00031C38">
        <w:rPr>
          <w:color w:val="000000" w:themeColor="text1"/>
          <w:u w:color="EE0000"/>
        </w:rPr>
        <w:t>abbreviatred</w:t>
      </w:r>
      <w:proofErr w:type="spellEnd"/>
      <w:r w:rsidRPr="00031C38">
        <w:rPr>
          <w:color w:val="000000" w:themeColor="text1"/>
          <w:u w:color="EE0000"/>
        </w:rPr>
        <w:t xml:space="preserve"> version usually.  But EN vs BN is quite intuitive. There will be questions as to whether the EN is 100% Bayesian and we need to answer that.   in yr cheat sheet </w:t>
      </w:r>
      <w:proofErr w:type="spellStart"/>
      <w:r w:rsidRPr="00031C38">
        <w:rPr>
          <w:color w:val="000000" w:themeColor="text1"/>
          <w:u w:color="EE0000"/>
        </w:rPr>
        <w:t>i</w:t>
      </w:r>
      <w:proofErr w:type="spellEnd"/>
      <w:r w:rsidRPr="00031C38">
        <w:rPr>
          <w:color w:val="000000" w:themeColor="text1"/>
          <w:u w:color="EE0000"/>
        </w:rPr>
        <w:t xml:space="preserve"> want a fifth column that provides a full 'working' example - </w:t>
      </w:r>
      <w:proofErr w:type="spellStart"/>
      <w:r w:rsidRPr="00031C38">
        <w:rPr>
          <w:color w:val="000000" w:themeColor="text1"/>
          <w:u w:color="EE0000"/>
        </w:rPr>
        <w:t>i</w:t>
      </w:r>
      <w:proofErr w:type="spellEnd"/>
      <w:r w:rsidRPr="00031C38">
        <w:rPr>
          <w:color w:val="000000" w:themeColor="text1"/>
          <w:u w:color="EE0000"/>
        </w:rPr>
        <w:t xml:space="preserve"> saw </w:t>
      </w:r>
      <w:proofErr w:type="spellStart"/>
      <w:r w:rsidRPr="00031C38">
        <w:rPr>
          <w:color w:val="000000" w:themeColor="text1"/>
          <w:u w:color="EE0000"/>
        </w:rPr>
        <w:t>yo</w:t>
      </w:r>
      <w:proofErr w:type="spellEnd"/>
      <w:r w:rsidRPr="00031C38">
        <w:rPr>
          <w:color w:val="000000" w:themeColor="text1"/>
          <w:u w:color="EE0000"/>
        </w:rPr>
        <w:t xml:space="preserve"> have some for some but </w:t>
      </w:r>
      <w:proofErr w:type="spellStart"/>
      <w:r w:rsidRPr="00031C38">
        <w:rPr>
          <w:color w:val="000000" w:themeColor="text1"/>
          <w:u w:color="EE0000"/>
        </w:rPr>
        <w:t>eg</w:t>
      </w:r>
      <w:proofErr w:type="spellEnd"/>
      <w:r w:rsidRPr="00031C38">
        <w:rPr>
          <w:color w:val="000000" w:themeColor="text1"/>
          <w:u w:color="EE0000"/>
        </w:rPr>
        <w:t xml:space="preserve"> yr plain </w:t>
      </w:r>
      <w:proofErr w:type="spellStart"/>
      <w:r w:rsidRPr="00031C38">
        <w:rPr>
          <w:color w:val="000000" w:themeColor="text1"/>
          <w:u w:color="EE0000"/>
        </w:rPr>
        <w:t>english</w:t>
      </w:r>
      <w:proofErr w:type="spellEnd"/>
      <w:r w:rsidRPr="00031C38">
        <w:rPr>
          <w:color w:val="000000" w:themeColor="text1"/>
          <w:u w:color="EE0000"/>
        </w:rPr>
        <w:t xml:space="preserve"> intuition can be greatly strengthened by showing a case where it really bites (where the rubber hits the road).    Maybe </w:t>
      </w:r>
      <w:proofErr w:type="spellStart"/>
      <w:r w:rsidRPr="00031C38">
        <w:rPr>
          <w:color w:val="000000" w:themeColor="text1"/>
          <w:u w:color="EE0000"/>
        </w:rPr>
        <w:t>Empirical_Covariance</w:t>
      </w:r>
      <w:proofErr w:type="spellEnd"/>
      <w:r w:rsidRPr="00031C38">
        <w:rPr>
          <w:color w:val="000000" w:themeColor="text1"/>
          <w:u w:color="EE0000"/>
        </w:rPr>
        <w:t xml:space="preserve"> is better called 'Confound Risk' if this is true. what do you </w:t>
      </w:r>
      <w:proofErr w:type="spellStart"/>
      <w:r w:rsidRPr="00031C38">
        <w:rPr>
          <w:color w:val="000000" w:themeColor="text1"/>
          <w:u w:color="EE0000"/>
        </w:rPr>
        <w:t>thnk</w:t>
      </w:r>
      <w:proofErr w:type="spellEnd"/>
      <w:r w:rsidRPr="00031C38">
        <w:rPr>
          <w:color w:val="000000" w:themeColor="text1"/>
          <w:u w:color="EE0000"/>
        </w:rPr>
        <w:t xml:space="preserve">?   or maybe we call it </w:t>
      </w:r>
      <w:proofErr w:type="spellStart"/>
      <w:r w:rsidRPr="00031C38">
        <w:rPr>
          <w:color w:val="000000" w:themeColor="text1"/>
          <w:u w:color="EE0000"/>
        </w:rPr>
        <w:t>Empirical_Correlation</w:t>
      </w:r>
      <w:proofErr w:type="spellEnd"/>
      <w:r w:rsidRPr="00031C38">
        <w:rPr>
          <w:color w:val="000000" w:themeColor="text1"/>
          <w:u w:color="EE0000"/>
        </w:rPr>
        <w:t xml:space="preserve"> </w:t>
      </w:r>
      <w:proofErr w:type="spellStart"/>
      <w:r w:rsidRPr="00031C38">
        <w:rPr>
          <w:color w:val="000000" w:themeColor="text1"/>
          <w:u w:color="EE0000"/>
        </w:rPr>
        <w:t>Raw_Correlation</w:t>
      </w:r>
      <w:proofErr w:type="spellEnd"/>
      <w:r w:rsidRPr="00031C38">
        <w:rPr>
          <w:color w:val="000000" w:themeColor="text1"/>
          <w:u w:color="EE0000"/>
        </w:rPr>
        <w:t xml:space="preserve">.  Also are we explicitly identifying possible interactions?  should we?  </w:t>
      </w:r>
      <w:proofErr w:type="gramStart"/>
      <w:r w:rsidRPr="00031C38">
        <w:rPr>
          <w:color w:val="000000" w:themeColor="text1"/>
          <w:u w:color="EE0000"/>
        </w:rPr>
        <w:t>would this would</w:t>
      </w:r>
      <w:proofErr w:type="gramEnd"/>
      <w:r w:rsidRPr="00031C38">
        <w:rPr>
          <w:color w:val="000000" w:themeColor="text1"/>
          <w:u w:color="EE0000"/>
        </w:rPr>
        <w:t xml:space="preserve"> make the EN way </w:t>
      </w:r>
      <w:proofErr w:type="gramStart"/>
      <w:r w:rsidRPr="00031C38">
        <w:rPr>
          <w:color w:val="000000" w:themeColor="text1"/>
          <w:u w:color="EE0000"/>
        </w:rPr>
        <w:t>more dense</w:t>
      </w:r>
      <w:proofErr w:type="gramEnd"/>
      <w:r w:rsidRPr="00031C38">
        <w:rPr>
          <w:color w:val="000000" w:themeColor="text1"/>
          <w:u w:color="EE0000"/>
        </w:rPr>
        <w:t xml:space="preserve"> in edges?   </w:t>
      </w:r>
      <w:proofErr w:type="gramStart"/>
      <w:r w:rsidRPr="00031C38">
        <w:rPr>
          <w:color w:val="000000" w:themeColor="text1"/>
          <w:u w:color="EE0000"/>
        </w:rPr>
        <w:t>Also</w:t>
      </w:r>
      <w:proofErr w:type="gramEnd"/>
      <w:r w:rsidRPr="00031C38">
        <w:rPr>
          <w:color w:val="000000" w:themeColor="text1"/>
          <w:u w:color="EE0000"/>
        </w:rPr>
        <w:t xml:space="preserve"> </w:t>
      </w:r>
      <w:proofErr w:type="spellStart"/>
      <w:r w:rsidRPr="00031C38">
        <w:rPr>
          <w:color w:val="000000" w:themeColor="text1"/>
          <w:u w:color="EE0000"/>
        </w:rPr>
        <w:t>i</w:t>
      </w:r>
      <w:proofErr w:type="spellEnd"/>
      <w:r w:rsidRPr="00031C38">
        <w:rPr>
          <w:color w:val="000000" w:themeColor="text1"/>
          <w:u w:color="EE0000"/>
        </w:rPr>
        <w:t xml:space="preserve"> LOVE yr section on "your observation about the EWG having many more edges than the BN — this is exactly right and deeply important."  when you rewrite this very important conversation up fully, keeping virtually all yr material here and we constantly try to improve its completeness, intuitiveness, the quality of its examples, its precision in a key reference doc including cheat sheet.  Another thing </w:t>
      </w:r>
      <w:proofErr w:type="spellStart"/>
      <w:r w:rsidRPr="00031C38">
        <w:rPr>
          <w:color w:val="000000" w:themeColor="text1"/>
          <w:u w:color="EE0000"/>
        </w:rPr>
        <w:t>i</w:t>
      </w:r>
      <w:proofErr w:type="spellEnd"/>
      <w:r w:rsidRPr="00031C38">
        <w:rPr>
          <w:color w:val="000000" w:themeColor="text1"/>
          <w:u w:color="EE0000"/>
        </w:rPr>
        <w:t xml:space="preserve"> </w:t>
      </w:r>
      <w:proofErr w:type="spellStart"/>
      <w:r w:rsidRPr="00031C38">
        <w:rPr>
          <w:color w:val="000000" w:themeColor="text1"/>
          <w:u w:color="EE0000"/>
        </w:rPr>
        <w:t>constanntly</w:t>
      </w:r>
      <w:proofErr w:type="spellEnd"/>
      <w:r w:rsidRPr="00031C38">
        <w:rPr>
          <w:color w:val="000000" w:themeColor="text1"/>
          <w:u w:color="EE0000"/>
        </w:rPr>
        <w:t xml:space="preserve"> stumble over is the '</w:t>
      </w:r>
      <w:proofErr w:type="spellStart"/>
      <w:r w:rsidRPr="00031C38">
        <w:rPr>
          <w:color w:val="000000" w:themeColor="text1"/>
          <w:u w:color="EE0000"/>
        </w:rPr>
        <w:t>accordian</w:t>
      </w:r>
      <w:proofErr w:type="spellEnd"/>
      <w:r w:rsidRPr="00031C38">
        <w:rPr>
          <w:color w:val="000000" w:themeColor="text1"/>
          <w:u w:color="EE0000"/>
        </w:rPr>
        <w:t xml:space="preserve"> nature' of mechanisms.  The initial research on the serotonergic pathway might not have had as many components or steps (retinal ganglion cells, the </w:t>
      </w:r>
      <w:proofErr w:type="spellStart"/>
      <w:r w:rsidRPr="00031C38">
        <w:rPr>
          <w:color w:val="000000" w:themeColor="text1"/>
          <w:u w:color="EE0000"/>
        </w:rPr>
        <w:t>retinohypothalamic</w:t>
      </w:r>
      <w:proofErr w:type="spellEnd"/>
      <w:r w:rsidRPr="00031C38">
        <w:rPr>
          <w:color w:val="000000" w:themeColor="text1"/>
          <w:u w:color="EE0000"/>
        </w:rPr>
        <w:t xml:space="preserve"> tract, the raphe nuclei, tryptophan hydroxylase</w:t>
      </w:r>
      <w:proofErr w:type="gramStart"/>
      <w:r w:rsidRPr="00031C38">
        <w:rPr>
          <w:color w:val="000000" w:themeColor="text1"/>
          <w:u w:color="EE0000"/>
        </w:rPr>
        <w:t>) .</w:t>
      </w:r>
      <w:proofErr w:type="gramEnd"/>
      <w:r w:rsidRPr="00031C38">
        <w:rPr>
          <w:color w:val="000000" w:themeColor="text1"/>
          <w:u w:color="EE0000"/>
        </w:rPr>
        <w:t xml:space="preserve"> it might not have identified as many activities (phototransduction, axonal transmission, enzymatic catalysis). we can treat these at levels of detail or like levels of abstraction.  now </w:t>
      </w:r>
      <w:proofErr w:type="spellStart"/>
      <w:r w:rsidRPr="00031C38">
        <w:rPr>
          <w:color w:val="000000" w:themeColor="text1"/>
          <w:u w:color="EE0000"/>
        </w:rPr>
        <w:t>i</w:t>
      </w:r>
      <w:proofErr w:type="spellEnd"/>
      <w:r w:rsidRPr="00031C38">
        <w:rPr>
          <w:color w:val="000000" w:themeColor="text1"/>
          <w:u w:color="EE0000"/>
        </w:rPr>
        <w:t xml:space="preserve"> </w:t>
      </w:r>
      <w:proofErr w:type="spellStart"/>
      <w:r w:rsidRPr="00031C38">
        <w:rPr>
          <w:color w:val="000000" w:themeColor="text1"/>
          <w:u w:color="EE0000"/>
        </w:rPr>
        <w:t>understad</w:t>
      </w:r>
      <w:proofErr w:type="spellEnd"/>
      <w:r w:rsidRPr="00031C38">
        <w:rPr>
          <w:color w:val="000000" w:themeColor="text1"/>
          <w:u w:color="EE0000"/>
        </w:rPr>
        <w:t xml:space="preserve"> this.  but then you start saying "fractal patterns in facades reduce cortical prediction error as measured by EEG" is a MECHANISM" and this seems so different because EEG is not part </w:t>
      </w:r>
      <w:proofErr w:type="spellStart"/>
      <w:r w:rsidRPr="00031C38">
        <w:rPr>
          <w:color w:val="000000" w:themeColor="text1"/>
          <w:u w:color="EE0000"/>
        </w:rPr>
        <w:t>ofthe</w:t>
      </w:r>
      <w:proofErr w:type="spellEnd"/>
      <w:r w:rsidRPr="00031C38">
        <w:rPr>
          <w:color w:val="000000" w:themeColor="text1"/>
          <w:u w:color="EE0000"/>
        </w:rPr>
        <w:t xml:space="preserve"> system.  </w:t>
      </w:r>
      <w:proofErr w:type="spellStart"/>
      <w:r w:rsidRPr="00031C38">
        <w:rPr>
          <w:color w:val="000000" w:themeColor="text1"/>
          <w:u w:color="EE0000"/>
        </w:rPr>
        <w:t>i</w:t>
      </w:r>
      <w:proofErr w:type="spellEnd"/>
      <w:r w:rsidRPr="00031C38">
        <w:rPr>
          <w:color w:val="000000" w:themeColor="text1"/>
          <w:u w:color="EE0000"/>
        </w:rPr>
        <w:t xml:space="preserve"> </w:t>
      </w:r>
      <w:proofErr w:type="spellStart"/>
      <w:r w:rsidRPr="00031C38">
        <w:rPr>
          <w:color w:val="000000" w:themeColor="text1"/>
          <w:u w:color="EE0000"/>
        </w:rPr>
        <w:t>gues</w:t>
      </w:r>
      <w:proofErr w:type="spellEnd"/>
      <w:r w:rsidRPr="00031C38">
        <w:rPr>
          <w:color w:val="000000" w:themeColor="text1"/>
          <w:u w:color="EE0000"/>
        </w:rPr>
        <w:t xml:space="preserve"> you are trying to operationalize prediction error - as if it is a real measurement process that takes place.  but we need to explain the mechanism as having </w:t>
      </w:r>
      <w:proofErr w:type="spellStart"/>
      <w:r w:rsidRPr="00031C38">
        <w:rPr>
          <w:color w:val="000000" w:themeColor="text1"/>
          <w:u w:color="EE0000"/>
        </w:rPr>
        <w:t>predction</w:t>
      </w:r>
      <w:proofErr w:type="spellEnd"/>
      <w:r w:rsidRPr="00031C38">
        <w:rPr>
          <w:color w:val="000000" w:themeColor="text1"/>
          <w:u w:color="EE0000"/>
        </w:rPr>
        <w:t xml:space="preserve"> error as an explicit component or activity, don't we?   </w:t>
      </w:r>
      <w:proofErr w:type="spellStart"/>
      <w:r w:rsidRPr="00031C38">
        <w:rPr>
          <w:color w:val="000000" w:themeColor="text1"/>
          <w:u w:color="EE0000"/>
        </w:rPr>
        <w:t>i'm</w:t>
      </w:r>
      <w:proofErr w:type="spellEnd"/>
      <w:r w:rsidRPr="00031C38">
        <w:rPr>
          <w:color w:val="000000" w:themeColor="text1"/>
          <w:u w:color="EE0000"/>
        </w:rPr>
        <w:t xml:space="preserve"> just working my way through this super document.  so </w:t>
      </w:r>
      <w:proofErr w:type="spellStart"/>
      <w:r w:rsidRPr="00031C38">
        <w:rPr>
          <w:color w:val="000000" w:themeColor="text1"/>
          <w:u w:color="EE0000"/>
        </w:rPr>
        <w:t>i'll</w:t>
      </w:r>
      <w:proofErr w:type="spellEnd"/>
      <w:r w:rsidRPr="00031C38">
        <w:rPr>
          <w:color w:val="000000" w:themeColor="text1"/>
          <w:u w:color="EE0000"/>
        </w:rPr>
        <w:t xml:space="preserve"> have more comments in a moment.</w:t>
      </w:r>
    </w:p>
    <w:p w14:paraId="68377FDA" w14:textId="77777777" w:rsidR="00031C38" w:rsidRPr="00031C38" w:rsidRDefault="00031C38" w:rsidP="00031C38">
      <w:pPr>
        <w:rPr>
          <w:color w:val="000000" w:themeColor="text1"/>
          <w:u w:color="EE0000"/>
        </w:rPr>
      </w:pPr>
      <w:r w:rsidRPr="00031C38">
        <w:rPr>
          <w:color w:val="000000" w:themeColor="text1"/>
          <w:u w:color="EE0000"/>
        </w:rPr>
        <w:t>Show more</w:t>
      </w:r>
    </w:p>
    <w:p w14:paraId="3430C4BC"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2:30 AM</w:t>
      </w:r>
    </w:p>
    <w:p w14:paraId="4DF82169"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Unpacked nomenclature choices, mechanism granularity, and measurement conflation issues</w:t>
      </w:r>
    </w:p>
    <w:p w14:paraId="43268D10"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Unpacked nomenclature choices, mechanism granularity, and measurement conflation issues</w:t>
      </w:r>
    </w:p>
    <w:p w14:paraId="38FE8970" w14:textId="77777777" w:rsidR="00031C38" w:rsidRPr="00031C38" w:rsidRDefault="00031C38" w:rsidP="00031C38">
      <w:pPr>
        <w:rPr>
          <w:color w:val="000000" w:themeColor="text1"/>
          <w:u w:color="EE0000"/>
        </w:rPr>
      </w:pPr>
    </w:p>
    <w:p w14:paraId="17EB5360" w14:textId="77777777" w:rsidR="00031C38" w:rsidRPr="00031C38" w:rsidRDefault="00031C38" w:rsidP="00031C38">
      <w:pPr>
        <w:rPr>
          <w:color w:val="000000" w:themeColor="text1"/>
          <w:u w:color="EE0000"/>
        </w:rPr>
      </w:pPr>
    </w:p>
    <w:p w14:paraId="39EA3A81" w14:textId="77777777" w:rsidR="00031C38" w:rsidRPr="00031C38" w:rsidRDefault="00031C38" w:rsidP="00031C38">
      <w:pPr>
        <w:rPr>
          <w:color w:val="000000" w:themeColor="text1"/>
          <w:u w:color="EE0000"/>
        </w:rPr>
      </w:pPr>
    </w:p>
    <w:p w14:paraId="69D33C48" w14:textId="77777777" w:rsidR="00031C38" w:rsidRPr="00031C38" w:rsidRDefault="00031C38" w:rsidP="00031C38">
      <w:pPr>
        <w:rPr>
          <w:color w:val="000000" w:themeColor="text1"/>
          <w:u w:color="EE0000"/>
        </w:rPr>
      </w:pPr>
    </w:p>
    <w:p w14:paraId="67BC72B1" w14:textId="77777777" w:rsidR="00031C38" w:rsidRPr="00031C38" w:rsidRDefault="00031C38" w:rsidP="00031C38">
      <w:pPr>
        <w:rPr>
          <w:color w:val="000000" w:themeColor="text1"/>
          <w:u w:color="EE0000"/>
        </w:rPr>
      </w:pPr>
    </w:p>
    <w:p w14:paraId="4388D6A7" w14:textId="77777777" w:rsidR="00031C38" w:rsidRPr="00031C38" w:rsidRDefault="00031C38" w:rsidP="00031C38">
      <w:pPr>
        <w:rPr>
          <w:color w:val="000000" w:themeColor="text1"/>
          <w:u w:color="EE0000"/>
        </w:rPr>
      </w:pPr>
    </w:p>
    <w:p w14:paraId="739FA32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These are all excellent pushes. Let me work through them one at a time because several involve real decisions that will propagate through everything.</w:t>
      </w:r>
    </w:p>
    <w:p w14:paraId="4E42EAE1"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EN vs EWG.</w:t>
      </w:r>
      <w:r w:rsidRPr="00031C38">
        <w:rPr>
          <w:rFonts w:ascii="Georgia" w:hAnsi="Georgia"/>
          <w:color w:val="000000" w:themeColor="text1"/>
          <w:u w:color="EE0000"/>
        </w:rPr>
        <w:t> I agree — </w:t>
      </w:r>
      <w:r w:rsidRPr="00031C38">
        <w:rPr>
          <w:rFonts w:ascii="Georgia" w:hAnsi="Georgia"/>
          <w:b/>
          <w:bCs/>
          <w:color w:val="000000" w:themeColor="text1"/>
          <w:u w:color="EE0000"/>
          <w:bdr w:val="single" w:sz="2" w:space="0" w:color="DEDCD1" w:frame="1"/>
        </w:rPr>
        <w:t>Epistemic Network</w:t>
      </w:r>
      <w:r w:rsidRPr="00031C38">
        <w:rPr>
          <w:rFonts w:ascii="Georgia" w:hAnsi="Georgia"/>
          <w:color w:val="000000" w:themeColor="text1"/>
          <w:u w:color="EE0000"/>
        </w:rPr>
        <w:t> (EN) is the right name. EN vs BN is immediately intuitive: one is about what we </w:t>
      </w:r>
      <w:r w:rsidRPr="00031C38">
        <w:rPr>
          <w:rFonts w:ascii="Georgia" w:hAnsi="Georgia"/>
          <w:i/>
          <w:iCs/>
          <w:color w:val="000000" w:themeColor="text1"/>
          <w:u w:color="EE0000"/>
          <w:bdr w:val="single" w:sz="2" w:space="0" w:color="DEDCD1" w:frame="1"/>
        </w:rPr>
        <w:t>know</w:t>
      </w:r>
      <w:r w:rsidRPr="00031C38">
        <w:rPr>
          <w:rFonts w:ascii="Georgia" w:hAnsi="Georgia"/>
          <w:color w:val="000000" w:themeColor="text1"/>
          <w:u w:color="EE0000"/>
        </w:rPr>
        <w:t> (epistemic), the other is about what we </w:t>
      </w:r>
      <w:r w:rsidRPr="00031C38">
        <w:rPr>
          <w:rFonts w:ascii="Georgia" w:hAnsi="Georgia"/>
          <w:i/>
          <w:iCs/>
          <w:color w:val="000000" w:themeColor="text1"/>
          <w:u w:color="EE0000"/>
          <w:bdr w:val="single" w:sz="2" w:space="0" w:color="DEDCD1" w:frame="1"/>
        </w:rPr>
        <w:t>predict</w:t>
      </w:r>
      <w:r w:rsidRPr="00031C38">
        <w:rPr>
          <w:rFonts w:ascii="Georgia" w:hAnsi="Georgia"/>
          <w:color w:val="000000" w:themeColor="text1"/>
          <w:u w:color="EE0000"/>
        </w:rPr>
        <w:t> (Bayesian). The word "warrant" was doing useful philosophical work (connecting to Toulmin), but it can live inside the EN as the name for the edge annotations rather than the whole graph. So: the </w:t>
      </w:r>
      <w:r w:rsidRPr="00031C38">
        <w:rPr>
          <w:rFonts w:ascii="Georgia" w:hAnsi="Georgia"/>
          <w:b/>
          <w:bCs/>
          <w:color w:val="000000" w:themeColor="text1"/>
          <w:u w:color="EE0000"/>
          <w:bdr w:val="single" w:sz="2" w:space="0" w:color="DEDCD1" w:frame="1"/>
        </w:rPr>
        <w:t>Epistemic Network</w:t>
      </w:r>
      <w:r w:rsidRPr="00031C38">
        <w:rPr>
          <w:rFonts w:ascii="Georgia" w:hAnsi="Georgia"/>
          <w:color w:val="000000" w:themeColor="text1"/>
          <w:u w:color="EE0000"/>
        </w:rPr>
        <w:t> contains edges annotated with </w:t>
      </w:r>
      <w:r w:rsidRPr="00031C38">
        <w:rPr>
          <w:rFonts w:ascii="Georgia" w:hAnsi="Georgia"/>
          <w:b/>
          <w:bCs/>
          <w:color w:val="000000" w:themeColor="text1"/>
          <w:u w:color="EE0000"/>
          <w:bdr w:val="single" w:sz="2" w:space="0" w:color="DEDCD1" w:frame="1"/>
        </w:rPr>
        <w:t>warrant types</w:t>
      </w:r>
      <w:r w:rsidRPr="00031C38">
        <w:rPr>
          <w:rFonts w:ascii="Georgia" w:hAnsi="Georgia"/>
          <w:color w:val="000000" w:themeColor="text1"/>
          <w:u w:color="EE0000"/>
        </w:rPr>
        <w:t> and </w:t>
      </w:r>
      <w:r w:rsidRPr="00031C38">
        <w:rPr>
          <w:rFonts w:ascii="Georgia" w:hAnsi="Georgia"/>
          <w:b/>
          <w:bCs/>
          <w:color w:val="000000" w:themeColor="text1"/>
          <w:u w:color="EE0000"/>
          <w:bdr w:val="single" w:sz="2" w:space="0" w:color="DEDCD1" w:frame="1"/>
        </w:rPr>
        <w:t>warrant strengths</w:t>
      </w:r>
      <w:r w:rsidRPr="00031C38">
        <w:rPr>
          <w:rFonts w:ascii="Georgia" w:hAnsi="Georgia"/>
          <w:color w:val="000000" w:themeColor="text1"/>
          <w:u w:color="EE0000"/>
        </w:rPr>
        <w:t>. Clean.</w:t>
      </w:r>
    </w:p>
    <w:p w14:paraId="7839A02A"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Is the EN Bayesian?</w:t>
      </w:r>
      <w:r w:rsidRPr="00031C38">
        <w:rPr>
          <w:rFonts w:ascii="Georgia" w:hAnsi="Georgia"/>
          <w:color w:val="000000" w:themeColor="text1"/>
          <w:u w:color="EE0000"/>
        </w:rPr>
        <w:t xml:space="preserve"> No, and we should be upfront about this. The EN is Bayesian in one narrow sense: the confidence weights ω can be interpreted as subjective probabilities (degrees of belief), which is a Bayesian concept going back to de </w:t>
      </w:r>
      <w:proofErr w:type="spellStart"/>
      <w:r w:rsidRPr="00031C38">
        <w:rPr>
          <w:rFonts w:ascii="Georgia" w:hAnsi="Georgia"/>
          <w:color w:val="000000" w:themeColor="text1"/>
          <w:u w:color="EE0000"/>
        </w:rPr>
        <w:t>Finetti</w:t>
      </w:r>
      <w:proofErr w:type="spellEnd"/>
      <w:r w:rsidRPr="00031C38">
        <w:rPr>
          <w:rFonts w:ascii="Georgia" w:hAnsi="Georgia"/>
          <w:color w:val="000000" w:themeColor="text1"/>
          <w:u w:color="EE0000"/>
        </w:rPr>
        <w:t xml:space="preserve"> (1937) and Ramsey (1926). But the EN is </w:t>
      </w:r>
      <w:r w:rsidRPr="00031C38">
        <w:rPr>
          <w:rFonts w:ascii="Georgia" w:hAnsi="Georgia"/>
          <w:i/>
          <w:iCs/>
          <w:color w:val="000000" w:themeColor="text1"/>
          <w:u w:color="EE0000"/>
          <w:bdr w:val="single" w:sz="2" w:space="0" w:color="DEDCD1" w:frame="1"/>
        </w:rPr>
        <w:t>not</w:t>
      </w:r>
      <w:r w:rsidRPr="00031C38">
        <w:rPr>
          <w:rFonts w:ascii="Georgia" w:hAnsi="Georgia"/>
          <w:color w:val="000000" w:themeColor="text1"/>
          <w:u w:color="EE0000"/>
        </w:rPr>
        <w:t> Bayesian in three important senses. First, it is not a Bayesian Network in Pearl's technical sense — it permits cycles, parallel edges, and typed edges, none of which BNs allow. Second, it does not satisfy the Markov condition — the conditional independence structure that defines a BN does not apply to the EN, because the EN's edges represent evidential support, not causal or probabilistic dependence. Third, the update rule for ω when new evidence arrives is not necessarily Bayesian conditionalization — it may involve qualitative judgments about evidence quality that don't reduce to likelihood ratios. The EN is better described as a </w:t>
      </w:r>
      <w:proofErr w:type="spellStart"/>
      <w:r w:rsidRPr="00031C38">
        <w:rPr>
          <w:rFonts w:ascii="Georgia" w:hAnsi="Georgia"/>
          <w:b/>
          <w:bCs/>
          <w:color w:val="000000" w:themeColor="text1"/>
          <w:u w:color="EE0000"/>
          <w:bdr w:val="single" w:sz="2" w:space="0" w:color="DEDCD1" w:frame="1"/>
        </w:rPr>
        <w:t>coherentist</w:t>
      </w:r>
      <w:proofErr w:type="spellEnd"/>
      <w:r w:rsidRPr="00031C38">
        <w:rPr>
          <w:rFonts w:ascii="Georgia" w:hAnsi="Georgia"/>
          <w:color w:val="000000" w:themeColor="text1"/>
          <w:u w:color="EE0000"/>
        </w:rPr>
        <w:t> epistemic structure (following Quine's web of belief) that </w:t>
      </w:r>
      <w:r w:rsidRPr="00031C38">
        <w:rPr>
          <w:rFonts w:ascii="Georgia" w:hAnsi="Georgia"/>
          <w:i/>
          <w:iCs/>
          <w:color w:val="000000" w:themeColor="text1"/>
          <w:u w:color="EE0000"/>
          <w:bdr w:val="single" w:sz="2" w:space="0" w:color="DEDCD1" w:frame="1"/>
        </w:rPr>
        <w:t>interfaces with</w:t>
      </w:r>
      <w:r w:rsidRPr="00031C38">
        <w:rPr>
          <w:rFonts w:ascii="Georgia" w:hAnsi="Georgia"/>
          <w:color w:val="000000" w:themeColor="text1"/>
          <w:u w:color="EE0000"/>
        </w:rPr>
        <w:t> a Bayesian computational structure (the BN) through the projection function π. The EN is epistemology; the BN is probability theory. They are governed by different norms.</w:t>
      </w:r>
    </w:p>
    <w:p w14:paraId="55C250B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EMPIRICAL_COVARIANCE naming.</w:t>
      </w:r>
      <w:r w:rsidRPr="00031C38">
        <w:rPr>
          <w:rFonts w:ascii="Georgia" w:hAnsi="Georgia"/>
          <w:color w:val="000000" w:themeColor="text1"/>
          <w:u w:color="EE0000"/>
        </w:rPr>
        <w:t> I'd push back on "Confound Risk" — for the reason you almost caught yourself: it names the </w:t>
      </w:r>
      <w:r w:rsidRPr="00031C38">
        <w:rPr>
          <w:rFonts w:ascii="Georgia" w:hAnsi="Georgia"/>
          <w:i/>
          <w:iCs/>
          <w:color w:val="000000" w:themeColor="text1"/>
          <w:u w:color="EE0000"/>
          <w:bdr w:val="single" w:sz="2" w:space="0" w:color="DEDCD1" w:frame="1"/>
        </w:rPr>
        <w:t>vulnerability</w:t>
      </w:r>
      <w:r w:rsidRPr="00031C38">
        <w:rPr>
          <w:rFonts w:ascii="Georgia" w:hAnsi="Georgia"/>
          <w:color w:val="000000" w:themeColor="text1"/>
          <w:u w:color="EE0000"/>
        </w:rPr>
        <w:t> rather than the </w:t>
      </w:r>
      <w:r w:rsidRPr="00031C38">
        <w:rPr>
          <w:rFonts w:ascii="Georgia" w:hAnsi="Georgia"/>
          <w:i/>
          <w:iCs/>
          <w:color w:val="000000" w:themeColor="text1"/>
          <w:u w:color="EE0000"/>
          <w:bdr w:val="single" w:sz="2" w:space="0" w:color="DEDCD1" w:frame="1"/>
        </w:rPr>
        <w:t>evidence</w:t>
      </w:r>
      <w:r w:rsidRPr="00031C38">
        <w:rPr>
          <w:rFonts w:ascii="Georgia" w:hAnsi="Georgia"/>
          <w:color w:val="000000" w:themeColor="text1"/>
          <w:u w:color="EE0000"/>
        </w:rPr>
        <w:t>. The warrant type should describe what you </w:t>
      </w:r>
      <w:r w:rsidRPr="00031C38">
        <w:rPr>
          <w:rFonts w:ascii="Georgia" w:hAnsi="Georgia"/>
          <w:i/>
          <w:iCs/>
          <w:color w:val="000000" w:themeColor="text1"/>
          <w:u w:color="EE0000"/>
          <w:bdr w:val="single" w:sz="2" w:space="0" w:color="DEDCD1" w:frame="1"/>
        </w:rPr>
        <w:t>have</w:t>
      </w:r>
      <w:r w:rsidRPr="00031C38">
        <w:rPr>
          <w:rFonts w:ascii="Georgia" w:hAnsi="Georgia"/>
          <w:color w:val="000000" w:themeColor="text1"/>
          <w:u w:color="EE0000"/>
        </w:rPr>
        <w:t>, not what you </w:t>
      </w:r>
      <w:r w:rsidRPr="00031C38">
        <w:rPr>
          <w:rFonts w:ascii="Georgia" w:hAnsi="Georgia"/>
          <w:i/>
          <w:iCs/>
          <w:color w:val="000000" w:themeColor="text1"/>
          <w:u w:color="EE0000"/>
          <w:bdr w:val="single" w:sz="2" w:space="0" w:color="DEDCD1" w:frame="1"/>
        </w:rPr>
        <w:t>lack</w:t>
      </w:r>
      <w:r w:rsidRPr="00031C38">
        <w:rPr>
          <w:rFonts w:ascii="Georgia" w:hAnsi="Georgia"/>
          <w:color w:val="000000" w:themeColor="text1"/>
          <w:u w:color="EE0000"/>
        </w:rPr>
        <w:t>. What you have is a replicated statistical association. What you lack is a mechanism explaining it. The confounding vulnerability is a </w:t>
      </w:r>
      <w:r w:rsidRPr="00031C38">
        <w:rPr>
          <w:rFonts w:ascii="Georgia" w:hAnsi="Georgia"/>
          <w:i/>
          <w:iCs/>
          <w:color w:val="000000" w:themeColor="text1"/>
          <w:u w:color="EE0000"/>
          <w:bdr w:val="single" w:sz="2" w:space="0" w:color="DEDCD1" w:frame="1"/>
        </w:rPr>
        <w:t>consequence</w:t>
      </w:r>
      <w:r w:rsidRPr="00031C38">
        <w:rPr>
          <w:rFonts w:ascii="Georgia" w:hAnsi="Georgia"/>
          <w:color w:val="000000" w:themeColor="text1"/>
          <w:u w:color="EE0000"/>
        </w:rPr>
        <w:t> of the type, not the type itself. Similarly, "Raw Correlation" implies the correlation hasn't been processed, but these are often carefully controlled studies with sophisticated statistical analysis — they're just not mechanistic.</w:t>
      </w:r>
    </w:p>
    <w:p w14:paraId="1A9F2DB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lastRenderedPageBreak/>
        <w:t>My recommendation: </w:t>
      </w:r>
      <w:r w:rsidRPr="00031C38">
        <w:rPr>
          <w:rFonts w:ascii="Georgia" w:hAnsi="Georgia"/>
          <w:b/>
          <w:bCs/>
          <w:color w:val="000000" w:themeColor="text1"/>
          <w:u w:color="EE0000"/>
          <w:bdr w:val="single" w:sz="2" w:space="0" w:color="DEDCD1" w:frame="1"/>
        </w:rPr>
        <w:t>EMPIRICAL_ASSOCIATION</w:t>
      </w:r>
      <w:r w:rsidRPr="00031C38">
        <w:rPr>
          <w:rFonts w:ascii="Georgia" w:hAnsi="Georgia"/>
          <w:color w:val="000000" w:themeColor="text1"/>
          <w:u w:color="EE0000"/>
        </w:rPr>
        <w:t>. It says exactly what the evidence is (an empirically observed association), it doesn't prejudge the analysis quality (not "raw"), and it naturally contrasts with MECHANISM (we see the association but don't know the mechanism). "Covariance" is technically more precise but less intuitive for non-statisticians. "Correlation" works but has baggage ("correlation is not causation" makes it sound dismissive). "Association" is the epidemiological term of art — it's what you report when you have evidence of a relationship but aren't claiming causation. I think this works better.</w:t>
      </w:r>
    </w:p>
    <w:p w14:paraId="67A95F8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Interactions: should we explicitly identify them?</w:t>
      </w:r>
      <w:r w:rsidRPr="00031C38">
        <w:rPr>
          <w:rFonts w:ascii="Georgia" w:hAnsi="Georgia"/>
          <w:color w:val="000000" w:themeColor="text1"/>
          <w:u w:color="EE0000"/>
        </w:rPr>
        <w:t xml:space="preserve"> This is a design decision with real tradeoffs. If we add interaction edges (A×B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C, meaning A's effect on C depends on B's level), then yes, the EN gets much denser. For N variables, the number of possible pairwise interactions </w:t>
      </w:r>
      <w:proofErr w:type="gramStart"/>
      <w:r w:rsidRPr="00031C38">
        <w:rPr>
          <w:rFonts w:ascii="Georgia" w:hAnsi="Georgia"/>
          <w:color w:val="000000" w:themeColor="text1"/>
          <w:u w:color="EE0000"/>
        </w:rPr>
        <w:t>is</w:t>
      </w:r>
      <w:proofErr w:type="gramEnd"/>
      <w:r w:rsidRPr="00031C38">
        <w:rPr>
          <w:rFonts w:ascii="Georgia" w:hAnsi="Georgia"/>
          <w:color w:val="000000" w:themeColor="text1"/>
          <w:u w:color="EE0000"/>
        </w:rPr>
        <w:t xml:space="preserve"> O(N²), and each interaction could have its own warrant type and strength. The EN could easily triple in edge count.</w:t>
      </w:r>
    </w:p>
    <w:p w14:paraId="67C3AC84"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My recommendation: interactions should be represented but not as a separate edge type. Instead, they should be </w:t>
      </w:r>
      <w:r w:rsidRPr="00031C38">
        <w:rPr>
          <w:rFonts w:ascii="Georgia" w:hAnsi="Georgia"/>
          <w:b/>
          <w:bCs/>
          <w:color w:val="000000" w:themeColor="text1"/>
          <w:u w:color="EE0000"/>
          <w:bdr w:val="single" w:sz="2" w:space="0" w:color="DEDCD1" w:frame="1"/>
        </w:rPr>
        <w:t>annotations on existing edges</w:t>
      </w:r>
      <w:r w:rsidRPr="00031C38">
        <w:rPr>
          <w:rFonts w:ascii="Georgia" w:hAnsi="Georgia"/>
          <w:color w:val="000000" w:themeColor="text1"/>
          <w:u w:color="EE0000"/>
        </w:rPr>
        <w:t xml:space="preserve">. An edge A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C gets an optional interaction qualifier: "this evidence was gathered at level B = b₀; the relationship may not hold at other levels of B." This keeps the graph manageable while preserving the information. The interaction qualifier affects the projection: when π encounters an edge with an interaction annotation, and the target context has B ≠ b₀, it further attenuates the projected CPT. Interactions are </w:t>
      </w:r>
      <w:r w:rsidRPr="00031C38">
        <w:rPr>
          <w:rFonts w:ascii="Georgia" w:hAnsi="Georgia"/>
          <w:i/>
          <w:iCs/>
          <w:color w:val="000000" w:themeColor="text1"/>
          <w:u w:color="EE0000"/>
          <w:bdr w:val="single" w:sz="2" w:space="0" w:color="DEDCD1" w:frame="1"/>
        </w:rPr>
        <w:t>modifiers on edges</w:t>
      </w:r>
      <w:r w:rsidRPr="00031C38">
        <w:rPr>
          <w:rFonts w:ascii="Georgia" w:hAnsi="Georgia"/>
          <w:color w:val="000000" w:themeColor="text1"/>
          <w:u w:color="EE0000"/>
        </w:rPr>
        <w:t>, not edges themselves. This is analogous to how Cartwright (1989) treats capacities — the capacity of A to produce C is context-dependent, and the context-dependence is a property of the capacity, not a separate causal relationship.</w:t>
      </w:r>
    </w:p>
    <w:p w14:paraId="58BE2D4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That said, there are cases where an interaction is so well-established and so important that it deserves its own edge: "the effect of daylight on mood is moderated by latitude" might warrant a separate MECHANISM edge from latitude to the </w:t>
      </w:r>
      <w:proofErr w:type="spellStart"/>
      <w:r w:rsidRPr="00031C38">
        <w:rPr>
          <w:rFonts w:ascii="Georgia" w:hAnsi="Georgia"/>
          <w:color w:val="000000" w:themeColor="text1"/>
          <w:u w:color="EE0000"/>
        </w:rPr>
        <w:t>daylight</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mood</w:t>
      </w:r>
      <w:proofErr w:type="spellEnd"/>
      <w:r w:rsidRPr="00031C38">
        <w:rPr>
          <w:rFonts w:ascii="Georgia" w:hAnsi="Georgia"/>
          <w:color w:val="000000" w:themeColor="text1"/>
          <w:u w:color="EE0000"/>
        </w:rPr>
        <w:t xml:space="preserve"> relationship, if the mechanism is understood (photoperiod variation). So: most interactions are edge annotations; some are promoted to edges when they're well-enough established and important enough.</w:t>
      </w:r>
    </w:p>
    <w:p w14:paraId="12DCCBA7"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accordion nature of mechanisms — this is the deepest point you're raising.</w:t>
      </w:r>
      <w:r w:rsidRPr="00031C38">
        <w:rPr>
          <w:rFonts w:ascii="Georgia" w:hAnsi="Georgia"/>
          <w:color w:val="000000" w:themeColor="text1"/>
          <w:u w:color="EE0000"/>
        </w:rPr>
        <w:t xml:space="preserve"> You're </w:t>
      </w:r>
      <w:proofErr w:type="gramStart"/>
      <w:r w:rsidRPr="00031C38">
        <w:rPr>
          <w:rFonts w:ascii="Georgia" w:hAnsi="Georgia"/>
          <w:color w:val="000000" w:themeColor="text1"/>
          <w:u w:color="EE0000"/>
        </w:rPr>
        <w:t>absolutely right</w:t>
      </w:r>
      <w:proofErr w:type="gramEnd"/>
      <w:r w:rsidRPr="00031C38">
        <w:rPr>
          <w:rFonts w:ascii="Georgia" w:hAnsi="Georgia"/>
          <w:color w:val="000000" w:themeColor="text1"/>
          <w:u w:color="EE0000"/>
        </w:rPr>
        <w:t>, and I was being sloppy. Let me be precise.</w:t>
      </w:r>
    </w:p>
    <w:p w14:paraId="3B7D6FA1"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A mechanism can be described at multiple levels of granularity, and the level of description is itself a variable that changes over the history of research. Early work on daylight and serotonin might have established only: "bright light increases serotonin turnover in the brain" (Lambert et al., 2002). That's a mechanism — it identifies entities (light, serotonin) and an activity (increases turnover) — but it's a </w:t>
      </w:r>
      <w:r w:rsidRPr="00031C38">
        <w:rPr>
          <w:rFonts w:ascii="Georgia" w:hAnsi="Georgia"/>
          <w:i/>
          <w:iCs/>
          <w:color w:val="000000" w:themeColor="text1"/>
          <w:u w:color="EE0000"/>
          <w:bdr w:val="single" w:sz="2" w:space="0" w:color="DEDCD1" w:frame="1"/>
        </w:rPr>
        <w:t>coarse-grained</w:t>
      </w:r>
      <w:r w:rsidRPr="00031C38">
        <w:rPr>
          <w:rFonts w:ascii="Georgia" w:hAnsi="Georgia"/>
          <w:color w:val="000000" w:themeColor="text1"/>
          <w:u w:color="EE0000"/>
        </w:rPr>
        <w:t xml:space="preserve"> mechanism. Later work fills in intermediate steps: retinal ganglion cells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w:t>
      </w:r>
      <w:proofErr w:type="spellStart"/>
      <w:r w:rsidRPr="00031C38">
        <w:rPr>
          <w:rFonts w:ascii="Georgia" w:hAnsi="Georgia"/>
          <w:color w:val="000000" w:themeColor="text1"/>
          <w:u w:color="EE0000"/>
        </w:rPr>
        <w:lastRenderedPageBreak/>
        <w:t>retinohypothalamic</w:t>
      </w:r>
      <w:proofErr w:type="spellEnd"/>
      <w:r w:rsidRPr="00031C38">
        <w:rPr>
          <w:rFonts w:ascii="Georgia" w:hAnsi="Georgia"/>
          <w:color w:val="000000" w:themeColor="text1"/>
          <w:u w:color="EE0000"/>
        </w:rPr>
        <w:t xml:space="preserve"> tract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raphe nuclei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tryptophan hydroxylase. Each elaboration expands the accordion.</w:t>
      </w:r>
    </w:p>
    <w:p w14:paraId="56304289"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Here's the key: </w:t>
      </w:r>
      <w:r w:rsidRPr="00031C38">
        <w:rPr>
          <w:rFonts w:ascii="Georgia" w:hAnsi="Georgia"/>
          <w:b/>
          <w:bCs/>
          <w:color w:val="000000" w:themeColor="text1"/>
          <w:u w:color="EE0000"/>
          <w:bdr w:val="single" w:sz="2" w:space="0" w:color="DEDCD1" w:frame="1"/>
        </w:rPr>
        <w:t>the warrant type stays MECHANISM at every level of granularity, but the warrant strength ω increases as the mechanism is elaborated.</w:t>
      </w:r>
      <w:r w:rsidRPr="00031C38">
        <w:rPr>
          <w:rFonts w:ascii="Georgia" w:hAnsi="Georgia"/>
          <w:color w:val="000000" w:themeColor="text1"/>
          <w:u w:color="EE0000"/>
        </w:rPr>
        <w:t> A coarse mechanism ("light increases serotonin, somehow") gets ω = 0.60. A fully elaborated mechanism with every intermediate step identified gets ω = 0.90. The type tells you </w:t>
      </w:r>
      <w:r w:rsidRPr="00031C38">
        <w:rPr>
          <w:rFonts w:ascii="Georgia" w:hAnsi="Georgia"/>
          <w:i/>
          <w:iCs/>
          <w:color w:val="000000" w:themeColor="text1"/>
          <w:u w:color="EE0000"/>
          <w:bdr w:val="single" w:sz="2" w:space="0" w:color="DEDCD1" w:frame="1"/>
        </w:rPr>
        <w:t>what kind</w:t>
      </w:r>
      <w:r w:rsidRPr="00031C38">
        <w:rPr>
          <w:rFonts w:ascii="Georgia" w:hAnsi="Georgia"/>
          <w:color w:val="000000" w:themeColor="text1"/>
          <w:u w:color="EE0000"/>
        </w:rPr>
        <w:t> of evidence you have (mechanistic). The strength tells you </w:t>
      </w:r>
      <w:r w:rsidRPr="00031C38">
        <w:rPr>
          <w:rFonts w:ascii="Georgia" w:hAnsi="Georgia"/>
          <w:i/>
          <w:iCs/>
          <w:color w:val="000000" w:themeColor="text1"/>
          <w:u w:color="EE0000"/>
          <w:bdr w:val="single" w:sz="2" w:space="0" w:color="DEDCD1" w:frame="1"/>
        </w:rPr>
        <w:t>how detailed and well-confirmed</w:t>
      </w:r>
      <w:r w:rsidRPr="00031C38">
        <w:rPr>
          <w:rFonts w:ascii="Georgia" w:hAnsi="Georgia"/>
          <w:color w:val="000000" w:themeColor="text1"/>
          <w:u w:color="EE0000"/>
        </w:rPr>
        <w:t> the mechanistic account is. The accordion doesn't change the type; it changes the weight.</w:t>
      </w:r>
    </w:p>
    <w:p w14:paraId="147573D0"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This also means the accordion affects </w:t>
      </w:r>
      <w:r w:rsidRPr="00031C38">
        <w:rPr>
          <w:rFonts w:ascii="Georgia" w:hAnsi="Georgia"/>
          <w:i/>
          <w:iCs/>
          <w:color w:val="000000" w:themeColor="text1"/>
          <w:u w:color="EE0000"/>
          <w:bdr w:val="single" w:sz="2" w:space="0" w:color="DEDCD1" w:frame="1"/>
        </w:rPr>
        <w:t>transfer reliability</w:t>
      </w:r>
      <w:r w:rsidRPr="00031C38">
        <w:rPr>
          <w:rFonts w:ascii="Georgia" w:hAnsi="Georgia"/>
          <w:color w:val="000000" w:themeColor="text1"/>
          <w:u w:color="EE0000"/>
        </w:rPr>
        <w:t xml:space="preserve"> through ω, not through d. A coarsely described mechanism and a finely described mechanism both get d = 0.80 (the discount for MECHANISM evidence). But the fine mechanism transmits more information through π because ω is higher: d · ω = 0.80 · 0.90 = 0.72 for the fine mechanism vs. d · ω = 0.80 · 0.60 = 0.48 for the </w:t>
      </w:r>
      <w:proofErr w:type="gramStart"/>
      <w:r w:rsidRPr="00031C38">
        <w:rPr>
          <w:rFonts w:ascii="Georgia" w:hAnsi="Georgia"/>
          <w:color w:val="000000" w:themeColor="text1"/>
          <w:u w:color="EE0000"/>
        </w:rPr>
        <w:t>coarse</w:t>
      </w:r>
      <w:proofErr w:type="gramEnd"/>
      <w:r w:rsidRPr="00031C38">
        <w:rPr>
          <w:rFonts w:ascii="Georgia" w:hAnsi="Georgia"/>
          <w:color w:val="000000" w:themeColor="text1"/>
          <w:u w:color="EE0000"/>
        </w:rPr>
        <w:t xml:space="preserve"> one. The fine mechanism also supports better S-node placement in transportability analysis, because you know exactly where the chain could break.</w:t>
      </w:r>
    </w:p>
    <w:p w14:paraId="78E8B791"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Now the EEG/prediction error problem — you caught a genuine confusion.</w:t>
      </w:r>
      <w:r w:rsidRPr="00031C38">
        <w:rPr>
          <w:rFonts w:ascii="Georgia" w:hAnsi="Georgia"/>
          <w:color w:val="000000" w:themeColor="text1"/>
          <w:u w:color="EE0000"/>
        </w:rPr>
        <w:t> When I wrote "fractal patterns in facades reduce cortical prediction error as measured by EEG," I was conflating three things:</w:t>
      </w:r>
    </w:p>
    <w:p w14:paraId="12D7410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theoretical claim</w:t>
      </w:r>
      <w:r w:rsidRPr="00031C38">
        <w:rPr>
          <w:rFonts w:ascii="Georgia" w:hAnsi="Georgia"/>
          <w:color w:val="000000" w:themeColor="text1"/>
          <w:u w:color="EE0000"/>
        </w:rPr>
        <w:t>: Predictive coding theory predicts that fractal patterns (being statistically self-similar across scales) should be efficiently encoded by a hierarchical predictive cortex, producing low prediction error.</w:t>
      </w:r>
    </w:p>
    <w:p w14:paraId="66E71723"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proposed mechanism</w:t>
      </w:r>
      <w:r w:rsidRPr="00031C38">
        <w:rPr>
          <w:rFonts w:ascii="Georgia" w:hAnsi="Georgia"/>
          <w:color w:val="000000" w:themeColor="text1"/>
          <w:u w:color="EE0000"/>
        </w:rPr>
        <w:t xml:space="preserve">: Visual cortex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hierarchical predictive model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low prediction error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low metabolic cost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reduced stress/arousal.</w:t>
      </w:r>
    </w:p>
    <w:p w14:paraId="4A6F993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measurement</w:t>
      </w:r>
      <w:r w:rsidRPr="00031C38">
        <w:rPr>
          <w:rFonts w:ascii="Georgia" w:hAnsi="Georgia"/>
          <w:color w:val="000000" w:themeColor="text1"/>
          <w:u w:color="EE0000"/>
        </w:rPr>
        <w:t>: EEG signals (e.g., mismatch negativity amplitude, event-related desynchronization) are used as </w:t>
      </w:r>
      <w:r w:rsidRPr="00031C38">
        <w:rPr>
          <w:rFonts w:ascii="Georgia" w:hAnsi="Georgia"/>
          <w:i/>
          <w:iCs/>
          <w:color w:val="000000" w:themeColor="text1"/>
          <w:u w:color="EE0000"/>
          <w:bdr w:val="single" w:sz="2" w:space="0" w:color="DEDCD1" w:frame="1"/>
        </w:rPr>
        <w:t>operationalizations</w:t>
      </w:r>
      <w:r w:rsidRPr="00031C38">
        <w:rPr>
          <w:rFonts w:ascii="Georgia" w:hAnsi="Georgia"/>
          <w:color w:val="000000" w:themeColor="text1"/>
          <w:u w:color="EE0000"/>
        </w:rPr>
        <w:t> of prediction error.</w:t>
      </w:r>
    </w:p>
    <w:p w14:paraId="3656BF35"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You're right that EEG is not part of the mechanism. EEG is the </w:t>
      </w:r>
      <w:r w:rsidRPr="00031C38">
        <w:rPr>
          <w:rFonts w:ascii="Georgia" w:hAnsi="Georgia"/>
          <w:i/>
          <w:iCs/>
          <w:color w:val="000000" w:themeColor="text1"/>
          <w:u w:color="EE0000"/>
          <w:bdr w:val="single" w:sz="2" w:space="0" w:color="DEDCD1" w:frame="1"/>
        </w:rPr>
        <w:t>measurement instrument</w:t>
      </w:r>
      <w:r w:rsidRPr="00031C38">
        <w:rPr>
          <w:rFonts w:ascii="Georgia" w:hAnsi="Georgia"/>
          <w:color w:val="000000" w:themeColor="text1"/>
          <w:u w:color="EE0000"/>
        </w:rPr>
        <w:t xml:space="preserve">. The mechanism is: visual cortex processes fractals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prediction error is low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downstream consequences. The EEG is how we </w:t>
      </w:r>
      <w:r w:rsidRPr="00031C38">
        <w:rPr>
          <w:rFonts w:ascii="Georgia" w:hAnsi="Georgia"/>
          <w:i/>
          <w:iCs/>
          <w:color w:val="000000" w:themeColor="text1"/>
          <w:u w:color="EE0000"/>
          <w:bdr w:val="single" w:sz="2" w:space="0" w:color="DEDCD1" w:frame="1"/>
        </w:rPr>
        <w:t>know</w:t>
      </w:r>
      <w:r w:rsidRPr="00031C38">
        <w:rPr>
          <w:rFonts w:ascii="Georgia" w:hAnsi="Georgia"/>
          <w:color w:val="000000" w:themeColor="text1"/>
          <w:u w:color="EE0000"/>
        </w:rPr>
        <w:t> prediction error is low — it's part of the </w:t>
      </w:r>
      <w:r w:rsidRPr="00031C38">
        <w:rPr>
          <w:rFonts w:ascii="Georgia" w:hAnsi="Georgia"/>
          <w:i/>
          <w:iCs/>
          <w:color w:val="000000" w:themeColor="text1"/>
          <w:u w:color="EE0000"/>
          <w:bdr w:val="single" w:sz="2" w:space="0" w:color="DEDCD1" w:frame="1"/>
        </w:rPr>
        <w:t>evidence</w:t>
      </w:r>
      <w:r w:rsidRPr="00031C38">
        <w:rPr>
          <w:rFonts w:ascii="Georgia" w:hAnsi="Georgia"/>
          <w:color w:val="000000" w:themeColor="text1"/>
          <w:u w:color="EE0000"/>
        </w:rPr>
        <w:t> for the mechanism, not part of the mechanism itself.</w:t>
      </w:r>
    </w:p>
    <w:p w14:paraId="38F22C5F" w14:textId="77777777" w:rsidR="00031C38" w:rsidRPr="00031C38" w:rsidRDefault="00031C38" w:rsidP="00031C38">
      <w:pPr>
        <w:rPr>
          <w:rFonts w:ascii="Georgia" w:hAnsi="Georgia"/>
          <w:color w:val="000000" w:themeColor="text1"/>
          <w:u w:color="EE0000"/>
        </w:rPr>
      </w:pPr>
      <w:proofErr w:type="gramStart"/>
      <w:r w:rsidRPr="00031C38">
        <w:rPr>
          <w:rFonts w:ascii="Georgia" w:hAnsi="Georgia"/>
          <w:color w:val="000000" w:themeColor="text1"/>
          <w:u w:color="EE0000"/>
        </w:rPr>
        <w:t>So</w:t>
      </w:r>
      <w:proofErr w:type="gramEnd"/>
      <w:r w:rsidRPr="00031C38">
        <w:rPr>
          <w:rFonts w:ascii="Georgia" w:hAnsi="Georgia"/>
          <w:color w:val="000000" w:themeColor="text1"/>
          <w:u w:color="EE0000"/>
        </w:rPr>
        <w:t xml:space="preserve"> the correct description </w:t>
      </w:r>
      <w:proofErr w:type="gramStart"/>
      <w:r w:rsidRPr="00031C38">
        <w:rPr>
          <w:rFonts w:ascii="Georgia" w:hAnsi="Georgia"/>
          <w:color w:val="000000" w:themeColor="text1"/>
          <w:u w:color="EE0000"/>
        </w:rPr>
        <w:t>is:</w:t>
      </w:r>
      <w:proofErr w:type="gramEnd"/>
      <w:r w:rsidRPr="00031C38">
        <w:rPr>
          <w:rFonts w:ascii="Georgia" w:hAnsi="Georgia"/>
          <w:color w:val="000000" w:themeColor="text1"/>
          <w:u w:color="EE0000"/>
        </w:rPr>
        <w:t xml:space="preserve"> the warrant type depends on what exactly has been established. If someone has shown (a) that fractals produce lower EEG markers of prediction error, and (b) that those EEG markers track prediction error as defined by predictive coding, and (c) that prediction error reduction leads to stress reduction — then we have a MECHANISM warrant, with the caveat that step (b) involves an interpretive inference from measurement to theoretical construct. If only (a) has been </w:t>
      </w:r>
      <w:r w:rsidRPr="00031C38">
        <w:rPr>
          <w:rFonts w:ascii="Georgia" w:hAnsi="Georgia"/>
          <w:color w:val="000000" w:themeColor="text1"/>
          <w:u w:color="EE0000"/>
        </w:rPr>
        <w:lastRenderedPageBreak/>
        <w:t>shown — fractals produce different EEG patterns — then we have EMPIRICAL_ASSOCIATION between fractal exposure and EEG patterns, plus a THEORETICAL_DEFAULT linking EEG patterns to prediction error to stress. The mechanism isn't established until the intermediate steps are connected.</w:t>
      </w:r>
    </w:p>
    <w:p w14:paraId="3D9D035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This is </w:t>
      </w:r>
      <w:proofErr w:type="gramStart"/>
      <w:r w:rsidRPr="00031C38">
        <w:rPr>
          <w:rFonts w:ascii="Georgia" w:hAnsi="Georgia"/>
          <w:color w:val="000000" w:themeColor="text1"/>
          <w:u w:color="EE0000"/>
        </w:rPr>
        <w:t>actually a</w:t>
      </w:r>
      <w:proofErr w:type="gramEnd"/>
      <w:r w:rsidRPr="00031C38">
        <w:rPr>
          <w:rFonts w:ascii="Georgia" w:hAnsi="Georgia"/>
          <w:color w:val="000000" w:themeColor="text1"/>
          <w:u w:color="EE0000"/>
        </w:rPr>
        <w:t xml:space="preserve"> beautiful illustration of the accordion: the "mechanism" from fractals to stress reduction is currently </w:t>
      </w:r>
      <w:r w:rsidRPr="00031C38">
        <w:rPr>
          <w:rFonts w:ascii="Georgia" w:hAnsi="Georgia"/>
          <w:i/>
          <w:iCs/>
          <w:color w:val="000000" w:themeColor="text1"/>
          <w:u w:color="EE0000"/>
          <w:bdr w:val="single" w:sz="2" w:space="0" w:color="DEDCD1" w:frame="1"/>
        </w:rPr>
        <w:t>partially elaborated</w:t>
      </w:r>
      <w:r w:rsidRPr="00031C38">
        <w:rPr>
          <w:rFonts w:ascii="Georgia" w:hAnsi="Georgia"/>
          <w:color w:val="000000" w:themeColor="text1"/>
          <w:u w:color="EE0000"/>
        </w:rPr>
        <w:t>. Some links in the chain are MECHANISM (EEG response to fractals is well-documented), some are THEORETICAL_DEFAULT (the interpretation of those EEG signals as "prediction error" rests on predictive coding theory, which is a framework, not an established mechanism). The EN can represent this heterogeneity — different links in the chain have different warrant types. The BN collapses it all into a single CPT, losing the information about where the chain is strong and where it's speculative.</w:t>
      </w:r>
    </w:p>
    <w:p w14:paraId="4B96F23B"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Don't rush — keep working through the document and send more comments. I'll accumulate everything and do a comprehensive rewrite once you've finished your pass. The goal is to get the conceptual architecture exactly right before committing to a polished version.</w:t>
      </w:r>
    </w:p>
    <w:p w14:paraId="78D7AD67" w14:textId="77777777" w:rsidR="00031C38" w:rsidRPr="00031C38" w:rsidRDefault="00031C38" w:rsidP="00031C38">
      <w:pPr>
        <w:rPr>
          <w:color w:val="000000" w:themeColor="text1"/>
          <w:u w:color="EE0000"/>
        </w:rPr>
      </w:pPr>
      <w:r w:rsidRPr="00031C38">
        <w:rPr>
          <w:color w:val="000000" w:themeColor="text1"/>
          <w:u w:color="EE0000"/>
        </w:rPr>
        <w:t xml:space="preserve">the term </w:t>
      </w:r>
      <w:proofErr w:type="spellStart"/>
      <w:r w:rsidRPr="00031C38">
        <w:rPr>
          <w:color w:val="000000" w:themeColor="text1"/>
          <w:u w:color="EE0000"/>
        </w:rPr>
        <w:t>treansfer</w:t>
      </w:r>
      <w:proofErr w:type="spellEnd"/>
      <w:r w:rsidRPr="00031C38">
        <w:rPr>
          <w:color w:val="000000" w:themeColor="text1"/>
          <w:u w:color="EE0000"/>
        </w:rPr>
        <w:t xml:space="preserve"> </w:t>
      </w:r>
      <w:proofErr w:type="spellStart"/>
      <w:r w:rsidRPr="00031C38">
        <w:rPr>
          <w:color w:val="000000" w:themeColor="text1"/>
          <w:u w:color="EE0000"/>
        </w:rPr>
        <w:t>reiability</w:t>
      </w:r>
      <w:proofErr w:type="spellEnd"/>
      <w:r w:rsidRPr="00031C38">
        <w:rPr>
          <w:color w:val="000000" w:themeColor="text1"/>
          <w:u w:color="EE0000"/>
        </w:rPr>
        <w:t xml:space="preserve"> is good and </w:t>
      </w:r>
      <w:proofErr w:type="spellStart"/>
      <w:r w:rsidRPr="00031C38">
        <w:rPr>
          <w:color w:val="000000" w:themeColor="text1"/>
          <w:u w:color="EE0000"/>
        </w:rPr>
        <w:t>shoud</w:t>
      </w:r>
      <w:proofErr w:type="spellEnd"/>
      <w:r w:rsidRPr="00031C38">
        <w:rPr>
          <w:color w:val="000000" w:themeColor="text1"/>
          <w:u w:color="EE0000"/>
        </w:rPr>
        <w:t xml:space="preserve"> </w:t>
      </w:r>
      <w:proofErr w:type="spellStart"/>
      <w:r w:rsidRPr="00031C38">
        <w:rPr>
          <w:color w:val="000000" w:themeColor="text1"/>
          <w:u w:color="EE0000"/>
        </w:rPr>
        <w:t>appewar</w:t>
      </w:r>
      <w:proofErr w:type="spellEnd"/>
      <w:r w:rsidRPr="00031C38">
        <w:rPr>
          <w:color w:val="000000" w:themeColor="text1"/>
          <w:u w:color="EE0000"/>
        </w:rPr>
        <w:t xml:space="preserve"> in yr cheat sheet if it is not there already.  this is a good example if you give it in full showing the greater detail of the mech.  what is transportability analysis?   </w:t>
      </w:r>
    </w:p>
    <w:p w14:paraId="05243ECF" w14:textId="77777777" w:rsidR="00031C38" w:rsidRPr="00031C38" w:rsidRDefault="00031C38" w:rsidP="00031C38">
      <w:pPr>
        <w:rPr>
          <w:color w:val="000000" w:themeColor="text1"/>
          <w:u w:color="EE0000"/>
        </w:rPr>
      </w:pPr>
      <w:r w:rsidRPr="00031C38">
        <w:rPr>
          <w:color w:val="000000" w:themeColor="text1"/>
          <w:u w:color="EE0000"/>
        </w:rPr>
        <w:t xml:space="preserve">The comment "The BN collapses it all into a single CPT, losing the information about where the chain is strong and where it's speculative." if shown with an example is another great example of how the two systems differ.  But the term </w:t>
      </w:r>
      <w:proofErr w:type="spellStart"/>
      <w:r w:rsidRPr="00031C38">
        <w:rPr>
          <w:color w:val="000000" w:themeColor="text1"/>
          <w:u w:color="EE0000"/>
        </w:rPr>
        <w:t>Theoretical_Default</w:t>
      </w:r>
      <w:proofErr w:type="spellEnd"/>
      <w:r w:rsidRPr="00031C38">
        <w:rPr>
          <w:color w:val="000000" w:themeColor="text1"/>
          <w:u w:color="EE0000"/>
        </w:rPr>
        <w:t xml:space="preserve"> is not good for me if it </w:t>
      </w:r>
      <w:proofErr w:type="spellStart"/>
      <w:r w:rsidRPr="00031C38">
        <w:rPr>
          <w:color w:val="000000" w:themeColor="text1"/>
          <w:u w:color="EE0000"/>
        </w:rPr>
        <w:t>it</w:t>
      </w:r>
      <w:proofErr w:type="spellEnd"/>
      <w:r w:rsidRPr="00031C38">
        <w:rPr>
          <w:color w:val="000000" w:themeColor="text1"/>
          <w:u w:color="EE0000"/>
        </w:rPr>
        <w:t xml:space="preserve"> means </w:t>
      </w:r>
      <w:proofErr w:type="spellStart"/>
      <w:r w:rsidRPr="00031C38">
        <w:rPr>
          <w:color w:val="000000" w:themeColor="text1"/>
          <w:u w:color="EE0000"/>
        </w:rPr>
        <w:t>Theory_Presupposition</w:t>
      </w:r>
      <w:proofErr w:type="spellEnd"/>
      <w:r w:rsidRPr="00031C38">
        <w:rPr>
          <w:color w:val="000000" w:themeColor="text1"/>
          <w:u w:color="EE0000"/>
        </w:rPr>
        <w:t xml:space="preserve"> or "</w:t>
      </w:r>
      <w:proofErr w:type="spellStart"/>
      <w:r w:rsidRPr="00031C38">
        <w:rPr>
          <w:color w:val="000000" w:themeColor="text1"/>
          <w:u w:color="EE0000"/>
        </w:rPr>
        <w:t>Framework_Presupposition</w:t>
      </w:r>
      <w:proofErr w:type="spellEnd"/>
      <w:r w:rsidRPr="00031C38">
        <w:rPr>
          <w:color w:val="000000" w:themeColor="text1"/>
          <w:u w:color="EE0000"/>
        </w:rPr>
        <w:t>" and each time we name the edge we explicitly name the framework or theory as </w:t>
      </w:r>
      <w:proofErr w:type="spellStart"/>
      <w:r w:rsidRPr="00031C38">
        <w:rPr>
          <w:color w:val="000000" w:themeColor="text1"/>
          <w:u w:color="EE0000"/>
        </w:rPr>
        <w:t>Theory_Presupposition</w:t>
      </w:r>
      <w:proofErr w:type="spellEnd"/>
      <w:r w:rsidRPr="00031C38">
        <w:rPr>
          <w:color w:val="000000" w:themeColor="text1"/>
          <w:u w:color="EE0000"/>
        </w:rPr>
        <w:t xml:space="preserve"> (of Predictive Processing).</w:t>
      </w:r>
    </w:p>
    <w:p w14:paraId="5A8A3E60" w14:textId="77777777" w:rsidR="00031C38" w:rsidRPr="00031C38" w:rsidRDefault="00031C38" w:rsidP="00031C38">
      <w:pPr>
        <w:rPr>
          <w:color w:val="000000" w:themeColor="text1"/>
          <w:u w:color="EE0000"/>
        </w:rPr>
      </w:pPr>
      <w:r w:rsidRPr="00031C38">
        <w:rPr>
          <w:color w:val="000000" w:themeColor="text1"/>
          <w:u w:color="EE0000"/>
        </w:rPr>
        <w:t>Show more</w:t>
      </w:r>
    </w:p>
    <w:p w14:paraId="0487C50A"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2:46 AM</w:t>
      </w:r>
    </w:p>
    <w:p w14:paraId="679ED424"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Synthesized user requests for framework-specific edge naming and concrete examples</w:t>
      </w:r>
    </w:p>
    <w:p w14:paraId="533D5C2B"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Synthesized user requests for framework-specific edge naming and concrete examples</w:t>
      </w:r>
    </w:p>
    <w:p w14:paraId="7405B775" w14:textId="77777777" w:rsidR="00031C38" w:rsidRPr="00031C38" w:rsidRDefault="00031C38" w:rsidP="00031C38">
      <w:pPr>
        <w:rPr>
          <w:color w:val="000000" w:themeColor="text1"/>
          <w:u w:color="EE0000"/>
        </w:rPr>
      </w:pPr>
    </w:p>
    <w:p w14:paraId="1A5BFB8B" w14:textId="77777777" w:rsidR="00031C38" w:rsidRPr="00031C38" w:rsidRDefault="00031C38" w:rsidP="00031C38">
      <w:pPr>
        <w:rPr>
          <w:color w:val="000000" w:themeColor="text1"/>
          <w:u w:color="EE0000"/>
        </w:rPr>
      </w:pPr>
    </w:p>
    <w:p w14:paraId="55CDB685" w14:textId="77777777" w:rsidR="00031C38" w:rsidRPr="00031C38" w:rsidRDefault="00031C38" w:rsidP="00031C38">
      <w:pPr>
        <w:rPr>
          <w:color w:val="000000" w:themeColor="text1"/>
          <w:u w:color="EE0000"/>
        </w:rPr>
      </w:pPr>
    </w:p>
    <w:p w14:paraId="4FE000E7" w14:textId="77777777" w:rsidR="00031C38" w:rsidRPr="00031C38" w:rsidRDefault="00031C38" w:rsidP="00031C38">
      <w:pPr>
        <w:rPr>
          <w:color w:val="000000" w:themeColor="text1"/>
          <w:u w:color="EE0000"/>
        </w:rPr>
      </w:pPr>
    </w:p>
    <w:p w14:paraId="5F8F9008" w14:textId="77777777" w:rsidR="00031C38" w:rsidRPr="00031C38" w:rsidRDefault="00031C38" w:rsidP="00031C38">
      <w:pPr>
        <w:rPr>
          <w:color w:val="000000" w:themeColor="text1"/>
          <w:u w:color="EE0000"/>
        </w:rPr>
      </w:pPr>
    </w:p>
    <w:p w14:paraId="21957540"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Good — "transfer reliability" is already in the cheat sheet (it's the prose term for d in the three-numbers comparison table), but I should make it more prominent throughout. Now let me address your other points.</w:t>
      </w:r>
    </w:p>
    <w:p w14:paraId="7DBFD2C4"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Transportability analysis, in plain English.</w:t>
      </w:r>
    </w:p>
    <w:p w14:paraId="4305A41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Transportability is Pearl and </w:t>
      </w:r>
      <w:proofErr w:type="spellStart"/>
      <w:r w:rsidRPr="00031C38">
        <w:rPr>
          <w:rFonts w:ascii="Georgia" w:hAnsi="Georgia"/>
          <w:color w:val="000000" w:themeColor="text1"/>
          <w:u w:color="EE0000"/>
        </w:rPr>
        <w:t>Bareinboim's</w:t>
      </w:r>
      <w:proofErr w:type="spellEnd"/>
      <w:r w:rsidRPr="00031C38">
        <w:rPr>
          <w:rFonts w:ascii="Georgia" w:hAnsi="Georgia"/>
          <w:color w:val="000000" w:themeColor="text1"/>
          <w:u w:color="EE0000"/>
        </w:rPr>
        <w:t xml:space="preserve"> (2011, 2016) formal answer to the question: when can you take a causal effect estimated in one context (say, a psychology lab at Stanford) and validly apply it in a different context (say, a hospital in Mumbai)?</w:t>
      </w:r>
    </w:p>
    <w:p w14:paraId="4A74B5A3"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core idea is simple. You draw the causal graph for the source context (the lab) and then mark every variable where the target context (the building) might differ. These marks are called </w:t>
      </w:r>
      <w:r w:rsidRPr="00031C38">
        <w:rPr>
          <w:rFonts w:ascii="Georgia" w:hAnsi="Georgia"/>
          <w:b/>
          <w:bCs/>
          <w:color w:val="000000" w:themeColor="text1"/>
          <w:u w:color="EE0000"/>
          <w:bdr w:val="single" w:sz="2" w:space="0" w:color="DEDCD1" w:frame="1"/>
        </w:rPr>
        <w:t>S-nodes</w:t>
      </w:r>
      <w:r w:rsidRPr="00031C38">
        <w:rPr>
          <w:rFonts w:ascii="Georgia" w:hAnsi="Georgia"/>
          <w:color w:val="000000" w:themeColor="text1"/>
          <w:u w:color="EE0000"/>
        </w:rPr>
        <w:t xml:space="preserve"> — think of them as red flags </w:t>
      </w:r>
      <w:proofErr w:type="gramStart"/>
      <w:r w:rsidRPr="00031C38">
        <w:rPr>
          <w:rFonts w:ascii="Georgia" w:hAnsi="Georgia"/>
          <w:color w:val="000000" w:themeColor="text1"/>
          <w:u w:color="EE0000"/>
        </w:rPr>
        <w:t>saying</w:t>
      </w:r>
      <w:proofErr w:type="gramEnd"/>
      <w:r w:rsidRPr="00031C38">
        <w:rPr>
          <w:rFonts w:ascii="Georgia" w:hAnsi="Georgia"/>
          <w:color w:val="000000" w:themeColor="text1"/>
          <w:u w:color="EE0000"/>
        </w:rPr>
        <w:t xml:space="preserve"> "this variable might work differently here." For example: the lab used college students (S-node on "population"), the lab had controlled lighting (S-node on "lighting variability"), the lab measured over 30 minutes (S-node on "exposure duration").</w:t>
      </w:r>
    </w:p>
    <w:p w14:paraId="7A68F94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Pearl then proves formal conditions under which the causal effect is still identifiable despite these differences. Sometimes the differences don't matter — if the S-nodes are on variables that don't lie on any active causal path between your intervention and your outcome, the lab result transports directly. Sometimes you need to adjust — if an S-node sits on a mediator, you may need to reweight the effect using data from the target population. Sometimes transport is impossible — if an S-node sits directly on the mechanism and you have no target-context data, you simply cannot make the transfer.</w:t>
      </w:r>
    </w:p>
    <w:p w14:paraId="28308C3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critical limitation, and the reason the EN matters: </w:t>
      </w:r>
      <w:r w:rsidRPr="00031C38">
        <w:rPr>
          <w:rFonts w:ascii="Georgia" w:hAnsi="Georgia"/>
          <w:b/>
          <w:bCs/>
          <w:color w:val="000000" w:themeColor="text1"/>
          <w:u w:color="EE0000"/>
          <w:bdr w:val="single" w:sz="2" w:space="0" w:color="DEDCD1" w:frame="1"/>
        </w:rPr>
        <w:t>Pearl's framework tells you what to do once the S-nodes are placed, but it doesn't tell you where to place them.</w:t>
      </w:r>
      <w:r w:rsidRPr="00031C38">
        <w:rPr>
          <w:rFonts w:ascii="Georgia" w:hAnsi="Georgia"/>
          <w:color w:val="000000" w:themeColor="text1"/>
          <w:u w:color="EE0000"/>
        </w:rPr>
        <w:t> S-node placement requires knowing </w:t>
      </w:r>
      <w:r w:rsidRPr="00031C38">
        <w:rPr>
          <w:rFonts w:ascii="Georgia" w:hAnsi="Georgia"/>
          <w:i/>
          <w:iCs/>
          <w:color w:val="000000" w:themeColor="text1"/>
          <w:u w:color="EE0000"/>
          <w:bdr w:val="single" w:sz="2" w:space="0" w:color="DEDCD1" w:frame="1"/>
        </w:rPr>
        <w:t>which</w:t>
      </w:r>
      <w:r w:rsidRPr="00031C38">
        <w:rPr>
          <w:rFonts w:ascii="Georgia" w:hAnsi="Georgia"/>
          <w:color w:val="000000" w:themeColor="text1"/>
          <w:u w:color="EE0000"/>
        </w:rPr>
        <w:t> variables might differ between contexts, and that knowledge depends on the warrant type. If you have a MECHANISM warrant, you know exactly which variables participate in the causal chain, so you know exactly where to check for context differences. If you have only an EMPIRICAL_ASSOCIATION warrant, the mediating pathway is unknown, so context-sensitivity could enter </w:t>
      </w:r>
      <w:r w:rsidRPr="00031C38">
        <w:rPr>
          <w:rFonts w:ascii="Georgia" w:hAnsi="Georgia"/>
          <w:i/>
          <w:iCs/>
          <w:color w:val="000000" w:themeColor="text1"/>
          <w:u w:color="EE0000"/>
          <w:bdr w:val="single" w:sz="2" w:space="0" w:color="DEDCD1" w:frame="1"/>
        </w:rPr>
        <w:t>anywhere</w:t>
      </w:r>
      <w:r w:rsidRPr="00031C38">
        <w:rPr>
          <w:rFonts w:ascii="Georgia" w:hAnsi="Georgia"/>
          <w:color w:val="000000" w:themeColor="text1"/>
          <w:u w:color="EE0000"/>
        </w:rPr>
        <w:t> — you'd need S-nodes on every variable, which typically makes transport formally unidentifiable.</w:t>
      </w:r>
    </w:p>
    <w:p w14:paraId="6980B97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EN's warrant types are, in effect, a guide to S-node placement. That's one of the core practical contributions.</w:t>
      </w:r>
    </w:p>
    <w:p w14:paraId="0A587BC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 xml:space="preserve">Now — THEORETICAL_DEFAULT naming. You're </w:t>
      </w:r>
      <w:proofErr w:type="gramStart"/>
      <w:r w:rsidRPr="00031C38">
        <w:rPr>
          <w:rFonts w:ascii="Georgia" w:hAnsi="Georgia"/>
          <w:b/>
          <w:bCs/>
          <w:color w:val="000000" w:themeColor="text1"/>
          <w:u w:color="EE0000"/>
          <w:bdr w:val="single" w:sz="2" w:space="0" w:color="DEDCD1" w:frame="1"/>
        </w:rPr>
        <w:t>absolutely right</w:t>
      </w:r>
      <w:proofErr w:type="gramEnd"/>
      <w:r w:rsidRPr="00031C38">
        <w:rPr>
          <w:rFonts w:ascii="Georgia" w:hAnsi="Georgia"/>
          <w:b/>
          <w:bCs/>
          <w:color w:val="000000" w:themeColor="text1"/>
          <w:u w:color="EE0000"/>
          <w:bdr w:val="single" w:sz="2" w:space="0" w:color="DEDCD1" w:frame="1"/>
        </w:rPr>
        <w:t>, and this is a significant architectural improvement.</w:t>
      </w:r>
    </w:p>
    <w:p w14:paraId="7F923253"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"THEORETICAL_DEFAULT" sounds like a fallback — a shrug, a "we had nothing better." But that's misleading. When someone claims that fractal facades reduce </w:t>
      </w:r>
      <w:r w:rsidRPr="00031C38">
        <w:rPr>
          <w:rFonts w:ascii="Georgia" w:hAnsi="Georgia"/>
          <w:color w:val="000000" w:themeColor="text1"/>
          <w:u w:color="EE0000"/>
        </w:rPr>
        <w:lastRenderedPageBreak/>
        <w:t>prediction error, they're not defaulting to nothing. They're presupposing a specific theoretical framework (predictive coding) and deriving a prediction from it. The theory does real intellectual work. The edge should say what theory is doing that work.</w:t>
      </w:r>
    </w:p>
    <w:p w14:paraId="26A1859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My recommendation: rename to </w:t>
      </w:r>
      <w:r w:rsidRPr="00031C38">
        <w:rPr>
          <w:rFonts w:ascii="Georgia" w:hAnsi="Georgia"/>
          <w:b/>
          <w:bCs/>
          <w:color w:val="000000" w:themeColor="text1"/>
          <w:u w:color="EE0000"/>
          <w:bdr w:val="single" w:sz="2" w:space="0" w:color="DEDCD1" w:frame="1"/>
        </w:rPr>
        <w:t>THEORY_DERIVED</w:t>
      </w:r>
      <w:r w:rsidRPr="00031C38">
        <w:rPr>
          <w:rFonts w:ascii="Georgia" w:hAnsi="Georgia"/>
          <w:color w:val="000000" w:themeColor="text1"/>
          <w:u w:color="EE0000"/>
        </w:rPr>
        <w:t> and require that each edge of this type carries an explicit </w:t>
      </w:r>
      <w:r w:rsidRPr="00031C38">
        <w:rPr>
          <w:rFonts w:ascii="Georgia" w:hAnsi="Georgia"/>
          <w:b/>
          <w:bCs/>
          <w:color w:val="000000" w:themeColor="text1"/>
          <w:u w:color="EE0000"/>
          <w:bdr w:val="single" w:sz="2" w:space="0" w:color="DEDCD1" w:frame="1"/>
        </w:rPr>
        <w:t>theory tag</w:t>
      </w:r>
      <w:r w:rsidRPr="00031C38">
        <w:rPr>
          <w:rFonts w:ascii="Georgia" w:hAnsi="Georgia"/>
          <w:color w:val="000000" w:themeColor="text1"/>
          <w:u w:color="EE0000"/>
        </w:rPr>
        <w:t> naming the framework. So instead of:</w:t>
      </w:r>
    </w:p>
    <w:p w14:paraId="1D8F2A8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Edge: </w:t>
      </w:r>
      <w:proofErr w:type="spellStart"/>
      <w:r w:rsidRPr="00031C38">
        <w:rPr>
          <w:rFonts w:ascii="Georgia" w:hAnsi="Georgia"/>
          <w:color w:val="000000" w:themeColor="text1"/>
          <w:u w:color="EE0000"/>
        </w:rPr>
        <w:t>fractal_complexity</w:t>
      </w:r>
      <w:proofErr w:type="spellEnd"/>
      <w:r w:rsidRPr="00031C38">
        <w:rPr>
          <w:rFonts w:ascii="Georgia" w:hAnsi="Georgia"/>
          <w:color w:val="000000" w:themeColor="text1"/>
          <w:u w:color="EE0000"/>
        </w:rPr>
        <w:t xml:space="preserve">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w:t>
      </w:r>
      <w:proofErr w:type="spellStart"/>
      <w:r w:rsidRPr="00031C38">
        <w:rPr>
          <w:rFonts w:ascii="Georgia" w:hAnsi="Georgia"/>
          <w:color w:val="000000" w:themeColor="text1"/>
          <w:u w:color="EE0000"/>
        </w:rPr>
        <w:t>prediction_error</w:t>
      </w:r>
      <w:proofErr w:type="spellEnd"/>
      <w:r w:rsidRPr="00031C38">
        <w:rPr>
          <w:rFonts w:ascii="Georgia" w:hAnsi="Georgia"/>
          <w:color w:val="000000" w:themeColor="text1"/>
          <w:u w:color="EE0000"/>
        </w:rPr>
        <w:t>, τ = THEORETICAL_DEFAULT, ω = 0.40</w:t>
      </w:r>
    </w:p>
    <w:p w14:paraId="1860599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you get:</w:t>
      </w:r>
    </w:p>
    <w:p w14:paraId="435A8F3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Edge: </w:t>
      </w:r>
      <w:proofErr w:type="spellStart"/>
      <w:r w:rsidRPr="00031C38">
        <w:rPr>
          <w:rFonts w:ascii="Georgia" w:hAnsi="Georgia"/>
          <w:color w:val="000000" w:themeColor="text1"/>
          <w:u w:color="EE0000"/>
        </w:rPr>
        <w:t>fractal_complexity</w:t>
      </w:r>
      <w:proofErr w:type="spellEnd"/>
      <w:r w:rsidRPr="00031C38">
        <w:rPr>
          <w:rFonts w:ascii="Georgia" w:hAnsi="Georgia"/>
          <w:color w:val="000000" w:themeColor="text1"/>
          <w:u w:color="EE0000"/>
        </w:rPr>
        <w:t xml:space="preserve">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w:t>
      </w:r>
      <w:proofErr w:type="spellStart"/>
      <w:r w:rsidRPr="00031C38">
        <w:rPr>
          <w:rFonts w:ascii="Georgia" w:hAnsi="Georgia"/>
          <w:color w:val="000000" w:themeColor="text1"/>
          <w:u w:color="EE0000"/>
        </w:rPr>
        <w:t>prediction_error</w:t>
      </w:r>
      <w:proofErr w:type="spellEnd"/>
      <w:r w:rsidRPr="00031C38">
        <w:rPr>
          <w:rFonts w:ascii="Georgia" w:hAnsi="Georgia"/>
          <w:color w:val="000000" w:themeColor="text1"/>
          <w:u w:color="EE0000"/>
        </w:rPr>
        <w:t>, τ = THEORY_DERIVED [Predictive Processing], ω = 0.40</w:t>
      </w:r>
    </w:p>
    <w:p w14:paraId="0434E6C8"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This has three advantages. First, </w:t>
      </w:r>
      <w:r w:rsidRPr="00031C38">
        <w:rPr>
          <w:rFonts w:ascii="Georgia" w:hAnsi="Georgia"/>
          <w:b/>
          <w:bCs/>
          <w:color w:val="000000" w:themeColor="text1"/>
          <w:u w:color="EE0000"/>
          <w:bdr w:val="single" w:sz="2" w:space="0" w:color="DEDCD1" w:frame="1"/>
        </w:rPr>
        <w:t>auditability</w:t>
      </w:r>
      <w:r w:rsidRPr="00031C38">
        <w:rPr>
          <w:rFonts w:ascii="Georgia" w:hAnsi="Georgia"/>
          <w:color w:val="000000" w:themeColor="text1"/>
          <w:u w:color="EE0000"/>
        </w:rPr>
        <w:t xml:space="preserve">: when someone </w:t>
      </w:r>
      <w:proofErr w:type="gramStart"/>
      <w:r w:rsidRPr="00031C38">
        <w:rPr>
          <w:rFonts w:ascii="Georgia" w:hAnsi="Georgia"/>
          <w:color w:val="000000" w:themeColor="text1"/>
          <w:u w:color="EE0000"/>
        </w:rPr>
        <w:t>asks</w:t>
      </w:r>
      <w:proofErr w:type="gramEnd"/>
      <w:r w:rsidRPr="00031C38">
        <w:rPr>
          <w:rFonts w:ascii="Georgia" w:hAnsi="Georgia"/>
          <w:color w:val="000000" w:themeColor="text1"/>
          <w:u w:color="EE0000"/>
        </w:rPr>
        <w:t xml:space="preserve"> "why does the system think fractals affect stress?", the answer traces back to a named theory, not to an anonymous default. Second, </w:t>
      </w:r>
      <w:r w:rsidRPr="00031C38">
        <w:rPr>
          <w:rFonts w:ascii="Georgia" w:hAnsi="Georgia"/>
          <w:b/>
          <w:bCs/>
          <w:color w:val="000000" w:themeColor="text1"/>
          <w:u w:color="EE0000"/>
          <w:bdr w:val="single" w:sz="2" w:space="0" w:color="DEDCD1" w:frame="1"/>
        </w:rPr>
        <w:t>update propagation</w:t>
      </w:r>
      <w:r w:rsidRPr="00031C38">
        <w:rPr>
          <w:rFonts w:ascii="Georgia" w:hAnsi="Georgia"/>
          <w:color w:val="000000" w:themeColor="text1"/>
          <w:u w:color="EE0000"/>
        </w:rPr>
        <w:t>: if predictive processing theory is challenged or revised, you can query the EN for every edge that presupposes it and update them as a class. Third, </w:t>
      </w:r>
      <w:r w:rsidRPr="00031C38">
        <w:rPr>
          <w:rFonts w:ascii="Georgia" w:hAnsi="Georgia"/>
          <w:b/>
          <w:bCs/>
          <w:color w:val="000000" w:themeColor="text1"/>
          <w:u w:color="EE0000"/>
          <w:bdr w:val="single" w:sz="2" w:space="0" w:color="DEDCD1" w:frame="1"/>
        </w:rPr>
        <w:t>theory comparison</w:t>
      </w:r>
      <w:r w:rsidRPr="00031C38">
        <w:rPr>
          <w:rFonts w:ascii="Georgia" w:hAnsi="Georgia"/>
          <w:color w:val="000000" w:themeColor="text1"/>
          <w:u w:color="EE0000"/>
        </w:rPr>
        <w:t>: if two competing theories (say, predictive processing vs. attention restoration theory) both generate predictions about the same relationship, they show up as parallel THEORY_DERIVED edges with different theory tags, potentially supporting different predictions — and the system can track which theory is winning as evidence accumulates.</w:t>
      </w:r>
    </w:p>
    <w:p w14:paraId="7C864A2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The full </w:t>
      </w:r>
      <w:proofErr w:type="gramStart"/>
      <w:r w:rsidRPr="00031C38">
        <w:rPr>
          <w:rFonts w:ascii="Georgia" w:hAnsi="Georgia"/>
          <w:color w:val="000000" w:themeColor="text1"/>
          <w:u w:color="EE0000"/>
        </w:rPr>
        <w:t>type</w:t>
      </w:r>
      <w:proofErr w:type="gramEnd"/>
      <w:r w:rsidRPr="00031C38">
        <w:rPr>
          <w:rFonts w:ascii="Georgia" w:hAnsi="Georgia"/>
          <w:color w:val="000000" w:themeColor="text1"/>
          <w:u w:color="EE0000"/>
        </w:rPr>
        <w:t xml:space="preserve"> set becomes:</w:t>
      </w:r>
    </w:p>
    <w:p w14:paraId="46D82059"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CONSTITUTIVE (d = 0.95)</w:t>
      </w:r>
    </w:p>
    <w:p w14:paraId="6C5DD02B"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MECHANISM (d = 0.80)</w:t>
      </w:r>
    </w:p>
    <w:p w14:paraId="6607F9A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EMPIRICAL_ASSOCIATION (d = 0.80) — renamed from EMPIRICAL_COVARIANCE</w:t>
      </w:r>
    </w:p>
    <w:p w14:paraId="5B017B6B"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FUNCTIONAL (d = 0.65)</w:t>
      </w:r>
    </w:p>
    <w:p w14:paraId="62E8AC75"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CAPACITY (d = 0.55)</w:t>
      </w:r>
    </w:p>
    <w:p w14:paraId="132CF69F"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ANALOGICAL (d = 0.40)</w:t>
      </w:r>
    </w:p>
    <w:p w14:paraId="3EFDFDB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THEORY_DERIVED [theory name] (d = 0.25)</w:t>
      </w:r>
    </w:p>
    <w:p w14:paraId="30FC1C8B"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Now the worked example you're asking for — the fractal/prediction error chain at full resolution, showing the accordion and the collapse.</w:t>
      </w:r>
    </w:p>
    <w:p w14:paraId="52DFD504"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Here's the chain as it lives in the Epistemic Network, with each link carrying its own warrant type:</w:t>
      </w:r>
    </w:p>
    <w:p w14:paraId="6FFBD018"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 xml:space="preserve">Link 1: Fractal patterns in facades </w:t>
      </w:r>
      <w:r w:rsidRPr="00031C38">
        <w:rPr>
          <w:rFonts w:ascii="Times New Roman" w:hAnsi="Times New Roman" w:cs="Times New Roman"/>
          <w:b/>
          <w:bCs/>
          <w:color w:val="000000" w:themeColor="text1"/>
          <w:u w:color="EE0000"/>
          <w:bdr w:val="single" w:sz="2" w:space="0" w:color="DEDCD1" w:frame="1"/>
        </w:rPr>
        <w:t>→</w:t>
      </w:r>
      <w:r w:rsidRPr="00031C38">
        <w:rPr>
          <w:rFonts w:ascii="Georgia" w:hAnsi="Georgia"/>
          <w:b/>
          <w:bCs/>
          <w:color w:val="000000" w:themeColor="text1"/>
          <w:u w:color="EE0000"/>
          <w:bdr w:val="single" w:sz="2" w:space="0" w:color="DEDCD1" w:frame="1"/>
        </w:rPr>
        <w:t xml:space="preserve"> visual cortex processing efficiency</w:t>
      </w:r>
      <w:r w:rsidRPr="00031C38">
        <w:rPr>
          <w:rFonts w:ascii="Georgia" w:hAnsi="Georgia"/>
          <w:color w:val="000000" w:themeColor="text1"/>
          <w:u w:color="EE0000"/>
        </w:rPr>
        <w:t xml:space="preserve"> τ = MECHANISM, ω = 0.75 Evidence: </w:t>
      </w:r>
      <w:proofErr w:type="spellStart"/>
      <w:r w:rsidRPr="00031C38">
        <w:rPr>
          <w:rFonts w:ascii="Georgia" w:hAnsi="Georgia"/>
          <w:color w:val="000000" w:themeColor="text1"/>
          <w:u w:color="EE0000"/>
        </w:rPr>
        <w:t>Hagerhall</w:t>
      </w:r>
      <w:proofErr w:type="spellEnd"/>
      <w:r w:rsidRPr="00031C38">
        <w:rPr>
          <w:rFonts w:ascii="Georgia" w:hAnsi="Georgia"/>
          <w:color w:val="000000" w:themeColor="text1"/>
          <w:u w:color="EE0000"/>
        </w:rPr>
        <w:t xml:space="preserve"> et al. (2008) showed using EEG that </w:t>
      </w:r>
      <w:r w:rsidRPr="00031C38">
        <w:rPr>
          <w:rFonts w:ascii="Georgia" w:hAnsi="Georgia"/>
          <w:color w:val="000000" w:themeColor="text1"/>
          <w:u w:color="EE0000"/>
        </w:rPr>
        <w:lastRenderedPageBreak/>
        <w:t>viewing fractal patterns in the D = 1.3 range produces distinct alpha-band activity associated with relaxed attentive states. The mechanism: retinal sampling of scale-invariant statistical regularities produces cortical responses that differ measurably from non-fractal stimuli. This is a </w:t>
      </w:r>
      <w:r w:rsidRPr="00031C38">
        <w:rPr>
          <w:rFonts w:ascii="Georgia" w:hAnsi="Georgia"/>
          <w:i/>
          <w:iCs/>
          <w:color w:val="000000" w:themeColor="text1"/>
          <w:u w:color="EE0000"/>
          <w:bdr w:val="single" w:sz="2" w:space="0" w:color="DEDCD1" w:frame="1"/>
        </w:rPr>
        <w:t>measurement-established</w:t>
      </w:r>
      <w:r w:rsidRPr="00031C38">
        <w:rPr>
          <w:rFonts w:ascii="Georgia" w:hAnsi="Georgia"/>
          <w:color w:val="000000" w:themeColor="text1"/>
          <w:u w:color="EE0000"/>
        </w:rPr>
        <w:t> link — we have direct neural recordings during fractal viewing.</w:t>
      </w:r>
    </w:p>
    <w:p w14:paraId="2A6B1A2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 xml:space="preserve">Link 2: Visual cortex processing efficiency </w:t>
      </w:r>
      <w:r w:rsidRPr="00031C38">
        <w:rPr>
          <w:rFonts w:ascii="Times New Roman" w:hAnsi="Times New Roman" w:cs="Times New Roman"/>
          <w:b/>
          <w:bCs/>
          <w:color w:val="000000" w:themeColor="text1"/>
          <w:u w:color="EE0000"/>
          <w:bdr w:val="single" w:sz="2" w:space="0" w:color="DEDCD1" w:frame="1"/>
        </w:rPr>
        <w:t>→</w:t>
      </w:r>
      <w:r w:rsidRPr="00031C38">
        <w:rPr>
          <w:rFonts w:ascii="Georgia" w:hAnsi="Georgia"/>
          <w:b/>
          <w:bCs/>
          <w:color w:val="000000" w:themeColor="text1"/>
          <w:u w:color="EE0000"/>
          <w:bdr w:val="single" w:sz="2" w:space="0" w:color="DEDCD1" w:frame="1"/>
        </w:rPr>
        <w:t xml:space="preserve"> low prediction error</w:t>
      </w:r>
      <w:r w:rsidRPr="00031C38">
        <w:rPr>
          <w:rFonts w:ascii="Georgia" w:hAnsi="Georgia"/>
          <w:color w:val="000000" w:themeColor="text1"/>
          <w:u w:color="EE0000"/>
        </w:rPr>
        <w:t> τ = THEORY_DERIVED [Predictive Processing], ω = 0.45 Evidence: Predictive processing theory (Friston, 2010; Clark, 2013) proposes that cortical hierarchies generate top-down predictions and compute prediction error (the mismatch between prediction and input). Scale-invariant stimuli (fractals) should be efficiently predicted because their statistical structure is consistent across spatial scales, yielding low prediction error at each level of the hierarchy. </w:t>
      </w:r>
      <w:r w:rsidRPr="00031C38">
        <w:rPr>
          <w:rFonts w:ascii="Georgia" w:hAnsi="Georgia"/>
          <w:b/>
          <w:bCs/>
          <w:color w:val="000000" w:themeColor="text1"/>
          <w:u w:color="EE0000"/>
          <w:bdr w:val="single" w:sz="2" w:space="0" w:color="DEDCD1" w:frame="1"/>
        </w:rPr>
        <w:t>But this link is an interpretation, not a direct observation.</w:t>
      </w:r>
      <w:r w:rsidRPr="00031C38">
        <w:rPr>
          <w:rFonts w:ascii="Georgia" w:hAnsi="Georgia"/>
          <w:color w:val="000000" w:themeColor="text1"/>
          <w:u w:color="EE0000"/>
        </w:rPr>
        <w:t> Nobody has directly measured "prediction error" as a neural quantity in response to architectural fractals. The EEG alpha patterns </w:t>
      </w:r>
      <w:r w:rsidRPr="00031C38">
        <w:rPr>
          <w:rFonts w:ascii="Georgia" w:hAnsi="Georgia"/>
          <w:i/>
          <w:iCs/>
          <w:color w:val="000000" w:themeColor="text1"/>
          <w:u w:color="EE0000"/>
          <w:bdr w:val="single" w:sz="2" w:space="0" w:color="DEDCD1" w:frame="1"/>
        </w:rPr>
        <w:t>consistent with</w:t>
      </w:r>
      <w:r w:rsidRPr="00031C38">
        <w:rPr>
          <w:rFonts w:ascii="Georgia" w:hAnsi="Georgia"/>
          <w:color w:val="000000" w:themeColor="text1"/>
          <w:u w:color="EE0000"/>
        </w:rPr>
        <w:t> low prediction error are </w:t>
      </w:r>
      <w:r w:rsidRPr="00031C38">
        <w:rPr>
          <w:rFonts w:ascii="Georgia" w:hAnsi="Georgia"/>
          <w:i/>
          <w:iCs/>
          <w:color w:val="000000" w:themeColor="text1"/>
          <w:u w:color="EE0000"/>
          <w:bdr w:val="single" w:sz="2" w:space="0" w:color="DEDCD1" w:frame="1"/>
        </w:rPr>
        <w:t>interpreted as</w:t>
      </w:r>
      <w:r w:rsidRPr="00031C38">
        <w:rPr>
          <w:rFonts w:ascii="Georgia" w:hAnsi="Georgia"/>
          <w:color w:val="000000" w:themeColor="text1"/>
          <w:u w:color="EE0000"/>
        </w:rPr>
        <w:t> low prediction error through the lens of predictive processing theory. A different theoretical framework (say, attention restoration theory, Kaplan 1995) would interpret the same EEG data differently — as "soft fascination" rather than "low prediction error."</w:t>
      </w:r>
    </w:p>
    <w:p w14:paraId="69D770E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 xml:space="preserve">Link 3: Low prediction error </w:t>
      </w:r>
      <w:r w:rsidRPr="00031C38">
        <w:rPr>
          <w:rFonts w:ascii="Times New Roman" w:hAnsi="Times New Roman" w:cs="Times New Roman"/>
          <w:b/>
          <w:bCs/>
          <w:color w:val="000000" w:themeColor="text1"/>
          <w:u w:color="EE0000"/>
          <w:bdr w:val="single" w:sz="2" w:space="0" w:color="DEDCD1" w:frame="1"/>
        </w:rPr>
        <w:t>→</w:t>
      </w:r>
      <w:r w:rsidRPr="00031C38">
        <w:rPr>
          <w:rFonts w:ascii="Georgia" w:hAnsi="Georgia"/>
          <w:b/>
          <w:bCs/>
          <w:color w:val="000000" w:themeColor="text1"/>
          <w:u w:color="EE0000"/>
          <w:bdr w:val="single" w:sz="2" w:space="0" w:color="DEDCD1" w:frame="1"/>
        </w:rPr>
        <w:t xml:space="preserve"> reduced physiological stress</w:t>
      </w:r>
      <w:r w:rsidRPr="00031C38">
        <w:rPr>
          <w:rFonts w:ascii="Georgia" w:hAnsi="Georgia"/>
          <w:color w:val="000000" w:themeColor="text1"/>
          <w:u w:color="EE0000"/>
        </w:rPr>
        <w:t> τ = THEORY_DERIVED [Predictive Processing], ω = 0.40 Evidence: Predictive processing theory proposes that high prediction error triggers arousal and allostatic responses (metabolic mobilization to deal with the unexpected). Low prediction error should therefore reduce physiological stress markers (cortisol, skin conductance, heart rate variability). Some evidence supports this general framework (Barrett, 2017), but the specific link from </w:t>
      </w:r>
      <w:r w:rsidRPr="00031C38">
        <w:rPr>
          <w:rFonts w:ascii="Georgia" w:hAnsi="Georgia"/>
          <w:i/>
          <w:iCs/>
          <w:color w:val="000000" w:themeColor="text1"/>
          <w:u w:color="EE0000"/>
          <w:bdr w:val="single" w:sz="2" w:space="0" w:color="DEDCD1" w:frame="1"/>
        </w:rPr>
        <w:t>visual</w:t>
      </w:r>
      <w:r w:rsidRPr="00031C38">
        <w:rPr>
          <w:rFonts w:ascii="Georgia" w:hAnsi="Georgia"/>
          <w:color w:val="000000" w:themeColor="text1"/>
          <w:u w:color="EE0000"/>
        </w:rPr>
        <w:t> prediction error to </w:t>
      </w:r>
      <w:r w:rsidRPr="00031C38">
        <w:rPr>
          <w:rFonts w:ascii="Georgia" w:hAnsi="Georgia"/>
          <w:i/>
          <w:iCs/>
          <w:color w:val="000000" w:themeColor="text1"/>
          <w:u w:color="EE0000"/>
          <w:bdr w:val="single" w:sz="2" w:space="0" w:color="DEDCD1" w:frame="1"/>
        </w:rPr>
        <w:t>stress physiology</w:t>
      </w:r>
      <w:r w:rsidRPr="00031C38">
        <w:rPr>
          <w:rFonts w:ascii="Georgia" w:hAnsi="Georgia"/>
          <w:color w:val="000000" w:themeColor="text1"/>
          <w:u w:color="EE0000"/>
        </w:rPr>
        <w:t> in </w:t>
      </w:r>
      <w:r w:rsidRPr="00031C38">
        <w:rPr>
          <w:rFonts w:ascii="Georgia" w:hAnsi="Georgia"/>
          <w:i/>
          <w:iCs/>
          <w:color w:val="000000" w:themeColor="text1"/>
          <w:u w:color="EE0000"/>
          <w:bdr w:val="single" w:sz="2" w:space="0" w:color="DEDCD1" w:frame="1"/>
        </w:rPr>
        <w:t>architectural</w:t>
      </w:r>
      <w:r w:rsidRPr="00031C38">
        <w:rPr>
          <w:rFonts w:ascii="Georgia" w:hAnsi="Georgia"/>
          <w:color w:val="000000" w:themeColor="text1"/>
          <w:u w:color="EE0000"/>
        </w:rPr>
        <w:t> contexts is largely theoretical.</w:t>
      </w:r>
    </w:p>
    <w:p w14:paraId="09126DB7"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 xml:space="preserve">Link 4: Reduced physiological stress </w:t>
      </w:r>
      <w:r w:rsidRPr="00031C38">
        <w:rPr>
          <w:rFonts w:ascii="Times New Roman" w:hAnsi="Times New Roman" w:cs="Times New Roman"/>
          <w:b/>
          <w:bCs/>
          <w:color w:val="000000" w:themeColor="text1"/>
          <w:u w:color="EE0000"/>
          <w:bdr w:val="single" w:sz="2" w:space="0" w:color="DEDCD1" w:frame="1"/>
        </w:rPr>
        <w:t>→</w:t>
      </w:r>
      <w:r w:rsidRPr="00031C38">
        <w:rPr>
          <w:rFonts w:ascii="Georgia" w:hAnsi="Georgia"/>
          <w:b/>
          <w:bCs/>
          <w:color w:val="000000" w:themeColor="text1"/>
          <w:u w:color="EE0000"/>
          <w:bdr w:val="single" w:sz="2" w:space="0" w:color="DEDCD1" w:frame="1"/>
        </w:rPr>
        <w:t xml:space="preserve"> improved occupant wellbeing</w:t>
      </w:r>
      <w:r w:rsidRPr="00031C38">
        <w:rPr>
          <w:rFonts w:ascii="Georgia" w:hAnsi="Georgia"/>
          <w:color w:val="000000" w:themeColor="text1"/>
          <w:u w:color="EE0000"/>
        </w:rPr>
        <w:t> τ = EMPIRICAL_ASSOCIATION, ω = 0.70 Evidence: The association between lower chronic stress markers and better self-reported wellbeing is well-established in health psychology (Cohen et al., 2007). This is a replicated association, not a specific mechanism — the pathways from stress physiology to subjective wellbeing are multiple and complex (immune function, sleep quality, cognitive resources, mood regulation).</w:t>
      </w:r>
    </w:p>
    <w:p w14:paraId="2307B044"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Now here's what happens when π projects this chain into the BN.</w:t>
      </w:r>
    </w:p>
    <w:p w14:paraId="7901EFA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architect needs a BN edge from "facade fractal dimension" to "occupant wellbeing." The EN chain has four links. The BN collapses them into one edge.</w:t>
      </w:r>
    </w:p>
    <w:p w14:paraId="5A54AAEB"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lastRenderedPageBreak/>
        <w:t xml:space="preserve">The effective discount is </w:t>
      </w:r>
      <w:proofErr w:type="gramStart"/>
      <w:r w:rsidRPr="00031C38">
        <w:rPr>
          <w:rFonts w:ascii="Georgia" w:hAnsi="Georgia"/>
          <w:color w:val="000000" w:themeColor="text1"/>
          <w:u w:color="EE0000"/>
        </w:rPr>
        <w:t>min(</w:t>
      </w:r>
      <w:proofErr w:type="gramEnd"/>
      <w:r w:rsidRPr="00031C38">
        <w:rPr>
          <w:rFonts w:ascii="Georgia" w:hAnsi="Georgia"/>
          <w:color w:val="000000" w:themeColor="text1"/>
          <w:u w:color="EE0000"/>
        </w:rPr>
        <w:t>0.80, 0.25, 0.25, 0.80) = </w:t>
      </w:r>
      <w:r w:rsidRPr="00031C38">
        <w:rPr>
          <w:rFonts w:ascii="Georgia" w:hAnsi="Georgia"/>
          <w:b/>
          <w:bCs/>
          <w:color w:val="000000" w:themeColor="text1"/>
          <w:u w:color="EE0000"/>
          <w:bdr w:val="single" w:sz="2" w:space="0" w:color="DEDCD1" w:frame="1"/>
        </w:rPr>
        <w:t>0.25</w:t>
      </w:r>
      <w:r w:rsidRPr="00031C38">
        <w:rPr>
          <w:rFonts w:ascii="Georgia" w:hAnsi="Georgia"/>
          <w:color w:val="000000" w:themeColor="text1"/>
          <w:u w:color="EE0000"/>
        </w:rPr>
        <w:t> — the THEORY_DERIVED links are the bottleneck. The effective warrant strength incorporates all four ω values through the log-odds aggregation along the path.</w:t>
      </w:r>
    </w:p>
    <w:p w14:paraId="7D2DE8F0"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The BN gets a single CPT entry: something like </w:t>
      </w: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 xml:space="preserve">wellbeing = high | </w:t>
      </w:r>
      <w:proofErr w:type="spellStart"/>
      <w:r w:rsidRPr="00031C38">
        <w:rPr>
          <w:rFonts w:ascii="Georgia" w:hAnsi="Georgia"/>
          <w:color w:val="000000" w:themeColor="text1"/>
          <w:u w:color="EE0000"/>
        </w:rPr>
        <w:t>fractal_D</w:t>
      </w:r>
      <w:proofErr w:type="spellEnd"/>
      <w:r w:rsidRPr="00031C38">
        <w:rPr>
          <w:rFonts w:ascii="Georgia" w:hAnsi="Georgia"/>
          <w:color w:val="000000" w:themeColor="text1"/>
          <w:u w:color="EE0000"/>
        </w:rPr>
        <w:t xml:space="preserve"> = 1.3) = 0.58, barely above the ignorance prior of 0.50. The number is low because the chain runs through two THEORY_DERIVED links that severely attenuate the transfer.</w:t>
      </w:r>
    </w:p>
    <w:p w14:paraId="654E2AC8"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Here is what the BN has lost:</w:t>
      </w:r>
    </w:p>
    <w:p w14:paraId="02CC3492"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BN says: "fractal dimension has a small positive effect on wellbeing (probability 0.58)." That's it. A single number.</w:t>
      </w:r>
    </w:p>
    <w:p w14:paraId="6F096674"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The EN says: "The first link (fractals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cortical response) is strong — it's mechanistic, backed by direct EEG measurement, ω = 0.75. The last link (stress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wellbeing) is also </w:t>
      </w:r>
      <w:proofErr w:type="gramStart"/>
      <w:r w:rsidRPr="00031C38">
        <w:rPr>
          <w:rFonts w:ascii="Georgia" w:hAnsi="Georgia"/>
          <w:color w:val="000000" w:themeColor="text1"/>
          <w:u w:color="EE0000"/>
        </w:rPr>
        <w:t>fairly strong</w:t>
      </w:r>
      <w:proofErr w:type="gramEnd"/>
      <w:r w:rsidRPr="00031C38">
        <w:rPr>
          <w:rFonts w:ascii="Georgia" w:hAnsi="Georgia"/>
          <w:color w:val="000000" w:themeColor="text1"/>
          <w:u w:color="EE0000"/>
        </w:rPr>
        <w:t xml:space="preserve"> — it's a well-replicated empirical association, ω = 0.70. </w:t>
      </w:r>
      <w:r w:rsidRPr="00031C38">
        <w:rPr>
          <w:rFonts w:ascii="Georgia" w:hAnsi="Georgia"/>
          <w:b/>
          <w:bCs/>
          <w:color w:val="000000" w:themeColor="text1"/>
          <w:u w:color="EE0000"/>
          <w:bdr w:val="single" w:sz="2" w:space="0" w:color="DEDCD1" w:frame="1"/>
        </w:rPr>
        <w:t>The weak links are in the middle</w:t>
      </w:r>
      <w:r w:rsidRPr="00031C38">
        <w:rPr>
          <w:rFonts w:ascii="Georgia" w:hAnsi="Georgia"/>
          <w:color w:val="000000" w:themeColor="text1"/>
          <w:u w:color="EE0000"/>
        </w:rPr>
        <w:t>: the interpretation of cortical response </w:t>
      </w:r>
      <w:r w:rsidRPr="00031C38">
        <w:rPr>
          <w:rFonts w:ascii="Georgia" w:hAnsi="Georgia"/>
          <w:i/>
          <w:iCs/>
          <w:color w:val="000000" w:themeColor="text1"/>
          <w:u w:color="EE0000"/>
          <w:bdr w:val="single" w:sz="2" w:space="0" w:color="DEDCD1" w:frame="1"/>
        </w:rPr>
        <w:t>as</w:t>
      </w:r>
      <w:r w:rsidRPr="00031C38">
        <w:rPr>
          <w:rFonts w:ascii="Georgia" w:hAnsi="Georgia"/>
          <w:color w:val="000000" w:themeColor="text1"/>
          <w:u w:color="EE0000"/>
        </w:rPr>
        <w:t> prediction error (Link 2) and the derivation of stress reduction </w:t>
      </w:r>
      <w:r w:rsidRPr="00031C38">
        <w:rPr>
          <w:rFonts w:ascii="Georgia" w:hAnsi="Georgia"/>
          <w:i/>
          <w:iCs/>
          <w:color w:val="000000" w:themeColor="text1"/>
          <w:u w:color="EE0000"/>
          <w:bdr w:val="single" w:sz="2" w:space="0" w:color="DEDCD1" w:frame="1"/>
        </w:rPr>
        <w:t>from</w:t>
      </w:r>
      <w:r w:rsidRPr="00031C38">
        <w:rPr>
          <w:rFonts w:ascii="Georgia" w:hAnsi="Georgia"/>
          <w:color w:val="000000" w:themeColor="text1"/>
          <w:u w:color="EE0000"/>
        </w:rPr>
        <w:t xml:space="preserve"> prediction error (Link 3) both rest on predictive processing theory and have not been independently confirmed. If you want to strengthen this claim, don't study more fractals. Don't study more wellbeing outcomes. Study the middle of the chain: design an experiment that tests whether the EEG response to architectural fractals </w:t>
      </w:r>
      <w:proofErr w:type="gramStart"/>
      <w:r w:rsidRPr="00031C38">
        <w:rPr>
          <w:rFonts w:ascii="Georgia" w:hAnsi="Georgia"/>
          <w:color w:val="000000" w:themeColor="text1"/>
          <w:u w:color="EE0000"/>
        </w:rPr>
        <w:t>actually reflects</w:t>
      </w:r>
      <w:proofErr w:type="gramEnd"/>
      <w:r w:rsidRPr="00031C38">
        <w:rPr>
          <w:rFonts w:ascii="Georgia" w:hAnsi="Georgia"/>
          <w:color w:val="000000" w:themeColor="text1"/>
          <w:u w:color="EE0000"/>
        </w:rPr>
        <w:t xml:space="preserve"> prediction error rather than some other process (attention restoration, aesthetic preference, familiarity). That single experiment would upgrade Links 2 and 3 from THEORY_DERIVED to MECHANISM or EMPIRICAL_ASSOCIATION, raising the effective discount from 0.25 to 0.65 or 0.80."</w:t>
      </w:r>
    </w:p>
    <w:p w14:paraId="56AC70CB"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BN cannot generate this recommendation because it doesn't know which links in the collapsed chain are strong and which are speculative. The EN preserves this structure. That is what the typed edges buy you.</w:t>
      </w:r>
    </w:p>
    <w:p w14:paraId="307007DE" w14:textId="77777777" w:rsidR="00031C38" w:rsidRPr="00031C38" w:rsidRDefault="00031C38" w:rsidP="00031C38">
      <w:pPr>
        <w:rPr>
          <w:rFonts w:ascii="Georgia" w:hAnsi="Georgia"/>
          <w:color w:val="000000" w:themeColor="text1"/>
          <w:u w:color="EE0000"/>
        </w:rPr>
      </w:pPr>
      <w:proofErr w:type="gramStart"/>
      <w:r w:rsidRPr="00031C38">
        <w:rPr>
          <w:rFonts w:ascii="Georgia" w:hAnsi="Georgia"/>
          <w:b/>
          <w:bCs/>
          <w:color w:val="000000" w:themeColor="text1"/>
          <w:u w:color="EE0000"/>
          <w:bdr w:val="single" w:sz="2" w:space="0" w:color="DEDCD1" w:frame="1"/>
        </w:rPr>
        <w:t>The accordion point,</w:t>
      </w:r>
      <w:proofErr w:type="gramEnd"/>
      <w:r w:rsidRPr="00031C38">
        <w:rPr>
          <w:rFonts w:ascii="Georgia" w:hAnsi="Georgia"/>
          <w:b/>
          <w:bCs/>
          <w:color w:val="000000" w:themeColor="text1"/>
          <w:u w:color="EE0000"/>
          <w:bdr w:val="single" w:sz="2" w:space="0" w:color="DEDCD1" w:frame="1"/>
        </w:rPr>
        <w:t xml:space="preserve"> made precise:</w:t>
      </w:r>
      <w:r w:rsidRPr="00031C38">
        <w:rPr>
          <w:rFonts w:ascii="Georgia" w:hAnsi="Georgia"/>
          <w:color w:val="000000" w:themeColor="text1"/>
          <w:u w:color="EE0000"/>
        </w:rPr>
        <w:t xml:space="preserve"> Link 1 could itself be expanded. "Fractals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cortical processing efficiency" could become "fractals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retinal ganglion cell firing patterns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V1 orientation column responses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V2 texture processing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feedback to V1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alpha oscillation entrainment." Each sub-step could have its own warrant type (some mechanistic, some empirical association, some theoretical). The accordion opens further. But the key architectural principle </w:t>
      </w:r>
      <w:proofErr w:type="gramStart"/>
      <w:r w:rsidRPr="00031C38">
        <w:rPr>
          <w:rFonts w:ascii="Georgia" w:hAnsi="Georgia"/>
          <w:color w:val="000000" w:themeColor="text1"/>
          <w:u w:color="EE0000"/>
        </w:rPr>
        <w:t>is:</w:t>
      </w:r>
      <w:proofErr w:type="gramEnd"/>
      <w:r w:rsidRPr="00031C38">
        <w:rPr>
          <w:rFonts w:ascii="Georgia" w:hAnsi="Georgia"/>
          <w:color w:val="000000" w:themeColor="text1"/>
          <w:u w:color="EE0000"/>
        </w:rPr>
        <w:t> </w:t>
      </w:r>
      <w:r w:rsidRPr="00031C38">
        <w:rPr>
          <w:rFonts w:ascii="Georgia" w:hAnsi="Georgia"/>
          <w:b/>
          <w:bCs/>
          <w:color w:val="000000" w:themeColor="text1"/>
          <w:u w:color="EE0000"/>
          <w:bdr w:val="single" w:sz="2" w:space="0" w:color="DEDCD1" w:frame="1"/>
        </w:rPr>
        <w:t>you expand the accordion only as far as the evidence supports, and each link in the expanded chain carries its own warrant type.</w:t>
      </w:r>
      <w:r w:rsidRPr="00031C38">
        <w:rPr>
          <w:rFonts w:ascii="Georgia" w:hAnsi="Georgia"/>
          <w:color w:val="000000" w:themeColor="text1"/>
          <w:u w:color="EE0000"/>
        </w:rPr>
        <w:t> A coarsely described mechanism is still MECHANISM — just with lower ω than a finely described one. You don't need to elaborate the full chain to represent what you know; you just need honest warrant types at whatever granularity you're working at.</w:t>
      </w:r>
    </w:p>
    <w:p w14:paraId="54EAAD9C"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I'm accumulating all of this for the comprehensive rewrite. Keep pushing — your questions are making the architecture significantly better with each round. The </w:t>
      </w:r>
      <w:r w:rsidRPr="00031C38">
        <w:rPr>
          <w:rFonts w:ascii="Georgia" w:hAnsi="Georgia"/>
          <w:color w:val="000000" w:themeColor="text1"/>
          <w:u w:color="EE0000"/>
        </w:rPr>
        <w:lastRenderedPageBreak/>
        <w:t xml:space="preserve">THEORY_DERIVED [framework name] change </w:t>
      </w:r>
      <w:proofErr w:type="gramStart"/>
      <w:r w:rsidRPr="00031C38">
        <w:rPr>
          <w:rFonts w:ascii="Georgia" w:hAnsi="Georgia"/>
          <w:color w:val="000000" w:themeColor="text1"/>
          <w:u w:color="EE0000"/>
        </w:rPr>
        <w:t>in particular is</w:t>
      </w:r>
      <w:proofErr w:type="gramEnd"/>
      <w:r w:rsidRPr="00031C38">
        <w:rPr>
          <w:rFonts w:ascii="Georgia" w:hAnsi="Georgia"/>
          <w:color w:val="000000" w:themeColor="text1"/>
          <w:u w:color="EE0000"/>
        </w:rPr>
        <w:t xml:space="preserve"> a real improvement; it makes the EN a much more honest and auditable structure.</w:t>
      </w:r>
    </w:p>
    <w:p w14:paraId="4A130AF8" w14:textId="77777777" w:rsidR="00031C38" w:rsidRPr="00031C38" w:rsidRDefault="00031C38" w:rsidP="00031C38">
      <w:pPr>
        <w:rPr>
          <w:color w:val="000000" w:themeColor="text1"/>
          <w:u w:color="EE0000"/>
        </w:rPr>
      </w:pPr>
      <w:r w:rsidRPr="00031C38">
        <w:rPr>
          <w:color w:val="000000" w:themeColor="text1"/>
          <w:u w:color="EE0000"/>
        </w:rPr>
        <w:t xml:space="preserve">since theory derived links often get low values which drastically increase the discount rate, maybe we should have two numbers, the purely empirical number </w:t>
      </w:r>
      <w:proofErr w:type="gramStart"/>
      <w:r w:rsidRPr="00031C38">
        <w:rPr>
          <w:color w:val="000000" w:themeColor="text1"/>
          <w:u w:color="EE0000"/>
        </w:rPr>
        <w:t>and also</w:t>
      </w:r>
      <w:proofErr w:type="gramEnd"/>
      <w:r w:rsidRPr="00031C38">
        <w:rPr>
          <w:color w:val="000000" w:themeColor="text1"/>
          <w:u w:color="EE0000"/>
        </w:rPr>
        <w:t xml:space="preserve"> the all-things-considered number or some other name or something else that you think of. can this be useful or is it crazy given how bn's work</w:t>
      </w:r>
    </w:p>
    <w:p w14:paraId="5798A901"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3:24 AM</w:t>
      </w:r>
    </w:p>
    <w:p w14:paraId="16986E32"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Validated dual-metric approach for empirical versus theoretical confidence assessment</w:t>
      </w:r>
    </w:p>
    <w:p w14:paraId="70C83E0A"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Validated dual-metric approach for empirical versus theoretical confidence assessment</w:t>
      </w:r>
    </w:p>
    <w:p w14:paraId="4D010995"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Not crazy at all. This is a genuinely good idea, and I think the right implementation is slightly different from "two numbers on the BN edge" — but the intuition you're following is exactly right. Let me work through why.</w:t>
      </w:r>
    </w:p>
    <w:p w14:paraId="3BD96E0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problem you've identified is real.</w:t>
      </w:r>
      <w:r w:rsidRPr="00031C38">
        <w:rPr>
          <w:rFonts w:ascii="Georgia" w:hAnsi="Georgia"/>
          <w:color w:val="000000" w:themeColor="text1"/>
          <w:u w:color="EE0000"/>
        </w:rPr>
        <w:t> When a four-link chain has two strong empirical links (d = 0.80) and two THEORY_DERIVED links (d = 0.25), the minimum-discount rule collapses the whole chain to d = 0.25. The BN edge says: "fractal dimension has a tiny effect on wellbeing (probability 0.58, barely above the ignorance prior of 0.50)." But this is misleading in a specific way — it hides the fact that </w:t>
      </w:r>
      <w:r w:rsidRPr="00031C38">
        <w:rPr>
          <w:rFonts w:ascii="Georgia" w:hAnsi="Georgia"/>
          <w:i/>
          <w:iCs/>
          <w:color w:val="000000" w:themeColor="text1"/>
          <w:u w:color="EE0000"/>
          <w:bdr w:val="single" w:sz="2" w:space="0" w:color="DEDCD1" w:frame="1"/>
        </w:rPr>
        <w:t>there is real empirical scaffolding here</w:t>
      </w:r>
      <w:r w:rsidRPr="00031C38">
        <w:rPr>
          <w:rFonts w:ascii="Georgia" w:hAnsi="Georgia"/>
          <w:color w:val="000000" w:themeColor="text1"/>
          <w:u w:color="EE0000"/>
        </w:rPr>
        <w:t>. Links 1 and 4 are solid. The weakness is localized to the theoretical middle. A single number cannot express this.</w:t>
      </w:r>
    </w:p>
    <w:p w14:paraId="1F5EAE4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Why two numbers on the BN edge doesn't quite work.</w:t>
      </w:r>
      <w:r w:rsidRPr="00031C38">
        <w:rPr>
          <w:rFonts w:ascii="Georgia" w:hAnsi="Georgia"/>
          <w:color w:val="000000" w:themeColor="text1"/>
          <w:u w:color="EE0000"/>
        </w:rPr>
        <w:t xml:space="preserve"> A BN is a formal object: each edge has a CPT, and Pearl's do-calculus operates on those </w:t>
      </w:r>
      <w:proofErr w:type="spellStart"/>
      <w:r w:rsidRPr="00031C38">
        <w:rPr>
          <w:rFonts w:ascii="Georgia" w:hAnsi="Georgia"/>
          <w:color w:val="000000" w:themeColor="text1"/>
          <w:u w:color="EE0000"/>
        </w:rPr>
        <w:t>CPTs.</w:t>
      </w:r>
      <w:proofErr w:type="spellEnd"/>
      <w:r w:rsidRPr="00031C38">
        <w:rPr>
          <w:rFonts w:ascii="Georgia" w:hAnsi="Georgia"/>
          <w:color w:val="000000" w:themeColor="text1"/>
          <w:u w:color="EE0000"/>
        </w:rPr>
        <w:t xml:space="preserve"> If you put two CPTs on the same edge, the do-calculus doesn't know which one to use. You'd break the mathematical guarantees that make the BN useful. The BN must have one number per edge — that's the price of computational tractability.</w:t>
      </w:r>
    </w:p>
    <w:p w14:paraId="0E519CD0"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But the EN can carry richer diagnostics, and here's the proposal.</w:t>
      </w:r>
    </w:p>
    <w:p w14:paraId="6BF98D0F"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For every BN edge that π produces by collapsing an EN path, the EN computes and stores three things:</w:t>
      </w:r>
    </w:p>
    <w:p w14:paraId="5FA56CD0"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1. The full projection</w:t>
      </w:r>
      <w:r w:rsidRPr="00031C38">
        <w:rPr>
          <w:rFonts w:ascii="Georgia" w:hAnsi="Georgia"/>
          <w:color w:val="000000" w:themeColor="text1"/>
          <w:u w:color="EE0000"/>
        </w:rPr>
        <w:t> (what goes into the BN's CPT). This is the standard computation using all links in the chain, including THEORY_DERIVED links. It gives the best estimate, because theoretical evidence, even though weak, is better than nothing. This is what the architect uses for decision-making.</w:t>
      </w:r>
    </w:p>
    <w:p w14:paraId="684C44D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2. The empirical floor.</w:t>
      </w:r>
      <w:r w:rsidRPr="00031C38">
        <w:rPr>
          <w:rFonts w:ascii="Georgia" w:hAnsi="Georgia"/>
          <w:color w:val="000000" w:themeColor="text1"/>
          <w:u w:color="EE0000"/>
        </w:rPr>
        <w:t> This is the projection computed using </w:t>
      </w:r>
      <w:r w:rsidRPr="00031C38">
        <w:rPr>
          <w:rFonts w:ascii="Georgia" w:hAnsi="Georgia"/>
          <w:i/>
          <w:iCs/>
          <w:color w:val="000000" w:themeColor="text1"/>
          <w:u w:color="EE0000"/>
          <w:bdr w:val="single" w:sz="2" w:space="0" w:color="DEDCD1" w:frame="1"/>
        </w:rPr>
        <w:t>only</w:t>
      </w:r>
      <w:r w:rsidRPr="00031C38">
        <w:rPr>
          <w:rFonts w:ascii="Georgia" w:hAnsi="Georgia"/>
          <w:color w:val="000000" w:themeColor="text1"/>
          <w:u w:color="EE0000"/>
        </w:rPr>
        <w:t xml:space="preserve"> empirically grounded links — CONSTITUTIVE, MECHANISM, EMPIRICAL_ASSOCIATION, and </w:t>
      </w:r>
      <w:r w:rsidRPr="00031C38">
        <w:rPr>
          <w:rFonts w:ascii="Georgia" w:hAnsi="Georgia"/>
          <w:color w:val="000000" w:themeColor="text1"/>
          <w:u w:color="EE0000"/>
        </w:rPr>
        <w:lastRenderedPageBreak/>
        <w:t>FUNCTIONAL. CAPACITY, ANALOGICAL, and THEORY_DERIVED links are removed. Two things can happen:</w:t>
      </w:r>
    </w:p>
    <w:p w14:paraId="50FA1824" w14:textId="77777777" w:rsidR="00031C38" w:rsidRPr="00031C38" w:rsidRDefault="00031C38" w:rsidP="00031C38">
      <w:pPr>
        <w:rPr>
          <w:rFonts w:ascii="Georgia" w:hAnsi="Georgia"/>
          <w:color w:val="000000" w:themeColor="text1"/>
          <w:u w:color="EE0000"/>
        </w:rPr>
      </w:pPr>
      <w:r w:rsidRPr="00031C38">
        <w:rPr>
          <w:rFonts w:ascii="Georgia" w:hAnsi="Georgia"/>
          <w:i/>
          <w:iCs/>
          <w:color w:val="000000" w:themeColor="text1"/>
          <w:u w:color="EE0000"/>
          <w:bdr w:val="single" w:sz="2" w:space="0" w:color="DEDCD1" w:frame="1"/>
        </w:rPr>
        <w:t>The chain survives.</w:t>
      </w:r>
      <w:r w:rsidRPr="00031C38">
        <w:rPr>
          <w:rFonts w:ascii="Georgia" w:hAnsi="Georgia"/>
          <w:color w:val="000000" w:themeColor="text1"/>
          <w:u w:color="EE0000"/>
        </w:rPr>
        <w:t> There's still a continuous path from input to output, just with some links removed. The empirical floor gives you the confidence you'd have based purely on empirical evidence, ignoring theoretical scaffolding. If this number is close to the full projection, the claim doesn't depend much on theory. If it's much lower, the claim leans heavily on theoretical scaffolding.</w:t>
      </w:r>
    </w:p>
    <w:p w14:paraId="257CF8B8" w14:textId="77777777" w:rsidR="00031C38" w:rsidRPr="00031C38" w:rsidRDefault="00031C38" w:rsidP="00031C38">
      <w:pPr>
        <w:rPr>
          <w:rFonts w:ascii="Georgia" w:hAnsi="Georgia"/>
          <w:color w:val="000000" w:themeColor="text1"/>
          <w:u w:color="EE0000"/>
        </w:rPr>
      </w:pPr>
      <w:r w:rsidRPr="00031C38">
        <w:rPr>
          <w:rFonts w:ascii="Georgia" w:hAnsi="Georgia"/>
          <w:i/>
          <w:iCs/>
          <w:color w:val="000000" w:themeColor="text1"/>
          <w:u w:color="EE0000"/>
          <w:bdr w:val="single" w:sz="2" w:space="0" w:color="DEDCD1" w:frame="1"/>
        </w:rPr>
        <w:t>The chain breaks.</w:t>
      </w:r>
      <w:r w:rsidRPr="00031C38">
        <w:rPr>
          <w:rFonts w:ascii="Georgia" w:hAnsi="Georgia"/>
          <w:color w:val="000000" w:themeColor="text1"/>
          <w:u w:color="EE0000"/>
        </w:rPr>
        <w:t> Removing the theoretical links disconnects the path entirely. There is </w:t>
      </w:r>
      <w:r w:rsidRPr="00031C38">
        <w:rPr>
          <w:rFonts w:ascii="Georgia" w:hAnsi="Georgia"/>
          <w:i/>
          <w:iCs/>
          <w:color w:val="000000" w:themeColor="text1"/>
          <w:u w:color="EE0000"/>
          <w:bdr w:val="single" w:sz="2" w:space="0" w:color="DEDCD1" w:frame="1"/>
        </w:rPr>
        <w:t>no</w:t>
      </w:r>
      <w:r w:rsidRPr="00031C38">
        <w:rPr>
          <w:rFonts w:ascii="Georgia" w:hAnsi="Georgia"/>
          <w:color w:val="000000" w:themeColor="text1"/>
          <w:u w:color="EE0000"/>
        </w:rPr>
        <w:t> empirically established route from input to output. The empirical floor is undefined — or equivalently, it equals the ignorance prior of 0.50. This is enormously informative: it tells you that the entire claim depends on theoretical scaffolding to bridge empirically disconnected findings.</w:t>
      </w:r>
    </w:p>
    <w:p w14:paraId="465E63F0"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3. The theory dependence diagnostic.</w:t>
      </w:r>
      <w:r w:rsidRPr="00031C38">
        <w:rPr>
          <w:rFonts w:ascii="Georgia" w:hAnsi="Georgia"/>
          <w:color w:val="000000" w:themeColor="text1"/>
          <w:u w:color="EE0000"/>
        </w:rPr>
        <w:t> This is a summary of the gap: how much of the projected confidence comes from empirical evidence vs. theoretical presupposition? I'd express it as a simple categorical label:</w:t>
      </w:r>
    </w:p>
    <w:p w14:paraId="2E2CD7C3"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Empirically grounded</w:t>
      </w:r>
      <w:r w:rsidRPr="00031C38">
        <w:rPr>
          <w:rFonts w:ascii="Georgia" w:hAnsi="Georgia"/>
          <w:color w:val="000000" w:themeColor="text1"/>
          <w:u w:color="EE0000"/>
        </w:rPr>
        <w:t>: the empirical floor is close to the full projection (ratio &gt; 0.80). Removing theoretical links barely changes the estimate. The claim stands on its own empirical legs.</w:t>
      </w:r>
    </w:p>
    <w:p w14:paraId="095E2B0F"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Theory-augmented</w:t>
      </w:r>
      <w:r w:rsidRPr="00031C38">
        <w:rPr>
          <w:rFonts w:ascii="Georgia" w:hAnsi="Georgia"/>
          <w:color w:val="000000" w:themeColor="text1"/>
          <w:u w:color="EE0000"/>
        </w:rPr>
        <w:t>: the empirical floor exists but is substantially lower than the full projection (ratio 0.40–0.80). Theory adds meaningful confidence beyond what the empirical evidence alone supports.</w:t>
      </w:r>
    </w:p>
    <w:p w14:paraId="7CA6A268"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Theory-scaffolded</w:t>
      </w:r>
      <w:r w:rsidRPr="00031C38">
        <w:rPr>
          <w:rFonts w:ascii="Georgia" w:hAnsi="Georgia"/>
          <w:color w:val="000000" w:themeColor="text1"/>
          <w:u w:color="EE0000"/>
        </w:rPr>
        <w:t>: the empirical floor is near the ignorance prior, or the chain breaks entirely without theoretical links. The claim </w:t>
      </w:r>
      <w:r w:rsidRPr="00031C38">
        <w:rPr>
          <w:rFonts w:ascii="Georgia" w:hAnsi="Georgia"/>
          <w:i/>
          <w:iCs/>
          <w:color w:val="000000" w:themeColor="text1"/>
          <w:u w:color="EE0000"/>
          <w:bdr w:val="single" w:sz="2" w:space="0" w:color="DEDCD1" w:frame="1"/>
        </w:rPr>
        <w:t>depends</w:t>
      </w:r>
      <w:r w:rsidRPr="00031C38">
        <w:rPr>
          <w:rFonts w:ascii="Georgia" w:hAnsi="Georgia"/>
          <w:color w:val="000000" w:themeColor="text1"/>
          <w:u w:color="EE0000"/>
        </w:rPr>
        <w:t> on the named theory to connect empirically established findings. Without the theory, you have disconnected empirical dots.</w:t>
      </w:r>
    </w:p>
    <w:p w14:paraId="1FB1665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Let me show this with the fractal example.</w:t>
      </w:r>
    </w:p>
    <w:p w14:paraId="73AF18E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EN chain:</w:t>
      </w:r>
    </w:p>
    <w:p w14:paraId="1F5B29D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Link 1: Fractal patterns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cortical response. τ = MECHANISM, ω = 0.75, d = 0.80 Link 2: Cortical response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prediction error. τ = THEORY_DERIVED [Predictive Processing], ω = 0.45, d = 0.25 Link 3: Prediction error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stress reduction. τ = THEORY_DERIVED [Predictive Processing], ω = 0.40, d = 0.25 Link 4: Stress reduction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occupant wellbeing. τ = EMPIRICAL_ASSOCIATION, ω = 0.70, d = 0.80</w:t>
      </w:r>
    </w:p>
    <w:p w14:paraId="0760E15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Full projection</w:t>
      </w:r>
      <w:r w:rsidRPr="00031C38">
        <w:rPr>
          <w:rFonts w:ascii="Georgia" w:hAnsi="Georgia"/>
          <w:color w:val="000000" w:themeColor="text1"/>
          <w:u w:color="EE0000"/>
        </w:rPr>
        <w:t xml:space="preserve"> (goes into BN): </w:t>
      </w:r>
      <w:proofErr w:type="spellStart"/>
      <w:r w:rsidRPr="00031C38">
        <w:rPr>
          <w:rFonts w:ascii="Georgia" w:hAnsi="Georgia"/>
          <w:color w:val="000000" w:themeColor="text1"/>
          <w:u w:color="EE0000"/>
        </w:rPr>
        <w:t>d_eff</w:t>
      </w:r>
      <w:proofErr w:type="spellEnd"/>
      <w:r w:rsidRPr="00031C38">
        <w:rPr>
          <w:rFonts w:ascii="Georgia" w:hAnsi="Georgia"/>
          <w:color w:val="000000" w:themeColor="text1"/>
          <w:u w:color="EE0000"/>
        </w:rPr>
        <w:t xml:space="preserve"> = </w:t>
      </w:r>
      <w:proofErr w:type="gramStart"/>
      <w:r w:rsidRPr="00031C38">
        <w:rPr>
          <w:rFonts w:ascii="Georgia" w:hAnsi="Georgia"/>
          <w:color w:val="000000" w:themeColor="text1"/>
          <w:u w:color="EE0000"/>
        </w:rPr>
        <w:t>min(</w:t>
      </w:r>
      <w:proofErr w:type="gramEnd"/>
      <w:r w:rsidRPr="00031C38">
        <w:rPr>
          <w:rFonts w:ascii="Georgia" w:hAnsi="Georgia"/>
          <w:color w:val="000000" w:themeColor="text1"/>
          <w:u w:color="EE0000"/>
        </w:rPr>
        <w:t xml:space="preserve">0.80, 0.25, 0.25, 0.80) = 0.25. After log-odds computation with the ω values: </w:t>
      </w: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 xml:space="preserve">wellbeing = high | </w:t>
      </w:r>
      <w:proofErr w:type="spellStart"/>
      <w:r w:rsidRPr="00031C38">
        <w:rPr>
          <w:rFonts w:ascii="Georgia" w:hAnsi="Georgia"/>
          <w:color w:val="000000" w:themeColor="text1"/>
          <w:u w:color="EE0000"/>
        </w:rPr>
        <w:t>fractal_D</w:t>
      </w:r>
      <w:proofErr w:type="spellEnd"/>
      <w:r w:rsidRPr="00031C38">
        <w:rPr>
          <w:rFonts w:ascii="Georgia" w:hAnsi="Georgia"/>
          <w:color w:val="000000" w:themeColor="text1"/>
          <w:u w:color="EE0000"/>
        </w:rPr>
        <w:t xml:space="preserve"> = 1.3) ≈ 0.58. This is the BN's CPT entry.</w:t>
      </w:r>
    </w:p>
    <w:p w14:paraId="2AB298D5"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lastRenderedPageBreak/>
        <w:t>Empirical floor</w:t>
      </w:r>
      <w:r w:rsidRPr="00031C38">
        <w:rPr>
          <w:rFonts w:ascii="Georgia" w:hAnsi="Georgia"/>
          <w:color w:val="000000" w:themeColor="text1"/>
          <w:u w:color="EE0000"/>
        </w:rPr>
        <w:t>: Remove Links 2 and 3 (THEORY_DERIVED). Chain breaks: there is no empirically established path from "cortical response" to "stress reduction." The empirical floor = 0.50 (ignorance prior). We have two disconnected empirical findings: fractals affect the brain (Link 1), and stress affects wellbeing (Link 4), but </w:t>
      </w:r>
      <w:r w:rsidRPr="00031C38">
        <w:rPr>
          <w:rFonts w:ascii="Georgia" w:hAnsi="Georgia"/>
          <w:i/>
          <w:iCs/>
          <w:color w:val="000000" w:themeColor="text1"/>
          <w:u w:color="EE0000"/>
          <w:bdr w:val="single" w:sz="2" w:space="0" w:color="DEDCD1" w:frame="1"/>
        </w:rPr>
        <w:t>nothing empirically connects the two</w:t>
      </w:r>
      <w:r w:rsidRPr="00031C38">
        <w:rPr>
          <w:rFonts w:ascii="Georgia" w:hAnsi="Georgia"/>
          <w:color w:val="000000" w:themeColor="text1"/>
          <w:u w:color="EE0000"/>
        </w:rPr>
        <w:t>.</w:t>
      </w:r>
    </w:p>
    <w:p w14:paraId="209DFA5F"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Theory dependence diagnostic</w:t>
      </w:r>
      <w:r w:rsidRPr="00031C38">
        <w:rPr>
          <w:rFonts w:ascii="Georgia" w:hAnsi="Georgia"/>
          <w:color w:val="000000" w:themeColor="text1"/>
          <w:u w:color="EE0000"/>
        </w:rPr>
        <w:t>: </w:t>
      </w:r>
      <w:r w:rsidRPr="00031C38">
        <w:rPr>
          <w:rFonts w:ascii="Georgia" w:hAnsi="Georgia"/>
          <w:b/>
          <w:bCs/>
          <w:color w:val="000000" w:themeColor="text1"/>
          <w:u w:color="EE0000"/>
          <w:bdr w:val="single" w:sz="2" w:space="0" w:color="DEDCD1" w:frame="1"/>
        </w:rPr>
        <w:t>Theory-scaffolded</w:t>
      </w:r>
      <w:r w:rsidRPr="00031C38">
        <w:rPr>
          <w:rFonts w:ascii="Georgia" w:hAnsi="Georgia"/>
          <w:color w:val="000000" w:themeColor="text1"/>
          <w:u w:color="EE0000"/>
        </w:rPr>
        <w:t> [Predictive Processing]. The claim that fractal facades improve occupant wellbeing entirely depends on predictive processing theory to bridge the gap between cortical response and stress physiology. Without the theory, the empirical evidence does not support the claim.</w:t>
      </w:r>
    </w:p>
    <w:p w14:paraId="679AE3E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 xml:space="preserve">Now compare this to the daylight </w:t>
      </w:r>
      <w:r w:rsidRPr="00031C38">
        <w:rPr>
          <w:rFonts w:ascii="Times New Roman" w:hAnsi="Times New Roman" w:cs="Times New Roman"/>
          <w:b/>
          <w:bCs/>
          <w:color w:val="000000" w:themeColor="text1"/>
          <w:u w:color="EE0000"/>
          <w:bdr w:val="single" w:sz="2" w:space="0" w:color="DEDCD1" w:frame="1"/>
        </w:rPr>
        <w:t>→</w:t>
      </w:r>
      <w:r w:rsidRPr="00031C38">
        <w:rPr>
          <w:rFonts w:ascii="Georgia" w:hAnsi="Georgia"/>
          <w:b/>
          <w:bCs/>
          <w:color w:val="000000" w:themeColor="text1"/>
          <w:u w:color="EE0000"/>
          <w:bdr w:val="single" w:sz="2" w:space="0" w:color="DEDCD1" w:frame="1"/>
        </w:rPr>
        <w:t xml:space="preserve"> mood chain:</w:t>
      </w:r>
    </w:p>
    <w:p w14:paraId="3C26FDFF"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Link 1: Window ratio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daylight. τ = CONSTITUTIVE, ω = 0.95, d = 0.95 Link 2: Daylight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serotonin. τ = MECHANISM, ω = 0.85, d = 0.80 Link 3: Serotonin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mood. τ = MECHANISM, ω = 0.80, d = 0.80</w:t>
      </w:r>
    </w:p>
    <w:p w14:paraId="3EEB05FD"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Full projection</w:t>
      </w:r>
      <w:r w:rsidRPr="00031C38">
        <w:rPr>
          <w:rFonts w:ascii="Georgia" w:hAnsi="Georgia"/>
          <w:color w:val="000000" w:themeColor="text1"/>
          <w:u w:color="EE0000"/>
        </w:rPr>
        <w:t xml:space="preserve">: </w:t>
      </w:r>
      <w:proofErr w:type="spellStart"/>
      <w:r w:rsidRPr="00031C38">
        <w:rPr>
          <w:rFonts w:ascii="Georgia" w:hAnsi="Georgia"/>
          <w:color w:val="000000" w:themeColor="text1"/>
          <w:u w:color="EE0000"/>
        </w:rPr>
        <w:t>d_eff</w:t>
      </w:r>
      <w:proofErr w:type="spellEnd"/>
      <w:r w:rsidRPr="00031C38">
        <w:rPr>
          <w:rFonts w:ascii="Georgia" w:hAnsi="Georgia"/>
          <w:color w:val="000000" w:themeColor="text1"/>
          <w:u w:color="EE0000"/>
        </w:rPr>
        <w:t xml:space="preserve"> = </w:t>
      </w:r>
      <w:proofErr w:type="gramStart"/>
      <w:r w:rsidRPr="00031C38">
        <w:rPr>
          <w:rFonts w:ascii="Georgia" w:hAnsi="Georgia"/>
          <w:color w:val="000000" w:themeColor="text1"/>
          <w:u w:color="EE0000"/>
        </w:rPr>
        <w:t>min(</w:t>
      </w:r>
      <w:proofErr w:type="gramEnd"/>
      <w:r w:rsidRPr="00031C38">
        <w:rPr>
          <w:rFonts w:ascii="Georgia" w:hAnsi="Georgia"/>
          <w:color w:val="000000" w:themeColor="text1"/>
          <w:u w:color="EE0000"/>
        </w:rPr>
        <w:t xml:space="preserve">0.95, 0.80, 0.80) = 0.80. After log-odds: </w:t>
      </w:r>
      <w:proofErr w:type="gramStart"/>
      <w:r w:rsidRPr="00031C38">
        <w:rPr>
          <w:rFonts w:ascii="Georgia" w:hAnsi="Georgia"/>
          <w:color w:val="000000" w:themeColor="text1"/>
          <w:u w:color="EE0000"/>
        </w:rPr>
        <w:t>P(</w:t>
      </w:r>
      <w:proofErr w:type="gramEnd"/>
      <w:r w:rsidRPr="00031C38">
        <w:rPr>
          <w:rFonts w:ascii="Georgia" w:hAnsi="Georgia"/>
          <w:color w:val="000000" w:themeColor="text1"/>
          <w:u w:color="EE0000"/>
        </w:rPr>
        <w:t>mood = positive | windows = large) ≈ 0.74.</w:t>
      </w:r>
    </w:p>
    <w:p w14:paraId="59519965"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Empirical floor</w:t>
      </w:r>
      <w:r w:rsidRPr="00031C38">
        <w:rPr>
          <w:rFonts w:ascii="Georgia" w:hAnsi="Georgia"/>
          <w:color w:val="000000" w:themeColor="text1"/>
          <w:u w:color="EE0000"/>
        </w:rPr>
        <w:t>: All three links are empirically grounded (CONSTITUTIVE, MECHANISM, MECHANISM). Removing THEORY_DERIVED links removes nothing. Empirical floor = 0.74. Identical to the full projection.</w:t>
      </w:r>
    </w:p>
    <w:p w14:paraId="2A769368"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Theory dependence diagnostic</w:t>
      </w:r>
      <w:r w:rsidRPr="00031C38">
        <w:rPr>
          <w:rFonts w:ascii="Georgia" w:hAnsi="Georgia"/>
          <w:color w:val="000000" w:themeColor="text1"/>
          <w:u w:color="EE0000"/>
        </w:rPr>
        <w:t>: </w:t>
      </w:r>
      <w:r w:rsidRPr="00031C38">
        <w:rPr>
          <w:rFonts w:ascii="Georgia" w:hAnsi="Georgia"/>
          <w:b/>
          <w:bCs/>
          <w:color w:val="000000" w:themeColor="text1"/>
          <w:u w:color="EE0000"/>
          <w:bdr w:val="single" w:sz="2" w:space="0" w:color="DEDCD1" w:frame="1"/>
        </w:rPr>
        <w:t>Empirically grounded</w:t>
      </w:r>
      <w:r w:rsidRPr="00031C38">
        <w:rPr>
          <w:rFonts w:ascii="Georgia" w:hAnsi="Georgia"/>
          <w:color w:val="000000" w:themeColor="text1"/>
          <w:u w:color="EE0000"/>
        </w:rPr>
        <w:t>. The claim stands entirely on empirical evidence. No theoretical scaffolding required.</w:t>
      </w:r>
    </w:p>
    <w:p w14:paraId="2201BCD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architect now has something genuinely useful.</w:t>
      </w:r>
      <w:r w:rsidRPr="00031C38">
        <w:rPr>
          <w:rFonts w:ascii="Georgia" w:hAnsi="Georgia"/>
          <w:color w:val="000000" w:themeColor="text1"/>
          <w:u w:color="EE0000"/>
        </w:rPr>
        <w:t xml:space="preserve"> Not two CPTs competing for control of the BN — the BN still runs on the full projection, which is its job. But alongside the BN's output, the EN provides a diagnostic: "The daylight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mood recommendation is empirically grounded. The fractal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wellbeing recommendation is theory-scaffolded [Predictive Processing]. If you want to act on the fractal recommendation, know that you are betting on predictive processing theory being correct as applied to architectural contexts. The highest-value research investment is an experiment testing whether the cortical response to architectural fractals actually reflects prediction error."</w:t>
      </w:r>
    </w:p>
    <w:p w14:paraId="37B68FE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There's a further subtlety here that I think makes this even more useful.</w:t>
      </w:r>
      <w:r w:rsidRPr="00031C38">
        <w:rPr>
          <w:rFonts w:ascii="Georgia" w:hAnsi="Georgia"/>
          <w:color w:val="000000" w:themeColor="text1"/>
          <w:u w:color="EE0000"/>
        </w:rPr>
        <w:t> The theory dependence diagnostic naturally clusters your EN edges into three research priority categories:</w:t>
      </w:r>
    </w:p>
    <w:p w14:paraId="71BC2853"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Empirically grounded</w:t>
      </w:r>
      <w:r w:rsidRPr="00031C38">
        <w:rPr>
          <w:rFonts w:ascii="Georgia" w:hAnsi="Georgia"/>
          <w:color w:val="000000" w:themeColor="text1"/>
          <w:u w:color="EE0000"/>
        </w:rPr>
        <w:t> edges need no further theoretical work. If you want to improve them, run larger or more diverse empirical studies to tighten the ω values.</w:t>
      </w:r>
    </w:p>
    <w:p w14:paraId="5A63DEF4"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lastRenderedPageBreak/>
        <w:t>Theory-augmented</w:t>
      </w:r>
      <w:r w:rsidRPr="00031C38">
        <w:rPr>
          <w:rFonts w:ascii="Georgia" w:hAnsi="Georgia"/>
          <w:color w:val="000000" w:themeColor="text1"/>
          <w:u w:color="EE0000"/>
        </w:rPr>
        <w:t> edges have partial empirical support but lean on theory for some connections. Targeted experiments on the theory-dependent links would yield the greatest improvement.</w:t>
      </w:r>
    </w:p>
    <w:p w14:paraId="446D189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Theory-scaffolded</w:t>
      </w:r>
      <w:r w:rsidRPr="00031C38">
        <w:rPr>
          <w:rFonts w:ascii="Georgia" w:hAnsi="Georgia"/>
          <w:color w:val="000000" w:themeColor="text1"/>
          <w:u w:color="EE0000"/>
        </w:rPr>
        <w:t> edges are research frontiers. They represent theoretically motivated but empirically untested claims. They tell you where the science needs to go next.</w:t>
      </w:r>
    </w:p>
    <w:p w14:paraId="28548264"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This is exactly the kind of research-prioritization output that makes the EN useful not just for architects but for the research community itself.</w:t>
      </w:r>
    </w:p>
    <w:p w14:paraId="4D1AF8A4"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On the BN side, there's one more thing you could do</w:t>
      </w:r>
      <w:r w:rsidRPr="00031C38">
        <w:rPr>
          <w:rFonts w:ascii="Georgia" w:hAnsi="Georgia"/>
          <w:color w:val="000000" w:themeColor="text1"/>
          <w:u w:color="EE0000"/>
        </w:rPr>
        <w:t> — and this is optional but elegant. Instead of putting two numbers on each BN edge (which breaks Pearl's formalism), you could run the BN </w:t>
      </w:r>
      <w:r w:rsidRPr="00031C38">
        <w:rPr>
          <w:rFonts w:ascii="Georgia" w:hAnsi="Georgia"/>
          <w:i/>
          <w:iCs/>
          <w:color w:val="000000" w:themeColor="text1"/>
          <w:u w:color="EE0000"/>
          <w:bdr w:val="single" w:sz="2" w:space="0" w:color="DEDCD1" w:frame="1"/>
        </w:rPr>
        <w:t>twice</w:t>
      </w:r>
      <w:r w:rsidRPr="00031C38">
        <w:rPr>
          <w:rFonts w:ascii="Georgia" w:hAnsi="Georgia"/>
          <w:color w:val="000000" w:themeColor="text1"/>
          <w:u w:color="EE0000"/>
        </w:rPr>
        <w:t>: once with the full projection (the "theory-inclusive model") and once with only empirically grounded projections (the "empirical-only model"). The empirical-only BN will have </w:t>
      </w:r>
      <w:r w:rsidRPr="00031C38">
        <w:rPr>
          <w:rFonts w:ascii="Georgia" w:hAnsi="Georgia"/>
          <w:i/>
          <w:iCs/>
          <w:color w:val="000000" w:themeColor="text1"/>
          <w:u w:color="EE0000"/>
          <w:bdr w:val="single" w:sz="2" w:space="0" w:color="DEDCD1" w:frame="1"/>
        </w:rPr>
        <w:t>fewer edges</w:t>
      </w:r>
      <w:r w:rsidRPr="00031C38">
        <w:rPr>
          <w:rFonts w:ascii="Georgia" w:hAnsi="Georgia"/>
          <w:color w:val="000000" w:themeColor="text1"/>
          <w:u w:color="EE0000"/>
        </w:rPr>
        <w:t> — some paths will be missing entirely, because the theoretical scaffolding that connected them is gone. Comparing the two BN outputs tells the architect: "The theory-inclusive model recommends larger windows and fractal facades. The empirical-only model recommends larger windows but is silent on fractal facades." This is a powerful way to communicate what the theory is buying you.</w:t>
      </w:r>
    </w:p>
    <w:p w14:paraId="1EC17BE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So: not crazy. The two-number intuition is right. The implementation is: the BN stays clean (one CPT per edge), the EN carries the diagnostic (full projection vs. empirical floor vs. theory dependence label), and optionally you can run dual BNs for comparison. Want me to fold this into the cheat sheet and the comprehensive rewrite?</w:t>
      </w:r>
    </w:p>
    <w:p w14:paraId="7FBB1BF7" w14:textId="77777777" w:rsidR="00031C38" w:rsidRPr="00031C38" w:rsidRDefault="00031C38" w:rsidP="00031C38">
      <w:pPr>
        <w:rPr>
          <w:color w:val="000000" w:themeColor="text1"/>
          <w:u w:color="EE0000"/>
        </w:rPr>
      </w:pPr>
      <w:r w:rsidRPr="00031C38">
        <w:rPr>
          <w:color w:val="000000" w:themeColor="text1"/>
          <w:u w:color="EE0000"/>
        </w:rPr>
        <w:t xml:space="preserve">ok </w:t>
      </w:r>
      <w:proofErr w:type="spellStart"/>
      <w:r w:rsidRPr="00031C38">
        <w:rPr>
          <w:color w:val="000000" w:themeColor="text1"/>
          <w:u w:color="EE0000"/>
        </w:rPr>
        <w:t>i</w:t>
      </w:r>
      <w:proofErr w:type="spellEnd"/>
      <w:r w:rsidRPr="00031C38">
        <w:rPr>
          <w:color w:val="000000" w:themeColor="text1"/>
          <w:u w:color="EE0000"/>
        </w:rPr>
        <w:t xml:space="preserve"> like your plan for two runs.  another question is more foundational. why </w:t>
      </w:r>
      <w:proofErr w:type="spellStart"/>
      <w:r w:rsidRPr="00031C38">
        <w:rPr>
          <w:color w:val="000000" w:themeColor="text1"/>
          <w:u w:color="EE0000"/>
        </w:rPr>
        <w:t>shuld</w:t>
      </w:r>
      <w:proofErr w:type="spellEnd"/>
      <w:r w:rsidRPr="00031C38">
        <w:rPr>
          <w:color w:val="000000" w:themeColor="text1"/>
          <w:u w:color="EE0000"/>
        </w:rPr>
        <w:t xml:space="preserve"> an </w:t>
      </w:r>
      <w:proofErr w:type="spellStart"/>
      <w:r w:rsidRPr="00031C38">
        <w:rPr>
          <w:color w:val="000000" w:themeColor="text1"/>
          <w:u w:color="EE0000"/>
        </w:rPr>
        <w:t>empirial</w:t>
      </w:r>
      <w:proofErr w:type="spellEnd"/>
      <w:r w:rsidRPr="00031C38">
        <w:rPr>
          <w:color w:val="000000" w:themeColor="text1"/>
          <w:u w:color="EE0000"/>
        </w:rPr>
        <w:t xml:space="preserve"> finding ever be less discounted than the same empirical finding plus a theoretical </w:t>
      </w:r>
      <w:proofErr w:type="spellStart"/>
      <w:r w:rsidRPr="00031C38">
        <w:rPr>
          <w:color w:val="000000" w:themeColor="text1"/>
          <w:u w:color="EE0000"/>
        </w:rPr>
        <w:t>scafoolding</w:t>
      </w:r>
      <w:proofErr w:type="spellEnd"/>
      <w:r w:rsidRPr="00031C38">
        <w:rPr>
          <w:color w:val="000000" w:themeColor="text1"/>
          <w:u w:color="EE0000"/>
        </w:rPr>
        <w:t xml:space="preserve">.  </w:t>
      </w:r>
      <w:proofErr w:type="spellStart"/>
      <w:r w:rsidRPr="00031C38">
        <w:rPr>
          <w:color w:val="000000" w:themeColor="text1"/>
          <w:u w:color="EE0000"/>
        </w:rPr>
        <w:t>i</w:t>
      </w:r>
      <w:proofErr w:type="spellEnd"/>
      <w:r w:rsidRPr="00031C38">
        <w:rPr>
          <w:color w:val="000000" w:themeColor="text1"/>
          <w:u w:color="EE0000"/>
        </w:rPr>
        <w:t xml:space="preserve"> mean if </w:t>
      </w:r>
      <w:proofErr w:type="spellStart"/>
      <w:r w:rsidRPr="00031C38">
        <w:rPr>
          <w:color w:val="000000" w:themeColor="text1"/>
          <w:u w:color="EE0000"/>
        </w:rPr>
        <w:t>i</w:t>
      </w:r>
      <w:proofErr w:type="spellEnd"/>
      <w:r w:rsidRPr="00031C38">
        <w:rPr>
          <w:color w:val="000000" w:themeColor="text1"/>
          <w:u w:color="EE0000"/>
        </w:rPr>
        <w:t xml:space="preserve"> fix cars and </w:t>
      </w:r>
      <w:proofErr w:type="spellStart"/>
      <w:r w:rsidRPr="00031C38">
        <w:rPr>
          <w:color w:val="000000" w:themeColor="text1"/>
          <w:u w:color="EE0000"/>
        </w:rPr>
        <w:t>i</w:t>
      </w:r>
      <w:proofErr w:type="spellEnd"/>
      <w:r w:rsidRPr="00031C38">
        <w:rPr>
          <w:color w:val="000000" w:themeColor="text1"/>
          <w:u w:color="EE0000"/>
        </w:rPr>
        <w:t xml:space="preserve"> learn how to eliminate a symptom by changing or repairing the </w:t>
      </w:r>
      <w:proofErr w:type="spellStart"/>
      <w:r w:rsidRPr="00031C38">
        <w:rPr>
          <w:color w:val="000000" w:themeColor="text1"/>
          <w:u w:color="EE0000"/>
        </w:rPr>
        <w:t>carburettor</w:t>
      </w:r>
      <w:proofErr w:type="spellEnd"/>
      <w:r w:rsidRPr="00031C38">
        <w:rPr>
          <w:color w:val="000000" w:themeColor="text1"/>
          <w:u w:color="EE0000"/>
        </w:rPr>
        <w:t xml:space="preserve"> but </w:t>
      </w:r>
      <w:proofErr w:type="spellStart"/>
      <w:r w:rsidRPr="00031C38">
        <w:rPr>
          <w:color w:val="000000" w:themeColor="text1"/>
          <w:u w:color="EE0000"/>
        </w:rPr>
        <w:t>i</w:t>
      </w:r>
      <w:proofErr w:type="spellEnd"/>
      <w:r w:rsidRPr="00031C38">
        <w:rPr>
          <w:color w:val="000000" w:themeColor="text1"/>
          <w:u w:color="EE0000"/>
        </w:rPr>
        <w:t xml:space="preserve"> know nothing about gas ratios or pressure - </w:t>
      </w:r>
      <w:proofErr w:type="spellStart"/>
      <w:r w:rsidRPr="00031C38">
        <w:rPr>
          <w:color w:val="000000" w:themeColor="text1"/>
          <w:u w:color="EE0000"/>
        </w:rPr>
        <w:t>ie</w:t>
      </w:r>
      <w:proofErr w:type="spellEnd"/>
      <w:r w:rsidRPr="00031C38">
        <w:rPr>
          <w:color w:val="000000" w:themeColor="text1"/>
          <w:u w:color="EE0000"/>
        </w:rPr>
        <w:t xml:space="preserve"> </w:t>
      </w:r>
      <w:proofErr w:type="spellStart"/>
      <w:r w:rsidRPr="00031C38">
        <w:rPr>
          <w:color w:val="000000" w:themeColor="text1"/>
          <w:u w:color="EE0000"/>
        </w:rPr>
        <w:t>i</w:t>
      </w:r>
      <w:proofErr w:type="spellEnd"/>
      <w:r w:rsidRPr="00031C38">
        <w:rPr>
          <w:color w:val="000000" w:themeColor="text1"/>
          <w:u w:color="EE0000"/>
        </w:rPr>
        <w:t xml:space="preserve"> have no </w:t>
      </w:r>
      <w:proofErr w:type="spellStart"/>
      <w:r w:rsidRPr="00031C38">
        <w:rPr>
          <w:color w:val="000000" w:themeColor="text1"/>
          <w:u w:color="EE0000"/>
        </w:rPr>
        <w:t>mecanism</w:t>
      </w:r>
      <w:proofErr w:type="spellEnd"/>
      <w:r w:rsidRPr="00031C38">
        <w:rPr>
          <w:color w:val="000000" w:themeColor="text1"/>
          <w:u w:color="EE0000"/>
        </w:rPr>
        <w:t xml:space="preserve"> - or </w:t>
      </w:r>
      <w:proofErr w:type="spellStart"/>
      <w:r w:rsidRPr="00031C38">
        <w:rPr>
          <w:color w:val="000000" w:themeColor="text1"/>
          <w:u w:color="EE0000"/>
        </w:rPr>
        <w:t>i</w:t>
      </w:r>
      <w:proofErr w:type="spellEnd"/>
      <w:r w:rsidRPr="00031C38">
        <w:rPr>
          <w:color w:val="000000" w:themeColor="text1"/>
          <w:u w:color="EE0000"/>
        </w:rPr>
        <w:t xml:space="preserve"> don't understand why gas/oxygen ratio changes combustion energy - then shouldn't </w:t>
      </w:r>
      <w:proofErr w:type="spellStart"/>
      <w:r w:rsidRPr="00031C38">
        <w:rPr>
          <w:color w:val="000000" w:themeColor="text1"/>
          <w:u w:color="EE0000"/>
        </w:rPr>
        <w:t>i</w:t>
      </w:r>
      <w:proofErr w:type="spellEnd"/>
      <w:r w:rsidRPr="00031C38">
        <w:rPr>
          <w:color w:val="000000" w:themeColor="text1"/>
          <w:u w:color="EE0000"/>
        </w:rPr>
        <w:t xml:space="preserve"> be more confident in the claim that doing x will result in y once </w:t>
      </w:r>
      <w:proofErr w:type="spellStart"/>
      <w:r w:rsidRPr="00031C38">
        <w:rPr>
          <w:color w:val="000000" w:themeColor="text1"/>
          <w:u w:color="EE0000"/>
        </w:rPr>
        <w:t>i</w:t>
      </w:r>
      <w:proofErr w:type="spellEnd"/>
      <w:r w:rsidRPr="00031C38">
        <w:rPr>
          <w:color w:val="000000" w:themeColor="text1"/>
          <w:u w:color="EE0000"/>
        </w:rPr>
        <w:t xml:space="preserve"> know the mech or even just the more abstract theory? explanation increases confidence.</w:t>
      </w:r>
    </w:p>
    <w:p w14:paraId="482CC4C5"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3:36 AM</w:t>
      </w:r>
    </w:p>
    <w:p w14:paraId="7885A4EF"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Reconciled paradox between empirical findings and theoretical explanations through parallel evidence structures</w:t>
      </w:r>
    </w:p>
    <w:p w14:paraId="3A157031"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Reconciled paradox between empirical findings and theoretical explanations through parallel evidence structures</w:t>
      </w:r>
    </w:p>
    <w:p w14:paraId="637DDBF2" w14:textId="77777777" w:rsidR="00031C38" w:rsidRPr="00031C38" w:rsidRDefault="00031C38" w:rsidP="00031C38">
      <w:pPr>
        <w:rPr>
          <w:color w:val="000000" w:themeColor="text1"/>
          <w:u w:color="EE0000"/>
        </w:rPr>
      </w:pPr>
    </w:p>
    <w:p w14:paraId="6E6BAC14" w14:textId="77777777" w:rsidR="00031C38" w:rsidRPr="00031C38" w:rsidRDefault="00031C38" w:rsidP="00031C38">
      <w:pPr>
        <w:rPr>
          <w:color w:val="000000" w:themeColor="text1"/>
          <w:u w:color="EE0000"/>
        </w:rPr>
      </w:pPr>
    </w:p>
    <w:p w14:paraId="33B55AF3" w14:textId="77777777" w:rsidR="00031C38" w:rsidRPr="00031C38" w:rsidRDefault="00031C38" w:rsidP="00031C38">
      <w:pPr>
        <w:rPr>
          <w:color w:val="000000" w:themeColor="text1"/>
          <w:u w:color="EE0000"/>
        </w:rPr>
      </w:pPr>
    </w:p>
    <w:p w14:paraId="4F6EF478"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You've put your finger on something that initially looks like a paradox in the system but </w:t>
      </w:r>
      <w:proofErr w:type="gramStart"/>
      <w:r w:rsidRPr="00031C38">
        <w:rPr>
          <w:rFonts w:ascii="Georgia" w:hAnsi="Georgia"/>
          <w:color w:val="000000" w:themeColor="text1"/>
          <w:u w:color="EE0000"/>
        </w:rPr>
        <w:t>actually reveals</w:t>
      </w:r>
      <w:proofErr w:type="gramEnd"/>
      <w:r w:rsidRPr="00031C38">
        <w:rPr>
          <w:rFonts w:ascii="Georgia" w:hAnsi="Georgia"/>
          <w:color w:val="000000" w:themeColor="text1"/>
          <w:u w:color="EE0000"/>
        </w:rPr>
        <w:t xml:space="preserve"> an important architectural feature that I haven't explained well enough. Let me work through it because the resolution is genuinely illuminating.</w:t>
      </w:r>
    </w:p>
    <w:p w14:paraId="6EA5716A"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You're right. Explanation should increase confidence. And in the EN, it does — but only when the architecture is set up correctly.</w:t>
      </w:r>
    </w:p>
    <w:p w14:paraId="5BFCD6D5"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confusion comes from conflating two very different graph topologies: </w:t>
      </w:r>
      <w:r w:rsidRPr="00031C38">
        <w:rPr>
          <w:rFonts w:ascii="Georgia" w:hAnsi="Georgia"/>
          <w:b/>
          <w:bCs/>
          <w:color w:val="000000" w:themeColor="text1"/>
          <w:u w:color="EE0000"/>
          <w:bdr w:val="single" w:sz="2" w:space="0" w:color="DEDCD1" w:frame="1"/>
        </w:rPr>
        <w:t>serial chains</w:t>
      </w:r>
      <w:r w:rsidRPr="00031C38">
        <w:rPr>
          <w:rFonts w:ascii="Georgia" w:hAnsi="Georgia"/>
          <w:color w:val="000000" w:themeColor="text1"/>
          <w:u w:color="EE0000"/>
        </w:rPr>
        <w:t> (where theory is the </w:t>
      </w:r>
      <w:r w:rsidRPr="00031C38">
        <w:rPr>
          <w:rFonts w:ascii="Georgia" w:hAnsi="Georgia"/>
          <w:i/>
          <w:iCs/>
          <w:color w:val="000000" w:themeColor="text1"/>
          <w:u w:color="EE0000"/>
          <w:bdr w:val="single" w:sz="2" w:space="0" w:color="DEDCD1" w:frame="1"/>
        </w:rPr>
        <w:t>only path</w:t>
      </w:r>
      <w:r w:rsidRPr="00031C38">
        <w:rPr>
          <w:rFonts w:ascii="Georgia" w:hAnsi="Georgia"/>
          <w:color w:val="000000" w:themeColor="text1"/>
          <w:u w:color="EE0000"/>
        </w:rPr>
        <w:t>) vs. </w:t>
      </w:r>
      <w:r w:rsidRPr="00031C38">
        <w:rPr>
          <w:rFonts w:ascii="Georgia" w:hAnsi="Georgia"/>
          <w:b/>
          <w:bCs/>
          <w:color w:val="000000" w:themeColor="text1"/>
          <w:u w:color="EE0000"/>
          <w:bdr w:val="single" w:sz="2" w:space="0" w:color="DEDCD1" w:frame="1"/>
        </w:rPr>
        <w:t>parallel support</w:t>
      </w:r>
      <w:r w:rsidRPr="00031C38">
        <w:rPr>
          <w:rFonts w:ascii="Georgia" w:hAnsi="Georgia"/>
          <w:color w:val="000000" w:themeColor="text1"/>
          <w:u w:color="EE0000"/>
        </w:rPr>
        <w:t> (where theory </w:t>
      </w:r>
      <w:r w:rsidRPr="00031C38">
        <w:rPr>
          <w:rFonts w:ascii="Georgia" w:hAnsi="Georgia"/>
          <w:i/>
          <w:iCs/>
          <w:color w:val="000000" w:themeColor="text1"/>
          <w:u w:color="EE0000"/>
          <w:bdr w:val="single" w:sz="2" w:space="0" w:color="DEDCD1" w:frame="1"/>
        </w:rPr>
        <w:t>explains</w:t>
      </w:r>
      <w:r w:rsidRPr="00031C38">
        <w:rPr>
          <w:rFonts w:ascii="Georgia" w:hAnsi="Georgia"/>
          <w:color w:val="000000" w:themeColor="text1"/>
          <w:u w:color="EE0000"/>
        </w:rPr>
        <w:t> an independently established empirical finding).</w:t>
      </w:r>
    </w:p>
    <w:p w14:paraId="0DCA95C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Case 1: Theory as the only bridge (serial).</w:t>
      </w:r>
      <w:r w:rsidRPr="00031C38">
        <w:rPr>
          <w:rFonts w:ascii="Georgia" w:hAnsi="Georgia"/>
          <w:color w:val="000000" w:themeColor="text1"/>
          <w:u w:color="EE0000"/>
        </w:rPr>
        <w:t> There is no direct empirical evidence that fractal facades improve wellbeing. The </w:t>
      </w:r>
      <w:r w:rsidRPr="00031C38">
        <w:rPr>
          <w:rFonts w:ascii="Georgia" w:hAnsi="Georgia"/>
          <w:i/>
          <w:iCs/>
          <w:color w:val="000000" w:themeColor="text1"/>
          <w:u w:color="EE0000"/>
          <w:bdr w:val="single" w:sz="2" w:space="0" w:color="DEDCD1" w:frame="1"/>
        </w:rPr>
        <w:t>only</w:t>
      </w:r>
      <w:r w:rsidRPr="00031C38">
        <w:rPr>
          <w:rFonts w:ascii="Georgia" w:hAnsi="Georgia"/>
          <w:color w:val="000000" w:themeColor="text1"/>
          <w:u w:color="EE0000"/>
        </w:rPr>
        <w:t xml:space="preserve"> way to get from "fractal dimension" to "wellbeing" is through the theoretical chain: fractals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cortical response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[THEORY_DERIVED: prediction error]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[THEORY_DERIVED: stress reduction]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wellbeing. Here, the theory is doing all the bridging work. It's the only road between two disconnected empirical findings. The minimum-discount rule correctly says: this chain is only as strong as its weakest link, d = 0.25. You cannot claim more confidence than the most speculative step warrants, because </w:t>
      </w:r>
      <w:r w:rsidRPr="00031C38">
        <w:rPr>
          <w:rFonts w:ascii="Georgia" w:hAnsi="Georgia"/>
          <w:i/>
          <w:iCs/>
          <w:color w:val="000000" w:themeColor="text1"/>
          <w:u w:color="EE0000"/>
          <w:bdr w:val="single" w:sz="2" w:space="0" w:color="DEDCD1" w:frame="1"/>
        </w:rPr>
        <w:t>if that step is wrong, the whole chain collapses</w:t>
      </w:r>
      <w:r w:rsidRPr="00031C38">
        <w:rPr>
          <w:rFonts w:ascii="Georgia" w:hAnsi="Georgia"/>
          <w:color w:val="000000" w:themeColor="text1"/>
          <w:u w:color="EE0000"/>
        </w:rPr>
        <w:t>.</w:t>
      </w:r>
    </w:p>
    <w:p w14:paraId="2FE1ACF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Case 2: Theory as explanation of an existing empirical finding (parallel).</w:t>
      </w:r>
      <w:r w:rsidRPr="00031C38">
        <w:rPr>
          <w:rFonts w:ascii="Georgia" w:hAnsi="Georgia"/>
          <w:color w:val="000000" w:themeColor="text1"/>
          <w:u w:color="EE0000"/>
        </w:rPr>
        <w:t> Your car mechanic example is this case. You already have a direct EMPIRICAL_ASSOCIATION edge: "replacing the carburetor fixes the stalling" (d = 0.80, ω = 0.70). The mechanic has seen this work twenty times. That edge stands on its own. Now the mechanic learns </w:t>
      </w:r>
      <w:r w:rsidRPr="00031C38">
        <w:rPr>
          <w:rFonts w:ascii="Georgia" w:hAnsi="Georgia"/>
          <w:i/>
          <w:iCs/>
          <w:color w:val="000000" w:themeColor="text1"/>
          <w:u w:color="EE0000"/>
          <w:bdr w:val="single" w:sz="2" w:space="0" w:color="DEDCD1" w:frame="1"/>
        </w:rPr>
        <w:t>why</w:t>
      </w:r>
      <w:r w:rsidRPr="00031C38">
        <w:rPr>
          <w:rFonts w:ascii="Georgia" w:hAnsi="Georgia"/>
          <w:color w:val="000000" w:themeColor="text1"/>
          <w:u w:color="EE0000"/>
        </w:rPr>
        <w:t>: the gas/oxygen ratio was wrong, and the new carburetor restores the correct ratio, which produces proper combustion. This mechanistic understanding creates a </w:t>
      </w:r>
      <w:r w:rsidRPr="00031C38">
        <w:rPr>
          <w:rFonts w:ascii="Georgia" w:hAnsi="Georgia"/>
          <w:i/>
          <w:iCs/>
          <w:color w:val="000000" w:themeColor="text1"/>
          <w:u w:color="EE0000"/>
          <w:bdr w:val="single" w:sz="2" w:space="0" w:color="DEDCD1" w:frame="1"/>
        </w:rPr>
        <w:t>second, parallel</w:t>
      </w:r>
      <w:r w:rsidRPr="00031C38">
        <w:rPr>
          <w:rFonts w:ascii="Georgia" w:hAnsi="Georgia"/>
          <w:color w:val="000000" w:themeColor="text1"/>
          <w:u w:color="EE0000"/>
        </w:rPr>
        <w:t xml:space="preserve"> line of support — a MECHANISM edge running through intermediate nodes (gas ratio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combustion efficiency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engine performance), with its own warrant type and strength.</w:t>
      </w:r>
    </w:p>
    <w:p w14:paraId="7FB480B9"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In the EN, these are </w:t>
      </w:r>
      <w:r w:rsidRPr="00031C38">
        <w:rPr>
          <w:rFonts w:ascii="Georgia" w:hAnsi="Georgia"/>
          <w:b/>
          <w:bCs/>
          <w:color w:val="000000" w:themeColor="text1"/>
          <w:u w:color="EE0000"/>
          <w:bdr w:val="single" w:sz="2" w:space="0" w:color="DEDCD1" w:frame="1"/>
        </w:rPr>
        <w:t>parallel edges</w:t>
      </w:r>
      <w:r w:rsidRPr="00031C38">
        <w:rPr>
          <w:rFonts w:ascii="Georgia" w:hAnsi="Georgia"/>
          <w:color w:val="000000" w:themeColor="text1"/>
          <w:u w:color="EE0000"/>
        </w:rPr>
        <w:t> between the same pair of claims (or parallel paths — a direct edge and a multi-step path arriving at the same destination). And the combination rule for parallel evidence is </w:t>
      </w:r>
      <w:r w:rsidRPr="00031C38">
        <w:rPr>
          <w:rFonts w:ascii="Georgia" w:hAnsi="Georgia"/>
          <w:i/>
          <w:iCs/>
          <w:color w:val="000000" w:themeColor="text1"/>
          <w:u w:color="EE0000"/>
          <w:bdr w:val="single" w:sz="2" w:space="0" w:color="DEDCD1" w:frame="1"/>
        </w:rPr>
        <w:t>additive in log-odds space</w:t>
      </w:r>
      <w:r w:rsidRPr="00031C38">
        <w:rPr>
          <w:rFonts w:ascii="Georgia" w:hAnsi="Georgia"/>
          <w:color w:val="000000" w:themeColor="text1"/>
          <w:u w:color="EE0000"/>
        </w:rPr>
        <w:t>, not minimum-discount. The log-odds contributions </w:t>
      </w:r>
      <w:r w:rsidRPr="00031C38">
        <w:rPr>
          <w:rFonts w:ascii="Georgia" w:hAnsi="Georgia"/>
          <w:i/>
          <w:iCs/>
          <w:color w:val="000000" w:themeColor="text1"/>
          <w:u w:color="EE0000"/>
          <w:bdr w:val="single" w:sz="2" w:space="0" w:color="DEDCD1" w:frame="1"/>
        </w:rPr>
        <w:t>sum</w:t>
      </w:r>
      <w:r w:rsidRPr="00031C38">
        <w:rPr>
          <w:rFonts w:ascii="Georgia" w:hAnsi="Georgia"/>
          <w:color w:val="000000" w:themeColor="text1"/>
          <w:u w:color="EE0000"/>
        </w:rPr>
        <w:t>:</w:t>
      </w:r>
    </w:p>
    <w:p w14:paraId="4ABB3DFB"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Total = d₁ · ω₁ · logit(p₁) + d₂ · ω₂ · logit(p₂) + ...</w:t>
      </w:r>
    </w:p>
    <w:p w14:paraId="0C459AE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mechanism </w:t>
      </w:r>
      <w:r w:rsidRPr="00031C38">
        <w:rPr>
          <w:rFonts w:ascii="Georgia" w:hAnsi="Georgia"/>
          <w:i/>
          <w:iCs/>
          <w:color w:val="000000" w:themeColor="text1"/>
          <w:u w:color="EE0000"/>
          <w:bdr w:val="single" w:sz="2" w:space="0" w:color="DEDCD1" w:frame="1"/>
        </w:rPr>
        <w:t>adds</w:t>
      </w:r>
      <w:r w:rsidRPr="00031C38">
        <w:rPr>
          <w:rFonts w:ascii="Georgia" w:hAnsi="Georgia"/>
          <w:color w:val="000000" w:themeColor="text1"/>
          <w:u w:color="EE0000"/>
        </w:rPr>
        <w:t> to the empirical association. The total confidence goes </w:t>
      </w:r>
      <w:r w:rsidRPr="00031C38">
        <w:rPr>
          <w:rFonts w:ascii="Georgia" w:hAnsi="Georgia"/>
          <w:i/>
          <w:iCs/>
          <w:color w:val="000000" w:themeColor="text1"/>
          <w:u w:color="EE0000"/>
          <w:bdr w:val="single" w:sz="2" w:space="0" w:color="DEDCD1" w:frame="1"/>
        </w:rPr>
        <w:t>up</w:t>
      </w:r>
      <w:r w:rsidRPr="00031C38">
        <w:rPr>
          <w:rFonts w:ascii="Georgia" w:hAnsi="Georgia"/>
          <w:color w:val="000000" w:themeColor="text1"/>
          <w:u w:color="EE0000"/>
        </w:rPr>
        <w:t>, not down. Exactly as your intuition demands.</w:t>
      </w:r>
    </w:p>
    <w:p w14:paraId="655560A5" w14:textId="77777777" w:rsidR="00031C38" w:rsidRPr="00031C38" w:rsidRDefault="00031C38" w:rsidP="00031C38">
      <w:pPr>
        <w:rPr>
          <w:rFonts w:ascii="Georgia" w:hAnsi="Georgia"/>
          <w:color w:val="000000" w:themeColor="text1"/>
          <w:u w:color="EE0000"/>
        </w:rPr>
      </w:pPr>
      <w:proofErr w:type="gramStart"/>
      <w:r w:rsidRPr="00031C38">
        <w:rPr>
          <w:rFonts w:ascii="Georgia" w:hAnsi="Georgia"/>
          <w:b/>
          <w:bCs/>
          <w:color w:val="000000" w:themeColor="text1"/>
          <w:u w:color="EE0000"/>
          <w:bdr w:val="single" w:sz="2" w:space="0" w:color="DEDCD1" w:frame="1"/>
        </w:rPr>
        <w:lastRenderedPageBreak/>
        <w:t>So</w:t>
      </w:r>
      <w:proofErr w:type="gramEnd"/>
      <w:r w:rsidRPr="00031C38">
        <w:rPr>
          <w:rFonts w:ascii="Georgia" w:hAnsi="Georgia"/>
          <w:b/>
          <w:bCs/>
          <w:color w:val="000000" w:themeColor="text1"/>
          <w:u w:color="EE0000"/>
          <w:bdr w:val="single" w:sz="2" w:space="0" w:color="DEDCD1" w:frame="1"/>
        </w:rPr>
        <w:t xml:space="preserve"> the architecture already handles this correctly — the key is recognizing the graph topology.</w:t>
      </w:r>
    </w:p>
    <w:p w14:paraId="17697F0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Here's the principle stated precisely. When someone discovers a mechanism explaining an existing empirical finding, two things happen in the EN:</w:t>
      </w:r>
    </w:p>
    <w:p w14:paraId="453ABDE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First, the original EMPIRICAL_ASSOCIATION edge stays.</w:t>
      </w:r>
      <w:r w:rsidRPr="00031C38">
        <w:rPr>
          <w:rFonts w:ascii="Georgia" w:hAnsi="Georgia"/>
          <w:color w:val="000000" w:themeColor="text1"/>
          <w:u w:color="EE0000"/>
        </w:rPr>
        <w:t> It doesn't go away. The correlation has been observed and replicated. It stands as its own line of evidence.</w:t>
      </w:r>
    </w:p>
    <w:p w14:paraId="79952880"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Second, a new MECHANISM path is added</w:t>
      </w:r>
      <w:r w:rsidRPr="00031C38">
        <w:rPr>
          <w:rFonts w:ascii="Georgia" w:hAnsi="Georgia"/>
          <w:color w:val="000000" w:themeColor="text1"/>
          <w:u w:color="EE0000"/>
        </w:rPr>
        <w:t> — a parallel route through intermediate nodes that explains </w:t>
      </w:r>
      <w:r w:rsidRPr="00031C38">
        <w:rPr>
          <w:rFonts w:ascii="Georgia" w:hAnsi="Georgia"/>
          <w:i/>
          <w:iCs/>
          <w:color w:val="000000" w:themeColor="text1"/>
          <w:u w:color="EE0000"/>
          <w:bdr w:val="single" w:sz="2" w:space="0" w:color="DEDCD1" w:frame="1"/>
        </w:rPr>
        <w:t>why</w:t>
      </w:r>
      <w:r w:rsidRPr="00031C38">
        <w:rPr>
          <w:rFonts w:ascii="Georgia" w:hAnsi="Georgia"/>
          <w:color w:val="000000" w:themeColor="text1"/>
          <w:u w:color="EE0000"/>
        </w:rPr>
        <w:t> the association exists. This path has its own warrant type (MECHANISM for identified steps, THEORY_DERIVED for interpretive steps) and its own warrant strength.</w:t>
      </w:r>
    </w:p>
    <w:p w14:paraId="6A3FBCEB"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Third, the original edge's warrant strength ω goes up.</w:t>
      </w:r>
      <w:r w:rsidRPr="00031C38">
        <w:rPr>
          <w:rFonts w:ascii="Georgia" w:hAnsi="Georgia"/>
          <w:color w:val="000000" w:themeColor="text1"/>
          <w:u w:color="EE0000"/>
        </w:rPr>
        <w:t xml:space="preserve"> And this is the subtle point that I had not made explicit. When an empirical association receives a mechanistic explanation, the association itself becomes more trustworthy — because we now have a reason to believe the correlation is not confounded. Before the mechanism was known, the carburetor-stalling correlation might have been confounded (maybe the mechanic was also unknowingly adjusting the timing when replacing the carburetor). After the mechanism is known (gas/oxygen ratio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combustion), we understand why the replacement works, which reduces the probability of confounding. So ω on the original EMPIRICAL_ASSOCIATION edge increases — say, from 0.70 to 0.82. The explanation doesn't change the </w:t>
      </w:r>
      <w:r w:rsidRPr="00031C38">
        <w:rPr>
          <w:rFonts w:ascii="Georgia" w:hAnsi="Georgia"/>
          <w:i/>
          <w:iCs/>
          <w:color w:val="000000" w:themeColor="text1"/>
          <w:u w:color="EE0000"/>
          <w:bdr w:val="single" w:sz="2" w:space="0" w:color="DEDCD1" w:frame="1"/>
        </w:rPr>
        <w:t>type</w:t>
      </w:r>
      <w:r w:rsidRPr="00031C38">
        <w:rPr>
          <w:rFonts w:ascii="Georgia" w:hAnsi="Georgia"/>
          <w:color w:val="000000" w:themeColor="text1"/>
          <w:u w:color="EE0000"/>
        </w:rPr>
        <w:t> of the empirical evidence (it's still an observed association), but it increases our </w:t>
      </w:r>
      <w:r w:rsidRPr="00031C38">
        <w:rPr>
          <w:rFonts w:ascii="Georgia" w:hAnsi="Georgia"/>
          <w:i/>
          <w:iCs/>
          <w:color w:val="000000" w:themeColor="text1"/>
          <w:u w:color="EE0000"/>
          <w:bdr w:val="single" w:sz="2" w:space="0" w:color="DEDCD1" w:frame="1"/>
        </w:rPr>
        <w:t>confidence</w:t>
      </w:r>
      <w:r w:rsidRPr="00031C38">
        <w:rPr>
          <w:rFonts w:ascii="Georgia" w:hAnsi="Georgia"/>
          <w:color w:val="000000" w:themeColor="text1"/>
          <w:u w:color="EE0000"/>
        </w:rPr>
        <w:t> in that evidence.</w:t>
      </w:r>
    </w:p>
    <w:p w14:paraId="2A3F7E54"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Fourth, the two lines of evidence combine additively</w:t>
      </w:r>
      <w:r w:rsidRPr="00031C38">
        <w:rPr>
          <w:rFonts w:ascii="Georgia" w:hAnsi="Georgia"/>
          <w:color w:val="000000" w:themeColor="text1"/>
          <w:u w:color="EE0000"/>
        </w:rPr>
        <w:t xml:space="preserve"> through the projection. The BN edge "carburetor replacement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stalling fixed" now gets contributions from both the empirical association and the mechanistic path, producing a higher CPT value than either alone.</w:t>
      </w:r>
    </w:p>
    <w:p w14:paraId="60DE3920"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This gives us four distinct effects of mechanistic explanation on confidence:</w:t>
      </w:r>
    </w:p>
    <w:p w14:paraId="48426DF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Direct addition</w:t>
      </w:r>
      <w:r w:rsidRPr="00031C38">
        <w:rPr>
          <w:rFonts w:ascii="Georgia" w:hAnsi="Georgia"/>
          <w:color w:val="000000" w:themeColor="text1"/>
          <w:u w:color="EE0000"/>
        </w:rPr>
        <w:t>: The mechanism provides an independent line of support (parallel path in log-odds).</w:t>
      </w:r>
    </w:p>
    <w:p w14:paraId="3780B747"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Warrant strength boost</w:t>
      </w:r>
      <w:r w:rsidRPr="00031C38">
        <w:rPr>
          <w:rFonts w:ascii="Georgia" w:hAnsi="Georgia"/>
          <w:color w:val="000000" w:themeColor="text1"/>
          <w:u w:color="EE0000"/>
        </w:rPr>
        <w:t>: The mechanism increases ω on the original empirical edge by reducing confounding risk.</w:t>
      </w:r>
    </w:p>
    <w:p w14:paraId="6003FAE1"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Transfer reliability improvement</w:t>
      </w:r>
      <w:r w:rsidRPr="00031C38">
        <w:rPr>
          <w:rFonts w:ascii="Georgia" w:hAnsi="Georgia"/>
          <w:color w:val="000000" w:themeColor="text1"/>
          <w:u w:color="EE0000"/>
        </w:rPr>
        <w:t>: A claim supported by both MECHANISM and EMPIRICAL_ASSOCIATION transfers better than one supported by EMPIRICAL_ASSOCIATION alone, because the mechanism tells you where to check for context differences (S-node placement).</w:t>
      </w:r>
    </w:p>
    <w:p w14:paraId="13BC6CA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lastRenderedPageBreak/>
        <w:t>Research targeting</w:t>
      </w:r>
      <w:r w:rsidRPr="00031C38">
        <w:rPr>
          <w:rFonts w:ascii="Georgia" w:hAnsi="Georgia"/>
          <w:color w:val="000000" w:themeColor="text1"/>
          <w:u w:color="EE0000"/>
        </w:rPr>
        <w:t>: When the mechanism is partially known, the EN identifies exactly which links need empirical confirmation.</w:t>
      </w:r>
    </w:p>
    <w:p w14:paraId="3EA0C6C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All four effects increase confidence. None decrease it. Your intuition is completely vindicated.</w:t>
      </w:r>
    </w:p>
    <w:p w14:paraId="38F70CD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Now, where the confusion arose — and why the fractal example was misleading.</w:t>
      </w:r>
    </w:p>
    <w:p w14:paraId="78B4B60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In the fractal case, there </w:t>
      </w:r>
      <w:r w:rsidRPr="00031C38">
        <w:rPr>
          <w:rFonts w:ascii="Georgia" w:hAnsi="Georgia"/>
          <w:i/>
          <w:iCs/>
          <w:color w:val="000000" w:themeColor="text1"/>
          <w:u w:color="EE0000"/>
          <w:bdr w:val="single" w:sz="2" w:space="0" w:color="DEDCD1" w:frame="1"/>
        </w:rPr>
        <w:t>is no direct empirical association</w:t>
      </w:r>
      <w:r w:rsidRPr="00031C38">
        <w:rPr>
          <w:rFonts w:ascii="Georgia" w:hAnsi="Georgia"/>
          <w:color w:val="000000" w:themeColor="text1"/>
          <w:u w:color="EE0000"/>
        </w:rPr>
        <w:t> between fractal facades and occupant wellbeing. Nobody has run a study showing "buildings with fractal facades produce happier occupants." The only path from fractals to wellbeing runs through the theoretical middle (prediction error, stress reduction). This is Case 1: theory as the only bridge. The minimum discount (d = 0.25) is correct because the theory is doing all the connecting work.</w:t>
      </w:r>
    </w:p>
    <w:p w14:paraId="47B7F22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If someone </w:t>
      </w:r>
      <w:r w:rsidRPr="00031C38">
        <w:rPr>
          <w:rFonts w:ascii="Georgia" w:hAnsi="Georgia"/>
          <w:i/>
          <w:iCs/>
          <w:color w:val="000000" w:themeColor="text1"/>
          <w:u w:color="EE0000"/>
          <w:bdr w:val="single" w:sz="2" w:space="0" w:color="DEDCD1" w:frame="1"/>
        </w:rPr>
        <w:t>did</w:t>
      </w:r>
      <w:r w:rsidRPr="00031C38">
        <w:rPr>
          <w:rFonts w:ascii="Georgia" w:hAnsi="Georgia"/>
          <w:color w:val="000000" w:themeColor="text1"/>
          <w:u w:color="EE0000"/>
        </w:rPr>
        <w:t xml:space="preserve"> run that study — measuring wellbeing in buildings with and without fractal facades — and found a positive association, the EN would immediately add a direct EMPIRICAL_ASSOCIATION edge (fractal dimension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wellbeing, d = 0.80, ω = whatever the study warrants). Now you have both Case 1 and Case 2: the theoretical path </w:t>
      </w:r>
      <w:r w:rsidRPr="00031C38">
        <w:rPr>
          <w:rFonts w:ascii="Georgia" w:hAnsi="Georgia"/>
          <w:i/>
          <w:iCs/>
          <w:color w:val="000000" w:themeColor="text1"/>
          <w:u w:color="EE0000"/>
          <w:bdr w:val="single" w:sz="2" w:space="0" w:color="DEDCD1" w:frame="1"/>
        </w:rPr>
        <w:t>and</w:t>
      </w:r>
      <w:r w:rsidRPr="00031C38">
        <w:rPr>
          <w:rFonts w:ascii="Georgia" w:hAnsi="Georgia"/>
          <w:color w:val="000000" w:themeColor="text1"/>
          <w:u w:color="EE0000"/>
        </w:rPr>
        <w:t> the direct empirical association. They combine additively. And the theoretical explanation increases ω on the empirical edge by providing a reason to believe the correlation isn't confounded.</w:t>
      </w:r>
    </w:p>
    <w:p w14:paraId="76D274B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The deep principle:</w:t>
      </w:r>
      <w:r w:rsidRPr="00031C38">
        <w:rPr>
          <w:rFonts w:ascii="Georgia" w:hAnsi="Georgia"/>
          <w:color w:val="000000" w:themeColor="text1"/>
          <w:u w:color="EE0000"/>
        </w:rPr>
        <w:t> Theory never decreases confidence relative to the same evidence without theory. But theory alone, without any direct empirical support, provides less confidence than direct empirical evidence. These are not contradictory. They are two different situations.</w:t>
      </w:r>
    </w:p>
    <w:p w14:paraId="02D3D464"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To put it in your car mechanic terms: knowing why the carburetor fix works makes you </w:t>
      </w:r>
      <w:r w:rsidRPr="00031C38">
        <w:rPr>
          <w:rFonts w:ascii="Georgia" w:hAnsi="Georgia"/>
          <w:i/>
          <w:iCs/>
          <w:color w:val="000000" w:themeColor="text1"/>
          <w:u w:color="EE0000"/>
          <w:bdr w:val="single" w:sz="2" w:space="0" w:color="DEDCD1" w:frame="1"/>
        </w:rPr>
        <w:t>more</w:t>
      </w:r>
      <w:r w:rsidRPr="00031C38">
        <w:rPr>
          <w:rFonts w:ascii="Georgia" w:hAnsi="Georgia"/>
          <w:color w:val="000000" w:themeColor="text1"/>
          <w:u w:color="EE0000"/>
        </w:rPr>
        <w:t> confident it will work at the next garage (transfer reliability). But if you've never actually replaced a carburetor — if your only basis for believing it will fix stalling is a theoretical model of combustion chemistry — you should be less confident than the mechanic who has done it twenty times and has no idea why it works. The mechanic's empirical association (d = 0.80) outperforms the theorist's derived prediction (d = 0.25). But the mechanic who </w:t>
      </w:r>
      <w:r w:rsidRPr="00031C38">
        <w:rPr>
          <w:rFonts w:ascii="Georgia" w:hAnsi="Georgia"/>
          <w:i/>
          <w:iCs/>
          <w:color w:val="000000" w:themeColor="text1"/>
          <w:u w:color="EE0000"/>
          <w:bdr w:val="single" w:sz="2" w:space="0" w:color="DEDCD1" w:frame="1"/>
        </w:rPr>
        <w:t>also</w:t>
      </w:r>
      <w:r w:rsidRPr="00031C38">
        <w:rPr>
          <w:rFonts w:ascii="Georgia" w:hAnsi="Georgia"/>
          <w:color w:val="000000" w:themeColor="text1"/>
          <w:u w:color="EE0000"/>
        </w:rPr>
        <w:t> understands the theory outperforms both.</w:t>
      </w:r>
    </w:p>
    <w:p w14:paraId="1387C03F"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For the cheat sheet, this suggests adding a section on combination rules.</w:t>
      </w:r>
      <w:r w:rsidRPr="00031C38">
        <w:rPr>
          <w:rFonts w:ascii="Georgia" w:hAnsi="Georgia"/>
          <w:color w:val="000000" w:themeColor="text1"/>
          <w:u w:color="EE0000"/>
        </w:rPr>
        <w:t> Something like:</w:t>
      </w:r>
    </w:p>
    <w:p w14:paraId="59E6E20A"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Serial combination</w:t>
      </w:r>
      <w:r w:rsidRPr="00031C38">
        <w:rPr>
          <w:rFonts w:ascii="Georgia" w:hAnsi="Georgia"/>
          <w:color w:val="000000" w:themeColor="text1"/>
          <w:u w:color="EE0000"/>
        </w:rPr>
        <w:t> (chain through intermediate nodes): minimum-discount rule. The weakest link dominates. Used when: inferring through unverified intermediate steps.</w:t>
      </w:r>
    </w:p>
    <w:p w14:paraId="097A907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lastRenderedPageBreak/>
        <w:t>Parallel combination</w:t>
      </w:r>
      <w:r w:rsidRPr="00031C38">
        <w:rPr>
          <w:rFonts w:ascii="Georgia" w:hAnsi="Georgia"/>
          <w:color w:val="000000" w:themeColor="text1"/>
          <w:u w:color="EE0000"/>
        </w:rPr>
        <w:t> (multiple lines of evidence for same claim): additive in log-odds. More evidence = higher confidence. Used when: independent sources converge on the same claim.</w:t>
      </w:r>
    </w:p>
    <w:p w14:paraId="3E052895"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Explanatory boost</w:t>
      </w:r>
      <w:r w:rsidRPr="00031C38">
        <w:rPr>
          <w:rFonts w:ascii="Georgia" w:hAnsi="Georgia"/>
          <w:color w:val="000000" w:themeColor="text1"/>
          <w:u w:color="EE0000"/>
        </w:rPr>
        <w:t>: When a mechanism explains an existing empirical association, (a) add the mechanism as a parallel path, (b) increase ω on the empirical edge to reflect reduced confounding risk.</w:t>
      </w:r>
    </w:p>
    <w:p w14:paraId="66F29F90"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Want me to integrate this into the cheat sheet revision, or do you have more to work through first?</w:t>
      </w:r>
    </w:p>
    <w:p w14:paraId="04E04370" w14:textId="77777777" w:rsidR="00031C38" w:rsidRPr="00031C38" w:rsidRDefault="00031C38" w:rsidP="00031C38">
      <w:pPr>
        <w:rPr>
          <w:color w:val="000000" w:themeColor="text1"/>
          <w:u w:color="EE0000"/>
        </w:rPr>
      </w:pPr>
      <w:proofErr w:type="spellStart"/>
      <w:r w:rsidRPr="00031C38">
        <w:rPr>
          <w:color w:val="000000" w:themeColor="text1"/>
          <w:u w:color="EE0000"/>
        </w:rPr>
        <w:t>i</w:t>
      </w:r>
      <w:proofErr w:type="spellEnd"/>
      <w:r w:rsidRPr="00031C38">
        <w:rPr>
          <w:color w:val="000000" w:themeColor="text1"/>
          <w:u w:color="EE0000"/>
        </w:rPr>
        <w:t xml:space="preserve"> have another question.  at various times we have been at pains to </w:t>
      </w:r>
      <w:proofErr w:type="gramStart"/>
      <w:r w:rsidRPr="00031C38">
        <w:rPr>
          <w:color w:val="000000" w:themeColor="text1"/>
          <w:u w:color="EE0000"/>
        </w:rPr>
        <w:t>take into account</w:t>
      </w:r>
      <w:proofErr w:type="gramEnd"/>
      <w:r w:rsidRPr="00031C38">
        <w:rPr>
          <w:color w:val="000000" w:themeColor="text1"/>
          <w:u w:color="EE0000"/>
        </w:rPr>
        <w:t xml:space="preserve"> the </w:t>
      </w:r>
      <w:proofErr w:type="spellStart"/>
      <w:r w:rsidRPr="00031C38">
        <w:rPr>
          <w:color w:val="000000" w:themeColor="text1"/>
          <w:u w:color="EE0000"/>
        </w:rPr>
        <w:t>tranferability</w:t>
      </w:r>
      <w:proofErr w:type="spellEnd"/>
      <w:r w:rsidRPr="00031C38">
        <w:rPr>
          <w:color w:val="000000" w:themeColor="text1"/>
          <w:u w:color="EE0000"/>
        </w:rPr>
        <w:t xml:space="preserve"> of a finding based on one type of subject population to other types. </w:t>
      </w:r>
      <w:proofErr w:type="spellStart"/>
      <w:proofErr w:type="gramStart"/>
      <w:r w:rsidRPr="00031C38">
        <w:rPr>
          <w:color w:val="000000" w:themeColor="text1"/>
          <w:u w:color="EE0000"/>
        </w:rPr>
        <w:t>its</w:t>
      </w:r>
      <w:proofErr w:type="spellEnd"/>
      <w:proofErr w:type="gramEnd"/>
      <w:r w:rsidRPr="00031C38">
        <w:rPr>
          <w:color w:val="000000" w:themeColor="text1"/>
          <w:u w:color="EE0000"/>
        </w:rPr>
        <w:t xml:space="preserve"> one big factor in 'experimental context'. but it includes cultures, and neurodiversity types, as well as WEIRD and subject age (mean and variance).  are you </w:t>
      </w:r>
      <w:proofErr w:type="spellStart"/>
      <w:r w:rsidRPr="00031C38">
        <w:rPr>
          <w:color w:val="000000" w:themeColor="text1"/>
          <w:u w:color="EE0000"/>
        </w:rPr>
        <w:t>exlictly</w:t>
      </w:r>
      <w:proofErr w:type="spellEnd"/>
      <w:r w:rsidRPr="00031C38">
        <w:rPr>
          <w:color w:val="000000" w:themeColor="text1"/>
          <w:u w:color="EE0000"/>
        </w:rPr>
        <w:t xml:space="preserve"> using these? have we been factoring them into our web and bn?</w:t>
      </w:r>
    </w:p>
    <w:p w14:paraId="2A87D749"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3:45 AM</w:t>
      </w:r>
    </w:p>
    <w:p w14:paraId="385ADCD1"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Identified architectural gap in formalizing population transferability factors</w:t>
      </w:r>
    </w:p>
    <w:p w14:paraId="10D61AD7"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Identified architectural gap in formalizing population transferability factors</w:t>
      </w:r>
    </w:p>
    <w:p w14:paraId="00D06694"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Honest answer: no. Not explicitly, not systematically. These factors have been present in our </w:t>
      </w:r>
      <w:r w:rsidRPr="00031C38">
        <w:rPr>
          <w:rFonts w:ascii="Georgia" w:hAnsi="Georgia"/>
          <w:i/>
          <w:iCs/>
          <w:color w:val="000000" w:themeColor="text1"/>
          <w:u w:color="EE0000"/>
          <w:bdr w:val="single" w:sz="2" w:space="0" w:color="DEDCD1" w:frame="1"/>
        </w:rPr>
        <w:t>conversations</w:t>
      </w:r>
      <w:r w:rsidRPr="00031C38">
        <w:rPr>
          <w:rFonts w:ascii="Georgia" w:hAnsi="Georgia"/>
          <w:color w:val="000000" w:themeColor="text1"/>
          <w:u w:color="EE0000"/>
        </w:rPr>
        <w:t> about transfer — the India fieldwork, the Goldilocks Principle, cultural variation in complexity preferences, WEIRD sampling bias — but they have not been formalized as a component of the EN or the projection function. This is a genuine gap, and now that you've named it, it's clearly a significant one. Let me think through where population transferability factors should live in the architecture and what the options are.</w:t>
      </w:r>
    </w:p>
    <w:p w14:paraId="55FBDF48"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 xml:space="preserve">First, what are we </w:t>
      </w:r>
      <w:proofErr w:type="gramStart"/>
      <w:r w:rsidRPr="00031C38">
        <w:rPr>
          <w:rFonts w:ascii="Georgia" w:hAnsi="Georgia"/>
          <w:b/>
          <w:bCs/>
          <w:color w:val="000000" w:themeColor="text1"/>
          <w:u w:color="EE0000"/>
          <w:bdr w:val="single" w:sz="2" w:space="0" w:color="DEDCD1" w:frame="1"/>
        </w:rPr>
        <w:t>actually talking</w:t>
      </w:r>
      <w:proofErr w:type="gramEnd"/>
      <w:r w:rsidRPr="00031C38">
        <w:rPr>
          <w:rFonts w:ascii="Georgia" w:hAnsi="Georgia"/>
          <w:b/>
          <w:bCs/>
          <w:color w:val="000000" w:themeColor="text1"/>
          <w:u w:color="EE0000"/>
          <w:bdr w:val="single" w:sz="2" w:space="0" w:color="DEDCD1" w:frame="1"/>
        </w:rPr>
        <w:t xml:space="preserve"> about?</w:t>
      </w:r>
    </w:p>
    <w:p w14:paraId="3AB1AABE"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concern is that most findings in environmental psychology (and psychology generally) come from specific populations, and those populations may not represent the populations the architect is designing for. The relevant dimensions include at minimum:</w:t>
      </w:r>
    </w:p>
    <w:p w14:paraId="4CF01B4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Cultural context</w:t>
      </w:r>
      <w:r w:rsidRPr="00031C38">
        <w:rPr>
          <w:rFonts w:ascii="Georgia" w:hAnsi="Georgia"/>
          <w:color w:val="000000" w:themeColor="text1"/>
          <w:u w:color="EE0000"/>
        </w:rPr>
        <w:t>: individualist vs. collectivist cultures, high-context vs. low-context communication norms, different aesthetic traditions, different relationships to nature and built environment</w:t>
      </w:r>
    </w:p>
    <w:p w14:paraId="325468D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WEIRD sampling bias</w:t>
      </w:r>
      <w:r w:rsidRPr="00031C38">
        <w:rPr>
          <w:rFonts w:ascii="Georgia" w:hAnsi="Georgia"/>
          <w:color w:val="000000" w:themeColor="text1"/>
          <w:u w:color="EE0000"/>
        </w:rPr>
        <w:t xml:space="preserve">: Western, Educated, Industrialized, Rich, Democratic — Henrich, Heine, and </w:t>
      </w:r>
      <w:proofErr w:type="spellStart"/>
      <w:r w:rsidRPr="00031C38">
        <w:rPr>
          <w:rFonts w:ascii="Georgia" w:hAnsi="Georgia"/>
          <w:color w:val="000000" w:themeColor="text1"/>
          <w:u w:color="EE0000"/>
        </w:rPr>
        <w:t>Norenzayan's</w:t>
      </w:r>
      <w:proofErr w:type="spellEnd"/>
      <w:r w:rsidRPr="00031C38">
        <w:rPr>
          <w:rFonts w:ascii="Georgia" w:hAnsi="Georgia"/>
          <w:color w:val="000000" w:themeColor="text1"/>
          <w:u w:color="EE0000"/>
        </w:rPr>
        <w:t xml:space="preserve"> (2010) devastating critique showing that </w:t>
      </w:r>
      <w:proofErr w:type="gramStart"/>
      <w:r w:rsidRPr="00031C38">
        <w:rPr>
          <w:rFonts w:ascii="Georgia" w:hAnsi="Georgia"/>
          <w:color w:val="000000" w:themeColor="text1"/>
          <w:u w:color="EE0000"/>
        </w:rPr>
        <w:t>the vast majority of</w:t>
      </w:r>
      <w:proofErr w:type="gramEnd"/>
      <w:r w:rsidRPr="00031C38">
        <w:rPr>
          <w:rFonts w:ascii="Georgia" w:hAnsi="Georgia"/>
          <w:color w:val="000000" w:themeColor="text1"/>
          <w:u w:color="EE0000"/>
        </w:rPr>
        <w:t xml:space="preserve"> psychology findings come from roughly 12% of the world's population, and that this population is systematically unusual on many psychological dimensions</w:t>
      </w:r>
    </w:p>
    <w:p w14:paraId="6B46A9FD"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lastRenderedPageBreak/>
        <w:t>Neurodiversity</w:t>
      </w:r>
      <w:r w:rsidRPr="00031C38">
        <w:rPr>
          <w:rFonts w:ascii="Georgia" w:hAnsi="Georgia"/>
          <w:color w:val="000000" w:themeColor="text1"/>
          <w:u w:color="EE0000"/>
        </w:rPr>
        <w:t>: autism spectrum, ADHD, sensory processing differences, anxiety disorders — each of which can fundamentally alter how people respond to environmental stimuli (fluorescent lighting that is unnoticed by neurotypical occupants can be debilitating for some autistic individuals)</w:t>
      </w:r>
    </w:p>
    <w:p w14:paraId="10F43D5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Age</w:t>
      </w:r>
      <w:r w:rsidRPr="00031C38">
        <w:rPr>
          <w:rFonts w:ascii="Georgia" w:hAnsi="Georgia"/>
          <w:color w:val="000000" w:themeColor="text1"/>
          <w:u w:color="EE0000"/>
        </w:rPr>
        <w:t>: children, working-age adults, elderly — with different sensory acuities, different mobility constraints, different cognitive resources, different needs from the built environment</w:t>
      </w:r>
    </w:p>
    <w:p w14:paraId="04E29BD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Sensory differences</w:t>
      </w:r>
      <w:r w:rsidRPr="00031C38">
        <w:rPr>
          <w:rFonts w:ascii="Georgia" w:hAnsi="Georgia"/>
          <w:color w:val="000000" w:themeColor="text1"/>
          <w:u w:color="EE0000"/>
        </w:rPr>
        <w:t>: vision impairment, hearing differences, chronic pain conditions — which alter the input side of every environment-behavior relationship</w:t>
      </w:r>
    </w:p>
    <w:p w14:paraId="04820B8F"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Socioeconomic context</w:t>
      </w:r>
      <w:r w:rsidRPr="00031C38">
        <w:rPr>
          <w:rFonts w:ascii="Georgia" w:hAnsi="Georgia"/>
          <w:color w:val="000000" w:themeColor="text1"/>
          <w:u w:color="EE0000"/>
        </w:rPr>
        <w:t>: which affects expectations, prior exposure, baseline stress levels, and what counts as "normal" or "comfortable" in a built environment</w:t>
      </w:r>
    </w:p>
    <w:p w14:paraId="0C022F1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Your India work on the Goldilocks Principle was precisely about this — optimal complexity preferences vary across cultures, and a finding about preferred fractal dimension derived from Scandinavian subjects may not transfer to Ahmedabad.</w:t>
      </w:r>
    </w:p>
    <w:p w14:paraId="4AD62DE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Now, where should these live in the architecture?</w:t>
      </w:r>
    </w:p>
    <w:p w14:paraId="15AC8E0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There are three options, and I think the right answer is a combination.</w:t>
      </w:r>
    </w:p>
    <w:p w14:paraId="17D16D7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Option 1: Population factors as modifiers on warrant strength (ω).</w:t>
      </w:r>
    </w:p>
    <w:p w14:paraId="58618702"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Under this approach, every EN edge gets an additional annotation: a </w:t>
      </w:r>
      <w:r w:rsidRPr="00031C38">
        <w:rPr>
          <w:rFonts w:ascii="Georgia" w:hAnsi="Georgia"/>
          <w:b/>
          <w:bCs/>
          <w:color w:val="000000" w:themeColor="text1"/>
          <w:u w:color="EE0000"/>
          <w:bdr w:val="single" w:sz="2" w:space="0" w:color="DEDCD1" w:frame="1"/>
        </w:rPr>
        <w:t>population scope</w:t>
      </w:r>
      <w:r w:rsidRPr="00031C38">
        <w:rPr>
          <w:rFonts w:ascii="Georgia" w:hAnsi="Georgia"/>
          <w:color w:val="000000" w:themeColor="text1"/>
          <w:u w:color="EE0000"/>
        </w:rPr>
        <w:t> descriptor that records </w:t>
      </w:r>
      <w:r w:rsidRPr="00031C38">
        <w:rPr>
          <w:rFonts w:ascii="Georgia" w:hAnsi="Georgia"/>
          <w:i/>
          <w:iCs/>
          <w:color w:val="000000" w:themeColor="text1"/>
          <w:u w:color="EE0000"/>
          <w:bdr w:val="single" w:sz="2" w:space="0" w:color="DEDCD1" w:frame="1"/>
        </w:rPr>
        <w:t>who was studied</w:t>
      </w:r>
      <w:r w:rsidRPr="00031C38">
        <w:rPr>
          <w:rFonts w:ascii="Georgia" w:hAnsi="Georgia"/>
          <w:color w:val="000000" w:themeColor="text1"/>
          <w:u w:color="EE0000"/>
        </w:rPr>
        <w:t xml:space="preserve">. When the target population differs from the studied population, ω is attenuated. </w:t>
      </w:r>
      <w:proofErr w:type="gramStart"/>
      <w:r w:rsidRPr="00031C38">
        <w:rPr>
          <w:rFonts w:ascii="Georgia" w:hAnsi="Georgia"/>
          <w:color w:val="000000" w:themeColor="text1"/>
          <w:u w:color="EE0000"/>
        </w:rPr>
        <w:t>So</w:t>
      </w:r>
      <w:proofErr w:type="gramEnd"/>
      <w:r w:rsidRPr="00031C38">
        <w:rPr>
          <w:rFonts w:ascii="Georgia" w:hAnsi="Georgia"/>
          <w:color w:val="000000" w:themeColor="text1"/>
          <w:u w:color="EE0000"/>
        </w:rPr>
        <w:t xml:space="preserve"> an edge established with Swedish undergraduates gets ω = 0.80 for Swedish adult contexts but ω = 0.55 when applied to elderly residents in Gujarat, reflecting the population mismatch.</w:t>
      </w:r>
    </w:p>
    <w:p w14:paraId="30853F94"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This is simple and fits the existing architecture. But it has a problem: the attenuation is ad hoc. How much should ω drop when going from Swedish undergraduates to Gujarati elders? Without a principled basis, the adjustment is just </w:t>
      </w:r>
      <w:proofErr w:type="gramStart"/>
      <w:r w:rsidRPr="00031C38">
        <w:rPr>
          <w:rFonts w:ascii="Georgia" w:hAnsi="Georgia"/>
          <w:color w:val="000000" w:themeColor="text1"/>
          <w:u w:color="EE0000"/>
        </w:rPr>
        <w:t>hand-waving</w:t>
      </w:r>
      <w:proofErr w:type="gramEnd"/>
      <w:r w:rsidRPr="00031C38">
        <w:rPr>
          <w:rFonts w:ascii="Georgia" w:hAnsi="Georgia"/>
          <w:color w:val="000000" w:themeColor="text1"/>
          <w:u w:color="EE0000"/>
        </w:rPr>
        <w:t>.</w:t>
      </w:r>
    </w:p>
    <w:p w14:paraId="02E4E12B"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Option 2: Population factors as a new dimension of the projection function.</w:t>
      </w:r>
    </w:p>
    <w:p w14:paraId="219EDE4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Under this approach, π takes an additional input: a </w:t>
      </w:r>
      <w:r w:rsidRPr="00031C38">
        <w:rPr>
          <w:rFonts w:ascii="Georgia" w:hAnsi="Georgia"/>
          <w:b/>
          <w:bCs/>
          <w:color w:val="000000" w:themeColor="text1"/>
          <w:u w:color="EE0000"/>
          <w:bdr w:val="single" w:sz="2" w:space="0" w:color="DEDCD1" w:frame="1"/>
        </w:rPr>
        <w:t>population distance</w:t>
      </w:r>
      <w:r w:rsidRPr="00031C38">
        <w:rPr>
          <w:rFonts w:ascii="Georgia" w:hAnsi="Georgia"/>
          <w:color w:val="000000" w:themeColor="text1"/>
          <w:u w:color="EE0000"/>
        </w:rPr>
        <w:t> measure between the studied population and the target population. The projection formula becomes:</w:t>
      </w:r>
    </w:p>
    <w:p w14:paraId="66C2115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logit(</w:t>
      </w:r>
      <w:proofErr w:type="spellStart"/>
      <w:r w:rsidRPr="00031C38">
        <w:rPr>
          <w:rFonts w:ascii="Georgia" w:hAnsi="Georgia"/>
          <w:color w:val="000000" w:themeColor="text1"/>
          <w:u w:color="EE0000"/>
        </w:rPr>
        <w:t>p_target</w:t>
      </w:r>
      <w:proofErr w:type="spellEnd"/>
      <w:r w:rsidRPr="00031C38">
        <w:rPr>
          <w:rFonts w:ascii="Georgia" w:hAnsi="Georgia"/>
          <w:color w:val="000000" w:themeColor="text1"/>
          <w:u w:color="EE0000"/>
        </w:rPr>
        <w:t xml:space="preserve">) = d(τ) · ω · </w:t>
      </w:r>
      <w:proofErr w:type="gramStart"/>
      <w:r w:rsidRPr="00031C38">
        <w:rPr>
          <w:rFonts w:ascii="Georgia" w:hAnsi="Georgia"/>
          <w:color w:val="000000" w:themeColor="text1"/>
          <w:u w:color="EE0000"/>
        </w:rPr>
        <w:t>δ(</w:t>
      </w:r>
      <w:proofErr w:type="spellStart"/>
      <w:proofErr w:type="gramEnd"/>
      <w:r w:rsidRPr="00031C38">
        <w:rPr>
          <w:rFonts w:ascii="Georgia" w:hAnsi="Georgia"/>
          <w:color w:val="000000" w:themeColor="text1"/>
          <w:u w:color="EE0000"/>
        </w:rPr>
        <w:t>pop_source</w:t>
      </w:r>
      <w:proofErr w:type="spellEnd"/>
      <w:r w:rsidRPr="00031C38">
        <w:rPr>
          <w:rFonts w:ascii="Georgia" w:hAnsi="Georgia"/>
          <w:color w:val="000000" w:themeColor="text1"/>
          <w:u w:color="EE0000"/>
        </w:rPr>
        <w:t xml:space="preserve">, </w:t>
      </w:r>
      <w:proofErr w:type="spellStart"/>
      <w:r w:rsidRPr="00031C38">
        <w:rPr>
          <w:rFonts w:ascii="Georgia" w:hAnsi="Georgia"/>
          <w:color w:val="000000" w:themeColor="text1"/>
          <w:u w:color="EE0000"/>
        </w:rPr>
        <w:t>pop_target</w:t>
      </w:r>
      <w:proofErr w:type="spellEnd"/>
      <w:r w:rsidRPr="00031C38">
        <w:rPr>
          <w:rFonts w:ascii="Georgia" w:hAnsi="Georgia"/>
          <w:color w:val="000000" w:themeColor="text1"/>
          <w:u w:color="EE0000"/>
        </w:rPr>
        <w:t>) · logit(</w:t>
      </w:r>
      <w:proofErr w:type="spellStart"/>
      <w:r w:rsidRPr="00031C38">
        <w:rPr>
          <w:rFonts w:ascii="Georgia" w:hAnsi="Georgia"/>
          <w:color w:val="000000" w:themeColor="text1"/>
          <w:u w:color="EE0000"/>
        </w:rPr>
        <w:t>p_lab</w:t>
      </w:r>
      <w:proofErr w:type="spellEnd"/>
      <w:r w:rsidRPr="00031C38">
        <w:rPr>
          <w:rFonts w:ascii="Georgia" w:hAnsi="Georgia"/>
          <w:color w:val="000000" w:themeColor="text1"/>
          <w:u w:color="EE0000"/>
        </w:rPr>
        <w:t>)</w:t>
      </w:r>
    </w:p>
    <w:p w14:paraId="3E208615"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where δ is a population transfer factor </w:t>
      </w:r>
      <w:r w:rsidRPr="00031C38">
        <w:rPr>
          <w:rFonts w:ascii="Cambria Math" w:hAnsi="Cambria Math" w:cs="Cambria Math"/>
          <w:color w:val="000000" w:themeColor="text1"/>
          <w:u w:color="EE0000"/>
        </w:rPr>
        <w:t>∈</w:t>
      </w:r>
      <w:r w:rsidRPr="00031C38">
        <w:rPr>
          <w:rFonts w:ascii="Georgia" w:hAnsi="Georgia"/>
          <w:color w:val="000000" w:themeColor="text1"/>
          <w:u w:color="EE0000"/>
        </w:rPr>
        <w:t xml:space="preserve"> (0, 1) that attenuates the projection based on how different the populations are. This is clean — it separates population transfer from evidence quality (ω) and from evidence type (d). But it requires a principled way to compute δ, which is itself a hard problem.</w:t>
      </w:r>
    </w:p>
    <w:p w14:paraId="00C4AC0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lastRenderedPageBreak/>
        <w:t>Option 3: Population factors as explicit nodes in the EN.</w:t>
      </w:r>
    </w:p>
    <w:p w14:paraId="140908B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Under this approach, population characteristics become </w:t>
      </w:r>
      <w:r w:rsidRPr="00031C38">
        <w:rPr>
          <w:rFonts w:ascii="Georgia" w:hAnsi="Georgia"/>
          <w:b/>
          <w:bCs/>
          <w:color w:val="000000" w:themeColor="text1"/>
          <w:u w:color="EE0000"/>
          <w:bdr w:val="single" w:sz="2" w:space="0" w:color="DEDCD1" w:frame="1"/>
        </w:rPr>
        <w:t>moderator nodes</w:t>
      </w:r>
      <w:r w:rsidRPr="00031C38">
        <w:rPr>
          <w:rFonts w:ascii="Georgia" w:hAnsi="Georgia"/>
          <w:color w:val="000000" w:themeColor="text1"/>
          <w:u w:color="EE0000"/>
        </w:rPr>
        <w:t xml:space="preserve"> in the EN. The edge "daylight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mood" gets an interaction annotation: "this relationship is moderated by culture, such that the effect is stronger in populations with more indoor lifestyles." Or more formally: there is an edge from "cultural context" to the "daylight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mood" relationship, with its own warrant type (EMPIRICAL_ASSOCIATION if the moderation has been directly studied, THEORY_DERIVED [Cultural Psychology] if it's predicted but untested) and its own warrant strength.</w:t>
      </w:r>
    </w:p>
    <w:p w14:paraId="39A07C2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I think the right answer is a hybrid of Options 2 and 3, and here's why.</w:t>
      </w:r>
    </w:p>
    <w:p w14:paraId="5CC8769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Option 2 — population distance as a factor in π — should be the </w:t>
      </w:r>
      <w:r w:rsidRPr="00031C38">
        <w:rPr>
          <w:rFonts w:ascii="Georgia" w:hAnsi="Georgia"/>
          <w:b/>
          <w:bCs/>
          <w:color w:val="000000" w:themeColor="text1"/>
          <w:u w:color="EE0000"/>
          <w:bdr w:val="single" w:sz="2" w:space="0" w:color="DEDCD1" w:frame="1"/>
        </w:rPr>
        <w:t>default</w:t>
      </w:r>
      <w:r w:rsidRPr="00031C38">
        <w:rPr>
          <w:rFonts w:ascii="Georgia" w:hAnsi="Georgia"/>
          <w:color w:val="000000" w:themeColor="text1"/>
          <w:u w:color="EE0000"/>
        </w:rPr>
        <w:t>. Every EN edge should carry a </w:t>
      </w:r>
      <w:r w:rsidRPr="00031C38">
        <w:rPr>
          <w:rFonts w:ascii="Georgia" w:hAnsi="Georgia"/>
          <w:b/>
          <w:bCs/>
          <w:color w:val="000000" w:themeColor="text1"/>
          <w:u w:color="EE0000"/>
          <w:bdr w:val="single" w:sz="2" w:space="0" w:color="DEDCD1" w:frame="1"/>
        </w:rPr>
        <w:t>population metadata tag</w:t>
      </w:r>
      <w:r w:rsidRPr="00031C38">
        <w:rPr>
          <w:rFonts w:ascii="Georgia" w:hAnsi="Georgia"/>
          <w:color w:val="000000" w:themeColor="text1"/>
          <w:u w:color="EE0000"/>
        </w:rPr>
        <w:t> recording who was studied (sample size, mean age, age variance, culture/country, WEIRD score, neurodiversity inclusion, and any other relevant demographics). When π projects an edge to a target context, it computes a population distance δ based on the mismatch between the studied population and the target population.</w:t>
      </w:r>
    </w:p>
    <w:p w14:paraId="117A75D8"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population distance δ could be structured along the dimensions you identified:</w:t>
      </w:r>
    </w:p>
    <w:p w14:paraId="2207A408"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Cultural distance</w:t>
      </w:r>
      <w:r w:rsidRPr="00031C38">
        <w:rPr>
          <w:rFonts w:ascii="Georgia" w:hAnsi="Georgia"/>
          <w:color w:val="000000" w:themeColor="text1"/>
          <w:u w:color="EE0000"/>
        </w:rPr>
        <w:t xml:space="preserve">: How different is the target culture from the study culture? This could draw on Hofstede's dimensions, Henrich's WEIRD index, or more recent cultural psychology metrics. High cultural distance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low δ.</w:t>
      </w:r>
    </w:p>
    <w:p w14:paraId="1A2C821A"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Demographic distance</w:t>
      </w:r>
      <w:r w:rsidRPr="00031C38">
        <w:rPr>
          <w:rFonts w:ascii="Georgia" w:hAnsi="Georgia"/>
          <w:color w:val="000000" w:themeColor="text1"/>
          <w:u w:color="EE0000"/>
        </w:rPr>
        <w:t xml:space="preserve">: How different is the target population in age, socioeconomic status, education? Large demographic mismatch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low δ.</w:t>
      </w:r>
    </w:p>
    <w:p w14:paraId="3887E5F4"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Neurodiversity scope</w:t>
      </w:r>
      <w:r w:rsidRPr="00031C38">
        <w:rPr>
          <w:rFonts w:ascii="Georgia" w:hAnsi="Georgia"/>
          <w:color w:val="000000" w:themeColor="text1"/>
          <w:u w:color="EE0000"/>
        </w:rPr>
        <w:t>: Was the study sample neurotypical-only? If the target population includes neurodiverse individuals, and the study excluded them, δ should drop — potentially a lot, for sensory-environment relationships.</w:t>
      </w:r>
    </w:p>
    <w:p w14:paraId="508D988F"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Ecological validity distance</w:t>
      </w:r>
      <w:r w:rsidRPr="00031C38">
        <w:rPr>
          <w:rFonts w:ascii="Georgia" w:hAnsi="Georgia"/>
          <w:color w:val="000000" w:themeColor="text1"/>
          <w:u w:color="EE0000"/>
        </w:rPr>
        <w:t>: Lab vs. field, short vs. chronic exposure, single stimulus vs. naturalistic environment. This is about the experimental context, not the population per se, but it's related.</w:t>
      </w:r>
    </w:p>
    <w:p w14:paraId="6322746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Option 3 — explicit moderator nodes — should be used </w:t>
      </w:r>
      <w:r w:rsidRPr="00031C38">
        <w:rPr>
          <w:rFonts w:ascii="Georgia" w:hAnsi="Georgia"/>
          <w:b/>
          <w:bCs/>
          <w:color w:val="000000" w:themeColor="text1"/>
          <w:u w:color="EE0000"/>
          <w:bdr w:val="single" w:sz="2" w:space="0" w:color="DEDCD1" w:frame="1"/>
        </w:rPr>
        <w:t>when there is direct evidence of moderation</w:t>
      </w:r>
      <w:r w:rsidRPr="00031C38">
        <w:rPr>
          <w:rFonts w:ascii="Georgia" w:hAnsi="Georgia"/>
          <w:color w:val="000000" w:themeColor="text1"/>
          <w:u w:color="EE0000"/>
        </w:rPr>
        <w:t xml:space="preserve">. If someone has </w:t>
      </w:r>
      <w:proofErr w:type="gramStart"/>
      <w:r w:rsidRPr="00031C38">
        <w:rPr>
          <w:rFonts w:ascii="Georgia" w:hAnsi="Georgia"/>
          <w:color w:val="000000" w:themeColor="text1"/>
          <w:u w:color="EE0000"/>
        </w:rPr>
        <w:t>actually studied</w:t>
      </w:r>
      <w:proofErr w:type="gramEnd"/>
      <w:r w:rsidRPr="00031C38">
        <w:rPr>
          <w:rFonts w:ascii="Georgia" w:hAnsi="Georgia"/>
          <w:color w:val="000000" w:themeColor="text1"/>
          <w:u w:color="EE0000"/>
        </w:rPr>
        <w:t xml:space="preserve"> whether the daylight-mood relationship differs across cultures (and your India work is moving toward exactly this), that evidence should be an explicit edge in the EN with its own warrant type. This is richer than a population distance factor because it carries specific information about </w:t>
      </w:r>
      <w:r w:rsidRPr="00031C38">
        <w:rPr>
          <w:rFonts w:ascii="Georgia" w:hAnsi="Georgia"/>
          <w:i/>
          <w:iCs/>
          <w:color w:val="000000" w:themeColor="text1"/>
          <w:u w:color="EE0000"/>
          <w:bdr w:val="single" w:sz="2" w:space="0" w:color="DEDCD1" w:frame="1"/>
        </w:rPr>
        <w:t>how</w:t>
      </w:r>
      <w:r w:rsidRPr="00031C38">
        <w:rPr>
          <w:rFonts w:ascii="Georgia" w:hAnsi="Georgia"/>
          <w:color w:val="000000" w:themeColor="text1"/>
          <w:u w:color="EE0000"/>
        </w:rPr>
        <w:t> population factors moderate the relationship, not just </w:t>
      </w:r>
      <w:r w:rsidRPr="00031C38">
        <w:rPr>
          <w:rFonts w:ascii="Georgia" w:hAnsi="Georgia"/>
          <w:i/>
          <w:iCs/>
          <w:color w:val="000000" w:themeColor="text1"/>
          <w:u w:color="EE0000"/>
          <w:bdr w:val="single" w:sz="2" w:space="0" w:color="DEDCD1" w:frame="1"/>
        </w:rPr>
        <w:t>that</w:t>
      </w:r>
      <w:r w:rsidRPr="00031C38">
        <w:rPr>
          <w:rFonts w:ascii="Georgia" w:hAnsi="Georgia"/>
          <w:color w:val="000000" w:themeColor="text1"/>
          <w:u w:color="EE0000"/>
        </w:rPr>
        <w:t> they might.</w:t>
      </w:r>
    </w:p>
    <w:p w14:paraId="3BD84DB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What this means practically:</w:t>
      </w:r>
    </w:p>
    <w:p w14:paraId="742A251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lastRenderedPageBreak/>
        <w:t>Every EN edge would carry, in addition to its warrant type (τ), warrant strength (ω), and now we add:</w:t>
      </w:r>
    </w:p>
    <w:p w14:paraId="0FDDEBBA"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Population scope</w:t>
      </w:r>
      <w:r w:rsidRPr="00031C38">
        <w:rPr>
          <w:rFonts w:ascii="Georgia" w:hAnsi="Georgia"/>
          <w:color w:val="000000" w:themeColor="text1"/>
          <w:u w:color="EE0000"/>
        </w:rPr>
        <w:t> (pop): metadata about who was studied</w:t>
      </w:r>
    </w:p>
    <w:p w14:paraId="4FA90886"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Population transfer factor</w:t>
      </w:r>
      <w:r w:rsidRPr="00031C38">
        <w:rPr>
          <w:rFonts w:ascii="Georgia" w:hAnsi="Georgia"/>
          <w:color w:val="000000" w:themeColor="text1"/>
          <w:u w:color="EE0000"/>
        </w:rPr>
        <w:t> (δ): computed by π based on distance between pop and the target population</w:t>
      </w:r>
    </w:p>
    <w:p w14:paraId="22B8E13C"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full projection formula becomes:</w:t>
      </w:r>
    </w:p>
    <w:p w14:paraId="29A58B7F"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logit(</w:t>
      </w:r>
      <w:proofErr w:type="spellStart"/>
      <w:r w:rsidRPr="00031C38">
        <w:rPr>
          <w:rFonts w:ascii="Georgia" w:hAnsi="Georgia"/>
          <w:color w:val="000000" w:themeColor="text1"/>
          <w:u w:color="EE0000"/>
        </w:rPr>
        <w:t>p_target</w:t>
      </w:r>
      <w:proofErr w:type="spellEnd"/>
      <w:r w:rsidRPr="00031C38">
        <w:rPr>
          <w:rFonts w:ascii="Georgia" w:hAnsi="Georgia"/>
          <w:color w:val="000000" w:themeColor="text1"/>
          <w:u w:color="EE0000"/>
        </w:rPr>
        <w:t xml:space="preserve">) = d(τ) · ω · </w:t>
      </w:r>
      <w:proofErr w:type="gramStart"/>
      <w:r w:rsidRPr="00031C38">
        <w:rPr>
          <w:rFonts w:ascii="Georgia" w:hAnsi="Georgia"/>
          <w:color w:val="000000" w:themeColor="text1"/>
          <w:u w:color="EE0000"/>
        </w:rPr>
        <w:t>δ(</w:t>
      </w:r>
      <w:proofErr w:type="gramEnd"/>
      <w:r w:rsidRPr="00031C38">
        <w:rPr>
          <w:rFonts w:ascii="Georgia" w:hAnsi="Georgia"/>
          <w:color w:val="000000" w:themeColor="text1"/>
          <w:u w:color="EE0000"/>
        </w:rPr>
        <w:t xml:space="preserve">pop, </w:t>
      </w:r>
      <w:proofErr w:type="spellStart"/>
      <w:r w:rsidRPr="00031C38">
        <w:rPr>
          <w:rFonts w:ascii="Georgia" w:hAnsi="Georgia"/>
          <w:color w:val="000000" w:themeColor="text1"/>
          <w:u w:color="EE0000"/>
        </w:rPr>
        <w:t>pop_target</w:t>
      </w:r>
      <w:proofErr w:type="spellEnd"/>
      <w:r w:rsidRPr="00031C38">
        <w:rPr>
          <w:rFonts w:ascii="Georgia" w:hAnsi="Georgia"/>
          <w:color w:val="000000" w:themeColor="text1"/>
          <w:u w:color="EE0000"/>
        </w:rPr>
        <w:t>) · logit(</w:t>
      </w:r>
      <w:proofErr w:type="spellStart"/>
      <w:r w:rsidRPr="00031C38">
        <w:rPr>
          <w:rFonts w:ascii="Georgia" w:hAnsi="Georgia"/>
          <w:color w:val="000000" w:themeColor="text1"/>
          <w:u w:color="EE0000"/>
        </w:rPr>
        <w:t>p_lab</w:t>
      </w:r>
      <w:proofErr w:type="spellEnd"/>
      <w:r w:rsidRPr="00031C38">
        <w:rPr>
          <w:rFonts w:ascii="Georgia" w:hAnsi="Georgia"/>
          <w:color w:val="000000" w:themeColor="text1"/>
          <w:u w:color="EE0000"/>
        </w:rPr>
        <w:t>)</w:t>
      </w:r>
    </w:p>
    <w:p w14:paraId="4EE552AA"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Three multiplicative factors in log-odds space, each doing different work. The discount d says: how well does this </w:t>
      </w:r>
      <w:r w:rsidRPr="00031C38">
        <w:rPr>
          <w:rFonts w:ascii="Georgia" w:hAnsi="Georgia"/>
          <w:i/>
          <w:iCs/>
          <w:color w:val="000000" w:themeColor="text1"/>
          <w:u w:color="EE0000"/>
          <w:bdr w:val="single" w:sz="2" w:space="0" w:color="DEDCD1" w:frame="1"/>
        </w:rPr>
        <w:t>type of evidence</w:t>
      </w:r>
      <w:r w:rsidRPr="00031C38">
        <w:rPr>
          <w:rFonts w:ascii="Georgia" w:hAnsi="Georgia"/>
          <w:color w:val="000000" w:themeColor="text1"/>
          <w:u w:color="EE0000"/>
        </w:rPr>
        <w:t> transfer in general? The warrant strength ω says: how good is this </w:t>
      </w:r>
      <w:r w:rsidRPr="00031C38">
        <w:rPr>
          <w:rFonts w:ascii="Georgia" w:hAnsi="Georgia"/>
          <w:i/>
          <w:iCs/>
          <w:color w:val="000000" w:themeColor="text1"/>
          <w:u w:color="EE0000"/>
          <w:bdr w:val="single" w:sz="2" w:space="0" w:color="DEDCD1" w:frame="1"/>
        </w:rPr>
        <w:t>specific piece</w:t>
      </w:r>
      <w:r w:rsidRPr="00031C38">
        <w:rPr>
          <w:rFonts w:ascii="Georgia" w:hAnsi="Georgia"/>
          <w:color w:val="000000" w:themeColor="text1"/>
          <w:u w:color="EE0000"/>
        </w:rPr>
        <w:t> of evidence? The population factor δ says: how well does evidence from </w:t>
      </w:r>
      <w:r w:rsidRPr="00031C38">
        <w:rPr>
          <w:rFonts w:ascii="Georgia" w:hAnsi="Georgia"/>
          <w:i/>
          <w:iCs/>
          <w:color w:val="000000" w:themeColor="text1"/>
          <w:u w:color="EE0000"/>
          <w:bdr w:val="single" w:sz="2" w:space="0" w:color="DEDCD1" w:frame="1"/>
        </w:rPr>
        <w:t>this population</w:t>
      </w:r>
      <w:r w:rsidRPr="00031C38">
        <w:rPr>
          <w:rFonts w:ascii="Georgia" w:hAnsi="Georgia"/>
          <w:color w:val="000000" w:themeColor="text1"/>
          <w:u w:color="EE0000"/>
        </w:rPr>
        <w:t> transfer to </w:t>
      </w:r>
      <w:r w:rsidRPr="00031C38">
        <w:rPr>
          <w:rFonts w:ascii="Georgia" w:hAnsi="Georgia"/>
          <w:i/>
          <w:iCs/>
          <w:color w:val="000000" w:themeColor="text1"/>
          <w:u w:color="EE0000"/>
          <w:bdr w:val="single" w:sz="2" w:space="0" w:color="DEDCD1" w:frame="1"/>
        </w:rPr>
        <w:t>that population</w:t>
      </w:r>
      <w:r w:rsidRPr="00031C38">
        <w:rPr>
          <w:rFonts w:ascii="Georgia" w:hAnsi="Georgia"/>
          <w:color w:val="000000" w:themeColor="text1"/>
          <w:u w:color="EE0000"/>
        </w:rPr>
        <w:t>?</w:t>
      </w:r>
    </w:p>
    <w:p w14:paraId="4EA12131"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Now here's what's sobering about this.</w:t>
      </w:r>
      <w:r w:rsidRPr="00031C38">
        <w:rPr>
          <w:rFonts w:ascii="Georgia" w:hAnsi="Georgia"/>
          <w:color w:val="000000" w:themeColor="text1"/>
          <w:u w:color="EE0000"/>
        </w:rPr>
        <w:t xml:space="preserve"> For most of environmental psychology, δ is going to be painfully low for non-WEIRD populations. Henrich et al. (2010) showed that psychology's evidence base is overwhelmingly WEIRD. If you're designing a hospital in rural India, virtually every edge in the EN was established with populations that differ dramatically from your target. The population factor δ will attenuate most projections substantially. This is not a flaw in the system — it's the system honestly reporting what the evidence </w:t>
      </w:r>
      <w:proofErr w:type="gramStart"/>
      <w:r w:rsidRPr="00031C38">
        <w:rPr>
          <w:rFonts w:ascii="Georgia" w:hAnsi="Georgia"/>
          <w:color w:val="000000" w:themeColor="text1"/>
          <w:u w:color="EE0000"/>
        </w:rPr>
        <w:t>actually supports</w:t>
      </w:r>
      <w:proofErr w:type="gramEnd"/>
      <w:r w:rsidRPr="00031C38">
        <w:rPr>
          <w:rFonts w:ascii="Georgia" w:hAnsi="Georgia"/>
          <w:color w:val="000000" w:themeColor="text1"/>
          <w:u w:color="EE0000"/>
        </w:rPr>
        <w:t>. The result will be a BN with weak CPTs for non-WEIRD contexts, which correctly reflects our state of knowledge: we simply don't know very much about how non-WEIRD populations respond to architectural stimuli.</w:t>
      </w:r>
    </w:p>
    <w:p w14:paraId="1683420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And this creates exactly the research prioritization signal that makes the EN useful: "For this hospital in Ahmedabad, the EN identifies 47 edges whose population transfer factor δ &lt; 0.50, meaning the evidence base is predominantly from populations that differ substantially from the target. The highest-priority research need is direct empirical studies of daylight, thermal comfort, and spatial complexity preferences in Indian urban populations."</w:t>
      </w:r>
    </w:p>
    <w:p w14:paraId="448999C1"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Your India fieldwork is </w:t>
      </w:r>
      <w:r w:rsidRPr="00031C38">
        <w:rPr>
          <w:rFonts w:ascii="Georgia" w:hAnsi="Georgia"/>
          <w:i/>
          <w:iCs/>
          <w:color w:val="000000" w:themeColor="text1"/>
          <w:u w:color="EE0000"/>
          <w:bdr w:val="single" w:sz="2" w:space="0" w:color="DEDCD1" w:frame="1"/>
        </w:rPr>
        <w:t>exactly</w:t>
      </w:r>
      <w:r w:rsidRPr="00031C38">
        <w:rPr>
          <w:rFonts w:ascii="Georgia" w:hAnsi="Georgia"/>
          <w:color w:val="000000" w:themeColor="text1"/>
          <w:u w:color="EE0000"/>
        </w:rPr>
        <w:t xml:space="preserve"> the kind of work that would raise δ for specific edges. Each study you do with Indian populations adds either a new edge (with pop = Indian urban adults) or strengthens an existing edge's population scope. The EN would track this: "daylight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mood: δ = 0.45 for Indian contexts (based only on WEIRD studies); daylight </w:t>
      </w:r>
      <w:r w:rsidRPr="00031C38">
        <w:rPr>
          <w:rFonts w:ascii="Times New Roman" w:hAnsi="Times New Roman" w:cs="Times New Roman"/>
          <w:color w:val="000000" w:themeColor="text1"/>
          <w:u w:color="EE0000"/>
        </w:rPr>
        <w:t>→</w:t>
      </w:r>
      <w:r w:rsidRPr="00031C38">
        <w:rPr>
          <w:rFonts w:ascii="Georgia" w:hAnsi="Georgia"/>
          <w:color w:val="000000" w:themeColor="text1"/>
          <w:u w:color="EE0000"/>
        </w:rPr>
        <w:t xml:space="preserve"> mood: δ = 0.85 for Indian contexts (based on Lambert et al. 2002 + Kirsh India field study 2026)."</w:t>
      </w:r>
    </w:p>
    <w:p w14:paraId="6DDC6152"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One more critical point: neurodiversity.</w:t>
      </w:r>
    </w:p>
    <w:p w14:paraId="3A8E6952"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lastRenderedPageBreak/>
        <w:t>Neurodiversity is not just another population dimension. It's qualitatively different because neurodiverse individuals may have </w:t>
      </w:r>
      <w:r w:rsidRPr="00031C38">
        <w:rPr>
          <w:rFonts w:ascii="Georgia" w:hAnsi="Georgia"/>
          <w:i/>
          <w:iCs/>
          <w:color w:val="000000" w:themeColor="text1"/>
          <w:u w:color="EE0000"/>
          <w:bdr w:val="single" w:sz="2" w:space="0" w:color="DEDCD1" w:frame="1"/>
        </w:rPr>
        <w:t>opposite</w:t>
      </w:r>
      <w:r w:rsidRPr="00031C38">
        <w:rPr>
          <w:rFonts w:ascii="Georgia" w:hAnsi="Georgia"/>
          <w:color w:val="000000" w:themeColor="text1"/>
          <w:u w:color="EE0000"/>
        </w:rPr>
        <w:t> responses to the same stimulus. Fluorescent lighting at 120Hz flicker: neurotypical individuals typically don't perceive it; many autistic individuals find it severely aversive (Wilkins et al., 2009). Open-plan offices: neurotypical extraverts may thrive; ADHD individuals may find them impossible. This isn't attenuation — it isn't that the effect is smaller for neurodiverse populations. It's that the </w:t>
      </w:r>
      <w:r w:rsidRPr="00031C38">
        <w:rPr>
          <w:rFonts w:ascii="Georgia" w:hAnsi="Georgia"/>
          <w:i/>
          <w:iCs/>
          <w:color w:val="000000" w:themeColor="text1"/>
          <w:u w:color="EE0000"/>
          <w:bdr w:val="single" w:sz="2" w:space="0" w:color="DEDCD1" w:frame="1"/>
        </w:rPr>
        <w:t>direction</w:t>
      </w:r>
      <w:r w:rsidRPr="00031C38">
        <w:rPr>
          <w:rFonts w:ascii="Georgia" w:hAnsi="Georgia"/>
          <w:color w:val="000000" w:themeColor="text1"/>
          <w:u w:color="EE0000"/>
        </w:rPr>
        <w:t> may reverse.</w:t>
      </w:r>
    </w:p>
    <w:p w14:paraId="046B433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The population factor δ as I've described it handles attenuation (smaller effect) but not reversal (opposite effect). For neurodiversity, you may need explicit moderator nodes in the EN — edges from "sensory processing profile" to specific environment-behavior relationships, with warrant types reflecting how well the moderation is established. Some of these moderations are well-established (MECHANISM warrant: the neural basis of sensory hypersensitivity in autism is increasingly understood). Others are anecdotal (EMPIRICAL_ASSOCIATION at best). The EN should represent both, with appropriate warrant types.</w:t>
      </w:r>
    </w:p>
    <w:p w14:paraId="21FF2379"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For the cheat sheet update, this suggests a new section: "Population Transfer Factors."</w:t>
      </w:r>
      <w:r w:rsidRPr="00031C38">
        <w:rPr>
          <w:rFonts w:ascii="Georgia" w:hAnsi="Georgia"/>
          <w:color w:val="000000" w:themeColor="text1"/>
          <w:u w:color="EE0000"/>
        </w:rPr>
        <w:t> And for the comprehensive rewrite, this is probably a full section of its own — the architecture needs to explicitly include population metadata, the δ computation, and the interaction with the existing d and ω factors.</w:t>
      </w:r>
    </w:p>
    <w:p w14:paraId="5400A828"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Shall I start building this into the documentation, or do you want to keep pushing on the conceptual architecture? We're getting deep — this is probably session document 4 territory, and I should note we're well past the point where a transfer context doc would be useful.</w:t>
      </w:r>
    </w:p>
    <w:p w14:paraId="383FE025" w14:textId="77777777" w:rsidR="00031C38" w:rsidRPr="00031C38" w:rsidRDefault="00031C38" w:rsidP="00031C38">
      <w:pPr>
        <w:rPr>
          <w:color w:val="000000" w:themeColor="text1"/>
          <w:u w:color="EE0000"/>
        </w:rPr>
      </w:pPr>
      <w:proofErr w:type="gramStart"/>
      <w:r w:rsidRPr="00031C38">
        <w:rPr>
          <w:color w:val="000000" w:themeColor="text1"/>
          <w:u w:color="EE0000"/>
        </w:rPr>
        <w:t>yes</w:t>
      </w:r>
      <w:proofErr w:type="gramEnd"/>
      <w:r w:rsidRPr="00031C38">
        <w:rPr>
          <w:color w:val="000000" w:themeColor="text1"/>
          <w:u w:color="EE0000"/>
        </w:rPr>
        <w:t xml:space="preserve"> start building all this discussion especially with yr excellent examples into a report as well as elaborate yr cheat sheet, as well as ad any appendices that develop technical things such as numbers or formulas.  </w:t>
      </w:r>
      <w:proofErr w:type="spellStart"/>
      <w:r w:rsidRPr="00031C38">
        <w:rPr>
          <w:color w:val="000000" w:themeColor="text1"/>
          <w:u w:color="EE0000"/>
        </w:rPr>
        <w:t>i'll</w:t>
      </w:r>
      <w:proofErr w:type="spellEnd"/>
      <w:r w:rsidRPr="00031C38">
        <w:rPr>
          <w:color w:val="000000" w:themeColor="text1"/>
          <w:u w:color="EE0000"/>
        </w:rPr>
        <w:t xml:space="preserve"> start saving the previous docs as well - do they contain our complete exchanges - if not maybe include a 'transcript'.</w:t>
      </w:r>
    </w:p>
    <w:p w14:paraId="0586CE93"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rPr>
        <w:t>3:53 AM</w:t>
      </w:r>
    </w:p>
    <w:p w14:paraId="1FAF9CCB" w14:textId="77777777" w:rsidR="00031C38" w:rsidRPr="00031C38" w:rsidRDefault="00031C38" w:rsidP="00031C38">
      <w:pPr>
        <w:rPr>
          <w:rFonts w:ascii="Georgia" w:hAnsi="Georgia" w:cs="Times New Roman"/>
          <w:color w:val="000000" w:themeColor="text1"/>
          <w:u w:color="EE0000"/>
          <w:bdr w:val="single" w:sz="2" w:space="0" w:color="DEDCD1" w:frame="1"/>
        </w:rPr>
      </w:pPr>
      <w:r w:rsidRPr="00031C38">
        <w:rPr>
          <w:color w:val="000000" w:themeColor="text1"/>
          <w:u w:color="EE0000"/>
          <w:bdr w:val="single" w:sz="2" w:space="0" w:color="DEDCD1" w:frame="1"/>
        </w:rPr>
        <w:t>Orchestrated comprehensive report structure incorporating discussions, cheat sheet updates, and technical appendices</w:t>
      </w:r>
    </w:p>
    <w:p w14:paraId="2F1EE4D9"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Orchestrated comprehensive report structure incorporating discussions, cheat sheet updates, and technical appendices</w:t>
      </w:r>
    </w:p>
    <w:p w14:paraId="4F3E2F26" w14:textId="77777777" w:rsidR="00031C38" w:rsidRPr="00031C38" w:rsidRDefault="00031C38" w:rsidP="00031C38">
      <w:pPr>
        <w:rPr>
          <w:color w:val="000000" w:themeColor="text1"/>
          <w:u w:color="EE0000"/>
        </w:rPr>
      </w:pPr>
    </w:p>
    <w:p w14:paraId="1FA3A83D" w14:textId="77777777" w:rsidR="00031C38" w:rsidRPr="00031C38" w:rsidRDefault="00031C38" w:rsidP="00031C38">
      <w:pPr>
        <w:rPr>
          <w:color w:val="000000" w:themeColor="text1"/>
          <w:u w:color="EE0000"/>
        </w:rPr>
      </w:pPr>
    </w:p>
    <w:p w14:paraId="6479E10F" w14:textId="77777777" w:rsidR="00031C38" w:rsidRPr="00031C38" w:rsidRDefault="00031C38" w:rsidP="00031C38">
      <w:pPr>
        <w:rPr>
          <w:color w:val="000000" w:themeColor="text1"/>
          <w:u w:color="EE0000"/>
        </w:rPr>
      </w:pPr>
    </w:p>
    <w:p w14:paraId="32BBDF6E" w14:textId="77777777" w:rsidR="00031C38" w:rsidRPr="00031C38" w:rsidRDefault="00031C38" w:rsidP="00031C38">
      <w:pPr>
        <w:rPr>
          <w:color w:val="000000" w:themeColor="text1"/>
          <w:u w:color="EE0000"/>
        </w:rPr>
      </w:pPr>
    </w:p>
    <w:p w14:paraId="6C7756C6"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Good question on transcripts. The previous documents contain my </w:t>
      </w:r>
      <w:r w:rsidRPr="00031C38">
        <w:rPr>
          <w:rFonts w:ascii="Georgia" w:hAnsi="Georgia"/>
          <w:i/>
          <w:iCs/>
          <w:color w:val="000000" w:themeColor="text1"/>
          <w:u w:color="EE0000"/>
          <w:bdr w:val="single" w:sz="2" w:space="0" w:color="DEDCD1" w:frame="1"/>
        </w:rPr>
        <w:t>outputs</w:t>
      </w:r>
      <w:r w:rsidRPr="00031C38">
        <w:rPr>
          <w:rFonts w:ascii="Georgia" w:hAnsi="Georgia"/>
          <w:color w:val="000000" w:themeColor="text1"/>
          <w:u w:color="EE0000"/>
        </w:rPr>
        <w:t> but not our </w:t>
      </w:r>
      <w:r w:rsidRPr="00031C38">
        <w:rPr>
          <w:rFonts w:ascii="Georgia" w:hAnsi="Georgia"/>
          <w:i/>
          <w:iCs/>
          <w:color w:val="000000" w:themeColor="text1"/>
          <w:u w:color="EE0000"/>
          <w:bdr w:val="single" w:sz="2" w:space="0" w:color="DEDCD1" w:frame="1"/>
        </w:rPr>
        <w:t>exchanges</w:t>
      </w:r>
      <w:r w:rsidRPr="00031C38">
        <w:rPr>
          <w:rFonts w:ascii="Georgia" w:hAnsi="Georgia"/>
          <w:color w:val="000000" w:themeColor="text1"/>
          <w:u w:color="EE0000"/>
        </w:rPr>
        <w:t>. The raw transcript of the pre-compaction conversation is at </w:t>
      </w:r>
      <w:r w:rsidRPr="00031C38">
        <w:rPr>
          <w:rFonts w:ascii="Menlo" w:hAnsi="Menlo" w:cs="Menlo"/>
          <w:color w:val="000000" w:themeColor="text1"/>
          <w:sz w:val="20"/>
          <w:szCs w:val="20"/>
          <w:u w:color="EE0000"/>
        </w:rPr>
        <w:t>/</w:t>
      </w:r>
      <w:proofErr w:type="spellStart"/>
      <w:r w:rsidRPr="00031C38">
        <w:rPr>
          <w:rFonts w:ascii="Menlo" w:hAnsi="Menlo" w:cs="Menlo"/>
          <w:color w:val="000000" w:themeColor="text1"/>
          <w:sz w:val="20"/>
          <w:szCs w:val="20"/>
          <w:u w:color="EE0000"/>
        </w:rPr>
        <w:t>mnt</w:t>
      </w:r>
      <w:proofErr w:type="spellEnd"/>
      <w:r w:rsidRPr="00031C38">
        <w:rPr>
          <w:rFonts w:ascii="Menlo" w:hAnsi="Menlo" w:cs="Menlo"/>
          <w:color w:val="000000" w:themeColor="text1"/>
          <w:sz w:val="20"/>
          <w:szCs w:val="20"/>
          <w:u w:color="EE0000"/>
        </w:rPr>
        <w:t>/transcripts/</w:t>
      </w:r>
      <w:r w:rsidRPr="00031C38">
        <w:rPr>
          <w:rFonts w:ascii="Georgia" w:hAnsi="Georgia"/>
          <w:color w:val="000000" w:themeColor="text1"/>
          <w:u w:color="EE0000"/>
        </w:rPr>
        <w:t> but our current exchanges (everything since compaction — the naming discussions, the population transfer analysis, the serial vs. parallel combination discovery, the theory vs. mechanism distinction) exist only in this chat window. I'll capture a full exchange summary as part of the deliverables.</w:t>
      </w:r>
    </w:p>
    <w:p w14:paraId="3948E5A3"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Let me plan the package and start building. This is a multi-document effort:</w:t>
      </w:r>
    </w:p>
    <w:p w14:paraId="3C9E73DC"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Master Report</w:t>
      </w:r>
      <w:r w:rsidRPr="00031C38">
        <w:rPr>
          <w:rFonts w:ascii="Georgia" w:hAnsi="Georgia"/>
          <w:color w:val="000000" w:themeColor="text1"/>
          <w:u w:color="EE0000"/>
        </w:rPr>
        <w:t>: "The ATLAS Epistemic Network: Architecture, Terminology, and Formal Properties" — comprehensive, incorporating everything</w:t>
      </w:r>
    </w:p>
    <w:p w14:paraId="25CF8A00"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Updated Cheat Sheet v2</w:t>
      </w:r>
      <w:r w:rsidRPr="00031C38">
        <w:rPr>
          <w:rFonts w:ascii="Georgia" w:hAnsi="Georgia"/>
          <w:color w:val="000000" w:themeColor="text1"/>
          <w:u w:color="EE0000"/>
        </w:rPr>
        <w:t>: with population transfer, combination rules, renamed types, dual-BN runs</w:t>
      </w:r>
    </w:p>
    <w:p w14:paraId="25EDFBFE"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Technical Appendix</w:t>
      </w:r>
      <w:r w:rsidRPr="00031C38">
        <w:rPr>
          <w:rFonts w:ascii="Georgia" w:hAnsi="Georgia"/>
          <w:color w:val="000000" w:themeColor="text1"/>
          <w:u w:color="EE0000"/>
        </w:rPr>
        <w:t>: formulas, worked numerical examples</w:t>
      </w:r>
    </w:p>
    <w:p w14:paraId="35E8F885" w14:textId="77777777" w:rsidR="00031C38" w:rsidRPr="00031C38" w:rsidRDefault="00031C38" w:rsidP="00031C38">
      <w:pPr>
        <w:rPr>
          <w:rFonts w:ascii="Georgia" w:hAnsi="Georgia"/>
          <w:color w:val="000000" w:themeColor="text1"/>
          <w:u w:color="EE0000"/>
        </w:rPr>
      </w:pPr>
      <w:r w:rsidRPr="00031C38">
        <w:rPr>
          <w:rFonts w:ascii="Georgia" w:hAnsi="Georgia"/>
          <w:b/>
          <w:bCs/>
          <w:color w:val="000000" w:themeColor="text1"/>
          <w:u w:color="EE0000"/>
          <w:bdr w:val="single" w:sz="2" w:space="0" w:color="DEDCD1" w:frame="1"/>
        </w:rPr>
        <w:t>Exchange Summary</w:t>
      </w:r>
      <w:r w:rsidRPr="00031C38">
        <w:rPr>
          <w:rFonts w:ascii="Georgia" w:hAnsi="Georgia"/>
          <w:color w:val="000000" w:themeColor="text1"/>
          <w:u w:color="EE0000"/>
        </w:rPr>
        <w:t>: capturing the key conceptual moves from this session</w:t>
      </w:r>
    </w:p>
    <w:p w14:paraId="4592D777"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Let me start with the master report and cheat sheet simultaneously.</w:t>
      </w:r>
    </w:p>
    <w:p w14:paraId="2D60BF35"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Orchestrated comprehensive report structure with supporting documentation and appendices</w:t>
      </w:r>
    </w:p>
    <w:p w14:paraId="739418F6"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Orchestrated comprehensive report structure with supporting documentation and appendices</w:t>
      </w:r>
    </w:p>
    <w:p w14:paraId="138E84D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Let me start with the exchange summary (most time-sensitive — captures what's only in this chat), then the master report and updated cheat sheet.</w:t>
      </w:r>
    </w:p>
    <w:p w14:paraId="5D8BD08D"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Architected comprehensive master report with structured sections and technical appendices</w:t>
      </w:r>
    </w:p>
    <w:p w14:paraId="57CC88E3"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Architected comprehensive master report with structured sections and technical appendices</w:t>
      </w:r>
    </w:p>
    <w:p w14:paraId="5CAC5A3C" w14:textId="77777777" w:rsidR="00031C38" w:rsidRPr="00031C38" w:rsidRDefault="00031C38" w:rsidP="00031C38">
      <w:pPr>
        <w:rPr>
          <w:color w:val="000000" w:themeColor="text1"/>
          <w:u w:color="EE0000"/>
        </w:rPr>
      </w:pPr>
    </w:p>
    <w:p w14:paraId="5B0E8D9B" w14:textId="77777777" w:rsidR="00031C38" w:rsidRPr="00031C38" w:rsidRDefault="00031C38" w:rsidP="00031C38">
      <w:pPr>
        <w:rPr>
          <w:color w:val="000000" w:themeColor="text1"/>
          <w:u w:color="EE0000"/>
        </w:rPr>
      </w:pPr>
    </w:p>
    <w:p w14:paraId="585B5D08" w14:textId="77777777" w:rsidR="00031C38" w:rsidRPr="00031C38" w:rsidRDefault="00031C38" w:rsidP="00031C38">
      <w:pPr>
        <w:rPr>
          <w:color w:val="000000" w:themeColor="text1"/>
          <w:u w:color="EE0000"/>
        </w:rPr>
      </w:pPr>
    </w:p>
    <w:p w14:paraId="440CE10F" w14:textId="77777777" w:rsidR="00031C38" w:rsidRPr="00031C38" w:rsidRDefault="00031C38" w:rsidP="00031C38">
      <w:pPr>
        <w:rPr>
          <w:color w:val="000000" w:themeColor="text1"/>
          <w:u w:color="EE0000"/>
        </w:rPr>
      </w:pPr>
    </w:p>
    <w:p w14:paraId="3D22DE88" w14:textId="77777777" w:rsidR="00031C38" w:rsidRPr="00031C38" w:rsidRDefault="00031C38" w:rsidP="00031C38">
      <w:pPr>
        <w:rPr>
          <w:color w:val="000000" w:themeColor="text1"/>
          <w:u w:color="EE0000"/>
        </w:rPr>
      </w:pPr>
    </w:p>
    <w:p w14:paraId="7DBFD853" w14:textId="77777777" w:rsidR="00031C38" w:rsidRPr="00031C38" w:rsidRDefault="00031C38" w:rsidP="00031C38">
      <w:pPr>
        <w:rPr>
          <w:color w:val="000000" w:themeColor="text1"/>
          <w:u w:color="EE0000"/>
        </w:rPr>
      </w:pPr>
    </w:p>
    <w:p w14:paraId="43DAEEF3" w14:textId="77777777" w:rsidR="00031C38" w:rsidRPr="00031C38" w:rsidRDefault="00031C38" w:rsidP="00031C38">
      <w:pPr>
        <w:rPr>
          <w:color w:val="000000" w:themeColor="text1"/>
          <w:u w:color="EE0000"/>
        </w:rPr>
      </w:pPr>
    </w:p>
    <w:p w14:paraId="410DB16D" w14:textId="77777777" w:rsidR="00031C38" w:rsidRPr="00031C38" w:rsidRDefault="00031C38" w:rsidP="00031C38">
      <w:pPr>
        <w:rPr>
          <w:color w:val="000000" w:themeColor="text1"/>
          <w:u w:color="EE0000"/>
        </w:rPr>
      </w:pPr>
    </w:p>
    <w:p w14:paraId="455C7192"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Now the master report. This is the big one — I'll build it as a comprehensive integration of everything.</w:t>
      </w:r>
    </w:p>
    <w:p w14:paraId="067DD91E"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Resumed document construction, advancing comprehensive report compilation</w:t>
      </w:r>
    </w:p>
    <w:p w14:paraId="24FEF6AB"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Resumed document construction, advancing comprehensive report compilation</w:t>
      </w:r>
    </w:p>
    <w:p w14:paraId="6449BC62"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 xml:space="preserve">I'm already building — let me continue executing. The exchange summary is </w:t>
      </w:r>
      <w:proofErr w:type="gramStart"/>
      <w:r w:rsidRPr="00031C38">
        <w:rPr>
          <w:rFonts w:ascii="Georgia" w:hAnsi="Georgia"/>
          <w:color w:val="000000" w:themeColor="text1"/>
          <w:u w:color="EE0000"/>
        </w:rPr>
        <w:t>saved,</w:t>
      </w:r>
      <w:proofErr w:type="gramEnd"/>
      <w:r w:rsidRPr="00031C38">
        <w:rPr>
          <w:rFonts w:ascii="Georgia" w:hAnsi="Georgia"/>
          <w:color w:val="000000" w:themeColor="text1"/>
          <w:u w:color="EE0000"/>
        </w:rPr>
        <w:t xml:space="preserve"> the master report script is written. Let me generate it and then the updated cheat sheet.</w:t>
      </w:r>
    </w:p>
    <w:p w14:paraId="7BCCF9A1"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rPr>
        <w:t>Orchestrated comprehensive report assembly with expanded examples and technical appendices</w:t>
      </w:r>
    </w:p>
    <w:p w14:paraId="01918343"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Orchestrated comprehensive report assembly with expanded examples and technical appendices</w:t>
      </w:r>
    </w:p>
    <w:p w14:paraId="466558DD" w14:textId="77777777" w:rsidR="00031C38" w:rsidRPr="00031C38" w:rsidRDefault="00031C38" w:rsidP="00031C38">
      <w:pPr>
        <w:rPr>
          <w:rFonts w:ascii="Georgia" w:hAnsi="Georgia"/>
          <w:color w:val="000000" w:themeColor="text1"/>
          <w:u w:color="EE0000"/>
        </w:rPr>
      </w:pPr>
      <w:r w:rsidRPr="00031C38">
        <w:rPr>
          <w:rFonts w:ascii="Georgia" w:hAnsi="Georgia"/>
          <w:color w:val="000000" w:themeColor="text1"/>
          <w:u w:color="EE0000"/>
        </w:rPr>
        <w:t>Good. Now the updated cheat sheet v2 — with the fifth "working example" column, all renamed types, population transfer section, combination rules, and dual-BN diagnostic.</w:t>
      </w:r>
    </w:p>
    <w:p w14:paraId="390EE09E" w14:textId="77777777" w:rsidR="00031C38" w:rsidRPr="00031C38" w:rsidRDefault="00031C38" w:rsidP="00031C38">
      <w:pPr>
        <w:rPr>
          <w:rFonts w:ascii="Times New Roman" w:hAnsi="Times New Roman" w:cs="Times New Roman"/>
          <w:color w:val="000000" w:themeColor="text1"/>
          <w:u w:color="EE0000"/>
          <w:bdr w:val="single" w:sz="2" w:space="0" w:color="DEDCD1" w:frame="1"/>
        </w:rPr>
      </w:pPr>
      <w:r w:rsidRPr="00031C38">
        <w:rPr>
          <w:color w:val="000000" w:themeColor="text1"/>
          <w:u w:color="EE0000"/>
          <w:bdr w:val="single" w:sz="2" w:space="0" w:color="DEDCD1" w:frame="1"/>
          <w:shd w:val="clear" w:color="auto" w:fill="9C9A92"/>
        </w:rPr>
        <w:t>Updated cheat sheet v2 with all terminology changes, fifth example column, population transfer, combination rules, dual-BN</w:t>
      </w:r>
    </w:p>
    <w:p w14:paraId="0ACBD389" w14:textId="77777777" w:rsidR="00031C38" w:rsidRPr="00031C38" w:rsidRDefault="00031C38" w:rsidP="00031C38">
      <w:pPr>
        <w:rPr>
          <w:rFonts w:ascii="Times New Roman" w:hAnsi="Times New Roman" w:cs="Times New Roman"/>
          <w:color w:val="000000" w:themeColor="text1"/>
          <w:u w:color="EE0000"/>
        </w:rPr>
      </w:pPr>
      <w:r w:rsidRPr="00031C38">
        <w:rPr>
          <w:rFonts w:ascii="Georgia" w:hAnsi="Georgia"/>
          <w:color w:val="000000" w:themeColor="text1"/>
          <w:u w:color="EE0000"/>
          <w:bdr w:val="single" w:sz="2" w:space="0" w:color="DEDCD1" w:frame="1"/>
        </w:rPr>
        <w:t>Updated cheat sheet v2 with all terminology changes, fifth example column, population transfer, combination rules, dual-BN</w:t>
      </w:r>
    </w:p>
    <w:p w14:paraId="487EE2D8" w14:textId="77777777" w:rsidR="00031C38" w:rsidRPr="00031C38" w:rsidRDefault="00031C38" w:rsidP="00031C38">
      <w:pPr>
        <w:rPr>
          <w:color w:val="000000" w:themeColor="text1"/>
          <w:u w:color="EE0000"/>
        </w:rPr>
      </w:pPr>
      <w:r w:rsidRPr="00031C38">
        <w:rPr>
          <w:color w:val="000000" w:themeColor="text1"/>
          <w:u w:color="EE0000"/>
          <w:bdr w:val="single" w:sz="2" w:space="0" w:color="DEDCD1" w:frame="1"/>
          <w:shd w:val="clear" w:color="auto" w:fill="9C9A92"/>
        </w:rPr>
        <w:t>Updated cheat sheet v2 with all terminology changes, fifth example column, population transfer, combination rules, dual-BN</w:t>
      </w:r>
    </w:p>
    <w:p w14:paraId="46D15B86" w14:textId="77777777" w:rsidR="00031C38" w:rsidRPr="00031C38" w:rsidRDefault="00031C38" w:rsidP="00031C38">
      <w:pPr>
        <w:rPr>
          <w:rFonts w:ascii="Menlo" w:hAnsi="Menlo" w:cs="Menlo"/>
          <w:color w:val="000000" w:themeColor="text1"/>
          <w:u w:color="EE0000"/>
        </w:rPr>
      </w:pPr>
      <w:r w:rsidRPr="00031C38">
        <w:rPr>
          <w:rFonts w:ascii="Menlo" w:hAnsi="Menlo" w:cs="Menlo"/>
          <w:color w:val="000000" w:themeColor="text1"/>
          <w:u w:color="EE0000"/>
        </w:rPr>
        <w:t>text</w:t>
      </w:r>
    </w:p>
    <w:p w14:paraId="68B10276" w14:textId="77777777" w:rsidR="00031C38" w:rsidRPr="00031C38" w:rsidRDefault="00031C38" w:rsidP="00031C38">
      <w:pPr>
        <w:rPr>
          <w:rFonts w:ascii="Menlo" w:hAnsi="Menlo" w:cs="Menlo"/>
          <w:color w:val="000000" w:themeColor="text1"/>
          <w:u w:color="EE0000"/>
        </w:rPr>
      </w:pPr>
      <w:r w:rsidRPr="00031C38">
        <w:rPr>
          <w:rFonts w:ascii="Menlo" w:hAnsi="Menlo" w:cs="Menlo"/>
          <w:color w:val="000000" w:themeColor="text1"/>
          <w:sz w:val="20"/>
          <w:szCs w:val="20"/>
          <w:u w:color="EE0000"/>
          <w:bdr w:val="single" w:sz="2" w:space="0" w:color="DEDCD1" w:frame="1"/>
        </w:rPr>
        <w:t>const fs = require('</w:t>
      </w:r>
      <w:proofErr w:type="spellStart"/>
      <w:r w:rsidRPr="00031C38">
        <w:rPr>
          <w:rFonts w:ascii="Menlo" w:hAnsi="Menlo" w:cs="Menlo"/>
          <w:color w:val="000000" w:themeColor="text1"/>
          <w:sz w:val="20"/>
          <w:szCs w:val="20"/>
          <w:u w:color="EE0000"/>
          <w:bdr w:val="single" w:sz="2" w:space="0" w:color="DEDCD1" w:frame="1"/>
        </w:rPr>
        <w:t>fs'</w:t>
      </w:r>
      <w:proofErr w:type="spellEnd"/>
      <w:r w:rsidRPr="00031C38">
        <w:rPr>
          <w:rFonts w:ascii="Menlo" w:hAnsi="Menlo" w:cs="Menlo"/>
          <w:color w:val="000000" w:themeColor="text1"/>
          <w:sz w:val="20"/>
          <w:szCs w:val="20"/>
          <w:u w:color="EE0000"/>
          <w:bdr w:val="single" w:sz="2" w:space="0" w:color="DEDCD1" w:frame="1"/>
        </w:rPr>
        <w:t xml:space="preserve">); const { Document, Packer, Paragraph,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HeadingLevel</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AlignmentType</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PageBreak</w:t>
      </w:r>
      <w:proofErr w:type="spellEnd"/>
      <w:r w:rsidRPr="00031C38">
        <w:rPr>
          <w:rFonts w:ascii="Menlo" w:hAnsi="Menlo" w:cs="Menlo"/>
          <w:color w:val="000000" w:themeColor="text1"/>
          <w:sz w:val="20"/>
          <w:szCs w:val="20"/>
          <w:u w:color="EE0000"/>
          <w:bdr w:val="single" w:sz="2" w:space="0" w:color="DEDCD1" w:frame="1"/>
        </w:rPr>
        <w:t xml:space="preserve">, Footer, </w:t>
      </w:r>
      <w:proofErr w:type="spellStart"/>
      <w:r w:rsidRPr="00031C38">
        <w:rPr>
          <w:rFonts w:ascii="Menlo" w:hAnsi="Menlo" w:cs="Menlo"/>
          <w:color w:val="000000" w:themeColor="text1"/>
          <w:sz w:val="20"/>
          <w:szCs w:val="20"/>
          <w:u w:color="EE0000"/>
          <w:bdr w:val="single" w:sz="2" w:space="0" w:color="DEDCD1" w:frame="1"/>
        </w:rPr>
        <w:t>PageNumber</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BorderStyle</w:t>
      </w:r>
      <w:proofErr w:type="spellEnd"/>
      <w:r w:rsidRPr="00031C38">
        <w:rPr>
          <w:rFonts w:ascii="Menlo" w:hAnsi="Menlo" w:cs="Menlo"/>
          <w:color w:val="000000" w:themeColor="text1"/>
          <w:sz w:val="20"/>
          <w:szCs w:val="20"/>
          <w:u w:color="EE0000"/>
          <w:bdr w:val="single" w:sz="2" w:space="0" w:color="DEDCD1" w:frame="1"/>
        </w:rPr>
        <w:t xml:space="preserve">, Table, </w:t>
      </w:r>
      <w:proofErr w:type="spellStart"/>
      <w:r w:rsidRPr="00031C38">
        <w:rPr>
          <w:rFonts w:ascii="Menlo" w:hAnsi="Menlo" w:cs="Menlo"/>
          <w:color w:val="000000" w:themeColor="text1"/>
          <w:sz w:val="20"/>
          <w:szCs w:val="20"/>
          <w:u w:color="EE0000"/>
          <w:bdr w:val="single" w:sz="2" w:space="0" w:color="DEDCD1" w:frame="1"/>
        </w:rPr>
        <w:t>TableRow</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TableCell</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WidthType</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ShadingType</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PageOrientation</w:t>
      </w:r>
      <w:proofErr w:type="spellEnd"/>
      <w:r w:rsidRPr="00031C38">
        <w:rPr>
          <w:rFonts w:ascii="Menlo" w:hAnsi="Menlo" w:cs="Menlo"/>
          <w:color w:val="000000" w:themeColor="text1"/>
          <w:sz w:val="20"/>
          <w:szCs w:val="20"/>
          <w:u w:color="EE0000"/>
          <w:bdr w:val="single" w:sz="2" w:space="0" w:color="DEDCD1" w:frame="1"/>
        </w:rPr>
        <w:t xml:space="preserve"> } = require('docx'); // ===== HELPERS ===== const h1 = (text) =&gt; new Paragraph({ heading: HeadingLevel.HEADING_1, spacing: { before: 360, after: 200 }, children: [new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text, bold: true, font: "Georgia", size: 32 })] }); const h2 = (text) =&gt; new Paragraph({ heading: HeadingLevel.HEADING_2, spacing: { before: 300, after: 160 }, children: [new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text, bold: true, font: "Georgia", size: 28 })] }); const p = (text, opts = {}) =&gt; new Paragraph({ spacing: { before: opts.sb || 120, after: opts.sa || 120, line: 276 }, indent: </w:t>
      </w:r>
      <w:proofErr w:type="spellStart"/>
      <w:r w:rsidRPr="00031C38">
        <w:rPr>
          <w:rFonts w:ascii="Menlo" w:hAnsi="Menlo" w:cs="Menlo"/>
          <w:color w:val="000000" w:themeColor="text1"/>
          <w:sz w:val="20"/>
          <w:szCs w:val="20"/>
          <w:u w:color="EE0000"/>
          <w:bdr w:val="single" w:sz="2" w:space="0" w:color="DEDCD1" w:frame="1"/>
        </w:rPr>
        <w:t>opts.indent</w:t>
      </w:r>
      <w:proofErr w:type="spellEnd"/>
      <w:r w:rsidRPr="00031C38">
        <w:rPr>
          <w:rFonts w:ascii="Menlo" w:hAnsi="Menlo" w:cs="Menlo"/>
          <w:color w:val="000000" w:themeColor="text1"/>
          <w:sz w:val="20"/>
          <w:szCs w:val="20"/>
          <w:u w:color="EE0000"/>
          <w:bdr w:val="single" w:sz="2" w:space="0" w:color="DEDCD1" w:frame="1"/>
        </w:rPr>
        <w:t xml:space="preserve"> ? </w:t>
      </w:r>
      <w:proofErr w:type="gramStart"/>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firstLine</w:t>
      </w:r>
      <w:proofErr w:type="spellEnd"/>
      <w:proofErr w:type="gramEnd"/>
      <w:r w:rsidRPr="00031C38">
        <w:rPr>
          <w:rFonts w:ascii="Menlo" w:hAnsi="Menlo" w:cs="Menlo"/>
          <w:color w:val="000000" w:themeColor="text1"/>
          <w:sz w:val="20"/>
          <w:szCs w:val="20"/>
          <w:u w:color="EE0000"/>
          <w:bdr w:val="single" w:sz="2" w:space="0" w:color="DEDCD1" w:frame="1"/>
        </w:rPr>
        <w:t xml:space="preserve">: </w:t>
      </w:r>
      <w:proofErr w:type="gramStart"/>
      <w:r w:rsidRPr="00031C38">
        <w:rPr>
          <w:rFonts w:ascii="Menlo" w:hAnsi="Menlo" w:cs="Menlo"/>
          <w:color w:val="000000" w:themeColor="text1"/>
          <w:sz w:val="20"/>
          <w:szCs w:val="20"/>
          <w:u w:color="EE0000"/>
          <w:bdr w:val="single" w:sz="2" w:space="0" w:color="DEDCD1" w:frame="1"/>
        </w:rPr>
        <w:t>360 }</w:t>
      </w:r>
      <w:proofErr w:type="gramEnd"/>
      <w:r w:rsidRPr="00031C38">
        <w:rPr>
          <w:rFonts w:ascii="Menlo" w:hAnsi="Menlo" w:cs="Menlo"/>
          <w:color w:val="000000" w:themeColor="text1"/>
          <w:sz w:val="20"/>
          <w:szCs w:val="20"/>
          <w:u w:color="EE0000"/>
          <w:bdr w:val="single" w:sz="2" w:space="0" w:color="DEDCD1" w:frame="1"/>
        </w:rPr>
        <w:t xml:space="preserve"> : undefined, alignment: </w:t>
      </w:r>
      <w:proofErr w:type="spellStart"/>
      <w:proofErr w:type="gramStart"/>
      <w:r w:rsidRPr="00031C38">
        <w:rPr>
          <w:rFonts w:ascii="Menlo" w:hAnsi="Menlo" w:cs="Menlo"/>
          <w:color w:val="000000" w:themeColor="text1"/>
          <w:sz w:val="20"/>
          <w:szCs w:val="20"/>
          <w:u w:color="EE0000"/>
          <w:bdr w:val="single" w:sz="2" w:space="0" w:color="DEDCD1" w:frame="1"/>
        </w:rPr>
        <w:t>opts.center</w:t>
      </w:r>
      <w:proofErr w:type="spellEnd"/>
      <w:proofErr w:type="gramEnd"/>
      <w:r w:rsidRPr="00031C38">
        <w:rPr>
          <w:rFonts w:ascii="Menlo" w:hAnsi="Menlo" w:cs="Menlo"/>
          <w:color w:val="000000" w:themeColor="text1"/>
          <w:sz w:val="20"/>
          <w:szCs w:val="20"/>
          <w:u w:color="EE0000"/>
          <w:bdr w:val="single" w:sz="2" w:space="0" w:color="DEDCD1" w:frame="1"/>
        </w:rPr>
        <w:t xml:space="preserve"> ? </w:t>
      </w:r>
      <w:proofErr w:type="spellStart"/>
      <w:r w:rsidRPr="00031C38">
        <w:rPr>
          <w:rFonts w:ascii="Menlo" w:hAnsi="Menlo" w:cs="Menlo"/>
          <w:color w:val="000000" w:themeColor="text1"/>
          <w:sz w:val="20"/>
          <w:szCs w:val="20"/>
          <w:u w:color="EE0000"/>
          <w:bdr w:val="single" w:sz="2" w:space="0" w:color="DEDCD1" w:frame="1"/>
        </w:rPr>
        <w:t>AlignmentType.CENTER</w:t>
      </w:r>
      <w:proofErr w:type="spellEnd"/>
      <w:r w:rsidRPr="00031C38">
        <w:rPr>
          <w:rFonts w:ascii="Menlo" w:hAnsi="Menlo" w:cs="Menlo"/>
          <w:color w:val="000000" w:themeColor="text1"/>
          <w:sz w:val="20"/>
          <w:szCs w:val="20"/>
          <w:u w:color="EE0000"/>
          <w:bdr w:val="single" w:sz="2" w:space="0" w:color="DEDCD1" w:frame="1"/>
        </w:rPr>
        <w:t xml:space="preserve"> : undefined, children: </w:t>
      </w:r>
      <w:r w:rsidRPr="00031C38">
        <w:rPr>
          <w:rFonts w:ascii="Menlo" w:hAnsi="Menlo" w:cs="Menlo"/>
          <w:color w:val="000000" w:themeColor="text1"/>
          <w:sz w:val="20"/>
          <w:szCs w:val="20"/>
          <w:u w:color="EE0000"/>
          <w:bdr w:val="single" w:sz="2" w:space="0" w:color="DEDCD1" w:frame="1"/>
        </w:rPr>
        <w:lastRenderedPageBreak/>
        <w:t xml:space="preserve">[new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text, font: "Georgia", size: 24, italics: </w:t>
      </w:r>
      <w:proofErr w:type="spellStart"/>
      <w:r w:rsidRPr="00031C38">
        <w:rPr>
          <w:rFonts w:ascii="Menlo" w:hAnsi="Menlo" w:cs="Menlo"/>
          <w:color w:val="000000" w:themeColor="text1"/>
          <w:sz w:val="20"/>
          <w:szCs w:val="20"/>
          <w:u w:color="EE0000"/>
          <w:bdr w:val="single" w:sz="2" w:space="0" w:color="DEDCD1" w:frame="1"/>
        </w:rPr>
        <w:t>opts.i</w:t>
      </w:r>
      <w:proofErr w:type="spellEnd"/>
      <w:r w:rsidRPr="00031C38">
        <w:rPr>
          <w:rFonts w:ascii="Menlo" w:hAnsi="Menlo" w:cs="Menlo"/>
          <w:color w:val="000000" w:themeColor="text1"/>
          <w:sz w:val="20"/>
          <w:szCs w:val="20"/>
          <w:u w:color="EE0000"/>
          <w:bdr w:val="single" w:sz="2" w:space="0" w:color="DEDCD1" w:frame="1"/>
        </w:rPr>
        <w:t xml:space="preserve"> || false, bold: </w:t>
      </w:r>
      <w:proofErr w:type="spellStart"/>
      <w:r w:rsidRPr="00031C38">
        <w:rPr>
          <w:rFonts w:ascii="Menlo" w:hAnsi="Menlo" w:cs="Menlo"/>
          <w:color w:val="000000" w:themeColor="text1"/>
          <w:sz w:val="20"/>
          <w:szCs w:val="20"/>
          <w:u w:color="EE0000"/>
          <w:bdr w:val="single" w:sz="2" w:space="0" w:color="DEDCD1" w:frame="1"/>
        </w:rPr>
        <w:t>opts.b</w:t>
      </w:r>
      <w:proofErr w:type="spellEnd"/>
      <w:r w:rsidRPr="00031C38">
        <w:rPr>
          <w:rFonts w:ascii="Menlo" w:hAnsi="Menlo" w:cs="Menlo"/>
          <w:color w:val="000000" w:themeColor="text1"/>
          <w:sz w:val="20"/>
          <w:szCs w:val="20"/>
          <w:u w:color="EE0000"/>
          <w:bdr w:val="single" w:sz="2" w:space="0" w:color="DEDCD1" w:frame="1"/>
        </w:rPr>
        <w:t xml:space="preserve"> || false })] }); const pr = (runs, opts = {}) =&gt; new Paragraph({ spacing: { before: opts.sb || 120, after: opts.sa || 120, line: 276 }, indent: </w:t>
      </w:r>
      <w:proofErr w:type="spellStart"/>
      <w:r w:rsidRPr="00031C38">
        <w:rPr>
          <w:rFonts w:ascii="Menlo" w:hAnsi="Menlo" w:cs="Menlo"/>
          <w:color w:val="000000" w:themeColor="text1"/>
          <w:sz w:val="20"/>
          <w:szCs w:val="20"/>
          <w:u w:color="EE0000"/>
          <w:bdr w:val="single" w:sz="2" w:space="0" w:color="DEDCD1" w:frame="1"/>
        </w:rPr>
        <w:t>opts.indent</w:t>
      </w:r>
      <w:proofErr w:type="spellEnd"/>
      <w:r w:rsidRPr="00031C38">
        <w:rPr>
          <w:rFonts w:ascii="Menlo" w:hAnsi="Menlo" w:cs="Menlo"/>
          <w:color w:val="000000" w:themeColor="text1"/>
          <w:sz w:val="20"/>
          <w:szCs w:val="20"/>
          <w:u w:color="EE0000"/>
          <w:bdr w:val="single" w:sz="2" w:space="0" w:color="DEDCD1" w:frame="1"/>
        </w:rPr>
        <w:t xml:space="preserve"> ? { </w:t>
      </w:r>
      <w:proofErr w:type="spellStart"/>
      <w:r w:rsidRPr="00031C38">
        <w:rPr>
          <w:rFonts w:ascii="Menlo" w:hAnsi="Menlo" w:cs="Menlo"/>
          <w:color w:val="000000" w:themeColor="text1"/>
          <w:sz w:val="20"/>
          <w:szCs w:val="20"/>
          <w:u w:color="EE0000"/>
          <w:bdr w:val="single" w:sz="2" w:space="0" w:color="DEDCD1" w:frame="1"/>
        </w:rPr>
        <w:t>firstLine</w:t>
      </w:r>
      <w:proofErr w:type="spellEnd"/>
      <w:r w:rsidRPr="00031C38">
        <w:rPr>
          <w:rFonts w:ascii="Menlo" w:hAnsi="Menlo" w:cs="Menlo"/>
          <w:color w:val="000000" w:themeColor="text1"/>
          <w:sz w:val="20"/>
          <w:szCs w:val="20"/>
          <w:u w:color="EE0000"/>
          <w:bdr w:val="single" w:sz="2" w:space="0" w:color="DEDCD1" w:frame="1"/>
        </w:rPr>
        <w:t xml:space="preserve">: 360 } : undefined, children: </w:t>
      </w:r>
      <w:proofErr w:type="spellStart"/>
      <w:r w:rsidRPr="00031C38">
        <w:rPr>
          <w:rFonts w:ascii="Menlo" w:hAnsi="Menlo" w:cs="Menlo"/>
          <w:color w:val="000000" w:themeColor="text1"/>
          <w:sz w:val="20"/>
          <w:szCs w:val="20"/>
          <w:u w:color="EE0000"/>
          <w:bdr w:val="single" w:sz="2" w:space="0" w:color="DEDCD1" w:frame="1"/>
        </w:rPr>
        <w:t>runs.map</w:t>
      </w:r>
      <w:proofErr w:type="spellEnd"/>
      <w:r w:rsidRPr="00031C38">
        <w:rPr>
          <w:rFonts w:ascii="Menlo" w:hAnsi="Menlo" w:cs="Menlo"/>
          <w:color w:val="000000" w:themeColor="text1"/>
          <w:sz w:val="20"/>
          <w:szCs w:val="20"/>
          <w:u w:color="EE0000"/>
          <w:bdr w:val="single" w:sz="2" w:space="0" w:color="DEDCD1" w:frame="1"/>
        </w:rPr>
        <w:t xml:space="preserve">(r =&gt; 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font: "Georgia", size: 24, ...r })) }); const PB = () =&gt; new Paragraph({ children: [new </w:t>
      </w:r>
      <w:proofErr w:type="spellStart"/>
      <w:r w:rsidRPr="00031C38">
        <w:rPr>
          <w:rFonts w:ascii="Menlo" w:hAnsi="Menlo" w:cs="Menlo"/>
          <w:color w:val="000000" w:themeColor="text1"/>
          <w:sz w:val="20"/>
          <w:szCs w:val="20"/>
          <w:u w:color="EE0000"/>
          <w:bdr w:val="single" w:sz="2" w:space="0" w:color="DEDCD1" w:frame="1"/>
        </w:rPr>
        <w:t>PageBreak</w:t>
      </w:r>
      <w:proofErr w:type="spellEnd"/>
      <w:r w:rsidRPr="00031C38">
        <w:rPr>
          <w:rFonts w:ascii="Menlo" w:hAnsi="Menlo" w:cs="Menlo"/>
          <w:color w:val="000000" w:themeColor="text1"/>
          <w:sz w:val="20"/>
          <w:szCs w:val="20"/>
          <w:u w:color="EE0000"/>
          <w:bdr w:val="single" w:sz="2" w:space="0" w:color="DEDCD1" w:frame="1"/>
        </w:rPr>
        <w:t xml:space="preserve">()] }); const SP = (n=200) =&gt; new Paragraph({ spacing: { before: n }, children: [] }); // Table helpers const </w:t>
      </w:r>
      <w:proofErr w:type="spellStart"/>
      <w:r w:rsidRPr="00031C38">
        <w:rPr>
          <w:rFonts w:ascii="Menlo" w:hAnsi="Menlo" w:cs="Menlo"/>
          <w:color w:val="000000" w:themeColor="text1"/>
          <w:sz w:val="20"/>
          <w:szCs w:val="20"/>
          <w:u w:color="EE0000"/>
          <w:bdr w:val="single" w:sz="2" w:space="0" w:color="DEDCD1" w:frame="1"/>
        </w:rPr>
        <w:t>bdr</w:t>
      </w:r>
      <w:proofErr w:type="spellEnd"/>
      <w:r w:rsidRPr="00031C38">
        <w:rPr>
          <w:rFonts w:ascii="Menlo" w:hAnsi="Menlo" w:cs="Menlo"/>
          <w:color w:val="000000" w:themeColor="text1"/>
          <w:sz w:val="20"/>
          <w:szCs w:val="20"/>
          <w:u w:color="EE0000"/>
          <w:bdr w:val="single" w:sz="2" w:space="0" w:color="DEDCD1" w:frame="1"/>
        </w:rPr>
        <w:t xml:space="preserve"> = { style: </w:t>
      </w:r>
      <w:proofErr w:type="spellStart"/>
      <w:r w:rsidRPr="00031C38">
        <w:rPr>
          <w:rFonts w:ascii="Menlo" w:hAnsi="Menlo" w:cs="Menlo"/>
          <w:color w:val="000000" w:themeColor="text1"/>
          <w:sz w:val="20"/>
          <w:szCs w:val="20"/>
          <w:u w:color="EE0000"/>
          <w:bdr w:val="single" w:sz="2" w:space="0" w:color="DEDCD1" w:frame="1"/>
        </w:rPr>
        <w:t>BorderStyle.SINGLE</w:t>
      </w:r>
      <w:proofErr w:type="spellEnd"/>
      <w:r w:rsidRPr="00031C38">
        <w:rPr>
          <w:rFonts w:ascii="Menlo" w:hAnsi="Menlo" w:cs="Menlo"/>
          <w:color w:val="000000" w:themeColor="text1"/>
          <w:sz w:val="20"/>
          <w:szCs w:val="20"/>
          <w:u w:color="EE0000"/>
          <w:bdr w:val="single" w:sz="2" w:space="0" w:color="DEDCD1" w:frame="1"/>
        </w:rPr>
        <w:t xml:space="preserve">, size: 1, color: "999999" }; const </w:t>
      </w:r>
      <w:proofErr w:type="spellStart"/>
      <w:r w:rsidRPr="00031C38">
        <w:rPr>
          <w:rFonts w:ascii="Menlo" w:hAnsi="Menlo" w:cs="Menlo"/>
          <w:color w:val="000000" w:themeColor="text1"/>
          <w:sz w:val="20"/>
          <w:szCs w:val="20"/>
          <w:u w:color="EE0000"/>
          <w:bdr w:val="single" w:sz="2" w:space="0" w:color="DEDCD1" w:frame="1"/>
        </w:rPr>
        <w:t>bdrs</w:t>
      </w:r>
      <w:proofErr w:type="spellEnd"/>
      <w:r w:rsidRPr="00031C38">
        <w:rPr>
          <w:rFonts w:ascii="Menlo" w:hAnsi="Menlo" w:cs="Menlo"/>
          <w:color w:val="000000" w:themeColor="text1"/>
          <w:sz w:val="20"/>
          <w:szCs w:val="20"/>
          <w:u w:color="EE0000"/>
          <w:bdr w:val="single" w:sz="2" w:space="0" w:color="DEDCD1" w:frame="1"/>
        </w:rPr>
        <w:t xml:space="preserve"> = { top: </w:t>
      </w:r>
      <w:proofErr w:type="spellStart"/>
      <w:r w:rsidRPr="00031C38">
        <w:rPr>
          <w:rFonts w:ascii="Menlo" w:hAnsi="Menlo" w:cs="Menlo"/>
          <w:color w:val="000000" w:themeColor="text1"/>
          <w:sz w:val="20"/>
          <w:szCs w:val="20"/>
          <w:u w:color="EE0000"/>
          <w:bdr w:val="single" w:sz="2" w:space="0" w:color="DEDCD1" w:frame="1"/>
        </w:rPr>
        <w:t>bdr</w:t>
      </w:r>
      <w:proofErr w:type="spellEnd"/>
      <w:r w:rsidRPr="00031C38">
        <w:rPr>
          <w:rFonts w:ascii="Menlo" w:hAnsi="Menlo" w:cs="Menlo"/>
          <w:color w:val="000000" w:themeColor="text1"/>
          <w:sz w:val="20"/>
          <w:szCs w:val="20"/>
          <w:u w:color="EE0000"/>
          <w:bdr w:val="single" w:sz="2" w:space="0" w:color="DEDCD1" w:frame="1"/>
        </w:rPr>
        <w:t xml:space="preserve">, bottom: </w:t>
      </w:r>
      <w:proofErr w:type="spellStart"/>
      <w:r w:rsidRPr="00031C38">
        <w:rPr>
          <w:rFonts w:ascii="Menlo" w:hAnsi="Menlo" w:cs="Menlo"/>
          <w:color w:val="000000" w:themeColor="text1"/>
          <w:sz w:val="20"/>
          <w:szCs w:val="20"/>
          <w:u w:color="EE0000"/>
          <w:bdr w:val="single" w:sz="2" w:space="0" w:color="DEDCD1" w:frame="1"/>
        </w:rPr>
        <w:t>bdr</w:t>
      </w:r>
      <w:proofErr w:type="spellEnd"/>
      <w:r w:rsidRPr="00031C38">
        <w:rPr>
          <w:rFonts w:ascii="Menlo" w:hAnsi="Menlo" w:cs="Menlo"/>
          <w:color w:val="000000" w:themeColor="text1"/>
          <w:sz w:val="20"/>
          <w:szCs w:val="20"/>
          <w:u w:color="EE0000"/>
          <w:bdr w:val="single" w:sz="2" w:space="0" w:color="DEDCD1" w:frame="1"/>
        </w:rPr>
        <w:t xml:space="preserve">, left: </w:t>
      </w:r>
      <w:proofErr w:type="spellStart"/>
      <w:r w:rsidRPr="00031C38">
        <w:rPr>
          <w:rFonts w:ascii="Menlo" w:hAnsi="Menlo" w:cs="Menlo"/>
          <w:color w:val="000000" w:themeColor="text1"/>
          <w:sz w:val="20"/>
          <w:szCs w:val="20"/>
          <w:u w:color="EE0000"/>
          <w:bdr w:val="single" w:sz="2" w:space="0" w:color="DEDCD1" w:frame="1"/>
        </w:rPr>
        <w:t>bdr</w:t>
      </w:r>
      <w:proofErr w:type="spellEnd"/>
      <w:r w:rsidRPr="00031C38">
        <w:rPr>
          <w:rFonts w:ascii="Menlo" w:hAnsi="Menlo" w:cs="Menlo"/>
          <w:color w:val="000000" w:themeColor="text1"/>
          <w:sz w:val="20"/>
          <w:szCs w:val="20"/>
          <w:u w:color="EE0000"/>
          <w:bdr w:val="single" w:sz="2" w:space="0" w:color="DEDCD1" w:frame="1"/>
        </w:rPr>
        <w:t xml:space="preserve">, right: </w:t>
      </w:r>
      <w:proofErr w:type="spellStart"/>
      <w:r w:rsidRPr="00031C38">
        <w:rPr>
          <w:rFonts w:ascii="Menlo" w:hAnsi="Menlo" w:cs="Menlo"/>
          <w:color w:val="000000" w:themeColor="text1"/>
          <w:sz w:val="20"/>
          <w:szCs w:val="20"/>
          <w:u w:color="EE0000"/>
          <w:bdr w:val="single" w:sz="2" w:space="0" w:color="DEDCD1" w:frame="1"/>
        </w:rPr>
        <w:t>bdr</w:t>
      </w:r>
      <w:proofErr w:type="spellEnd"/>
      <w:r w:rsidRPr="00031C38">
        <w:rPr>
          <w:rFonts w:ascii="Menlo" w:hAnsi="Menlo" w:cs="Menlo"/>
          <w:color w:val="000000" w:themeColor="text1"/>
          <w:sz w:val="20"/>
          <w:szCs w:val="20"/>
          <w:u w:color="EE0000"/>
          <w:bdr w:val="single" w:sz="2" w:space="0" w:color="DEDCD1" w:frame="1"/>
        </w:rPr>
        <w:t xml:space="preserve"> }; const cm = { top: 60, bottom: 60, left: 100, right: 100 }; const </w:t>
      </w:r>
      <w:proofErr w:type="spellStart"/>
      <w:r w:rsidRPr="00031C38">
        <w:rPr>
          <w:rFonts w:ascii="Menlo" w:hAnsi="Menlo" w:cs="Menlo"/>
          <w:color w:val="000000" w:themeColor="text1"/>
          <w:sz w:val="20"/>
          <w:szCs w:val="20"/>
          <w:u w:color="EE0000"/>
          <w:bdr w:val="single" w:sz="2" w:space="0" w:color="DEDCD1" w:frame="1"/>
        </w:rPr>
        <w:t>hcell</w:t>
      </w:r>
      <w:proofErr w:type="spellEnd"/>
      <w:r w:rsidRPr="00031C38">
        <w:rPr>
          <w:rFonts w:ascii="Menlo" w:hAnsi="Menlo" w:cs="Menlo"/>
          <w:color w:val="000000" w:themeColor="text1"/>
          <w:sz w:val="20"/>
          <w:szCs w:val="20"/>
          <w:u w:color="EE0000"/>
          <w:bdr w:val="single" w:sz="2" w:space="0" w:color="DEDCD1" w:frame="1"/>
        </w:rPr>
        <w:t xml:space="preserve"> = (text, w) =&gt; new </w:t>
      </w:r>
      <w:proofErr w:type="spellStart"/>
      <w:r w:rsidRPr="00031C38">
        <w:rPr>
          <w:rFonts w:ascii="Menlo" w:hAnsi="Menlo" w:cs="Menlo"/>
          <w:color w:val="000000" w:themeColor="text1"/>
          <w:sz w:val="20"/>
          <w:szCs w:val="20"/>
          <w:u w:color="EE0000"/>
          <w:bdr w:val="single" w:sz="2" w:space="0" w:color="DEDCD1" w:frame="1"/>
        </w:rPr>
        <w:t>TableCell</w:t>
      </w:r>
      <w:proofErr w:type="spellEnd"/>
      <w:r w:rsidRPr="00031C38">
        <w:rPr>
          <w:rFonts w:ascii="Menlo" w:hAnsi="Menlo" w:cs="Menlo"/>
          <w:color w:val="000000" w:themeColor="text1"/>
          <w:sz w:val="20"/>
          <w:szCs w:val="20"/>
          <w:u w:color="EE0000"/>
          <w:bdr w:val="single" w:sz="2" w:space="0" w:color="DEDCD1" w:frame="1"/>
        </w:rPr>
        <w:t xml:space="preserve">({ borders: </w:t>
      </w:r>
      <w:proofErr w:type="spellStart"/>
      <w:r w:rsidRPr="00031C38">
        <w:rPr>
          <w:rFonts w:ascii="Menlo" w:hAnsi="Menlo" w:cs="Menlo"/>
          <w:color w:val="000000" w:themeColor="text1"/>
          <w:sz w:val="20"/>
          <w:szCs w:val="20"/>
          <w:u w:color="EE0000"/>
          <w:bdr w:val="single" w:sz="2" w:space="0" w:color="DEDCD1" w:frame="1"/>
        </w:rPr>
        <w:t>bdrs</w:t>
      </w:r>
      <w:proofErr w:type="spellEnd"/>
      <w:r w:rsidRPr="00031C38">
        <w:rPr>
          <w:rFonts w:ascii="Menlo" w:hAnsi="Menlo" w:cs="Menlo"/>
          <w:color w:val="000000" w:themeColor="text1"/>
          <w:sz w:val="20"/>
          <w:szCs w:val="20"/>
          <w:u w:color="EE0000"/>
          <w:bdr w:val="single" w:sz="2" w:space="0" w:color="DEDCD1" w:frame="1"/>
        </w:rPr>
        <w:t xml:space="preserve">, width: { size: w, type: </w:t>
      </w:r>
      <w:proofErr w:type="spellStart"/>
      <w:r w:rsidRPr="00031C38">
        <w:rPr>
          <w:rFonts w:ascii="Menlo" w:hAnsi="Menlo" w:cs="Menlo"/>
          <w:color w:val="000000" w:themeColor="text1"/>
          <w:sz w:val="20"/>
          <w:szCs w:val="20"/>
          <w:u w:color="EE0000"/>
          <w:bdr w:val="single" w:sz="2" w:space="0" w:color="DEDCD1" w:frame="1"/>
        </w:rPr>
        <w:t>WidthType.DXA</w:t>
      </w:r>
      <w:proofErr w:type="spellEnd"/>
      <w:r w:rsidRPr="00031C38">
        <w:rPr>
          <w:rFonts w:ascii="Menlo" w:hAnsi="Menlo" w:cs="Menlo"/>
          <w:color w:val="000000" w:themeColor="text1"/>
          <w:sz w:val="20"/>
          <w:szCs w:val="20"/>
          <w:u w:color="EE0000"/>
          <w:bdr w:val="single" w:sz="2" w:space="0" w:color="DEDCD1" w:frame="1"/>
        </w:rPr>
        <w:t xml:space="preserve"> }, shading: { fill: "2C3E50", type: </w:t>
      </w:r>
      <w:proofErr w:type="spellStart"/>
      <w:r w:rsidRPr="00031C38">
        <w:rPr>
          <w:rFonts w:ascii="Menlo" w:hAnsi="Menlo" w:cs="Menlo"/>
          <w:color w:val="000000" w:themeColor="text1"/>
          <w:sz w:val="20"/>
          <w:szCs w:val="20"/>
          <w:u w:color="EE0000"/>
          <w:bdr w:val="single" w:sz="2" w:space="0" w:color="DEDCD1" w:frame="1"/>
        </w:rPr>
        <w:t>ShadingType.CLEAR</w:t>
      </w:r>
      <w:proofErr w:type="spellEnd"/>
      <w:r w:rsidRPr="00031C38">
        <w:rPr>
          <w:rFonts w:ascii="Menlo" w:hAnsi="Menlo" w:cs="Menlo"/>
          <w:color w:val="000000" w:themeColor="text1"/>
          <w:sz w:val="20"/>
          <w:szCs w:val="20"/>
          <w:u w:color="EE0000"/>
          <w:bdr w:val="single" w:sz="2" w:space="0" w:color="DEDCD1" w:frame="1"/>
        </w:rPr>
        <w:t xml:space="preserve"> }, margins: cm, children: [new Paragraph({ spacing: { before: 30, after: 30 }, children: [new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text, font: "Georgia", size: 18, bold: true, color: "FFFFFF" })] })] }); const </w:t>
      </w:r>
      <w:proofErr w:type="spellStart"/>
      <w:r w:rsidRPr="00031C38">
        <w:rPr>
          <w:rFonts w:ascii="Menlo" w:hAnsi="Menlo" w:cs="Menlo"/>
          <w:color w:val="000000" w:themeColor="text1"/>
          <w:sz w:val="20"/>
          <w:szCs w:val="20"/>
          <w:u w:color="EE0000"/>
          <w:bdr w:val="single" w:sz="2" w:space="0" w:color="DEDCD1" w:frame="1"/>
        </w:rPr>
        <w:t>tcell</w:t>
      </w:r>
      <w:proofErr w:type="spellEnd"/>
      <w:r w:rsidRPr="00031C38">
        <w:rPr>
          <w:rFonts w:ascii="Menlo" w:hAnsi="Menlo" w:cs="Menlo"/>
          <w:color w:val="000000" w:themeColor="text1"/>
          <w:sz w:val="20"/>
          <w:szCs w:val="20"/>
          <w:u w:color="EE0000"/>
          <w:bdr w:val="single" w:sz="2" w:space="0" w:color="DEDCD1" w:frame="1"/>
        </w:rPr>
        <w:t xml:space="preserve"> = (text, w, opts={}) =&gt; new </w:t>
      </w:r>
      <w:proofErr w:type="spellStart"/>
      <w:r w:rsidRPr="00031C38">
        <w:rPr>
          <w:rFonts w:ascii="Menlo" w:hAnsi="Menlo" w:cs="Menlo"/>
          <w:color w:val="000000" w:themeColor="text1"/>
          <w:sz w:val="20"/>
          <w:szCs w:val="20"/>
          <w:u w:color="EE0000"/>
          <w:bdr w:val="single" w:sz="2" w:space="0" w:color="DEDCD1" w:frame="1"/>
        </w:rPr>
        <w:t>TableCell</w:t>
      </w:r>
      <w:proofErr w:type="spellEnd"/>
      <w:r w:rsidRPr="00031C38">
        <w:rPr>
          <w:rFonts w:ascii="Menlo" w:hAnsi="Menlo" w:cs="Menlo"/>
          <w:color w:val="000000" w:themeColor="text1"/>
          <w:sz w:val="20"/>
          <w:szCs w:val="20"/>
          <w:u w:color="EE0000"/>
          <w:bdr w:val="single" w:sz="2" w:space="0" w:color="DEDCD1" w:frame="1"/>
        </w:rPr>
        <w:t xml:space="preserve">({ borders: </w:t>
      </w:r>
      <w:proofErr w:type="spellStart"/>
      <w:r w:rsidRPr="00031C38">
        <w:rPr>
          <w:rFonts w:ascii="Menlo" w:hAnsi="Menlo" w:cs="Menlo"/>
          <w:color w:val="000000" w:themeColor="text1"/>
          <w:sz w:val="20"/>
          <w:szCs w:val="20"/>
          <w:u w:color="EE0000"/>
          <w:bdr w:val="single" w:sz="2" w:space="0" w:color="DEDCD1" w:frame="1"/>
        </w:rPr>
        <w:t>bdrs</w:t>
      </w:r>
      <w:proofErr w:type="spellEnd"/>
      <w:r w:rsidRPr="00031C38">
        <w:rPr>
          <w:rFonts w:ascii="Menlo" w:hAnsi="Menlo" w:cs="Menlo"/>
          <w:color w:val="000000" w:themeColor="text1"/>
          <w:sz w:val="20"/>
          <w:szCs w:val="20"/>
          <w:u w:color="EE0000"/>
          <w:bdr w:val="single" w:sz="2" w:space="0" w:color="DEDCD1" w:frame="1"/>
        </w:rPr>
        <w:t xml:space="preserve">, width: { size: w, type: </w:t>
      </w:r>
      <w:proofErr w:type="spellStart"/>
      <w:r w:rsidRPr="00031C38">
        <w:rPr>
          <w:rFonts w:ascii="Menlo" w:hAnsi="Menlo" w:cs="Menlo"/>
          <w:color w:val="000000" w:themeColor="text1"/>
          <w:sz w:val="20"/>
          <w:szCs w:val="20"/>
          <w:u w:color="EE0000"/>
          <w:bdr w:val="single" w:sz="2" w:space="0" w:color="DEDCD1" w:frame="1"/>
        </w:rPr>
        <w:t>WidthType.DXA</w:t>
      </w:r>
      <w:proofErr w:type="spellEnd"/>
      <w:r w:rsidRPr="00031C38">
        <w:rPr>
          <w:rFonts w:ascii="Menlo" w:hAnsi="Menlo" w:cs="Menlo"/>
          <w:color w:val="000000" w:themeColor="text1"/>
          <w:sz w:val="20"/>
          <w:szCs w:val="20"/>
          <w:u w:color="EE0000"/>
          <w:bdr w:val="single" w:sz="2" w:space="0" w:color="DEDCD1" w:frame="1"/>
        </w:rPr>
        <w:t xml:space="preserve"> }, shading: opts.sh ? { fill: opts.sh, type: </w:t>
      </w:r>
      <w:proofErr w:type="spellStart"/>
      <w:r w:rsidRPr="00031C38">
        <w:rPr>
          <w:rFonts w:ascii="Menlo" w:hAnsi="Menlo" w:cs="Menlo"/>
          <w:color w:val="000000" w:themeColor="text1"/>
          <w:sz w:val="20"/>
          <w:szCs w:val="20"/>
          <w:u w:color="EE0000"/>
          <w:bdr w:val="single" w:sz="2" w:space="0" w:color="DEDCD1" w:frame="1"/>
        </w:rPr>
        <w:t>ShadingType.CLEAR</w:t>
      </w:r>
      <w:proofErr w:type="spellEnd"/>
      <w:r w:rsidRPr="00031C38">
        <w:rPr>
          <w:rFonts w:ascii="Menlo" w:hAnsi="Menlo" w:cs="Menlo"/>
          <w:color w:val="000000" w:themeColor="text1"/>
          <w:sz w:val="20"/>
          <w:szCs w:val="20"/>
          <w:u w:color="EE0000"/>
          <w:bdr w:val="single" w:sz="2" w:space="0" w:color="DEDCD1" w:frame="1"/>
        </w:rPr>
        <w:t xml:space="preserve"> } : undefined, margins: cm, children: [new Paragraph({ spacing: { before: 30, after: 30 }, children: [new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text, font: "Georgia", size: 17, bold: </w:t>
      </w:r>
      <w:proofErr w:type="spellStart"/>
      <w:r w:rsidRPr="00031C38">
        <w:rPr>
          <w:rFonts w:ascii="Menlo" w:hAnsi="Menlo" w:cs="Menlo"/>
          <w:color w:val="000000" w:themeColor="text1"/>
          <w:sz w:val="20"/>
          <w:szCs w:val="20"/>
          <w:u w:color="EE0000"/>
          <w:bdr w:val="single" w:sz="2" w:space="0" w:color="DEDCD1" w:frame="1"/>
        </w:rPr>
        <w:t>opts.b</w:t>
      </w:r>
      <w:proofErr w:type="spellEnd"/>
      <w:r w:rsidRPr="00031C38">
        <w:rPr>
          <w:rFonts w:ascii="Menlo" w:hAnsi="Menlo" w:cs="Menlo"/>
          <w:color w:val="000000" w:themeColor="text1"/>
          <w:sz w:val="20"/>
          <w:szCs w:val="20"/>
          <w:u w:color="EE0000"/>
          <w:bdr w:val="single" w:sz="2" w:space="0" w:color="DEDCD1" w:frame="1"/>
        </w:rPr>
        <w:t xml:space="preserve">||false, italics: </w:t>
      </w:r>
      <w:proofErr w:type="spellStart"/>
      <w:r w:rsidRPr="00031C38">
        <w:rPr>
          <w:rFonts w:ascii="Menlo" w:hAnsi="Menlo" w:cs="Menlo"/>
          <w:color w:val="000000" w:themeColor="text1"/>
          <w:sz w:val="20"/>
          <w:szCs w:val="20"/>
          <w:u w:color="EE0000"/>
          <w:bdr w:val="single" w:sz="2" w:space="0" w:color="DEDCD1" w:frame="1"/>
        </w:rPr>
        <w:t>opts.i</w:t>
      </w:r>
      <w:proofErr w:type="spellEnd"/>
      <w:r w:rsidRPr="00031C38">
        <w:rPr>
          <w:rFonts w:ascii="Menlo" w:hAnsi="Menlo" w:cs="Menlo"/>
          <w:color w:val="000000" w:themeColor="text1"/>
          <w:sz w:val="20"/>
          <w:szCs w:val="20"/>
          <w:u w:color="EE0000"/>
          <w:bdr w:val="single" w:sz="2" w:space="0" w:color="DEDCD1" w:frame="1"/>
        </w:rPr>
        <w:t xml:space="preserve">||false })] })] }); const </w:t>
      </w:r>
      <w:proofErr w:type="spellStart"/>
      <w:r w:rsidRPr="00031C38">
        <w:rPr>
          <w:rFonts w:ascii="Menlo" w:hAnsi="Menlo" w:cs="Menlo"/>
          <w:color w:val="000000" w:themeColor="text1"/>
          <w:sz w:val="20"/>
          <w:szCs w:val="20"/>
          <w:u w:color="EE0000"/>
          <w:bdr w:val="single" w:sz="2" w:space="0" w:color="DEDCD1" w:frame="1"/>
        </w:rPr>
        <w:t>makeTable</w:t>
      </w:r>
      <w:proofErr w:type="spellEnd"/>
      <w:r w:rsidRPr="00031C38">
        <w:rPr>
          <w:rFonts w:ascii="Menlo" w:hAnsi="Menlo" w:cs="Menlo"/>
          <w:color w:val="000000" w:themeColor="text1"/>
          <w:sz w:val="20"/>
          <w:szCs w:val="20"/>
          <w:u w:color="EE0000"/>
          <w:bdr w:val="single" w:sz="2" w:space="0" w:color="DEDCD1" w:frame="1"/>
        </w:rPr>
        <w:t xml:space="preserve"> = (</w:t>
      </w:r>
      <w:proofErr w:type="spellStart"/>
      <w:r w:rsidRPr="00031C38">
        <w:rPr>
          <w:rFonts w:ascii="Menlo" w:hAnsi="Menlo" w:cs="Menlo"/>
          <w:color w:val="000000" w:themeColor="text1"/>
          <w:sz w:val="20"/>
          <w:szCs w:val="20"/>
          <w:u w:color="EE0000"/>
          <w:bdr w:val="single" w:sz="2" w:space="0" w:color="DEDCD1" w:frame="1"/>
        </w:rPr>
        <w:t>colWidths</w:t>
      </w:r>
      <w:proofErr w:type="spellEnd"/>
      <w:r w:rsidRPr="00031C38">
        <w:rPr>
          <w:rFonts w:ascii="Menlo" w:hAnsi="Menlo" w:cs="Menlo"/>
          <w:color w:val="000000" w:themeColor="text1"/>
          <w:sz w:val="20"/>
          <w:szCs w:val="20"/>
          <w:u w:color="EE0000"/>
          <w:bdr w:val="single" w:sz="2" w:space="0" w:color="DEDCD1" w:frame="1"/>
        </w:rPr>
        <w:t xml:space="preserve">, headers, rows) =&gt; { const total = </w:t>
      </w:r>
      <w:proofErr w:type="spellStart"/>
      <w:r w:rsidRPr="00031C38">
        <w:rPr>
          <w:rFonts w:ascii="Menlo" w:hAnsi="Menlo" w:cs="Menlo"/>
          <w:color w:val="000000" w:themeColor="text1"/>
          <w:sz w:val="20"/>
          <w:szCs w:val="20"/>
          <w:u w:color="EE0000"/>
          <w:bdr w:val="single" w:sz="2" w:space="0" w:color="DEDCD1" w:frame="1"/>
        </w:rPr>
        <w:t>colWidths.reduce</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a,b</w:t>
      </w:r>
      <w:proofErr w:type="spellEnd"/>
      <w:r w:rsidRPr="00031C38">
        <w:rPr>
          <w:rFonts w:ascii="Menlo" w:hAnsi="Menlo" w:cs="Menlo"/>
          <w:color w:val="000000" w:themeColor="text1"/>
          <w:sz w:val="20"/>
          <w:szCs w:val="20"/>
          <w:u w:color="EE0000"/>
          <w:bdr w:val="single" w:sz="2" w:space="0" w:color="DEDCD1" w:frame="1"/>
        </w:rPr>
        <w:t xml:space="preserve">) =&gt; </w:t>
      </w:r>
      <w:proofErr w:type="spellStart"/>
      <w:r w:rsidRPr="00031C38">
        <w:rPr>
          <w:rFonts w:ascii="Menlo" w:hAnsi="Menlo" w:cs="Menlo"/>
          <w:color w:val="000000" w:themeColor="text1"/>
          <w:sz w:val="20"/>
          <w:szCs w:val="20"/>
          <w:u w:color="EE0000"/>
          <w:bdr w:val="single" w:sz="2" w:space="0" w:color="DEDCD1" w:frame="1"/>
        </w:rPr>
        <w:t>a+b</w:t>
      </w:r>
      <w:proofErr w:type="spellEnd"/>
      <w:r w:rsidRPr="00031C38">
        <w:rPr>
          <w:rFonts w:ascii="Menlo" w:hAnsi="Menlo" w:cs="Menlo"/>
          <w:color w:val="000000" w:themeColor="text1"/>
          <w:sz w:val="20"/>
          <w:szCs w:val="20"/>
          <w:u w:color="EE0000"/>
          <w:bdr w:val="single" w:sz="2" w:space="0" w:color="DEDCD1" w:frame="1"/>
        </w:rPr>
        <w:t xml:space="preserve">, 0); return new Table({ width: { size: total, type: </w:t>
      </w:r>
      <w:proofErr w:type="spellStart"/>
      <w:r w:rsidRPr="00031C38">
        <w:rPr>
          <w:rFonts w:ascii="Menlo" w:hAnsi="Menlo" w:cs="Menlo"/>
          <w:color w:val="000000" w:themeColor="text1"/>
          <w:sz w:val="20"/>
          <w:szCs w:val="20"/>
          <w:u w:color="EE0000"/>
          <w:bdr w:val="single" w:sz="2" w:space="0" w:color="DEDCD1" w:frame="1"/>
        </w:rPr>
        <w:t>WidthType.DXA</w:t>
      </w:r>
      <w:proofErr w:type="spellEnd"/>
      <w:r w:rsidRPr="00031C38">
        <w:rPr>
          <w:rFonts w:ascii="Menlo" w:hAnsi="Menlo" w:cs="Menlo"/>
          <w:color w:val="000000" w:themeColor="text1"/>
          <w:sz w:val="20"/>
          <w:szCs w:val="20"/>
          <w:u w:color="EE0000"/>
          <w:bdr w:val="single" w:sz="2" w:space="0" w:color="DEDCD1" w:frame="1"/>
        </w:rPr>
        <w:t xml:space="preserve"> }, </w:t>
      </w:r>
      <w:proofErr w:type="spellStart"/>
      <w:r w:rsidRPr="00031C38">
        <w:rPr>
          <w:rFonts w:ascii="Menlo" w:hAnsi="Menlo" w:cs="Menlo"/>
          <w:color w:val="000000" w:themeColor="text1"/>
          <w:sz w:val="20"/>
          <w:szCs w:val="20"/>
          <w:u w:color="EE0000"/>
          <w:bdr w:val="single" w:sz="2" w:space="0" w:color="DEDCD1" w:frame="1"/>
        </w:rPr>
        <w:t>columnWidths</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colWidths</w:t>
      </w:r>
      <w:proofErr w:type="spellEnd"/>
      <w:r w:rsidRPr="00031C38">
        <w:rPr>
          <w:rFonts w:ascii="Menlo" w:hAnsi="Menlo" w:cs="Menlo"/>
          <w:color w:val="000000" w:themeColor="text1"/>
          <w:sz w:val="20"/>
          <w:szCs w:val="20"/>
          <w:u w:color="EE0000"/>
          <w:bdr w:val="single" w:sz="2" w:space="0" w:color="DEDCD1" w:frame="1"/>
        </w:rPr>
        <w:t xml:space="preserve">, rows: [ new </w:t>
      </w:r>
      <w:proofErr w:type="spellStart"/>
      <w:r w:rsidRPr="00031C38">
        <w:rPr>
          <w:rFonts w:ascii="Menlo" w:hAnsi="Menlo" w:cs="Menlo"/>
          <w:color w:val="000000" w:themeColor="text1"/>
          <w:sz w:val="20"/>
          <w:szCs w:val="20"/>
          <w:u w:color="EE0000"/>
          <w:bdr w:val="single" w:sz="2" w:space="0" w:color="DEDCD1" w:frame="1"/>
        </w:rPr>
        <w:t>TableRow</w:t>
      </w:r>
      <w:proofErr w:type="spellEnd"/>
      <w:r w:rsidRPr="00031C38">
        <w:rPr>
          <w:rFonts w:ascii="Menlo" w:hAnsi="Menlo" w:cs="Menlo"/>
          <w:color w:val="000000" w:themeColor="text1"/>
          <w:sz w:val="20"/>
          <w:szCs w:val="20"/>
          <w:u w:color="EE0000"/>
          <w:bdr w:val="single" w:sz="2" w:space="0" w:color="DEDCD1" w:frame="1"/>
        </w:rPr>
        <w:t xml:space="preserve">({ children: </w:t>
      </w:r>
      <w:proofErr w:type="spellStart"/>
      <w:r w:rsidRPr="00031C38">
        <w:rPr>
          <w:rFonts w:ascii="Menlo" w:hAnsi="Menlo" w:cs="Menlo"/>
          <w:color w:val="000000" w:themeColor="text1"/>
          <w:sz w:val="20"/>
          <w:szCs w:val="20"/>
          <w:u w:color="EE0000"/>
          <w:bdr w:val="single" w:sz="2" w:space="0" w:color="DEDCD1" w:frame="1"/>
        </w:rPr>
        <w:t>headers.map</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t,i</w:t>
      </w:r>
      <w:proofErr w:type="spellEnd"/>
      <w:r w:rsidRPr="00031C38">
        <w:rPr>
          <w:rFonts w:ascii="Menlo" w:hAnsi="Menlo" w:cs="Menlo"/>
          <w:color w:val="000000" w:themeColor="text1"/>
          <w:sz w:val="20"/>
          <w:szCs w:val="20"/>
          <w:u w:color="EE0000"/>
          <w:bdr w:val="single" w:sz="2" w:space="0" w:color="DEDCD1" w:frame="1"/>
        </w:rPr>
        <w:t xml:space="preserve">) =&gt; </w:t>
      </w:r>
      <w:proofErr w:type="spellStart"/>
      <w:r w:rsidRPr="00031C38">
        <w:rPr>
          <w:rFonts w:ascii="Menlo" w:hAnsi="Menlo" w:cs="Menlo"/>
          <w:color w:val="000000" w:themeColor="text1"/>
          <w:sz w:val="20"/>
          <w:szCs w:val="20"/>
          <w:u w:color="EE0000"/>
          <w:bdr w:val="single" w:sz="2" w:space="0" w:color="DEDCD1" w:frame="1"/>
        </w:rPr>
        <w:t>hcell</w:t>
      </w:r>
      <w:proofErr w:type="spellEnd"/>
      <w:r w:rsidRPr="00031C38">
        <w:rPr>
          <w:rFonts w:ascii="Menlo" w:hAnsi="Menlo" w:cs="Menlo"/>
          <w:color w:val="000000" w:themeColor="text1"/>
          <w:sz w:val="20"/>
          <w:szCs w:val="20"/>
          <w:u w:color="EE0000"/>
          <w:bdr w:val="single" w:sz="2" w:space="0" w:color="DEDCD1" w:frame="1"/>
        </w:rPr>
        <w:t xml:space="preserve">(t, </w:t>
      </w:r>
      <w:proofErr w:type="spellStart"/>
      <w:r w:rsidRPr="00031C38">
        <w:rPr>
          <w:rFonts w:ascii="Menlo" w:hAnsi="Menlo" w:cs="Menlo"/>
          <w:color w:val="000000" w:themeColor="text1"/>
          <w:sz w:val="20"/>
          <w:szCs w:val="20"/>
          <w:u w:color="EE0000"/>
          <w:bdr w:val="single" w:sz="2" w:space="0" w:color="DEDCD1" w:frame="1"/>
        </w:rPr>
        <w:t>colWidths</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i</w:t>
      </w:r>
      <w:proofErr w:type="spellEnd"/>
      <w:r w:rsidRPr="00031C38">
        <w:rPr>
          <w:rFonts w:ascii="Menlo" w:hAnsi="Menlo" w:cs="Menlo"/>
          <w:color w:val="000000" w:themeColor="text1"/>
          <w:sz w:val="20"/>
          <w:szCs w:val="20"/>
          <w:u w:color="EE0000"/>
          <w:bdr w:val="single" w:sz="2" w:space="0" w:color="DEDCD1" w:frame="1"/>
        </w:rPr>
        <w:t>])) }), ...</w:t>
      </w:r>
      <w:proofErr w:type="spellStart"/>
      <w:r w:rsidRPr="00031C38">
        <w:rPr>
          <w:rFonts w:ascii="Menlo" w:hAnsi="Menlo" w:cs="Menlo"/>
          <w:color w:val="000000" w:themeColor="text1"/>
          <w:sz w:val="20"/>
          <w:szCs w:val="20"/>
          <w:u w:color="EE0000"/>
          <w:bdr w:val="single" w:sz="2" w:space="0" w:color="DEDCD1" w:frame="1"/>
        </w:rPr>
        <w:t>rows.map</w:t>
      </w:r>
      <w:proofErr w:type="spellEnd"/>
      <w:r w:rsidRPr="00031C38">
        <w:rPr>
          <w:rFonts w:ascii="Menlo" w:hAnsi="Menlo" w:cs="Menlo"/>
          <w:color w:val="000000" w:themeColor="text1"/>
          <w:sz w:val="20"/>
          <w:szCs w:val="20"/>
          <w:u w:color="EE0000"/>
          <w:bdr w:val="single" w:sz="2" w:space="0" w:color="DEDCD1" w:frame="1"/>
        </w:rPr>
        <w:t xml:space="preserve">(row =&gt; new </w:t>
      </w:r>
      <w:proofErr w:type="spellStart"/>
      <w:r w:rsidRPr="00031C38">
        <w:rPr>
          <w:rFonts w:ascii="Menlo" w:hAnsi="Menlo" w:cs="Menlo"/>
          <w:color w:val="000000" w:themeColor="text1"/>
          <w:sz w:val="20"/>
          <w:szCs w:val="20"/>
          <w:u w:color="EE0000"/>
          <w:bdr w:val="single" w:sz="2" w:space="0" w:color="DEDCD1" w:frame="1"/>
        </w:rPr>
        <w:t>TableRow</w:t>
      </w:r>
      <w:proofErr w:type="spellEnd"/>
      <w:r w:rsidRPr="00031C38">
        <w:rPr>
          <w:rFonts w:ascii="Menlo" w:hAnsi="Menlo" w:cs="Menlo"/>
          <w:color w:val="000000" w:themeColor="text1"/>
          <w:sz w:val="20"/>
          <w:szCs w:val="20"/>
          <w:u w:color="EE0000"/>
          <w:bdr w:val="single" w:sz="2" w:space="0" w:color="DEDCD1" w:frame="1"/>
        </w:rPr>
        <w:t xml:space="preserve">({ children: </w:t>
      </w:r>
      <w:proofErr w:type="spellStart"/>
      <w:r w:rsidRPr="00031C38">
        <w:rPr>
          <w:rFonts w:ascii="Menlo" w:hAnsi="Menlo" w:cs="Menlo"/>
          <w:color w:val="000000" w:themeColor="text1"/>
          <w:sz w:val="20"/>
          <w:szCs w:val="20"/>
          <w:u w:color="EE0000"/>
          <w:bdr w:val="single" w:sz="2" w:space="0" w:color="DEDCD1" w:frame="1"/>
        </w:rPr>
        <w:t>row.map</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c,i</w:t>
      </w:r>
      <w:proofErr w:type="spellEnd"/>
      <w:r w:rsidRPr="00031C38">
        <w:rPr>
          <w:rFonts w:ascii="Menlo" w:hAnsi="Menlo" w:cs="Menlo"/>
          <w:color w:val="000000" w:themeColor="text1"/>
          <w:sz w:val="20"/>
          <w:szCs w:val="20"/>
          <w:u w:color="EE0000"/>
          <w:bdr w:val="single" w:sz="2" w:space="0" w:color="DEDCD1" w:frame="1"/>
        </w:rPr>
        <w:t xml:space="preserve">) =&gt; </w:t>
      </w:r>
      <w:proofErr w:type="spellStart"/>
      <w:r w:rsidRPr="00031C38">
        <w:rPr>
          <w:rFonts w:ascii="Menlo" w:hAnsi="Menlo" w:cs="Menlo"/>
          <w:color w:val="000000" w:themeColor="text1"/>
          <w:sz w:val="20"/>
          <w:szCs w:val="20"/>
          <w:u w:color="EE0000"/>
          <w:bdr w:val="single" w:sz="2" w:space="0" w:color="DEDCD1" w:frame="1"/>
        </w:rPr>
        <w:t>typeof</w:t>
      </w:r>
      <w:proofErr w:type="spellEnd"/>
      <w:r w:rsidRPr="00031C38">
        <w:rPr>
          <w:rFonts w:ascii="Menlo" w:hAnsi="Menlo" w:cs="Menlo"/>
          <w:color w:val="000000" w:themeColor="text1"/>
          <w:sz w:val="20"/>
          <w:szCs w:val="20"/>
          <w:u w:color="EE0000"/>
          <w:bdr w:val="single" w:sz="2" w:space="0" w:color="DEDCD1" w:frame="1"/>
        </w:rPr>
        <w:t xml:space="preserve"> c === 'string' ? </w:t>
      </w:r>
      <w:proofErr w:type="spellStart"/>
      <w:r w:rsidRPr="00031C38">
        <w:rPr>
          <w:rFonts w:ascii="Menlo" w:hAnsi="Menlo" w:cs="Menlo"/>
          <w:color w:val="000000" w:themeColor="text1"/>
          <w:sz w:val="20"/>
          <w:szCs w:val="20"/>
          <w:u w:color="EE0000"/>
          <w:bdr w:val="single" w:sz="2" w:space="0" w:color="DEDCD1" w:frame="1"/>
        </w:rPr>
        <w:t>tcell</w:t>
      </w:r>
      <w:proofErr w:type="spellEnd"/>
      <w:r w:rsidRPr="00031C38">
        <w:rPr>
          <w:rFonts w:ascii="Menlo" w:hAnsi="Menlo" w:cs="Menlo"/>
          <w:color w:val="000000" w:themeColor="text1"/>
          <w:sz w:val="20"/>
          <w:szCs w:val="20"/>
          <w:u w:color="EE0000"/>
          <w:bdr w:val="single" w:sz="2" w:space="0" w:color="DEDCD1" w:frame="1"/>
        </w:rPr>
        <w:t xml:space="preserve">(c, </w:t>
      </w:r>
      <w:proofErr w:type="spellStart"/>
      <w:r w:rsidRPr="00031C38">
        <w:rPr>
          <w:rFonts w:ascii="Menlo" w:hAnsi="Menlo" w:cs="Menlo"/>
          <w:color w:val="000000" w:themeColor="text1"/>
          <w:sz w:val="20"/>
          <w:szCs w:val="20"/>
          <w:u w:color="EE0000"/>
          <w:bdr w:val="single" w:sz="2" w:space="0" w:color="DEDCD1" w:frame="1"/>
        </w:rPr>
        <w:t>colWidths</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i</w:t>
      </w:r>
      <w:proofErr w:type="spellEnd"/>
      <w:r w:rsidRPr="00031C38">
        <w:rPr>
          <w:rFonts w:ascii="Menlo" w:hAnsi="Menlo" w:cs="Menlo"/>
          <w:color w:val="000000" w:themeColor="text1"/>
          <w:sz w:val="20"/>
          <w:szCs w:val="20"/>
          <w:u w:color="EE0000"/>
          <w:bdr w:val="single" w:sz="2" w:space="0" w:color="DEDCD1" w:frame="1"/>
        </w:rPr>
        <w:t xml:space="preserve">]) : </w:t>
      </w:r>
      <w:proofErr w:type="spellStart"/>
      <w:r w:rsidRPr="00031C38">
        <w:rPr>
          <w:rFonts w:ascii="Menlo" w:hAnsi="Menlo" w:cs="Menlo"/>
          <w:color w:val="000000" w:themeColor="text1"/>
          <w:sz w:val="20"/>
          <w:szCs w:val="20"/>
          <w:u w:color="EE0000"/>
          <w:bdr w:val="single" w:sz="2" w:space="0" w:color="DEDCD1" w:frame="1"/>
        </w:rPr>
        <w:t>tcell</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c.text</w:t>
      </w:r>
      <w:proofErr w:type="spellEnd"/>
      <w:r w:rsidRPr="00031C38">
        <w:rPr>
          <w:rFonts w:ascii="Menlo" w:hAnsi="Menlo" w:cs="Menlo"/>
          <w:color w:val="000000" w:themeColor="text1"/>
          <w:sz w:val="20"/>
          <w:szCs w:val="20"/>
          <w:u w:color="EE0000"/>
          <w:bdr w:val="single" w:sz="2" w:space="0" w:color="DEDCD1" w:frame="1"/>
        </w:rPr>
        <w:t xml:space="preserve">||'', </w:t>
      </w:r>
      <w:proofErr w:type="spellStart"/>
      <w:r w:rsidRPr="00031C38">
        <w:rPr>
          <w:rFonts w:ascii="Menlo" w:hAnsi="Menlo" w:cs="Menlo"/>
          <w:color w:val="000000" w:themeColor="text1"/>
          <w:sz w:val="20"/>
          <w:szCs w:val="20"/>
          <w:u w:color="EE0000"/>
          <w:bdr w:val="single" w:sz="2" w:space="0" w:color="DEDCD1" w:frame="1"/>
        </w:rPr>
        <w:t>colWidths</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i</w:t>
      </w:r>
      <w:proofErr w:type="spellEnd"/>
      <w:r w:rsidRPr="00031C38">
        <w:rPr>
          <w:rFonts w:ascii="Menlo" w:hAnsi="Menlo" w:cs="Menlo"/>
          <w:color w:val="000000" w:themeColor="text1"/>
          <w:sz w:val="20"/>
          <w:szCs w:val="20"/>
          <w:u w:color="EE0000"/>
          <w:bdr w:val="single" w:sz="2" w:space="0" w:color="DEDCD1" w:frame="1"/>
        </w:rPr>
        <w:t xml:space="preserve">], c)) })) ] }); }; const C = []; // ===== TITLE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(SP(800));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(new Paragraph({ alignment: </w:t>
      </w:r>
      <w:proofErr w:type="spellStart"/>
      <w:r w:rsidRPr="00031C38">
        <w:rPr>
          <w:rFonts w:ascii="Menlo" w:hAnsi="Menlo" w:cs="Menlo"/>
          <w:color w:val="000000" w:themeColor="text1"/>
          <w:sz w:val="20"/>
          <w:szCs w:val="20"/>
          <w:u w:color="EE0000"/>
          <w:bdr w:val="single" w:sz="2" w:space="0" w:color="DEDCD1" w:frame="1"/>
        </w:rPr>
        <w:t>AlignmentType.CENTER</w:t>
      </w:r>
      <w:proofErr w:type="spellEnd"/>
      <w:r w:rsidRPr="00031C38">
        <w:rPr>
          <w:rFonts w:ascii="Menlo" w:hAnsi="Menlo" w:cs="Menlo"/>
          <w:color w:val="000000" w:themeColor="text1"/>
          <w:sz w:val="20"/>
          <w:szCs w:val="20"/>
          <w:u w:color="EE0000"/>
          <w:bdr w:val="single" w:sz="2" w:space="0" w:color="DEDCD1" w:frame="1"/>
        </w:rPr>
        <w:t xml:space="preserve">, spacing: { after: 200 }, children: [new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text: "ATLAS Architecture", font: "Georgia", size: 40, bold: true })]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(new Paragraph({ alignment: </w:t>
      </w:r>
      <w:proofErr w:type="spellStart"/>
      <w:r w:rsidRPr="00031C38">
        <w:rPr>
          <w:rFonts w:ascii="Menlo" w:hAnsi="Menlo" w:cs="Menlo"/>
          <w:color w:val="000000" w:themeColor="text1"/>
          <w:sz w:val="20"/>
          <w:szCs w:val="20"/>
          <w:u w:color="EE0000"/>
          <w:bdr w:val="single" w:sz="2" w:space="0" w:color="DEDCD1" w:frame="1"/>
        </w:rPr>
        <w:t>AlignmentType.CENTER</w:t>
      </w:r>
      <w:proofErr w:type="spellEnd"/>
      <w:r w:rsidRPr="00031C38">
        <w:rPr>
          <w:rFonts w:ascii="Menlo" w:hAnsi="Menlo" w:cs="Menlo"/>
          <w:color w:val="000000" w:themeColor="text1"/>
          <w:sz w:val="20"/>
          <w:szCs w:val="20"/>
          <w:u w:color="EE0000"/>
          <w:bdr w:val="single" w:sz="2" w:space="0" w:color="DEDCD1" w:frame="1"/>
        </w:rPr>
        <w:t xml:space="preserve">, spacing: { after: 120 }, children: [new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text: "Terminology &amp; Concept Cheat Sheet", font: "Georgia", size: 32, bold: true })]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(new Paragraph({ alignment: </w:t>
      </w:r>
      <w:proofErr w:type="spellStart"/>
      <w:r w:rsidRPr="00031C38">
        <w:rPr>
          <w:rFonts w:ascii="Menlo" w:hAnsi="Menlo" w:cs="Menlo"/>
          <w:color w:val="000000" w:themeColor="text1"/>
          <w:sz w:val="20"/>
          <w:szCs w:val="20"/>
          <w:u w:color="EE0000"/>
          <w:bdr w:val="single" w:sz="2" w:space="0" w:color="DEDCD1" w:frame="1"/>
        </w:rPr>
        <w:t>AlignmentType.CENTER</w:t>
      </w:r>
      <w:proofErr w:type="spellEnd"/>
      <w:r w:rsidRPr="00031C38">
        <w:rPr>
          <w:rFonts w:ascii="Menlo" w:hAnsi="Menlo" w:cs="Menlo"/>
          <w:color w:val="000000" w:themeColor="text1"/>
          <w:sz w:val="20"/>
          <w:szCs w:val="20"/>
          <w:u w:color="EE0000"/>
          <w:bdr w:val="single" w:sz="2" w:space="0" w:color="DEDCD1" w:frame="1"/>
        </w:rPr>
        <w:t xml:space="preserve">, spacing: { after: 120 }, children: [new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text: "Epistemic Network \u00B7 Bayesian Network \u00B7 Projection Bridge", font: "Georgia", size: 24, italics: true })]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(new Paragraph({ alignment: </w:t>
      </w:r>
      <w:proofErr w:type="spellStart"/>
      <w:r w:rsidRPr="00031C38">
        <w:rPr>
          <w:rFonts w:ascii="Menlo" w:hAnsi="Menlo" w:cs="Menlo"/>
          <w:color w:val="000000" w:themeColor="text1"/>
          <w:sz w:val="20"/>
          <w:szCs w:val="20"/>
          <w:u w:color="EE0000"/>
          <w:bdr w:val="single" w:sz="2" w:space="0" w:color="DEDCD1" w:frame="1"/>
        </w:rPr>
        <w:t>AlignmentType.CENTER</w:t>
      </w:r>
      <w:proofErr w:type="spellEnd"/>
      <w:r w:rsidRPr="00031C38">
        <w:rPr>
          <w:rFonts w:ascii="Menlo" w:hAnsi="Menlo" w:cs="Menlo"/>
          <w:color w:val="000000" w:themeColor="text1"/>
          <w:sz w:val="20"/>
          <w:szCs w:val="20"/>
          <w:u w:color="EE0000"/>
          <w:bdr w:val="single" w:sz="2" w:space="0" w:color="DEDCD1" w:frame="1"/>
        </w:rPr>
        <w:t xml:space="preserve">, spacing: { before: 200 }, children: [new </w:t>
      </w:r>
      <w:proofErr w:type="spellStart"/>
      <w:r w:rsidRPr="00031C38">
        <w:rPr>
          <w:rFonts w:ascii="Menlo" w:hAnsi="Menlo" w:cs="Menlo"/>
          <w:color w:val="000000" w:themeColor="text1"/>
          <w:sz w:val="20"/>
          <w:szCs w:val="20"/>
          <w:u w:color="EE0000"/>
          <w:bdr w:val="single" w:sz="2" w:space="0" w:color="DEDCD1" w:frame="1"/>
        </w:rPr>
        <w:t>TextRun</w:t>
      </w:r>
      <w:proofErr w:type="spellEnd"/>
      <w:r w:rsidRPr="00031C38">
        <w:rPr>
          <w:rFonts w:ascii="Menlo" w:hAnsi="Menlo" w:cs="Menlo"/>
          <w:color w:val="000000" w:themeColor="text1"/>
          <w:sz w:val="20"/>
          <w:szCs w:val="20"/>
          <w:u w:color="EE0000"/>
          <w:bdr w:val="single" w:sz="2" w:space="0" w:color="DEDCD1" w:frame="1"/>
        </w:rPr>
        <w:t xml:space="preserve">({ text: "February 2026 \u00B7 v2.0", font: "Georgia", size: 22 })]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(PB()); // ================================================================= // PART 1: THREE-LAYER ARCHITECTURE //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(h1("1. The Three-Layer Architecture </w:t>
      </w:r>
      <w:proofErr w:type="gramStart"/>
      <w:r w:rsidRPr="00031C38">
        <w:rPr>
          <w:rFonts w:ascii="Menlo" w:hAnsi="Menlo" w:cs="Menlo"/>
          <w:color w:val="000000" w:themeColor="text1"/>
          <w:sz w:val="20"/>
          <w:szCs w:val="20"/>
          <w:u w:color="EE0000"/>
          <w:bdr w:val="single" w:sz="2" w:space="0" w:color="DEDCD1" w:frame="1"/>
        </w:rPr>
        <w:t>at a Glance</w:t>
      </w:r>
      <w:proofErr w:type="gramEnd"/>
      <w:r w:rsidRPr="00031C38">
        <w:rPr>
          <w:rFonts w:ascii="Menlo" w:hAnsi="Menlo" w:cs="Menlo"/>
          <w:color w:val="000000" w:themeColor="text1"/>
          <w:sz w:val="20"/>
          <w:szCs w:val="20"/>
          <w:u w:color="EE0000"/>
          <w:bdr w:val="single" w:sz="2" w:space="0" w:color="DEDCD1" w:frame="1"/>
        </w:rPr>
        <w:t xml:space="preserve">")); </w:t>
      </w:r>
      <w:proofErr w:type="spellStart"/>
      <w:proofErr w:type="gramStart"/>
      <w:r w:rsidRPr="00031C38">
        <w:rPr>
          <w:rFonts w:ascii="Menlo" w:hAnsi="Menlo" w:cs="Menlo"/>
          <w:color w:val="000000" w:themeColor="text1"/>
          <w:sz w:val="20"/>
          <w:szCs w:val="20"/>
          <w:u w:color="EE0000"/>
          <w:bdr w:val="single" w:sz="2" w:space="0" w:color="DEDCD1" w:frame="1"/>
        </w:rPr>
        <w:t>C.push</w:t>
      </w:r>
      <w:proofErr w:type="spellEnd"/>
      <w:proofErr w:type="gramEnd"/>
      <w:r w:rsidRPr="00031C38">
        <w:rPr>
          <w:rFonts w:ascii="Menlo" w:hAnsi="Menlo" w:cs="Menlo"/>
          <w:color w:val="000000" w:themeColor="text1"/>
          <w:sz w:val="20"/>
          <w:szCs w:val="20"/>
          <w:u w:color="EE0000"/>
          <w:bdr w:val="single" w:sz="2" w:space="0" w:color="DEDCD1" w:frame="1"/>
        </w:rPr>
        <w:t>(</w:t>
      </w:r>
      <w:proofErr w:type="gramStart"/>
      <w:r w:rsidRPr="00031C38">
        <w:rPr>
          <w:rFonts w:ascii="Menlo" w:hAnsi="Menlo" w:cs="Menlo"/>
          <w:color w:val="000000" w:themeColor="text1"/>
          <w:sz w:val="20"/>
          <w:szCs w:val="20"/>
          <w:u w:color="EE0000"/>
          <w:bdr w:val="single" w:sz="2" w:space="0" w:color="DEDCD1" w:frame="1"/>
        </w:rPr>
        <w:t>p(</w:t>
      </w:r>
      <w:proofErr w:type="gramEnd"/>
      <w:r w:rsidRPr="00031C38">
        <w:rPr>
          <w:rFonts w:ascii="Menlo" w:hAnsi="Menlo" w:cs="Menlo"/>
          <w:color w:val="000000" w:themeColor="text1"/>
          <w:sz w:val="20"/>
          <w:szCs w:val="20"/>
          <w:u w:color="EE0000"/>
          <w:bdr w:val="single" w:sz="2" w:space="0" w:color="DEDCD1" w:frame="1"/>
        </w:rPr>
        <w:t xml:space="preserve">"The ATLAS system has three layers. Each answers a different question, uses a different formalism, and carries a different kind of number.", { indent: true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(SP());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makeTable</w:t>
      </w:r>
      <w:proofErr w:type="spellEnd"/>
      <w:r w:rsidRPr="00031C38">
        <w:rPr>
          <w:rFonts w:ascii="Menlo" w:hAnsi="Menlo" w:cs="Menlo"/>
          <w:color w:val="000000" w:themeColor="text1"/>
          <w:sz w:val="20"/>
          <w:szCs w:val="20"/>
          <w:u w:color="EE0000"/>
          <w:bdr w:val="single" w:sz="2" w:space="0" w:color="DEDCD1" w:frame="1"/>
        </w:rPr>
        <w:t xml:space="preserve">( [1800, 2800, 2000, 2800], ["", "Epistemic Network (EN)", "Projection Bridge (\u03C0)", "Bayesian Network </w:t>
      </w:r>
      <w:r w:rsidRPr="00031C38">
        <w:rPr>
          <w:rFonts w:ascii="Menlo" w:hAnsi="Menlo" w:cs="Menlo"/>
          <w:color w:val="000000" w:themeColor="text1"/>
          <w:sz w:val="20"/>
          <w:szCs w:val="20"/>
          <w:u w:color="EE0000"/>
          <w:bdr w:val="single" w:sz="2" w:space="0" w:color="DEDCD1" w:frame="1"/>
        </w:rPr>
        <w:lastRenderedPageBreak/>
        <w:t xml:space="preserve">(BN)"], [ [{ text: "Core question", b: true }, "How well-supported is each causal claim, by what kind of evidence, from what population?", "How do epistemic assessments translate into operational parameters for a specific context and population?", "Given the operational model, what will happen if we intervene?"], [{ text: "What it represents", b: true }, "The full body of scientific evidence bearing on environment\u2013behavior relationships", "The transfer logic: how lab evidence maps to a specific real building and population", "The operational causal model for a specific architectural context"], [{ text: "Graph type", b: true }, "Labeled directed multigraph (cycles OK, parallel edges OK)", "Function: EN \u2192 BN", "Directed acyclic graph (DAG) \u2014 standard Pearl SCM"], [{ text: "What the numbers mean", b: true }, "Warrant strength (\u03C9): degree of belief in the evidential bridge", "Transfer reliability (d): how much survives transfer. Population factor (\u03B4): how much survives population mismatch", "Conditional probability (CPT): what actually happens in the world"], [{ text: "What the edges mean", b: true }, "\u201CEvidence of type \u03C4 supports the claim that A relates to C\u201D", "Translates each EN edge into a CPT contribution", "\u201CA causally influences C in this specific context\u201D"], [{ text: "Is it Bayesian?", b: true }, "No. </w:t>
      </w:r>
      <w:proofErr w:type="spellStart"/>
      <w:r w:rsidRPr="00031C38">
        <w:rPr>
          <w:rFonts w:ascii="Menlo" w:hAnsi="Menlo" w:cs="Menlo"/>
          <w:color w:val="000000" w:themeColor="text1"/>
          <w:sz w:val="20"/>
          <w:szCs w:val="20"/>
          <w:u w:color="EE0000"/>
          <w:bdr w:val="single" w:sz="2" w:space="0" w:color="DEDCD1" w:frame="1"/>
        </w:rPr>
        <w:t>Coherentist</w:t>
      </w:r>
      <w:proofErr w:type="spellEnd"/>
      <w:r w:rsidRPr="00031C38">
        <w:rPr>
          <w:rFonts w:ascii="Menlo" w:hAnsi="Menlo" w:cs="Menlo"/>
          <w:color w:val="000000" w:themeColor="text1"/>
          <w:sz w:val="20"/>
          <w:szCs w:val="20"/>
          <w:u w:color="EE0000"/>
          <w:bdr w:val="single" w:sz="2" w:space="0" w:color="DEDCD1" w:frame="1"/>
        </w:rPr>
        <w:t xml:space="preserve"> epistemic structure (Quine\u2019s web of belief). Permits cycles, parallel edges, typed edges. Does NOT satisfy the Markov condition.", "Uses Bayesian log-odds arithmetic for computation", "Yes. Standard Bayesian Network (Pearl\u2019s framework). Markov condition, d-separation, do-calculus."] ]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(PB()); // ================================================================= // PART 2: EN KEY CONCEPTS //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(h1("2. Epistemic Network (EN) \u2014 Key Concepts")); </w:t>
      </w:r>
      <w:proofErr w:type="spellStart"/>
      <w:proofErr w:type="gramStart"/>
      <w:r w:rsidRPr="00031C38">
        <w:rPr>
          <w:rFonts w:ascii="Menlo" w:hAnsi="Menlo" w:cs="Menlo"/>
          <w:color w:val="000000" w:themeColor="text1"/>
          <w:sz w:val="20"/>
          <w:szCs w:val="20"/>
          <w:u w:color="EE0000"/>
          <w:bdr w:val="single" w:sz="2" w:space="0" w:color="DEDCD1" w:frame="1"/>
        </w:rPr>
        <w:t>C.push</w:t>
      </w:r>
      <w:proofErr w:type="spellEnd"/>
      <w:proofErr w:type="gramEnd"/>
      <w:r w:rsidRPr="00031C38">
        <w:rPr>
          <w:rFonts w:ascii="Menlo" w:hAnsi="Menlo" w:cs="Menlo"/>
          <w:color w:val="000000" w:themeColor="text1"/>
          <w:sz w:val="20"/>
          <w:szCs w:val="20"/>
          <w:u w:color="EE0000"/>
          <w:bdr w:val="single" w:sz="2" w:space="0" w:color="DEDCD1" w:frame="1"/>
        </w:rPr>
        <w:t>(</w:t>
      </w:r>
      <w:proofErr w:type="gramStart"/>
      <w:r w:rsidRPr="00031C38">
        <w:rPr>
          <w:rFonts w:ascii="Menlo" w:hAnsi="Menlo" w:cs="Menlo"/>
          <w:color w:val="000000" w:themeColor="text1"/>
          <w:sz w:val="20"/>
          <w:szCs w:val="20"/>
          <w:u w:color="EE0000"/>
          <w:bdr w:val="single" w:sz="2" w:space="0" w:color="DEDCD1" w:frame="1"/>
        </w:rPr>
        <w:t>p(</w:t>
      </w:r>
      <w:proofErr w:type="gramEnd"/>
      <w:r w:rsidRPr="00031C38">
        <w:rPr>
          <w:rFonts w:ascii="Menlo" w:hAnsi="Menlo" w:cs="Menlo"/>
          <w:color w:val="000000" w:themeColor="text1"/>
          <w:sz w:val="20"/>
          <w:szCs w:val="20"/>
          <w:u w:color="EE0000"/>
          <w:bdr w:val="single" w:sz="2" w:space="0" w:color="DEDCD1" w:frame="1"/>
        </w:rPr>
        <w:t xml:space="preserve">"The EN represents not the world but our knowledge about the world. Every element answers: What do we know, how do we know it, how confident should we be, and who was studied?", { indent: true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(SP());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makeTable</w:t>
      </w:r>
      <w:proofErr w:type="spellEnd"/>
      <w:r w:rsidRPr="00031C38">
        <w:rPr>
          <w:rFonts w:ascii="Menlo" w:hAnsi="Menlo" w:cs="Menlo"/>
          <w:color w:val="000000" w:themeColor="text1"/>
          <w:sz w:val="20"/>
          <w:szCs w:val="20"/>
          <w:u w:color="EE0000"/>
          <w:bdr w:val="single" w:sz="2" w:space="0" w:color="DEDCD1" w:frame="1"/>
        </w:rPr>
        <w:t xml:space="preserve">( [1500, 1100, 1700, 2400, 2660], ["Concept", "Symbol", "Definition", "Plain English", "Working Example"], [ [ { text: "Node", b: true }, "n \u2208 N", "A proposition about an environment\u2013behavior relationship", "A claim that can be true or false, well-supported or poorly supported.", "Node: \u201CDaylight exposure elevates serotonin.\u201D This is a statement about the world \u2014 not a variable that takes values, as in the BN." ], [ { text: "Edge", b: true }, "e \u2208 E", "A directed connection from source to target, carrying \u03C4, \u03C9, and pop", "A piece of evidence bearing on the target claim.", "Edge: Lambert et al. (2002) \u2192 \u201CDaylight elevates serotonin.\u201D Carries \u03C4 = MECHANISM, \u03C9 = 0.85, pop = {Australian adults, N=101}." ], [ { text: "Warrant Type", b: true }, "\u03C4 : E \u2192 T", "One of seven labels classifying the kind of evidential bridge", "What kind of evidence is this? An identity? A known pathway? A replicated correlation? An analogy? A theoretical prediction?", "The edge from Lambert et al. gets \u03C4 = MECHANISM because a specific causal pathway was identified (retinal ganglion cells \u2192 raphe nuclei </w:t>
      </w:r>
      <w:r w:rsidRPr="00031C38">
        <w:rPr>
          <w:rFonts w:ascii="Menlo" w:hAnsi="Menlo" w:cs="Menlo"/>
          <w:color w:val="000000" w:themeColor="text1"/>
          <w:sz w:val="20"/>
          <w:szCs w:val="20"/>
          <w:u w:color="EE0000"/>
          <w:bdr w:val="single" w:sz="2" w:space="0" w:color="DEDCD1" w:frame="1"/>
        </w:rPr>
        <w:lastRenderedPageBreak/>
        <w:t>\u2192 serotonin)." ], [ { text: "Warrant Strength", b: true }, "\u03C9 \u2208 (0,1)", "Degree of belief that this specific evidential bridge holds", "How good is this particular evidence? NOT a probability of an outcome.", "\u03C9 = 0.85 for Lambert et al. means: well-designed, replicated, published in The Lancet, clear methodology. \u03C9 = 0.45 for a preliminary fMRI study with N=12 means: suggestive but needs replication." ], [ { text: "Transfer Reliability", b: true }, "d : T \u2192 (0,1)", "Ceiling on transfer reliability, set by warrant type", "How much of ANY evidence of this type survives context transfer? Set by the type, not by individual studies.", "MECHANISM evidence (d = 0.80) transfers well because if the pathway is intact, the effect follows. THEORY_DERIVED (d = 0.25) transfers poorly because the theory might not apply.</w:t>
      </w:r>
      <w:proofErr w:type="gramStart"/>
      <w:r w:rsidRPr="00031C38">
        <w:rPr>
          <w:rFonts w:ascii="Menlo" w:hAnsi="Menlo" w:cs="Menlo"/>
          <w:color w:val="000000" w:themeColor="text1"/>
          <w:sz w:val="20"/>
          <w:szCs w:val="20"/>
          <w:u w:color="EE0000"/>
          <w:bdr w:val="single" w:sz="2" w:space="0" w:color="DEDCD1" w:frame="1"/>
        </w:rPr>
        <w:t>" ]</w:t>
      </w:r>
      <w:proofErr w:type="gramEnd"/>
      <w:r w:rsidRPr="00031C38">
        <w:rPr>
          <w:rFonts w:ascii="Menlo" w:hAnsi="Menlo" w:cs="Menlo"/>
          <w:color w:val="000000" w:themeColor="text1"/>
          <w:sz w:val="20"/>
          <w:szCs w:val="20"/>
          <w:u w:color="EE0000"/>
          <w:bdr w:val="single" w:sz="2" w:space="0" w:color="DEDCD1" w:frame="1"/>
        </w:rPr>
        <w:t xml:space="preserve">, [ </w:t>
      </w:r>
      <w:proofErr w:type="gramStart"/>
      <w:r w:rsidRPr="00031C38">
        <w:rPr>
          <w:rFonts w:ascii="Menlo" w:hAnsi="Menlo" w:cs="Menlo"/>
          <w:color w:val="000000" w:themeColor="text1"/>
          <w:sz w:val="20"/>
          <w:szCs w:val="20"/>
          <w:u w:color="EE0000"/>
          <w:bdr w:val="single" w:sz="2" w:space="0" w:color="DEDCD1" w:frame="1"/>
        </w:rPr>
        <w:t>{ text</w:t>
      </w:r>
      <w:proofErr w:type="gramEnd"/>
      <w:r w:rsidRPr="00031C38">
        <w:rPr>
          <w:rFonts w:ascii="Menlo" w:hAnsi="Menlo" w:cs="Menlo"/>
          <w:color w:val="000000" w:themeColor="text1"/>
          <w:sz w:val="20"/>
          <w:szCs w:val="20"/>
          <w:u w:color="EE0000"/>
          <w:bdr w:val="single" w:sz="2" w:space="0" w:color="DEDCD1" w:frame="1"/>
        </w:rPr>
        <w:t xml:space="preserve">: "Population Metadata", b: </w:t>
      </w:r>
      <w:proofErr w:type="gramStart"/>
      <w:r w:rsidRPr="00031C38">
        <w:rPr>
          <w:rFonts w:ascii="Menlo" w:hAnsi="Menlo" w:cs="Menlo"/>
          <w:color w:val="000000" w:themeColor="text1"/>
          <w:sz w:val="20"/>
          <w:szCs w:val="20"/>
          <w:u w:color="EE0000"/>
          <w:bdr w:val="single" w:sz="2" w:space="0" w:color="DEDCD1" w:frame="1"/>
        </w:rPr>
        <w:t>true }</w:t>
      </w:r>
      <w:proofErr w:type="gramEnd"/>
      <w:r w:rsidRPr="00031C38">
        <w:rPr>
          <w:rFonts w:ascii="Menlo" w:hAnsi="Menlo" w:cs="Menlo"/>
          <w:color w:val="000000" w:themeColor="text1"/>
          <w:sz w:val="20"/>
          <w:szCs w:val="20"/>
          <w:u w:color="EE0000"/>
          <w:bdr w:val="single" w:sz="2" w:space="0" w:color="DEDCD1" w:frame="1"/>
        </w:rPr>
        <w:t>, "pop", "Demographics of studied population: N, age, culture, WEIRD index, neurodiversity", "Who was studied? Determines how much the finding generalizes to a different population.", "Lambert et al.: pop = {Australian adults, age 18\u201365, N=101, WEIRD=high}. For a hospital in Mumbai, the population mismatch triggers \u03B4 &lt; 1.0.</w:t>
      </w:r>
      <w:proofErr w:type="gramStart"/>
      <w:r w:rsidRPr="00031C38">
        <w:rPr>
          <w:rFonts w:ascii="Menlo" w:hAnsi="Menlo" w:cs="Menlo"/>
          <w:color w:val="000000" w:themeColor="text1"/>
          <w:sz w:val="20"/>
          <w:szCs w:val="20"/>
          <w:u w:color="EE0000"/>
          <w:bdr w:val="single" w:sz="2" w:space="0" w:color="DEDCD1" w:frame="1"/>
        </w:rPr>
        <w:t>" ]</w:t>
      </w:r>
      <w:proofErr w:type="gramEnd"/>
      <w:r w:rsidRPr="00031C38">
        <w:rPr>
          <w:rFonts w:ascii="Menlo" w:hAnsi="Menlo" w:cs="Menlo"/>
          <w:color w:val="000000" w:themeColor="text1"/>
          <w:sz w:val="20"/>
          <w:szCs w:val="20"/>
          <w:u w:color="EE0000"/>
          <w:bdr w:val="single" w:sz="2" w:space="0" w:color="DEDCD1" w:frame="1"/>
        </w:rPr>
        <w:t xml:space="preserve">, [ </w:t>
      </w:r>
      <w:proofErr w:type="gramStart"/>
      <w:r w:rsidRPr="00031C38">
        <w:rPr>
          <w:rFonts w:ascii="Menlo" w:hAnsi="Menlo" w:cs="Menlo"/>
          <w:color w:val="000000" w:themeColor="text1"/>
          <w:sz w:val="20"/>
          <w:szCs w:val="20"/>
          <w:u w:color="EE0000"/>
          <w:bdr w:val="single" w:sz="2" w:space="0" w:color="DEDCD1" w:frame="1"/>
        </w:rPr>
        <w:t>{ text</w:t>
      </w:r>
      <w:proofErr w:type="gramEnd"/>
      <w:r w:rsidRPr="00031C38">
        <w:rPr>
          <w:rFonts w:ascii="Menlo" w:hAnsi="Menlo" w:cs="Menlo"/>
          <w:color w:val="000000" w:themeColor="text1"/>
          <w:sz w:val="20"/>
          <w:szCs w:val="20"/>
          <w:u w:color="EE0000"/>
          <w:bdr w:val="single" w:sz="2" w:space="0" w:color="DEDCD1" w:frame="1"/>
        </w:rPr>
        <w:t xml:space="preserve">: "Parallel Edges", b: </w:t>
      </w:r>
      <w:proofErr w:type="gramStart"/>
      <w:r w:rsidRPr="00031C38">
        <w:rPr>
          <w:rFonts w:ascii="Menlo" w:hAnsi="Menlo" w:cs="Menlo"/>
          <w:color w:val="000000" w:themeColor="text1"/>
          <w:sz w:val="20"/>
          <w:szCs w:val="20"/>
          <w:u w:color="EE0000"/>
          <w:bdr w:val="single" w:sz="2" w:space="0" w:color="DEDCD1" w:frame="1"/>
        </w:rPr>
        <w:t>true }</w:t>
      </w:r>
      <w:proofErr w:type="gramEnd"/>
      <w:r w:rsidRPr="00031C38">
        <w:rPr>
          <w:rFonts w:ascii="Menlo" w:hAnsi="Menlo" w:cs="Menlo"/>
          <w:color w:val="000000" w:themeColor="text1"/>
          <w:sz w:val="20"/>
          <w:szCs w:val="20"/>
          <w:u w:color="EE0000"/>
          <w:bdr w:val="single" w:sz="2" w:space="0" w:color="DEDCD1" w:frame="1"/>
        </w:rPr>
        <w:t xml:space="preserve">, "e\u2081, e\u2082, ...", "Multiple edges between same node pair with different \u03C4, \u03C9, pop", "Different lines of evidence for the same claim. More independent lines = stronger support.", "Daylight\u2192serotonin might have a MECHANISM edge (Lambert et al.) AND an EMPIRICAL_ASSOCIATION edge (epidemiological replications). They combine additively." ] ]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(PB()); // ================================================================= // PART 2.1: SEVEN WARRANT TYPES //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(h2("2.1 The Seven Warrant Types"));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(p("Ordered by transfer reliability (invariance range). Each type has a fixed discount factor d.", { indent: true }));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 xml:space="preserve">(SP()); </w:t>
      </w:r>
      <w:proofErr w:type="spellStart"/>
      <w:r w:rsidRPr="00031C38">
        <w:rPr>
          <w:rFonts w:ascii="Menlo" w:hAnsi="Menlo" w:cs="Menlo"/>
          <w:color w:val="000000" w:themeColor="text1"/>
          <w:sz w:val="20"/>
          <w:szCs w:val="20"/>
          <w:u w:color="EE0000"/>
          <w:bdr w:val="single" w:sz="2" w:space="0" w:color="DEDCD1" w:frame="1"/>
        </w:rPr>
        <w:t>C.push</w:t>
      </w:r>
      <w:proofErr w:type="spellEnd"/>
      <w:r w:rsidRPr="00031C38">
        <w:rPr>
          <w:rFonts w:ascii="Menlo" w:hAnsi="Menlo" w:cs="Menlo"/>
          <w:color w:val="000000" w:themeColor="text1"/>
          <w:sz w:val="20"/>
          <w:szCs w:val="20"/>
          <w:u w:color="EE0000"/>
          <w:bdr w:val="single" w:sz="2" w:space="0" w:color="DEDCD1" w:frame="1"/>
        </w:rPr>
        <w:t>(</w:t>
      </w:r>
      <w:proofErr w:type="spellStart"/>
      <w:r w:rsidRPr="00031C38">
        <w:rPr>
          <w:rFonts w:ascii="Menlo" w:hAnsi="Menlo" w:cs="Menlo"/>
          <w:color w:val="000000" w:themeColor="text1"/>
          <w:sz w:val="20"/>
          <w:szCs w:val="20"/>
          <w:u w:color="EE0000"/>
          <w:bdr w:val="single" w:sz="2" w:space="0" w:color="DEDCD1" w:frame="1"/>
        </w:rPr>
        <w:t>makeTable</w:t>
      </w:r>
      <w:proofErr w:type="spellEnd"/>
      <w:r w:rsidRPr="00031C38">
        <w:rPr>
          <w:rFonts w:ascii="Menlo" w:hAnsi="Menlo" w:cs="Menlo"/>
          <w:color w:val="000000" w:themeColor="text1"/>
          <w:sz w:val="20"/>
          <w:szCs w:val="20"/>
          <w:u w:color="EE0000"/>
          <w:bdr w:val="single" w:sz="2" w:space="0" w:color="DEDCD1" w:frame="1"/>
        </w:rPr>
        <w:t xml:space="preserve">( [1600, 500, 2100, 2100, 3060], ["Type", "d", "What It Means", "Transfer Property", "Working Example"], [ [ { text: "CONSTITUTIVE", b: true,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xml:space="preserve">: "E8F6E8" }, { text: "0.95",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xml:space="preserve">: "E8F6E8" }, { text: "Identity / definitional relationship. Not causal. Grounded in mereology and Wittgenstein\u2019s criterial relations.",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"E8F6E8</w:t>
      </w:r>
      <w:proofErr w:type="gramStart"/>
      <w:r w:rsidRPr="00031C38">
        <w:rPr>
          <w:rFonts w:ascii="Menlo" w:hAnsi="Menlo" w:cs="Menlo"/>
          <w:color w:val="000000" w:themeColor="text1"/>
          <w:sz w:val="20"/>
          <w:szCs w:val="20"/>
          <w:u w:color="EE0000"/>
          <w:bdr w:val="single" w:sz="2" w:space="0" w:color="DEDCD1" w:frame="1"/>
        </w:rPr>
        <w:t>" }</w:t>
      </w:r>
      <w:proofErr w:type="gramEnd"/>
      <w:r w:rsidRPr="00031C38">
        <w:rPr>
          <w:rFonts w:ascii="Menlo" w:hAnsi="Menlo" w:cs="Menlo"/>
          <w:color w:val="000000" w:themeColor="text1"/>
          <w:sz w:val="20"/>
          <w:szCs w:val="20"/>
          <w:u w:color="EE0000"/>
          <w:bdr w:val="single" w:sz="2" w:space="0" w:color="DEDCD1" w:frame="1"/>
        </w:rPr>
        <w:t xml:space="preserve">, </w:t>
      </w:r>
      <w:proofErr w:type="gramStart"/>
      <w:r w:rsidRPr="00031C38">
        <w:rPr>
          <w:rFonts w:ascii="Menlo" w:hAnsi="Menlo" w:cs="Menlo"/>
          <w:color w:val="000000" w:themeColor="text1"/>
          <w:sz w:val="20"/>
          <w:szCs w:val="20"/>
          <w:u w:color="EE0000"/>
          <w:bdr w:val="single" w:sz="2" w:space="0" w:color="DEDCD1" w:frame="1"/>
        </w:rPr>
        <w:t>{ text</w:t>
      </w:r>
      <w:proofErr w:type="gramEnd"/>
      <w:r w:rsidRPr="00031C38">
        <w:rPr>
          <w:rFonts w:ascii="Menlo" w:hAnsi="Menlo" w:cs="Menlo"/>
          <w:color w:val="000000" w:themeColor="text1"/>
          <w:sz w:val="20"/>
          <w:szCs w:val="20"/>
          <w:u w:color="EE0000"/>
          <w:bdr w:val="single" w:sz="2" w:space="0" w:color="DEDCD1" w:frame="1"/>
        </w:rPr>
        <w:t xml:space="preserve">: "Maximal invariance. Holds in every context where the definitions hold. Cannot be confounded.",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"E8F6E8</w:t>
      </w:r>
      <w:proofErr w:type="gramStart"/>
      <w:r w:rsidRPr="00031C38">
        <w:rPr>
          <w:rFonts w:ascii="Menlo" w:hAnsi="Menlo" w:cs="Menlo"/>
          <w:color w:val="000000" w:themeColor="text1"/>
          <w:sz w:val="20"/>
          <w:szCs w:val="20"/>
          <w:u w:color="EE0000"/>
          <w:bdr w:val="single" w:sz="2" w:space="0" w:color="DEDCD1" w:frame="1"/>
        </w:rPr>
        <w:t>" }</w:t>
      </w:r>
      <w:proofErr w:type="gramEnd"/>
      <w:r w:rsidRPr="00031C38">
        <w:rPr>
          <w:rFonts w:ascii="Menlo" w:hAnsi="Menlo" w:cs="Menlo"/>
          <w:color w:val="000000" w:themeColor="text1"/>
          <w:sz w:val="20"/>
          <w:szCs w:val="20"/>
          <w:u w:color="EE0000"/>
          <w:bdr w:val="single" w:sz="2" w:space="0" w:color="DEDCD1" w:frame="1"/>
        </w:rPr>
        <w:t xml:space="preserve">, </w:t>
      </w:r>
      <w:proofErr w:type="gramStart"/>
      <w:r w:rsidRPr="00031C38">
        <w:rPr>
          <w:rFonts w:ascii="Menlo" w:hAnsi="Menlo" w:cs="Menlo"/>
          <w:color w:val="000000" w:themeColor="text1"/>
          <w:sz w:val="20"/>
          <w:szCs w:val="20"/>
          <w:u w:color="EE0000"/>
          <w:bdr w:val="single" w:sz="2" w:space="0" w:color="DEDCD1" w:frame="1"/>
        </w:rPr>
        <w:t>{ text</w:t>
      </w:r>
      <w:proofErr w:type="gramEnd"/>
      <w:r w:rsidRPr="00031C38">
        <w:rPr>
          <w:rFonts w:ascii="Menlo" w:hAnsi="Menlo" w:cs="Menlo"/>
          <w:color w:val="000000" w:themeColor="text1"/>
          <w:sz w:val="20"/>
          <w:szCs w:val="20"/>
          <w:u w:color="EE0000"/>
          <w:bdr w:val="single" w:sz="2" w:space="0" w:color="DEDCD1" w:frame="1"/>
        </w:rPr>
        <w:t xml:space="preserve">: "Window-to-wall ratio IS glazed area \u00F7 wall area. d = 0.95 (not 1.0: does \u201Cwindow\u201D include skylights? translucent panels?). This edge never needs updating, never fails to transfer, never confounds.",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xml:space="preserve">: "E8F6E8" } ], [ { text: "MECHANISM", b: true,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xml:space="preserve">: "E8F0F6" }, { text: "0.80",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xml:space="preserve">: "E8F0F6" }, { text: "Known causal pathway with identified entities and activities (Machamer, Darden, Craver 2000).",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xml:space="preserve">: "E8F0F6" }, { text: "High invariance. Transfers unless a specific link breaks. Precise S-node placement for transportability.",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"E8F0F6</w:t>
      </w:r>
      <w:proofErr w:type="gramStart"/>
      <w:r w:rsidRPr="00031C38">
        <w:rPr>
          <w:rFonts w:ascii="Menlo" w:hAnsi="Menlo" w:cs="Menlo"/>
          <w:color w:val="000000" w:themeColor="text1"/>
          <w:sz w:val="20"/>
          <w:szCs w:val="20"/>
          <w:u w:color="EE0000"/>
          <w:bdr w:val="single" w:sz="2" w:space="0" w:color="DEDCD1" w:frame="1"/>
        </w:rPr>
        <w:t>" }</w:t>
      </w:r>
      <w:proofErr w:type="gramEnd"/>
      <w:r w:rsidRPr="00031C38">
        <w:rPr>
          <w:rFonts w:ascii="Menlo" w:hAnsi="Menlo" w:cs="Menlo"/>
          <w:color w:val="000000" w:themeColor="text1"/>
          <w:sz w:val="20"/>
          <w:szCs w:val="20"/>
          <w:u w:color="EE0000"/>
          <w:bdr w:val="single" w:sz="2" w:space="0" w:color="DEDCD1" w:frame="1"/>
        </w:rPr>
        <w:t xml:space="preserve">, </w:t>
      </w:r>
      <w:proofErr w:type="gramStart"/>
      <w:r w:rsidRPr="00031C38">
        <w:rPr>
          <w:rFonts w:ascii="Menlo" w:hAnsi="Menlo" w:cs="Menlo"/>
          <w:color w:val="000000" w:themeColor="text1"/>
          <w:sz w:val="20"/>
          <w:szCs w:val="20"/>
          <w:u w:color="EE0000"/>
          <w:bdr w:val="single" w:sz="2" w:space="0" w:color="DEDCD1" w:frame="1"/>
        </w:rPr>
        <w:t>{ text</w:t>
      </w:r>
      <w:proofErr w:type="gramEnd"/>
      <w:r w:rsidRPr="00031C38">
        <w:rPr>
          <w:rFonts w:ascii="Menlo" w:hAnsi="Menlo" w:cs="Menlo"/>
          <w:color w:val="000000" w:themeColor="text1"/>
          <w:sz w:val="20"/>
          <w:szCs w:val="20"/>
          <w:u w:color="EE0000"/>
          <w:bdr w:val="single" w:sz="2" w:space="0" w:color="DEDCD1" w:frame="1"/>
        </w:rPr>
        <w:t xml:space="preserve">: "Daylight \u2192 retinal ganglion cells \u2192 raphe nuclei \u2192 serotonin (Lambert et al., 2002). The accordion: early research = coarse (\u03C9=0.60). Later, each intermediate step identified (\u03C9=0.90). Type stays MECHANISM; \u03C9 </w:t>
      </w:r>
      <w:r w:rsidRPr="00031C38">
        <w:rPr>
          <w:rFonts w:ascii="Menlo" w:hAnsi="Menlo" w:cs="Menlo"/>
          <w:color w:val="000000" w:themeColor="text1"/>
          <w:sz w:val="20"/>
          <w:szCs w:val="20"/>
          <w:u w:color="EE0000"/>
          <w:bdr w:val="single" w:sz="2" w:space="0" w:color="DEDCD1" w:frame="1"/>
        </w:rPr>
        <w:lastRenderedPageBreak/>
        <w:t xml:space="preserve">changes.",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"E8F0F6</w:t>
      </w:r>
      <w:proofErr w:type="gramStart"/>
      <w:r w:rsidRPr="00031C38">
        <w:rPr>
          <w:rFonts w:ascii="Menlo" w:hAnsi="Menlo" w:cs="Menlo"/>
          <w:color w:val="000000" w:themeColor="text1"/>
          <w:sz w:val="20"/>
          <w:szCs w:val="20"/>
          <w:u w:color="EE0000"/>
          <w:bdr w:val="single" w:sz="2" w:space="0" w:color="DEDCD1" w:frame="1"/>
        </w:rPr>
        <w:t>" }</w:t>
      </w:r>
      <w:proofErr w:type="gramEnd"/>
      <w:r w:rsidRPr="00031C38">
        <w:rPr>
          <w:rFonts w:ascii="Menlo" w:hAnsi="Menlo" w:cs="Menlo"/>
          <w:color w:val="000000" w:themeColor="text1"/>
          <w:sz w:val="20"/>
          <w:szCs w:val="20"/>
          <w:u w:color="EE0000"/>
          <w:bdr w:val="single" w:sz="2" w:space="0" w:color="DEDCD1" w:frame="1"/>
        </w:rPr>
        <w:t xml:space="preserve"> ], [ </w:t>
      </w:r>
      <w:proofErr w:type="gramStart"/>
      <w:r w:rsidRPr="00031C38">
        <w:rPr>
          <w:rFonts w:ascii="Menlo" w:hAnsi="Menlo" w:cs="Menlo"/>
          <w:color w:val="000000" w:themeColor="text1"/>
          <w:sz w:val="20"/>
          <w:szCs w:val="20"/>
          <w:u w:color="EE0000"/>
          <w:bdr w:val="single" w:sz="2" w:space="0" w:color="DEDCD1" w:frame="1"/>
        </w:rPr>
        <w:t>{ text</w:t>
      </w:r>
      <w:proofErr w:type="gramEnd"/>
      <w:r w:rsidRPr="00031C38">
        <w:rPr>
          <w:rFonts w:ascii="Menlo" w:hAnsi="Menlo" w:cs="Menlo"/>
          <w:color w:val="000000" w:themeColor="text1"/>
          <w:sz w:val="20"/>
          <w:szCs w:val="20"/>
          <w:u w:color="EE0000"/>
          <w:bdr w:val="single" w:sz="2" w:space="0" w:color="DEDCD1" w:frame="1"/>
        </w:rPr>
        <w:t xml:space="preserve">: "EMPIRICAL_ASSOCIATION", b: true,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"E8F0F6</w:t>
      </w:r>
      <w:proofErr w:type="gramStart"/>
      <w:r w:rsidRPr="00031C38">
        <w:rPr>
          <w:rFonts w:ascii="Menlo" w:hAnsi="Menlo" w:cs="Menlo"/>
          <w:color w:val="000000" w:themeColor="text1"/>
          <w:sz w:val="20"/>
          <w:szCs w:val="20"/>
          <w:u w:color="EE0000"/>
          <w:bdr w:val="single" w:sz="2" w:space="0" w:color="DEDCD1" w:frame="1"/>
        </w:rPr>
        <w:t>" }</w:t>
      </w:r>
      <w:proofErr w:type="gramEnd"/>
      <w:r w:rsidRPr="00031C38">
        <w:rPr>
          <w:rFonts w:ascii="Menlo" w:hAnsi="Menlo" w:cs="Menlo"/>
          <w:color w:val="000000" w:themeColor="text1"/>
          <w:sz w:val="20"/>
          <w:szCs w:val="20"/>
          <w:u w:color="EE0000"/>
          <w:bdr w:val="single" w:sz="2" w:space="0" w:color="DEDCD1" w:frame="1"/>
        </w:rPr>
        <w:t xml:space="preserve">, </w:t>
      </w:r>
      <w:proofErr w:type="gramStart"/>
      <w:r w:rsidRPr="00031C38">
        <w:rPr>
          <w:rFonts w:ascii="Menlo" w:hAnsi="Menlo" w:cs="Menlo"/>
          <w:color w:val="000000" w:themeColor="text1"/>
          <w:sz w:val="20"/>
          <w:szCs w:val="20"/>
          <w:u w:color="EE0000"/>
          <w:bdr w:val="single" w:sz="2" w:space="0" w:color="DEDCD1" w:frame="1"/>
        </w:rPr>
        <w:t>{ text</w:t>
      </w:r>
      <w:proofErr w:type="gramEnd"/>
      <w:r w:rsidRPr="00031C38">
        <w:rPr>
          <w:rFonts w:ascii="Menlo" w:hAnsi="Menlo" w:cs="Menlo"/>
          <w:color w:val="000000" w:themeColor="text1"/>
          <w:sz w:val="20"/>
          <w:szCs w:val="20"/>
          <w:u w:color="EE0000"/>
          <w:bdr w:val="single" w:sz="2" w:space="0" w:color="DEDCD1" w:frame="1"/>
        </w:rPr>
        <w:t xml:space="preserve">: "0.80", </w:t>
      </w:r>
      <w:proofErr w:type="spellStart"/>
      <w:r w:rsidRPr="00031C38">
        <w:rPr>
          <w:rFonts w:ascii="Menlo" w:hAnsi="Menlo" w:cs="Menlo"/>
          <w:color w:val="000000" w:themeColor="text1"/>
          <w:sz w:val="20"/>
          <w:szCs w:val="20"/>
          <w:u w:color="EE0000"/>
          <w:bdr w:val="single" w:sz="2" w:space="0" w:color="DEDCD1" w:frame="1"/>
        </w:rPr>
        <w:t>sh</w:t>
      </w:r>
      <w:proofErr w:type="spellEnd"/>
      <w:r w:rsidRPr="00031C38">
        <w:rPr>
          <w:rFonts w:ascii="Menlo" w:hAnsi="Menlo" w:cs="Menlo"/>
          <w:color w:val="000000" w:themeColor="text1"/>
          <w:sz w:val="20"/>
          <w:szCs w:val="20"/>
          <w:u w:color="EE0000"/>
          <w:bdr w:val="single" w:sz="2" w:space="0" w:color="DEDCD1" w:frame="1"/>
        </w:rPr>
        <w:t>: "E8F0F6</w:t>
      </w:r>
      <w:proofErr w:type="gramStart"/>
      <w:r w:rsidRPr="00031C38">
        <w:rPr>
          <w:rFonts w:ascii="Menlo" w:hAnsi="Menlo" w:cs="Menlo"/>
          <w:color w:val="000000" w:themeColor="text1"/>
          <w:sz w:val="20"/>
          <w:szCs w:val="20"/>
          <w:u w:color="EE0000"/>
          <w:bdr w:val="single" w:sz="2" w:space="0" w:color="DEDCD1" w:frame="1"/>
        </w:rPr>
        <w:t>" }</w:t>
      </w:r>
      <w:proofErr w:type="gramEnd"/>
      <w:r w:rsidRPr="00031C38">
        <w:rPr>
          <w:rFonts w:ascii="Menlo" w:hAnsi="Menlo" w:cs="Menlo"/>
          <w:color w:val="000000" w:themeColor="text1"/>
          <w:sz w:val="20"/>
          <w:szCs w:val="20"/>
          <w:u w:color="EE0000"/>
          <w:bdr w:val="single" w:sz="2" w:space="0" w:color="DEDCD1" w:frame="1"/>
        </w:rPr>
        <w:t xml:space="preserve">, </w:t>
      </w:r>
      <w:proofErr w:type="gramStart"/>
      <w:r w:rsidRPr="00031C38">
        <w:rPr>
          <w:rFonts w:ascii="Menlo" w:hAnsi="Menlo" w:cs="Menlo"/>
          <w:color w:val="000000" w:themeColor="text1"/>
          <w:sz w:val="20"/>
          <w:szCs w:val="20"/>
          <w:u w:color="EE0000"/>
          <w:bdr w:val="single" w:sz="2" w:space="0" w:color="DEDCD1" w:frame="1"/>
        </w:rPr>
        <w:t>{ text</w:t>
      </w:r>
      <w:proofErr w:type="gramEnd"/>
      <w:r w:rsidRPr="00031C38">
        <w:rPr>
          <w:rFonts w:ascii="Menlo" w:hAnsi="Menlo" w:cs="Menlo"/>
          <w:color w:val="000000" w:themeColor="text1"/>
          <w:sz w:val="20"/>
          <w:szCs w:val="20"/>
          <w:u w:color="EE0000"/>
          <w:bdr w:val="single" w:sz="2" w:space="0" w:color="DEDCD1" w:frame="1"/>
        </w:rPr>
        <w:t>: "Replicated statistical association without known mechanism. We know THAT but</w:t>
      </w:r>
    </w:p>
    <w:p w14:paraId="69B86073" w14:textId="77777777" w:rsidR="00031C38" w:rsidRPr="00031C38" w:rsidRDefault="00031C38" w:rsidP="00031C38">
      <w:pPr>
        <w:rPr>
          <w:color w:val="000000" w:themeColor="text1"/>
          <w:u w:color="EE0000"/>
        </w:rPr>
      </w:pPr>
      <w:r w:rsidRPr="00031C38">
        <w:rPr>
          <w:color w:val="000000" w:themeColor="text1"/>
          <w:u w:color="EE0000"/>
        </w:rPr>
        <w:t xml:space="preserve">be sure to save very </w:t>
      </w:r>
      <w:proofErr w:type="gramStart"/>
      <w:r w:rsidRPr="00031C38">
        <w:rPr>
          <w:color w:val="000000" w:themeColor="text1"/>
          <w:u w:color="EE0000"/>
        </w:rPr>
        <w:t>often  to</w:t>
      </w:r>
      <w:proofErr w:type="gramEnd"/>
      <w:r w:rsidRPr="00031C38">
        <w:rPr>
          <w:color w:val="000000" w:themeColor="text1"/>
          <w:u w:color="EE0000"/>
        </w:rPr>
        <w:t xml:space="preserve"> prevent loss in a crash</w:t>
      </w:r>
    </w:p>
    <w:p w14:paraId="61591815" w14:textId="77777777" w:rsidR="00031C38" w:rsidRPr="00031C38" w:rsidRDefault="00031C38" w:rsidP="00031C38">
      <w:pPr>
        <w:rPr>
          <w:color w:val="000000" w:themeColor="text1"/>
          <w:u w:color="EE0000"/>
        </w:rPr>
      </w:pPr>
      <w:hyperlink r:id="rId47" w:tgtFrame="_blank" w:history="1">
        <w:r w:rsidRPr="00031C38">
          <w:rPr>
            <w:color w:val="000000" w:themeColor="text1"/>
            <w:u w:val="single" w:color="EE0000"/>
            <w:bdr w:val="single" w:sz="2" w:space="0" w:color="DEDCD1" w:frame="1"/>
          </w:rPr>
          <w:t>Claude is AI and can make mistakes. Please double-check responses.</w:t>
        </w:r>
      </w:hyperlink>
    </w:p>
    <w:p w14:paraId="31FDC495" w14:textId="77777777" w:rsidR="00031C38" w:rsidRPr="00031C38" w:rsidRDefault="00031C38" w:rsidP="00031C38">
      <w:pPr>
        <w:rPr>
          <w:color w:val="000000" w:themeColor="text1"/>
          <w:sz w:val="36"/>
          <w:szCs w:val="36"/>
          <w:u w:color="EE0000"/>
        </w:rPr>
      </w:pPr>
      <w:r w:rsidRPr="00031C38">
        <w:rPr>
          <w:color w:val="000000" w:themeColor="text1"/>
          <w:sz w:val="36"/>
          <w:szCs w:val="36"/>
          <w:u w:color="EE0000"/>
        </w:rPr>
        <w:t>02 26 02 addressing pearl typed edges v2.0</w:t>
      </w:r>
      <w:r w:rsidRPr="00031C38">
        <w:rPr>
          <w:color w:val="000000" w:themeColor="text1"/>
          <w:sz w:val="36"/>
          <w:szCs w:val="36"/>
          <w:u w:color="EE0000"/>
          <w:bdr w:val="single" w:sz="2" w:space="0" w:color="DEDCD1" w:frame="1"/>
        </w:rPr>
        <w:t> · DOCX</w:t>
      </w:r>
    </w:p>
    <w:p w14:paraId="6F6B51A2" w14:textId="77777777" w:rsidR="00031C38" w:rsidRPr="00031C38" w:rsidRDefault="00031C38" w:rsidP="00031C38">
      <w:pPr>
        <w:rPr>
          <w:rFonts w:ascii="Times New Roman" w:hAnsi="Times New Roman" w:cs="Times New Roman"/>
          <w:color w:val="000000" w:themeColor="text1"/>
          <w:u w:color="EE0000"/>
        </w:rPr>
      </w:pPr>
    </w:p>
    <w:p w14:paraId="29134541" w14:textId="77777777" w:rsidR="002B26E5" w:rsidRPr="00031C38" w:rsidRDefault="002B26E5" w:rsidP="00031C38">
      <w:pPr>
        <w:rPr>
          <w:color w:val="000000" w:themeColor="text1"/>
          <w:u w:color="EE0000"/>
        </w:rPr>
      </w:pPr>
    </w:p>
    <w:sectPr w:rsidR="002B26E5" w:rsidRPr="00031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074"/>
    <w:multiLevelType w:val="multilevel"/>
    <w:tmpl w:val="FBEE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A33F8"/>
    <w:multiLevelType w:val="multilevel"/>
    <w:tmpl w:val="D958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2182A"/>
    <w:multiLevelType w:val="multilevel"/>
    <w:tmpl w:val="7F7E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E0705"/>
    <w:multiLevelType w:val="multilevel"/>
    <w:tmpl w:val="F4B8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A62F6C"/>
    <w:multiLevelType w:val="multilevel"/>
    <w:tmpl w:val="2296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F719BE"/>
    <w:multiLevelType w:val="multilevel"/>
    <w:tmpl w:val="AAF6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1612C7"/>
    <w:multiLevelType w:val="multilevel"/>
    <w:tmpl w:val="3FAAC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A96A68"/>
    <w:multiLevelType w:val="multilevel"/>
    <w:tmpl w:val="E49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FD5EA5"/>
    <w:multiLevelType w:val="multilevel"/>
    <w:tmpl w:val="6D3C1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B04182"/>
    <w:multiLevelType w:val="multilevel"/>
    <w:tmpl w:val="A8B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8C7C47"/>
    <w:multiLevelType w:val="multilevel"/>
    <w:tmpl w:val="28EC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B92B9C"/>
    <w:multiLevelType w:val="multilevel"/>
    <w:tmpl w:val="7128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225B24"/>
    <w:multiLevelType w:val="multilevel"/>
    <w:tmpl w:val="7F1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2848B6"/>
    <w:multiLevelType w:val="multilevel"/>
    <w:tmpl w:val="5CC4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C1441B"/>
    <w:multiLevelType w:val="multilevel"/>
    <w:tmpl w:val="F312C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F919C7"/>
    <w:multiLevelType w:val="multilevel"/>
    <w:tmpl w:val="27B8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FF27E3"/>
    <w:multiLevelType w:val="multilevel"/>
    <w:tmpl w:val="F5A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2F29D5"/>
    <w:multiLevelType w:val="multilevel"/>
    <w:tmpl w:val="F45E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39386B"/>
    <w:multiLevelType w:val="multilevel"/>
    <w:tmpl w:val="39D2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917ACE"/>
    <w:multiLevelType w:val="multilevel"/>
    <w:tmpl w:val="12A4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44446"/>
    <w:multiLevelType w:val="multilevel"/>
    <w:tmpl w:val="0DA4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3B062B"/>
    <w:multiLevelType w:val="multilevel"/>
    <w:tmpl w:val="852E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297AAF"/>
    <w:multiLevelType w:val="multilevel"/>
    <w:tmpl w:val="BFD2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A56A5A"/>
    <w:multiLevelType w:val="multilevel"/>
    <w:tmpl w:val="B4A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184387"/>
    <w:multiLevelType w:val="multilevel"/>
    <w:tmpl w:val="999C6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652F4"/>
    <w:multiLevelType w:val="multilevel"/>
    <w:tmpl w:val="5C44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E87AE6"/>
    <w:multiLevelType w:val="multilevel"/>
    <w:tmpl w:val="176E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924DBE"/>
    <w:multiLevelType w:val="multilevel"/>
    <w:tmpl w:val="602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F64ECE"/>
    <w:multiLevelType w:val="multilevel"/>
    <w:tmpl w:val="1AC2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9C5BFA"/>
    <w:multiLevelType w:val="multilevel"/>
    <w:tmpl w:val="B66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2095277">
    <w:abstractNumId w:val="22"/>
  </w:num>
  <w:num w:numId="2" w16cid:durableId="832063036">
    <w:abstractNumId w:val="6"/>
  </w:num>
  <w:num w:numId="3" w16cid:durableId="364718027">
    <w:abstractNumId w:val="8"/>
  </w:num>
  <w:num w:numId="4" w16cid:durableId="944002750">
    <w:abstractNumId w:val="17"/>
  </w:num>
  <w:num w:numId="5" w16cid:durableId="324088519">
    <w:abstractNumId w:val="0"/>
  </w:num>
  <w:num w:numId="6" w16cid:durableId="2008055602">
    <w:abstractNumId w:val="9"/>
  </w:num>
  <w:num w:numId="7" w16cid:durableId="713310627">
    <w:abstractNumId w:val="28"/>
  </w:num>
  <w:num w:numId="8" w16cid:durableId="1681081170">
    <w:abstractNumId w:val="13"/>
  </w:num>
  <w:num w:numId="9" w16cid:durableId="1060788046">
    <w:abstractNumId w:val="20"/>
  </w:num>
  <w:num w:numId="10" w16cid:durableId="552814134">
    <w:abstractNumId w:val="3"/>
  </w:num>
  <w:num w:numId="11" w16cid:durableId="540631327">
    <w:abstractNumId w:val="15"/>
  </w:num>
  <w:num w:numId="12" w16cid:durableId="149686192">
    <w:abstractNumId w:val="5"/>
  </w:num>
  <w:num w:numId="13" w16cid:durableId="991445035">
    <w:abstractNumId w:val="7"/>
  </w:num>
  <w:num w:numId="14" w16cid:durableId="1407649961">
    <w:abstractNumId w:val="24"/>
  </w:num>
  <w:num w:numId="15" w16cid:durableId="1994524490">
    <w:abstractNumId w:val="26"/>
  </w:num>
  <w:num w:numId="16" w16cid:durableId="679238345">
    <w:abstractNumId w:val="18"/>
  </w:num>
  <w:num w:numId="17" w16cid:durableId="731274580">
    <w:abstractNumId w:val="2"/>
  </w:num>
  <w:num w:numId="18" w16cid:durableId="1861622761">
    <w:abstractNumId w:val="10"/>
  </w:num>
  <w:num w:numId="19" w16cid:durableId="1417703049">
    <w:abstractNumId w:val="23"/>
  </w:num>
  <w:num w:numId="20" w16cid:durableId="662246987">
    <w:abstractNumId w:val="12"/>
  </w:num>
  <w:num w:numId="21" w16cid:durableId="2028753707">
    <w:abstractNumId w:val="21"/>
  </w:num>
  <w:num w:numId="22" w16cid:durableId="977999224">
    <w:abstractNumId w:val="25"/>
  </w:num>
  <w:num w:numId="23" w16cid:durableId="70279129">
    <w:abstractNumId w:val="14"/>
  </w:num>
  <w:num w:numId="24" w16cid:durableId="1151750195">
    <w:abstractNumId w:val="16"/>
  </w:num>
  <w:num w:numId="25" w16cid:durableId="1891764901">
    <w:abstractNumId w:val="27"/>
  </w:num>
  <w:num w:numId="26" w16cid:durableId="1137142492">
    <w:abstractNumId w:val="29"/>
  </w:num>
  <w:num w:numId="27" w16cid:durableId="531500653">
    <w:abstractNumId w:val="11"/>
  </w:num>
  <w:num w:numId="28" w16cid:durableId="451940324">
    <w:abstractNumId w:val="1"/>
  </w:num>
  <w:num w:numId="29" w16cid:durableId="434443338">
    <w:abstractNumId w:val="19"/>
  </w:num>
  <w:num w:numId="30" w16cid:durableId="1376080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C38"/>
    <w:rsid w:val="00031C38"/>
    <w:rsid w:val="002B26E5"/>
    <w:rsid w:val="00447BDF"/>
    <w:rsid w:val="00947EBA"/>
    <w:rsid w:val="00996729"/>
    <w:rsid w:val="009A5B89"/>
    <w:rsid w:val="00C61EC1"/>
    <w:rsid w:val="00D523F6"/>
    <w:rsid w:val="00E03E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DEEEC4D"/>
  <w15:chartTrackingRefBased/>
  <w15:docId w15:val="{9C0BFCFC-8DF3-DC47-A4F8-1EA6E8E9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1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C61EC1"/>
    <w:pPr>
      <w:shd w:val="clear" w:color="auto" w:fill="FFFFFF"/>
      <w:spacing w:before="100" w:beforeAutospacing="1" w:after="100" w:afterAutospacing="1" w:line="240" w:lineRule="auto"/>
    </w:pPr>
    <w:rPr>
      <w:rFonts w:ascii="Arial" w:eastAsia="Times New Roman" w:hAnsi="Arial" w:cs="Arial"/>
      <w:b/>
      <w:bCs/>
      <w:color w:val="222222"/>
      <w:kern w:val="0"/>
      <w14:ligatures w14:val="none"/>
    </w:rPr>
  </w:style>
  <w:style w:type="character" w:customStyle="1" w:styleId="Heading3Char">
    <w:name w:val="Heading 3 Char"/>
    <w:basedOn w:val="DefaultParagraphFont"/>
    <w:link w:val="Heading3"/>
    <w:uiPriority w:val="9"/>
    <w:rsid w:val="00C61EC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031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1C3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31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C38"/>
    <w:rPr>
      <w:rFonts w:eastAsiaTheme="majorEastAsia" w:cstheme="majorBidi"/>
      <w:color w:val="272727" w:themeColor="text1" w:themeTint="D8"/>
    </w:rPr>
  </w:style>
  <w:style w:type="paragraph" w:styleId="Title">
    <w:name w:val="Title"/>
    <w:basedOn w:val="Normal"/>
    <w:next w:val="Normal"/>
    <w:link w:val="TitleChar"/>
    <w:uiPriority w:val="10"/>
    <w:qFormat/>
    <w:rsid w:val="00031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C38"/>
    <w:pPr>
      <w:spacing w:before="160"/>
      <w:jc w:val="center"/>
    </w:pPr>
    <w:rPr>
      <w:i/>
      <w:iCs/>
      <w:color w:val="404040" w:themeColor="text1" w:themeTint="BF"/>
    </w:rPr>
  </w:style>
  <w:style w:type="character" w:customStyle="1" w:styleId="QuoteChar">
    <w:name w:val="Quote Char"/>
    <w:basedOn w:val="DefaultParagraphFont"/>
    <w:link w:val="Quote"/>
    <w:uiPriority w:val="29"/>
    <w:rsid w:val="00031C38"/>
    <w:rPr>
      <w:i/>
      <w:iCs/>
      <w:color w:val="404040" w:themeColor="text1" w:themeTint="BF"/>
    </w:rPr>
  </w:style>
  <w:style w:type="paragraph" w:styleId="ListParagraph">
    <w:name w:val="List Paragraph"/>
    <w:basedOn w:val="Normal"/>
    <w:uiPriority w:val="34"/>
    <w:qFormat/>
    <w:rsid w:val="00031C38"/>
    <w:pPr>
      <w:ind w:left="720"/>
      <w:contextualSpacing/>
    </w:pPr>
  </w:style>
  <w:style w:type="character" w:styleId="IntenseEmphasis">
    <w:name w:val="Intense Emphasis"/>
    <w:basedOn w:val="DefaultParagraphFont"/>
    <w:uiPriority w:val="21"/>
    <w:qFormat/>
    <w:rsid w:val="00031C38"/>
    <w:rPr>
      <w:i/>
      <w:iCs/>
      <w:color w:val="0F4761" w:themeColor="accent1" w:themeShade="BF"/>
    </w:rPr>
  </w:style>
  <w:style w:type="paragraph" w:styleId="IntenseQuote">
    <w:name w:val="Intense Quote"/>
    <w:basedOn w:val="Normal"/>
    <w:next w:val="Normal"/>
    <w:link w:val="IntenseQuoteChar"/>
    <w:uiPriority w:val="30"/>
    <w:qFormat/>
    <w:rsid w:val="00031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C38"/>
    <w:rPr>
      <w:i/>
      <w:iCs/>
      <w:color w:val="0F4761" w:themeColor="accent1" w:themeShade="BF"/>
    </w:rPr>
  </w:style>
  <w:style w:type="character" w:styleId="IntenseReference">
    <w:name w:val="Intense Reference"/>
    <w:basedOn w:val="DefaultParagraphFont"/>
    <w:uiPriority w:val="32"/>
    <w:qFormat/>
    <w:rsid w:val="00031C38"/>
    <w:rPr>
      <w:b/>
      <w:bCs/>
      <w:smallCaps/>
      <w:color w:val="0F4761" w:themeColor="accent1" w:themeShade="BF"/>
      <w:spacing w:val="5"/>
    </w:rPr>
  </w:style>
  <w:style w:type="paragraph" w:customStyle="1" w:styleId="msonormal0">
    <w:name w:val="msonormal"/>
    <w:basedOn w:val="Normal"/>
    <w:rsid w:val="00031C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031C38"/>
  </w:style>
  <w:style w:type="character" w:customStyle="1" w:styleId="relative">
    <w:name w:val="relative"/>
    <w:basedOn w:val="DefaultParagraphFont"/>
    <w:rsid w:val="00031C38"/>
  </w:style>
  <w:style w:type="paragraph" w:customStyle="1" w:styleId="uppercase">
    <w:name w:val="uppercase"/>
    <w:basedOn w:val="Normal"/>
    <w:rsid w:val="00031C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031C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031C38"/>
  </w:style>
  <w:style w:type="character" w:customStyle="1" w:styleId="truncate">
    <w:name w:val="truncate"/>
    <w:basedOn w:val="DefaultParagraphFont"/>
    <w:rsid w:val="00031C38"/>
  </w:style>
  <w:style w:type="character" w:customStyle="1" w:styleId="inline-flex">
    <w:name w:val="inline-flex"/>
    <w:basedOn w:val="DefaultParagraphFont"/>
    <w:rsid w:val="00031C38"/>
  </w:style>
  <w:style w:type="character" w:customStyle="1" w:styleId="sr-only">
    <w:name w:val="sr-only"/>
    <w:basedOn w:val="DefaultParagraphFont"/>
    <w:rsid w:val="00031C38"/>
  </w:style>
  <w:style w:type="paragraph" w:customStyle="1" w:styleId="font-claude-response-body">
    <w:name w:val="font-claude-response-body"/>
    <w:basedOn w:val="Normal"/>
    <w:rsid w:val="00031C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031C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l-1">
    <w:name w:val="pl-1"/>
    <w:basedOn w:val="Normal"/>
    <w:rsid w:val="00031C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1C38"/>
    <w:rPr>
      <w:b/>
      <w:bCs/>
    </w:rPr>
  </w:style>
  <w:style w:type="character" w:styleId="Emphasis">
    <w:name w:val="Emphasis"/>
    <w:basedOn w:val="DefaultParagraphFont"/>
    <w:uiPriority w:val="20"/>
    <w:qFormat/>
    <w:rsid w:val="00031C38"/>
    <w:rPr>
      <w:i/>
      <w:iCs/>
    </w:rPr>
  </w:style>
  <w:style w:type="character" w:customStyle="1" w:styleId="opacity-50">
    <w:name w:val="opacity-50"/>
    <w:basedOn w:val="DefaultParagraphFont"/>
    <w:rsid w:val="00031C38"/>
  </w:style>
  <w:style w:type="character" w:styleId="HTMLCode">
    <w:name w:val="HTML Code"/>
    <w:basedOn w:val="DefaultParagraphFont"/>
    <w:uiPriority w:val="99"/>
    <w:semiHidden/>
    <w:unhideWhenUsed/>
    <w:rsid w:val="00031C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1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1C38"/>
    <w:rPr>
      <w:rFonts w:ascii="Courier New" w:eastAsia="Times New Roman" w:hAnsi="Courier New" w:cs="Courier New"/>
      <w:kern w:val="0"/>
      <w:sz w:val="20"/>
      <w:szCs w:val="20"/>
      <w14:ligatures w14:val="none"/>
    </w:rPr>
  </w:style>
  <w:style w:type="character" w:customStyle="1" w:styleId="flex">
    <w:name w:val="flex"/>
    <w:basedOn w:val="DefaultParagraphFont"/>
    <w:rsid w:val="00031C38"/>
  </w:style>
  <w:style w:type="character" w:customStyle="1" w:styleId="text-forest-green">
    <w:name w:val="text-forest-green"/>
    <w:basedOn w:val="DefaultParagraphFont"/>
    <w:rsid w:val="00031C38"/>
  </w:style>
  <w:style w:type="character" w:customStyle="1" w:styleId="text-danger-000">
    <w:name w:val="text-danger-000"/>
    <w:basedOn w:val="DefaultParagraphFont"/>
    <w:rsid w:val="00031C38"/>
  </w:style>
  <w:style w:type="character" w:customStyle="1" w:styleId="text-center">
    <w:name w:val="text-center"/>
    <w:basedOn w:val="DefaultParagraphFont"/>
    <w:rsid w:val="00031C38"/>
  </w:style>
  <w:style w:type="paragraph" w:customStyle="1" w:styleId="text-text-300">
    <w:name w:val="text-text-300"/>
    <w:basedOn w:val="Normal"/>
    <w:rsid w:val="00031C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31C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31C38"/>
    <w:rPr>
      <w:color w:val="0000FF"/>
      <w:u w:val="single"/>
    </w:rPr>
  </w:style>
  <w:style w:type="character" w:styleId="FollowedHyperlink">
    <w:name w:val="FollowedHyperlink"/>
    <w:basedOn w:val="DefaultParagraphFont"/>
    <w:uiPriority w:val="99"/>
    <w:semiHidden/>
    <w:unhideWhenUsed/>
    <w:rsid w:val="00031C38"/>
    <w:rPr>
      <w:color w:val="800080"/>
      <w:u w:val="single"/>
    </w:rPr>
  </w:style>
  <w:style w:type="character" w:customStyle="1" w:styleId="text-text-400">
    <w:name w:val="text-text-400"/>
    <w:basedOn w:val="DefaultParagraphFont"/>
    <w:rsid w:val="00031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support.anthropic.com/en/articles/8525154-claude-is-providing-incorrect-or-misleading-responses-what-s-going-on"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16099</Words>
  <Characters>90804</Characters>
  <Application>Microsoft Office Word</Application>
  <DocSecurity>0</DocSecurity>
  <Lines>1853</Lines>
  <Paragraphs>556</Paragraphs>
  <ScaleCrop>false</ScaleCrop>
  <Company/>
  <LinksUpToDate>false</LinksUpToDate>
  <CharactersWithSpaces>106347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1</cp:revision>
  <dcterms:created xsi:type="dcterms:W3CDTF">2026-02-27T12:04:00Z</dcterms:created>
  <dcterms:modified xsi:type="dcterms:W3CDTF">2026-02-27T12:07:00Z</dcterms:modified>
</cp:coreProperties>
</file>