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AB" w:rsidRDefault="00612BC1" w:rsidP="00612BC1">
      <w:pPr>
        <w:jc w:val="center"/>
        <w:rPr>
          <w:b/>
          <w:sz w:val="36"/>
          <w:szCs w:val="36"/>
          <w:u w:val="single"/>
        </w:rPr>
      </w:pPr>
      <w:r w:rsidRPr="00612BC1">
        <w:rPr>
          <w:b/>
          <w:sz w:val="36"/>
          <w:szCs w:val="36"/>
          <w:u w:val="single"/>
        </w:rPr>
        <w:t>Regression Project</w:t>
      </w:r>
    </w:p>
    <w:p w:rsidR="00612BC1" w:rsidRDefault="00612BC1" w:rsidP="00612BC1">
      <w:pPr>
        <w:jc w:val="center"/>
        <w:rPr>
          <w:b/>
          <w:sz w:val="36"/>
          <w:szCs w:val="36"/>
          <w:u w:val="single"/>
        </w:rPr>
      </w:pPr>
    </w:p>
    <w:p w:rsidR="001D7E5F" w:rsidRPr="001D7E5F" w:rsidRDefault="001D7E5F" w:rsidP="001D7E5F">
      <w:pPr>
        <w:rPr>
          <w:sz w:val="24"/>
          <w:szCs w:val="24"/>
        </w:rPr>
      </w:pPr>
      <w:r>
        <w:rPr>
          <w:sz w:val="24"/>
          <w:szCs w:val="24"/>
        </w:rPr>
        <w:t xml:space="preserve">Below are some of my interpretations of the </w:t>
      </w:r>
      <w:r w:rsidRPr="001D7E5F">
        <w:rPr>
          <w:i/>
          <w:sz w:val="24"/>
          <w:szCs w:val="24"/>
        </w:rPr>
        <w:t>distributions</w:t>
      </w:r>
      <w:r>
        <w:rPr>
          <w:sz w:val="24"/>
          <w:szCs w:val="24"/>
        </w:rPr>
        <w:t xml:space="preserve"> and </w:t>
      </w:r>
      <w:r w:rsidRPr="001D7E5F">
        <w:rPr>
          <w:i/>
          <w:sz w:val="24"/>
          <w:szCs w:val="24"/>
        </w:rPr>
        <w:t>correlations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of the variables from the Regression Project.</w:t>
      </w:r>
      <w:r w:rsidR="00DC1862">
        <w:rPr>
          <w:sz w:val="24"/>
          <w:szCs w:val="24"/>
        </w:rPr>
        <w:t xml:space="preserve"> The variable ‘W2MiDT’ (building location) is a factor variable and a </w:t>
      </w:r>
      <w:proofErr w:type="spellStart"/>
      <w:r w:rsidR="00DC1862">
        <w:rPr>
          <w:sz w:val="24"/>
          <w:szCs w:val="24"/>
        </w:rPr>
        <w:t>BoxPlot</w:t>
      </w:r>
      <w:proofErr w:type="spellEnd"/>
      <w:r w:rsidR="00DC1862">
        <w:rPr>
          <w:sz w:val="24"/>
          <w:szCs w:val="24"/>
        </w:rPr>
        <w:t xml:space="preserve"> is needed to view </w:t>
      </w:r>
      <w:r w:rsidR="00AB6AF9">
        <w:rPr>
          <w:sz w:val="24"/>
          <w:szCs w:val="24"/>
        </w:rPr>
        <w:t>its</w:t>
      </w:r>
      <w:r w:rsidR="00DC1862">
        <w:rPr>
          <w:sz w:val="24"/>
          <w:szCs w:val="24"/>
        </w:rPr>
        <w:t xml:space="preserve"> distribution. I am having trouble creating the </w:t>
      </w:r>
      <w:proofErr w:type="spellStart"/>
      <w:r w:rsidR="00DC1862">
        <w:rPr>
          <w:sz w:val="24"/>
          <w:szCs w:val="24"/>
        </w:rPr>
        <w:t>BoxPlot</w:t>
      </w:r>
      <w:proofErr w:type="spellEnd"/>
      <w:r w:rsidR="00DC1862">
        <w:rPr>
          <w:sz w:val="24"/>
          <w:szCs w:val="24"/>
        </w:rPr>
        <w:t xml:space="preserve"> for it so if you have a solution please add in the code (thanks!). Again, </w:t>
      </w:r>
      <w:r w:rsidR="00AB6AF9">
        <w:rPr>
          <w:sz w:val="24"/>
          <w:szCs w:val="24"/>
        </w:rPr>
        <w:t>except</w:t>
      </w:r>
      <w:r w:rsidR="00DC1862">
        <w:rPr>
          <w:sz w:val="24"/>
          <w:szCs w:val="24"/>
        </w:rPr>
        <w:t xml:space="preserve"> for the correlations, these are my</w:t>
      </w:r>
      <w:r w:rsidR="00AB6AF9">
        <w:rPr>
          <w:sz w:val="24"/>
          <w:szCs w:val="24"/>
        </w:rPr>
        <w:t xml:space="preserve"> interpretations of the distributions through visuals so please leave your feedback as well as your interpretations.</w:t>
      </w:r>
    </w:p>
    <w:p w:rsidR="00612BC1" w:rsidRDefault="00612BC1" w:rsidP="00612BC1">
      <w:pPr>
        <w:rPr>
          <w:sz w:val="24"/>
          <w:szCs w:val="24"/>
        </w:rPr>
      </w:pPr>
      <w:r w:rsidRPr="0011379F">
        <w:rPr>
          <w:b/>
          <w:sz w:val="24"/>
          <w:szCs w:val="24"/>
        </w:rPr>
        <w:t>Distribution</w:t>
      </w:r>
      <w:r>
        <w:rPr>
          <w:sz w:val="24"/>
          <w:szCs w:val="24"/>
        </w:rPr>
        <w:t>:</w:t>
      </w:r>
    </w:p>
    <w:p w:rsidR="0011379F" w:rsidRPr="00C10466" w:rsidRDefault="00C10466" w:rsidP="001137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Rent Rate</w:t>
      </w:r>
    </w:p>
    <w:p w:rsidR="0011379F" w:rsidRDefault="0011379F" w:rsidP="001137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Normal Distribution</w:t>
      </w:r>
    </w:p>
    <w:p w:rsidR="0011379F" w:rsidRPr="00C10466" w:rsidRDefault="0011379F" w:rsidP="001137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466">
        <w:rPr>
          <w:sz w:val="24"/>
          <w:szCs w:val="24"/>
        </w:rPr>
        <w:t>Age</w:t>
      </w:r>
    </w:p>
    <w:p w:rsidR="0011379F" w:rsidRDefault="0011379F" w:rsidP="001137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Non-Normal, containing ‘two spikes’</w:t>
      </w:r>
    </w:p>
    <w:p w:rsidR="0011379F" w:rsidRPr="00C10466" w:rsidRDefault="0011379F" w:rsidP="001137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466">
        <w:rPr>
          <w:sz w:val="24"/>
          <w:szCs w:val="24"/>
        </w:rPr>
        <w:t>Expenses</w:t>
      </w:r>
    </w:p>
    <w:p w:rsidR="0011379F" w:rsidRDefault="0011379F" w:rsidP="001137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Normal/ Negatively</w:t>
      </w:r>
      <w:r w:rsidR="001D7E5F">
        <w:rPr>
          <w:sz w:val="24"/>
          <w:szCs w:val="24"/>
        </w:rPr>
        <w:t xml:space="preserve"> Skewed (Close between both)</w:t>
      </w:r>
    </w:p>
    <w:p w:rsidR="001D7E5F" w:rsidRPr="00C10466" w:rsidRDefault="001D7E5F" w:rsidP="001D7E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466">
        <w:rPr>
          <w:sz w:val="24"/>
          <w:szCs w:val="24"/>
        </w:rPr>
        <w:t>Vacancy Rate</w:t>
      </w:r>
    </w:p>
    <w:p w:rsidR="001D7E5F" w:rsidRDefault="001D7E5F" w:rsidP="001D7E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Negatively Skewed</w:t>
      </w:r>
    </w:p>
    <w:p w:rsidR="001D7E5F" w:rsidRPr="00C10466" w:rsidRDefault="001D7E5F" w:rsidP="001D7E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466">
        <w:rPr>
          <w:sz w:val="24"/>
          <w:szCs w:val="24"/>
        </w:rPr>
        <w:t>Sq. Footage</w:t>
      </w:r>
    </w:p>
    <w:p w:rsidR="001D7E5F" w:rsidRDefault="001D7E5F" w:rsidP="001D7E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Negatively Skewed</w:t>
      </w:r>
    </w:p>
    <w:p w:rsidR="001D7E5F" w:rsidRPr="00C10466" w:rsidRDefault="001D7E5F" w:rsidP="001D7E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466">
        <w:rPr>
          <w:sz w:val="24"/>
          <w:szCs w:val="24"/>
        </w:rPr>
        <w:t>Taxes</w:t>
      </w:r>
    </w:p>
    <w:p w:rsidR="001D7E5F" w:rsidRPr="0011379F" w:rsidRDefault="001D7E5F" w:rsidP="001D7E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Negatively Skewed</w:t>
      </w:r>
    </w:p>
    <w:p w:rsidR="00612BC1" w:rsidRDefault="00612BC1" w:rsidP="00612BC1">
      <w:pPr>
        <w:rPr>
          <w:sz w:val="24"/>
          <w:szCs w:val="24"/>
        </w:rPr>
      </w:pPr>
    </w:p>
    <w:p w:rsidR="00612BC1" w:rsidRPr="009C7070" w:rsidRDefault="00612BC1" w:rsidP="009C7070">
      <w:pPr>
        <w:rPr>
          <w:sz w:val="24"/>
          <w:szCs w:val="24"/>
        </w:rPr>
      </w:pPr>
      <w:r w:rsidRPr="0011379F">
        <w:rPr>
          <w:b/>
          <w:sz w:val="24"/>
          <w:szCs w:val="24"/>
        </w:rPr>
        <w:t>Correlation</w:t>
      </w:r>
      <w:r w:rsidRPr="009C7070">
        <w:rPr>
          <w:sz w:val="24"/>
          <w:szCs w:val="24"/>
        </w:rPr>
        <w:t>:</w:t>
      </w:r>
    </w:p>
    <w:p w:rsidR="009C7070" w:rsidRPr="00AA1BE7" w:rsidRDefault="009C7070" w:rsidP="009C70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1BE7">
        <w:rPr>
          <w:sz w:val="24"/>
          <w:szCs w:val="24"/>
        </w:rPr>
        <w:t>Rent ~ Operating Expenses</w:t>
      </w:r>
    </w:p>
    <w:p w:rsidR="009C7070" w:rsidRDefault="009C7070" w:rsidP="009C70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Moderate - Positive Correlation</w:t>
      </w:r>
    </w:p>
    <w:p w:rsidR="009C7070" w:rsidRPr="00AA1BE7" w:rsidRDefault="009C7070" w:rsidP="009C70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1BE7">
        <w:rPr>
          <w:sz w:val="24"/>
          <w:szCs w:val="24"/>
        </w:rPr>
        <w:t>Rent ~ Sq. Footage</w:t>
      </w:r>
    </w:p>
    <w:p w:rsidR="009C7070" w:rsidRDefault="009C7070" w:rsidP="009C70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Moderate – Positive Correlation</w:t>
      </w:r>
    </w:p>
    <w:p w:rsidR="009C7070" w:rsidRPr="00AA1BE7" w:rsidRDefault="009C7070" w:rsidP="009C70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1BE7">
        <w:rPr>
          <w:sz w:val="24"/>
          <w:szCs w:val="24"/>
        </w:rPr>
        <w:t>Rent ~ Taxes</w:t>
      </w:r>
    </w:p>
    <w:p w:rsidR="009C7070" w:rsidRDefault="009C7070" w:rsidP="009C70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Moderate – Positive Correlation</w:t>
      </w:r>
    </w:p>
    <w:p w:rsidR="009C7070" w:rsidRPr="00AA1BE7" w:rsidRDefault="009C7070" w:rsidP="009C70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1BE7">
        <w:rPr>
          <w:sz w:val="24"/>
          <w:szCs w:val="24"/>
        </w:rPr>
        <w:t>Operating Expenses ~ Vacancy Rate</w:t>
      </w:r>
    </w:p>
    <w:p w:rsidR="0011379F" w:rsidRPr="0011379F" w:rsidRDefault="0011379F" w:rsidP="001137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Moderate - Positive Correlation</w:t>
      </w:r>
    </w:p>
    <w:p w:rsidR="009C7070" w:rsidRPr="00AA1BE7" w:rsidRDefault="009C7070" w:rsidP="009C70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1BE7">
        <w:rPr>
          <w:sz w:val="24"/>
          <w:szCs w:val="24"/>
        </w:rPr>
        <w:t>Operating Expenses ~ Sq. Footage</w:t>
      </w:r>
    </w:p>
    <w:p w:rsidR="0011379F" w:rsidRPr="0011379F" w:rsidRDefault="0011379F" w:rsidP="001137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Moderate - Positive Correlation</w:t>
      </w:r>
    </w:p>
    <w:p w:rsidR="009C7070" w:rsidRPr="00AA1BE7" w:rsidRDefault="009C7070" w:rsidP="009C70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1BE7">
        <w:rPr>
          <w:sz w:val="24"/>
          <w:szCs w:val="24"/>
        </w:rPr>
        <w:lastRenderedPageBreak/>
        <w:t>Operating Expenses ~ Taxes</w:t>
      </w:r>
    </w:p>
    <w:p w:rsidR="0011379F" w:rsidRDefault="0011379F" w:rsidP="001137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Moderate - Positive Correlation</w:t>
      </w:r>
    </w:p>
    <w:p w:rsidR="0011379F" w:rsidRPr="00AA1BE7" w:rsidRDefault="0011379F" w:rsidP="0011379F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AA1BE7">
        <w:rPr>
          <w:sz w:val="24"/>
          <w:szCs w:val="24"/>
        </w:rPr>
        <w:t>Sq. Footage ~ Taxes</w:t>
      </w:r>
    </w:p>
    <w:bookmarkEnd w:id="0"/>
    <w:p w:rsidR="0011379F" w:rsidRPr="0011379F" w:rsidRDefault="0011379F" w:rsidP="001137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1379F">
        <w:rPr>
          <w:sz w:val="24"/>
          <w:szCs w:val="24"/>
        </w:rPr>
        <w:t>Strong – Positive Correlation</w:t>
      </w:r>
      <w:r>
        <w:rPr>
          <w:sz w:val="24"/>
          <w:szCs w:val="24"/>
        </w:rPr>
        <w:t xml:space="preserve"> (*Almost perfect)</w:t>
      </w:r>
    </w:p>
    <w:p w:rsidR="0011379F" w:rsidRPr="0011379F" w:rsidRDefault="0011379F" w:rsidP="0011379F">
      <w:pPr>
        <w:rPr>
          <w:sz w:val="24"/>
          <w:szCs w:val="24"/>
        </w:rPr>
      </w:pPr>
    </w:p>
    <w:p w:rsidR="00612BC1" w:rsidRPr="00612BC1" w:rsidRDefault="00612BC1" w:rsidP="00612BC1">
      <w:pPr>
        <w:rPr>
          <w:sz w:val="24"/>
          <w:szCs w:val="24"/>
        </w:rPr>
      </w:pPr>
    </w:p>
    <w:sectPr w:rsidR="00612BC1" w:rsidRPr="0061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04310"/>
    <w:multiLevelType w:val="hybridMultilevel"/>
    <w:tmpl w:val="F77C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2617"/>
    <w:multiLevelType w:val="hybridMultilevel"/>
    <w:tmpl w:val="ECA0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15E63"/>
    <w:multiLevelType w:val="hybridMultilevel"/>
    <w:tmpl w:val="AEC8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C1"/>
    <w:rsid w:val="0011379F"/>
    <w:rsid w:val="001D7E5F"/>
    <w:rsid w:val="005C62AB"/>
    <w:rsid w:val="00612BC1"/>
    <w:rsid w:val="009C7070"/>
    <w:rsid w:val="00AA1BE7"/>
    <w:rsid w:val="00AB6AF9"/>
    <w:rsid w:val="00C10466"/>
    <w:rsid w:val="00D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Harden</dc:creator>
  <cp:lastModifiedBy>Brandon Harden</cp:lastModifiedBy>
  <cp:revision>3</cp:revision>
  <dcterms:created xsi:type="dcterms:W3CDTF">2017-04-23T13:45:00Z</dcterms:created>
  <dcterms:modified xsi:type="dcterms:W3CDTF">2017-04-23T15:00:00Z</dcterms:modified>
</cp:coreProperties>
</file>