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00" w:type="dxa"/>
        <w:jc w:val="left"/>
        <w:tblInd w:w="-3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038"/>
        <w:gridCol w:w="7662"/>
      </w:tblGrid>
      <w:tr>
        <w:trPr>
          <w:trHeight w:val="281" w:hRule="atLeast"/>
        </w:trPr>
        <w:tc>
          <w:tcPr>
            <w:tcW w:w="2038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Àprès chaque visite</w:t>
            </w:r>
          </w:p>
        </w:tc>
        <w:tc>
          <w:tcPr>
            <w:tcW w:w="7662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Prendre des </w:t>
            </w:r>
            <w:r>
              <w:rPr>
                <w:sz w:val="22"/>
                <w:szCs w:val="22"/>
              </w:rPr>
              <w:t xml:space="preserve">notes et inclure </w:t>
            </w:r>
            <w:r>
              <w:rPr>
                <w:sz w:val="22"/>
                <w:szCs w:val="22"/>
              </w:rPr>
              <w:t xml:space="preserve">un </w:t>
            </w:r>
            <w:r>
              <w:rPr>
                <w:b/>
                <w:bCs/>
                <w:sz w:val="22"/>
                <w:szCs w:val="22"/>
              </w:rPr>
              <w:t xml:space="preserve">objéctif précis </w:t>
            </w:r>
            <w:r>
              <w:rPr>
                <w:sz w:val="22"/>
                <w:szCs w:val="22"/>
              </w:rPr>
              <w:t>pour la visite suivante</w:t>
            </w:r>
          </w:p>
        </w:tc>
      </w:tr>
      <w:tr>
        <w:trPr>
          <w:trHeight w:val="984" w:hRule="atLeast"/>
        </w:trPr>
        <w:tc>
          <w:tcPr>
            <w:tcW w:w="203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À la fin de la journée</w:t>
            </w:r>
          </w:p>
        </w:tc>
        <w:tc>
          <w:tcPr>
            <w:tcW w:w="7662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142" w:leader="none"/>
                <w:tab w:val="left" w:pos="283" w:leader="none"/>
                <w:tab w:val="left" w:pos="450" w:leader="none"/>
              </w:tabs>
              <w:bidi w:val="0"/>
              <w:spacing w:before="0" w:after="113"/>
              <w:jc w:val="left"/>
              <w:textAlignment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Veeva </w:t>
            </w:r>
            <w:r>
              <w:rPr>
                <w:sz w:val="22"/>
                <w:szCs w:val="22"/>
              </w:rPr>
              <w:t>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42" w:leader="none"/>
                <w:tab w:val="left" w:pos="283" w:leader="none"/>
                <w:tab w:val="left" w:pos="450" w:leader="none"/>
              </w:tabs>
              <w:bidi w:val="0"/>
              <w:spacing w:before="0" w:after="113"/>
              <w:jc w:val="left"/>
              <w:textAlignment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rFonts w:ascii="Webdings" w:hAnsi="Webdings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</w:t>
            </w:r>
            <w:r>
              <w:rPr>
                <w:sz w:val="22"/>
                <w:szCs w:val="22"/>
              </w:rPr>
              <w:t>Saisir les rapports du jour</w:t>
              <w:tab/>
              <w:tab/>
              <w:br/>
              <w:tab/>
              <w:tab/>
              <w:t xml:space="preserve">- </w:t>
            </w:r>
            <w:r>
              <w:rPr>
                <w:sz w:val="22"/>
                <w:szCs w:val="22"/>
              </w:rPr>
              <w:t>e-consent</w:t>
              <w:br/>
              <w:tab/>
              <w:tab/>
              <w:t>- enquête Slenyto</w:t>
              <w:br/>
              <w:tab/>
              <w:tab/>
              <w:t>- enquête Colpofix</w:t>
              <w:br/>
              <w:tab/>
              <w:tab/>
              <w:t>- visites duo : oui/non</w:t>
            </w:r>
            <w:r>
              <w:rPr>
                <w:sz w:val="22"/>
                <w:szCs w:val="22"/>
              </w:rPr>
              <w:br/>
              <w:tab/>
              <w:tab/>
            </w:r>
            <w:r>
              <w:rPr>
                <w:rFonts w:eastAsia="Webdings" w:cs="Webdings" w:ascii="Webdings" w:hAnsi="Webdings"/>
                <w:spacing w:val="-8"/>
                <w:kern w:val="0"/>
                <w:sz w:val="22"/>
                <w:szCs w:val="22"/>
              </w:rPr>
              <w:t xml:space="preserve"> </w:t>
            </w:r>
            <w:r>
              <w:rPr>
                <w:sz w:val="22"/>
                <w:szCs w:val="22"/>
              </w:rPr>
              <w:t xml:space="preserve">horaires </w:t>
            </w:r>
            <w:r>
              <w:rPr>
                <w:sz w:val="22"/>
                <w:szCs w:val="22"/>
              </w:rPr>
              <w:t>de réceptio</w:t>
            </w:r>
            <w:r>
              <w:rPr>
                <w:sz w:val="22"/>
                <w:szCs w:val="22"/>
              </w:rPr>
              <w:t>n</w:t>
              <w:br/>
              <w:tab/>
              <w:tab/>
            </w:r>
            <w:r>
              <w:rPr>
                <w:rFonts w:eastAsia="Webdings" w:cs="Webdings" w:ascii="Webdings" w:hAnsi="Webdings"/>
                <w:spacing w:val="-8"/>
                <w:kern w:val="0"/>
                <w:sz w:val="22"/>
                <w:szCs w:val="22"/>
              </w:rPr>
              <w:t xml:space="preserve"> </w:t>
            </w:r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odifications (retraités, déménagement...)</w:t>
            </w:r>
          </w:p>
          <w:p>
            <w:pPr>
              <w:pStyle w:val="Normal"/>
              <w:tabs>
                <w:tab w:val="clear" w:pos="709"/>
                <w:tab w:val="left" w:pos="142" w:leader="none"/>
                <w:tab w:val="left" w:pos="283" w:leader="none"/>
                <w:tab w:val="left" w:pos="450" w:leader="none"/>
              </w:tabs>
              <w:bidi w:val="0"/>
              <w:spacing w:before="57" w:after="57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Cleemy </w:t>
            </w:r>
            <w:r>
              <w:rPr>
                <w:sz w:val="22"/>
                <w:szCs w:val="22"/>
              </w:rPr>
              <w:t>:</w:t>
            </w:r>
          </w:p>
          <w:p>
            <w:pPr>
              <w:pStyle w:val="Normal"/>
              <w:tabs>
                <w:tab w:val="clear" w:pos="709"/>
                <w:tab w:val="left" w:pos="142" w:leader="none"/>
                <w:tab w:val="left" w:pos="283" w:leader="none"/>
                <w:tab w:val="left" w:pos="450" w:leader="none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rFonts w:ascii="Webdings" w:hAnsi="Webdings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</w:t>
            </w:r>
            <w:r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orfait repas</w:t>
              <w:br/>
              <w:tab/>
            </w:r>
            <w:r>
              <w:rPr>
                <w:rFonts w:ascii="Webdings" w:hAnsi="Webdings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</w:t>
            </w:r>
            <w:r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arking</w:t>
              <w:br/>
              <w:tab/>
            </w:r>
            <w:r>
              <w:rPr>
                <w:rFonts w:ascii="Webdings" w:hAnsi="Webdings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</w:t>
            </w:r>
            <w:r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ilométrage</w:t>
            </w:r>
          </w:p>
          <w:p>
            <w:pPr>
              <w:pStyle w:val="Normal"/>
              <w:tabs>
                <w:tab w:val="clear" w:pos="709"/>
                <w:tab w:val="left" w:pos="142" w:leader="none"/>
                <w:tab w:val="left" w:pos="283" w:leader="none"/>
                <w:tab w:val="left" w:pos="450" w:leader="none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ab/>
            </w:r>
          </w:p>
        </w:tc>
      </w:tr>
      <w:tr>
        <w:trPr>
          <w:trHeight w:val="276" w:hRule="atLeast"/>
        </w:trPr>
        <w:tc>
          <w:tcPr>
            <w:tcW w:w="2038" w:type="dxa"/>
            <w:vMerge w:val="restart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À la fin de la </w:t>
            </w:r>
            <w:r>
              <w:rPr>
                <w:sz w:val="22"/>
                <w:szCs w:val="22"/>
              </w:rPr>
              <w:t>semaine</w:t>
            </w:r>
          </w:p>
        </w:tc>
        <w:tc>
          <w:tcPr>
            <w:tcW w:w="7662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Plannifier vos tournées stratégiquement</w:t>
            </w:r>
          </w:p>
        </w:tc>
      </w:tr>
      <w:tr>
        <w:trPr>
          <w:trHeight w:val="276" w:hRule="atLeast"/>
        </w:trPr>
        <w:tc>
          <w:tcPr>
            <w:tcW w:w="2038" w:type="dxa"/>
            <w:vMerge w:val="continue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662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Sivi et mise à jour de votre PAS</w:t>
            </w:r>
          </w:p>
        </w:tc>
      </w:tr>
      <w:tr>
        <w:trPr>
          <w:trHeight w:val="276" w:hRule="atLeast"/>
        </w:trPr>
        <w:tc>
          <w:tcPr>
            <w:tcW w:w="2038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tous les mois</w:t>
            </w:r>
          </w:p>
        </w:tc>
        <w:tc>
          <w:tcPr>
            <w:tcW w:w="7662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se a jour du budget</w:t>
            </w:r>
          </w:p>
        </w:tc>
      </w:tr>
      <w:tr>
        <w:trPr>
          <w:trHeight w:val="276" w:hRule="atLeast"/>
        </w:trPr>
        <w:tc>
          <w:tcPr>
            <w:tcW w:w="2038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662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nvoyer </w:t>
            </w:r>
            <w:r>
              <w:rPr>
                <w:sz w:val="22"/>
                <w:szCs w:val="22"/>
              </w:rPr>
              <w:t>les</w:t>
            </w:r>
            <w:r>
              <w:rPr>
                <w:sz w:val="22"/>
                <w:szCs w:val="22"/>
              </w:rPr>
              <w:t xml:space="preserve"> frais</w:t>
            </w:r>
          </w:p>
        </w:tc>
      </w:tr>
      <w:tr>
        <w:trPr>
          <w:trHeight w:val="276" w:hRule="atLeast"/>
        </w:trPr>
        <w:tc>
          <w:tcPr>
            <w:tcW w:w="2038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662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Analyse chiffres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ebdings">
    <w:charset w:val="01"/>
    <w:family w:val="roman"/>
    <w:pitch w:val="variable"/>
  </w:font>
  <w:font w:name="Webding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1</Pages>
  <Words>90</Words>
  <Characters>421</Characters>
  <CharactersWithSpaces>513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2023-07-09T19:52:47Z</dcterms:created>
  <dc:creator/>
  <dc:description/>
  <dc:language>fr-FR</dc:language>
  <cp:lastModifiedBy/>
  <dcterms:modified xsi:type="dcterms:W3CDTF">2023-07-09T21:36:10Z</dcterms:modified>
  <cp:revision>2</cp:revision>
  <dc:subject/>
  <dc:title/>
</cp:coreProperties>
</file>