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i w:val="1"/>
          <w:color w:val="ff0000"/>
          <w:sz w:val="36"/>
          <w:szCs w:val="36"/>
        </w:rPr>
      </w:pPr>
      <w:r w:rsidDel="00000000" w:rsidR="00000000" w:rsidRPr="00000000">
        <w:rPr>
          <w:b w:val="1"/>
          <w:i w:val="1"/>
          <w:color w:val="ff0000"/>
          <w:sz w:val="36"/>
          <w:szCs w:val="36"/>
          <w:rtl w:val="0"/>
        </w:rPr>
        <w:t xml:space="preserve">Ce document est à insérer dans le rapport. Le rapport est à fournir pour le 18 aout dernier délai.</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color w:val="ff0000"/>
        </w:rPr>
      </w:pPr>
      <w:r w:rsidDel="00000000" w:rsidR="00000000" w:rsidRPr="00000000">
        <w:rPr>
          <w:rtl w:val="0"/>
        </w:rPr>
      </w:r>
    </w:p>
    <w:tbl>
      <w:tblPr>
        <w:tblStyle w:val="Table1"/>
        <w:tblW w:w="10427.0" w:type="dxa"/>
        <w:jc w:val="left"/>
        <w:tblInd w:w="5.0" w:type="dxa"/>
        <w:tblLayout w:type="fixed"/>
        <w:tblLook w:val="0400"/>
      </w:tblPr>
      <w:tblGrid>
        <w:gridCol w:w="4656"/>
        <w:gridCol w:w="538"/>
        <w:gridCol w:w="570"/>
        <w:gridCol w:w="537"/>
        <w:gridCol w:w="570"/>
        <w:gridCol w:w="537"/>
        <w:gridCol w:w="3019"/>
        <w:tblGridChange w:id="0">
          <w:tblGrid>
            <w:gridCol w:w="4656"/>
            <w:gridCol w:w="538"/>
            <w:gridCol w:w="570"/>
            <w:gridCol w:w="537"/>
            <w:gridCol w:w="570"/>
            <w:gridCol w:w="537"/>
            <w:gridCol w:w="3019"/>
          </w:tblGrid>
        </w:tblGridChange>
      </w:tblGrid>
      <w:tr>
        <w:trPr>
          <w:cantSplit w:val="0"/>
          <w:trHeight w:val="364" w:hRule="atLeast"/>
          <w:tblHeader w:val="0"/>
        </w:trPr>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5">
            <w:pPr>
              <w:rPr>
                <w:color w:val="ffffff"/>
              </w:rPr>
            </w:pPr>
            <w:bookmarkStart w:colFirst="0" w:colLast="0" w:name="_heading=h.gke0m4ipnbrb" w:id="0"/>
            <w:bookmarkEnd w:id="0"/>
            <w:r w:rsidDel="00000000" w:rsidR="00000000" w:rsidRPr="00000000">
              <w:rPr>
                <w:b w:val="1"/>
                <w:color w:val="ffffff"/>
                <w:rtl w:val="0"/>
              </w:rPr>
              <w:t xml:space="preserve">Evaluation qualitative du stage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6">
            <w:pPr>
              <w:rPr>
                <w:color w:val="ffffff"/>
              </w:rPr>
            </w:pPr>
            <w:r w:rsidDel="00000000" w:rsidR="00000000" w:rsidRPr="00000000">
              <w:rPr>
                <w:b w:val="1"/>
                <w:color w:val="ffffff"/>
                <w:rtl w:val="0"/>
              </w:rPr>
              <w:t xml:space="preserve">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7">
            <w:pPr>
              <w:rPr>
                <w:color w:val="ffffff"/>
              </w:rPr>
            </w:pPr>
            <w:r w:rsidDel="00000000" w:rsidR="00000000" w:rsidRPr="00000000">
              <w:rPr>
                <w:b w:val="1"/>
                <w:color w:val="ffffff"/>
                <w:rtl w:val="0"/>
              </w:rPr>
              <w:t xml:space="preserv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8">
            <w:pPr>
              <w:rPr>
                <w:color w:val="ffffff"/>
              </w:rPr>
            </w:pPr>
            <w:r w:rsidDel="00000000" w:rsidR="00000000" w:rsidRPr="00000000">
              <w:rPr>
                <w:b w:val="1"/>
                <w:color w:val="ffffff"/>
                <w:rtl w:val="0"/>
              </w:rPr>
              <w:t xml:space="preserve">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9">
            <w:pPr>
              <w:rPr>
                <w:color w:val="ffffff"/>
              </w:rPr>
            </w:pPr>
            <w:r w:rsidDel="00000000" w:rsidR="00000000" w:rsidRPr="00000000">
              <w:rPr>
                <w:b w:val="1"/>
                <w:color w:val="ffffff"/>
                <w:rtl w:val="0"/>
              </w:rPr>
              <w:t xml:space="preserve">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A">
            <w:pPr>
              <w:rPr>
                <w:color w:val="ffffff"/>
              </w:rPr>
            </w:pPr>
            <w:r w:rsidDel="00000000" w:rsidR="00000000" w:rsidRPr="00000000">
              <w:rPr>
                <w:b w:val="1"/>
                <w:color w:val="ffffff"/>
                <w:rtl w:val="0"/>
              </w:rPr>
              <w:t xml:space="preserve">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0B">
            <w:pPr>
              <w:rPr>
                <w:color w:val="ffffff"/>
              </w:rPr>
            </w:pPr>
            <w:r w:rsidDel="00000000" w:rsidR="00000000" w:rsidRPr="00000000">
              <w:rPr>
                <w:b w:val="1"/>
                <w:color w:val="ffffff"/>
                <w:rtl w:val="0"/>
              </w:rPr>
              <w:t xml:space="preserve">Commentaires</w:t>
            </w:r>
            <w:r w:rsidDel="00000000" w:rsidR="00000000" w:rsidRPr="00000000">
              <w:rPr>
                <w:rtl w:val="0"/>
              </w:rPr>
            </w:r>
          </w:p>
        </w:tc>
      </w:tr>
      <w:tr>
        <w:trPr>
          <w:cantSplit w:val="0"/>
          <w:trHeight w:val="364" w:hRule="atLeast"/>
          <w:tblHeader w:val="0"/>
        </w:trPr>
        <w:tc>
          <w:tcPr>
            <w:gridSpan w:val="6"/>
            <w:tcBorders>
              <w:top w:color="7f7f7f" w:space="0" w:sz="4" w:val="single"/>
              <w:left w:color="7f7f7f" w:space="0" w:sz="4" w:val="single"/>
              <w:bottom w:color="7f7f7f" w:space="0" w:sz="4" w:val="single"/>
              <w:right w:color="7f7f7f" w:space="0" w:sz="4" w:val="single"/>
            </w:tcBorders>
            <w:shd w:fill="auto" w:val="clear"/>
          </w:tcPr>
          <w:p w:rsidR="00000000" w:rsidDel="00000000" w:rsidP="00000000" w:rsidRDefault="00000000" w:rsidRPr="00000000" w14:paraId="0000000C">
            <w:pPr>
              <w:rPr>
                <w:b w:val="1"/>
                <w:color w:val="ffffff"/>
              </w:rPr>
            </w:pPr>
            <w:r w:rsidDel="00000000" w:rsidR="00000000" w:rsidRPr="00000000">
              <w:rPr>
                <w:b w:val="1"/>
                <w:rtl w:val="0"/>
              </w:rPr>
              <w:t xml:space="preserve">Qualité de l’entreprise</w:t>
            </w:r>
            <w:r w:rsidDel="00000000" w:rsidR="00000000" w:rsidRPr="00000000">
              <w:rPr>
                <w:rtl w:val="0"/>
              </w:rPr>
            </w:r>
          </w:p>
        </w:tc>
        <w:tc>
          <w:tcPr>
            <w:vMerge w:val="restart"/>
            <w:tcBorders>
              <w:top w:color="7f7f7f" w:space="0" w:sz="4" w:val="single"/>
              <w:left w:color="7f7f7f" w:space="0" w:sz="4" w:val="single"/>
              <w:right w:color="7f7f7f" w:space="0" w:sz="4" w:val="single"/>
            </w:tcBorders>
            <w:shd w:fill="auto" w:val="clear"/>
          </w:tcPr>
          <w:p w:rsidR="00000000" w:rsidDel="00000000" w:rsidP="00000000" w:rsidRDefault="00000000" w:rsidRPr="00000000" w14:paraId="00000012">
            <w:pPr>
              <w:rPr>
                <w:b w:val="1"/>
                <w:color w:val="ffffff"/>
              </w:rPr>
            </w:pPr>
            <w:r w:rsidDel="00000000" w:rsidR="00000000" w:rsidRPr="00000000">
              <w:rPr>
                <w:rtl w:val="0"/>
              </w:rPr>
            </w:r>
          </w:p>
        </w:tc>
      </w:tr>
      <w:tr>
        <w:trPr>
          <w:cantSplit w:val="0"/>
          <w:trHeight w:val="364" w:hRule="atLeast"/>
          <w:tblHeader w:val="0"/>
        </w:trPr>
        <w:tc>
          <w:tcPr>
            <w:tcBorders>
              <w:top w:color="7f7f7f" w:space="0" w:sz="4" w:val="single"/>
              <w:left w:color="7f7f7f" w:space="0" w:sz="4" w:val="single"/>
              <w:bottom w:color="7f7f7f" w:space="0" w:sz="4" w:val="single"/>
              <w:right w:color="7f7f7f" w:space="0" w:sz="4" w:val="single"/>
            </w:tcBorders>
            <w:shd w:fill="auto" w:val="clear"/>
          </w:tcPr>
          <w:p w:rsidR="00000000" w:rsidDel="00000000" w:rsidP="00000000" w:rsidRDefault="00000000" w:rsidRPr="00000000" w14:paraId="00000013">
            <w:pPr>
              <w:rPr/>
            </w:pPr>
            <w:r w:rsidDel="00000000" w:rsidR="00000000" w:rsidRPr="00000000">
              <w:rPr>
                <w:rtl w:val="0"/>
              </w:rPr>
              <w:t xml:space="preserve">L’entreprise offre-t-elle un contexte propice à une carrière d’ingénieur ?</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4">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5">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6">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7">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8">
            <w:pPr>
              <w:rPr/>
            </w:pPr>
            <w:r w:rsidDel="00000000" w:rsidR="00000000" w:rsidRPr="00000000">
              <w:rPr>
                <w:rtl w:val="0"/>
              </w:rPr>
            </w:r>
          </w:p>
        </w:tc>
        <w:tc>
          <w:tcPr>
            <w:vMerge w:val="continue"/>
            <w:tcBorders>
              <w:top w:color="7f7f7f" w:space="0" w:sz="4" w:val="single"/>
              <w:left w:color="7f7f7f" w:space="0" w:sz="4" w:val="single"/>
              <w:right w:color="7f7f7f" w:space="0" w:sz="4" w:val="single"/>
            </w:tcBorders>
            <w:shd w:fill="auto"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4"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A">
            <w:pPr>
              <w:rPr/>
            </w:pPr>
            <w:r w:rsidDel="00000000" w:rsidR="00000000" w:rsidRPr="00000000">
              <w:rPr>
                <w:rtl w:val="0"/>
              </w:rPr>
              <w:t xml:space="preserve">L’entreprise connaissait elle l’école (accueil de stagiaire, embauche, relations autres…) ? </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B">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C">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D">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E">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1F">
            <w:pPr>
              <w:rPr/>
            </w:pPr>
            <w:r w:rsidDel="00000000" w:rsidR="00000000" w:rsidRPr="00000000">
              <w:rPr>
                <w:rtl w:val="0"/>
              </w:rPr>
            </w:r>
          </w:p>
        </w:tc>
        <w:tc>
          <w:tcPr>
            <w:vMerge w:val="continue"/>
            <w:tcBorders>
              <w:top w:color="7f7f7f" w:space="0" w:sz="4" w:val="single"/>
              <w:left w:color="7f7f7f" w:space="0" w:sz="4" w:val="single"/>
              <w:right w:color="7f7f7f" w:space="0" w:sz="4" w:val="single"/>
            </w:tcBorders>
            <w:shd w:fill="auto"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64"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21">
            <w:pPr>
              <w:rPr/>
            </w:pPr>
            <w:r w:rsidDel="00000000" w:rsidR="00000000" w:rsidRPr="00000000">
              <w:rPr>
                <w:rtl w:val="0"/>
              </w:rPr>
              <w:t xml:space="preserve">L’entreprise a-t-elle mis à votre dispositions les moyens nécessaires pour réaliser votre mission (documents, éléments d’information, matériels) ?</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22">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23">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24">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25">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26">
            <w:pPr>
              <w:rPr/>
            </w:pPr>
            <w:r w:rsidDel="00000000" w:rsidR="00000000" w:rsidRPr="00000000">
              <w:rPr>
                <w:rtl w:val="0"/>
              </w:rPr>
            </w:r>
          </w:p>
        </w:tc>
        <w:tc>
          <w:tcPr>
            <w:vMerge w:val="continue"/>
            <w:tcBorders>
              <w:top w:color="7f7f7f" w:space="0" w:sz="4" w:val="single"/>
              <w:left w:color="7f7f7f" w:space="0" w:sz="4" w:val="single"/>
              <w:right w:color="7f7f7f" w:space="0" w:sz="4" w:val="single"/>
            </w:tcBorders>
            <w:shd w:fill="auto"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45" w:hRule="atLeast"/>
          <w:tblHeader w:val="0"/>
        </w:trPr>
        <w:tc>
          <w:tcPr>
            <w:gridSpan w:val="6"/>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8">
            <w:pPr>
              <w:rPr/>
            </w:pPr>
            <w:r w:rsidDel="00000000" w:rsidR="00000000" w:rsidRPr="00000000">
              <w:rPr>
                <w:b w:val="1"/>
                <w:rtl w:val="0"/>
              </w:rPr>
              <w:t xml:space="preserve">Qualité de la missions</w:t>
            </w:r>
            <w:r w:rsidDel="00000000" w:rsidR="00000000" w:rsidRPr="00000000">
              <w:rPr>
                <w:rtl w:val="0"/>
              </w:rPr>
            </w:r>
          </w:p>
        </w:tc>
        <w:tc>
          <w:tcPr>
            <w:vMerge w:val="restart"/>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E">
            <w:pPr>
              <w:rPr/>
            </w:pPr>
            <w:r w:rsidDel="00000000" w:rsidR="00000000" w:rsidRPr="00000000">
              <w:rPr>
                <w:rtl w:val="0"/>
              </w:rPr>
            </w:r>
          </w:p>
        </w:tc>
      </w:tr>
      <w:tr>
        <w:trPr>
          <w:cantSplit w:val="0"/>
          <w:trHeight w:val="357"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2F">
            <w:pPr>
              <w:rPr/>
            </w:pPr>
            <w:r w:rsidDel="00000000" w:rsidR="00000000" w:rsidRPr="00000000">
              <w:rPr>
                <w:rtl w:val="0"/>
              </w:rPr>
              <w:t xml:space="preserve">Vos missions étaient-elles en rapport avec votre formation ?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0">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1">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2">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3">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4">
            <w:pPr>
              <w:rPr/>
            </w:pPr>
            <w:r w:rsidDel="00000000" w:rsidR="00000000" w:rsidRPr="00000000">
              <w:rPr>
                <w:rtl w:val="0"/>
              </w:rPr>
            </w:r>
          </w:p>
        </w:tc>
        <w:tc>
          <w:tcPr>
            <w:vMerge w:val="continue"/>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19" w:hRule="atLeast"/>
          <w:tblHeader w:val="0"/>
        </w:trPr>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6">
            <w:pPr>
              <w:rPr/>
            </w:pPr>
            <w:r w:rsidDel="00000000" w:rsidR="00000000" w:rsidRPr="00000000">
              <w:rPr>
                <w:rtl w:val="0"/>
              </w:rPr>
              <w:t xml:space="preserve">Les missions effectuées étaient-elles bien celles définies au départ ?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7">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8">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9">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A">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3B">
            <w:pPr>
              <w:rPr/>
            </w:pPr>
            <w:r w:rsidDel="00000000" w:rsidR="00000000" w:rsidRPr="00000000">
              <w:rPr>
                <w:rtl w:val="0"/>
              </w:rPr>
            </w:r>
          </w:p>
        </w:tc>
        <w:tc>
          <w:tcPr>
            <w:vMerge w:val="continue"/>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45" w:hRule="atLeast"/>
          <w:tblHeader w:val="0"/>
        </w:trPr>
        <w:tc>
          <w:tcPr>
            <w:gridSpan w:val="6"/>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3D">
            <w:pPr>
              <w:rPr/>
            </w:pPr>
            <w:r w:rsidDel="00000000" w:rsidR="00000000" w:rsidRPr="00000000">
              <w:rPr>
                <w:b w:val="1"/>
                <w:rtl w:val="0"/>
              </w:rPr>
              <w:t xml:space="preserve">Qualité de l’encadrement</w:t>
            </w:r>
            <w:r w:rsidDel="00000000" w:rsidR="00000000" w:rsidRPr="00000000">
              <w:rPr>
                <w:rtl w:val="0"/>
              </w:rPr>
            </w:r>
          </w:p>
        </w:tc>
        <w:tc>
          <w:tcPr>
            <w:vMerge w:val="restart"/>
            <w:tcBorders>
              <w:top w:color="7f7f7f" w:space="0" w:sz="4" w:val="single"/>
              <w:left w:color="7f7f7f" w:space="0" w:sz="4" w:val="single"/>
              <w:right w:color="7f7f7f" w:space="0" w:sz="4" w:val="single"/>
            </w:tcBorders>
          </w:tcPr>
          <w:p w:rsidR="00000000" w:rsidDel="00000000" w:rsidP="00000000" w:rsidRDefault="00000000" w:rsidRPr="00000000" w14:paraId="00000043">
            <w:pPr>
              <w:rPr/>
            </w:pPr>
            <w:r w:rsidDel="00000000" w:rsidR="00000000" w:rsidRPr="00000000">
              <w:rPr>
                <w:rtl w:val="0"/>
              </w:rPr>
            </w:r>
          </w:p>
        </w:tc>
      </w:tr>
      <w:tr>
        <w:trPr>
          <w:cantSplit w:val="0"/>
          <w:trHeight w:val="556"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4">
            <w:pPr>
              <w:rPr/>
            </w:pPr>
            <w:r w:rsidDel="00000000" w:rsidR="00000000" w:rsidRPr="00000000">
              <w:rPr>
                <w:rtl w:val="0"/>
              </w:rPr>
              <w:t xml:space="preserve">Votre tuteur organisme d’accueil a-t-il pris le temps de vous présenter le fonctionnement de la structure et l’équipe ?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5">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6">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7">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8">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9">
            <w:pPr>
              <w:rPr/>
            </w:pPr>
            <w:r w:rsidDel="00000000" w:rsidR="00000000" w:rsidRPr="00000000">
              <w:rPr>
                <w:rtl w:val="0"/>
              </w:rPr>
            </w:r>
          </w:p>
        </w:tc>
        <w:tc>
          <w:tcPr>
            <w:vMerge w:val="continue"/>
            <w:tcBorders>
              <w:top w:color="7f7f7f" w:space="0" w:sz="4" w:val="single"/>
              <w:left w:color="7f7f7f" w:space="0" w:sz="4" w:val="single"/>
              <w:right w:color="7f7f7f" w:space="0" w:sz="4"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2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4B">
            <w:pPr>
              <w:rPr/>
            </w:pPr>
            <w:r w:rsidDel="00000000" w:rsidR="00000000" w:rsidRPr="00000000">
              <w:rPr>
                <w:rtl w:val="0"/>
              </w:rPr>
              <w:t xml:space="preserve">Votre tuteur organisme d’accueil vous a-t-il aidé et conseillé quand cela était nécessaire ?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C">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D">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E">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4F">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50">
            <w:pPr>
              <w:rPr/>
            </w:pPr>
            <w:r w:rsidDel="00000000" w:rsidR="00000000" w:rsidRPr="00000000">
              <w:rPr>
                <w:rtl w:val="0"/>
              </w:rPr>
            </w:r>
          </w:p>
        </w:tc>
        <w:tc>
          <w:tcPr>
            <w:vMerge w:val="continue"/>
            <w:tcBorders>
              <w:top w:color="7f7f7f" w:space="0" w:sz="4" w:val="single"/>
              <w:left w:color="7f7f7f" w:space="0" w:sz="4" w:val="single"/>
              <w:right w:color="7f7f7f" w:space="0" w:sz="4"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52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2">
            <w:pPr>
              <w:rPr/>
            </w:pPr>
            <w:r w:rsidDel="00000000" w:rsidR="00000000" w:rsidRPr="00000000">
              <w:rPr>
                <w:rtl w:val="0"/>
              </w:rPr>
              <w:t xml:space="preserve">Votre enseignant référent vous a-t-il aidé et conseillé lorsque cela était nécessaire ?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53">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54">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55">
            <w:pPr>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56">
            <w:pPr>
              <w:rPr/>
            </w:pPr>
            <w:r w:rsidDel="00000000" w:rsidR="00000000" w:rsidRPr="00000000">
              <w:rPr>
                <w:rtl w:val="0"/>
              </w:rPr>
              <w:t xml:space="preserve">X</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057">
            <w:pPr>
              <w:rPr/>
            </w:pPr>
            <w:r w:rsidDel="00000000" w:rsidR="00000000" w:rsidRPr="00000000">
              <w:rPr>
                <w:rtl w:val="0"/>
              </w:rPr>
            </w:r>
          </w:p>
        </w:tc>
        <w:tc>
          <w:tcPr>
            <w:vMerge w:val="continue"/>
            <w:tcBorders>
              <w:top w:color="7f7f7f" w:space="0" w:sz="4" w:val="single"/>
              <w:left w:color="7f7f7f" w:space="0" w:sz="4" w:val="single"/>
              <w:right w:color="7f7f7f" w:space="0" w:sz="4"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9">
      <w:pPr>
        <w:rPr>
          <w:b w:val="1"/>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2197100</wp:posOffset>
                </wp:positionH>
                <wp:positionV relativeFrom="paragraph">
                  <wp:posOffset>414020</wp:posOffset>
                </wp:positionV>
                <wp:extent cx="4200525" cy="1414145"/>
                <wp:effectExtent b="0" l="0" r="0" t="0"/>
                <wp:wrapSquare wrapText="bothSides" distB="45720" distT="45720" distL="114300" distR="114300"/>
                <wp:docPr id="94198514" name=""/>
                <a:graphic>
                  <a:graphicData uri="http://schemas.microsoft.com/office/word/2010/wordprocessingShape">
                    <wps:wsp>
                      <wps:cNvSpPr/>
                      <wps:cNvPr id="2" name="Shape 2"/>
                      <wps:spPr>
                        <a:xfrm>
                          <a:off x="3250500" y="3077690"/>
                          <a:ext cx="41910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4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NB : Dans le but d’alléger la lecture du document, le genre masculin est utilisé sans discrimination pour le genre masculin et féminin.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2197100</wp:posOffset>
                </wp:positionH>
                <wp:positionV relativeFrom="paragraph">
                  <wp:posOffset>414020</wp:posOffset>
                </wp:positionV>
                <wp:extent cx="4200525" cy="1414145"/>
                <wp:effectExtent b="0" l="0" r="0" t="0"/>
                <wp:wrapSquare wrapText="bothSides" distB="45720" distT="45720" distL="114300" distR="114300"/>
                <wp:docPr id="9419851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200525" cy="1414145"/>
                        </a:xfrm>
                        <a:prstGeom prst="rect"/>
                        <a:ln/>
                      </pic:spPr>
                    </pic:pic>
                  </a:graphicData>
                </a:graphic>
              </wp:anchor>
            </w:drawing>
          </mc:Fallback>
        </mc:AlternateContent>
      </w:r>
    </w:p>
    <w:tbl>
      <w:tblPr>
        <w:tblStyle w:val="Table2"/>
        <w:tblW w:w="2802.0" w:type="dxa"/>
        <w:jc w:val="left"/>
        <w:tblInd w:w="5.0" w:type="dxa"/>
        <w:tblLayout w:type="fixed"/>
        <w:tblLook w:val="0400"/>
      </w:tblPr>
      <w:tblGrid>
        <w:gridCol w:w="534"/>
        <w:gridCol w:w="2268"/>
        <w:tblGridChange w:id="0">
          <w:tblGrid>
            <w:gridCol w:w="534"/>
            <w:gridCol w:w="2268"/>
          </w:tblGrid>
        </w:tblGridChange>
      </w:tblGrid>
      <w:tr>
        <w:trPr>
          <w:cantSplit w:val="0"/>
          <w:trHeight w:val="305" w:hRule="atLeast"/>
          <w:tblHeader w:val="0"/>
        </w:trPr>
        <w:tc>
          <w:tcPr>
            <w:gridSpan w:val="2"/>
            <w:tcBorders>
              <w:top w:color="7f7f7f" w:space="0" w:sz="4" w:val="single"/>
              <w:left w:color="7f7f7f" w:space="0" w:sz="4" w:val="single"/>
              <w:bottom w:color="7f7f7f" w:space="0" w:sz="4" w:val="single"/>
              <w:right w:color="7f7f7f" w:space="0" w:sz="4" w:val="single"/>
            </w:tcBorders>
            <w:shd w:fill="355e91" w:val="clear"/>
          </w:tcPr>
          <w:p w:rsidR="00000000" w:rsidDel="00000000" w:rsidP="00000000" w:rsidRDefault="00000000" w:rsidRPr="00000000" w14:paraId="0000005A">
            <w:pPr>
              <w:rPr/>
            </w:pPr>
            <w:r w:rsidDel="00000000" w:rsidR="00000000" w:rsidRPr="00000000">
              <w:rPr>
                <w:b w:val="1"/>
                <w:color w:val="ffffff"/>
                <w:rtl w:val="0"/>
              </w:rPr>
              <w:t xml:space="preserve">Explication des cotations</w:t>
            </w:r>
            <w:r w:rsidDel="00000000" w:rsidR="00000000" w:rsidRPr="00000000">
              <w:rPr>
                <w:rtl w:val="0"/>
              </w:rPr>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C">
            <w:pPr>
              <w:ind w:left="30" w:firstLine="0"/>
              <w:jc w:val="center"/>
              <w:rPr/>
            </w:pPr>
            <w:r w:rsidDel="00000000" w:rsidR="00000000" w:rsidRPr="00000000">
              <w:rPr>
                <w:rtl w:val="0"/>
              </w:rPr>
              <w:t xml:space="preserve">I</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D">
            <w:pPr>
              <w:rPr/>
            </w:pPr>
            <w:r w:rsidDel="00000000" w:rsidR="00000000" w:rsidRPr="00000000">
              <w:rPr>
                <w:rtl w:val="0"/>
              </w:rPr>
              <w:t xml:space="preserve">(I) Insuffisant</w:t>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E">
            <w:pPr>
              <w:ind w:left="30" w:firstLine="0"/>
              <w:jc w:val="center"/>
              <w:rPr/>
            </w:pPr>
            <w:r w:rsidDel="00000000" w:rsidR="00000000" w:rsidRPr="00000000">
              <w:rPr>
                <w:rtl w:val="0"/>
              </w:rPr>
              <w:t xml:space="preserve">S</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5F">
            <w:pPr>
              <w:rPr/>
            </w:pPr>
            <w:r w:rsidDel="00000000" w:rsidR="00000000" w:rsidRPr="00000000">
              <w:rPr>
                <w:rtl w:val="0"/>
              </w:rPr>
              <w:t xml:space="preserve">(S) Suffisant</w:t>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0">
            <w:pPr>
              <w:ind w:left="30" w:firstLine="0"/>
              <w:jc w:val="center"/>
              <w:rPr/>
            </w:pPr>
            <w:r w:rsidDel="00000000" w:rsidR="00000000" w:rsidRPr="00000000">
              <w:rPr>
                <w:rtl w:val="0"/>
              </w:rPr>
              <w:t xml:space="preserve">B</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1">
            <w:pPr>
              <w:rPr/>
            </w:pPr>
            <w:r w:rsidDel="00000000" w:rsidR="00000000" w:rsidRPr="00000000">
              <w:rPr>
                <w:rtl w:val="0"/>
              </w:rPr>
              <w:t xml:space="preserve">(B) Bien</w:t>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2">
            <w:pPr>
              <w:ind w:left="30" w:firstLine="0"/>
              <w:jc w:val="center"/>
              <w:rPr/>
            </w:pPr>
            <w:r w:rsidDel="00000000" w:rsidR="00000000" w:rsidRPr="00000000">
              <w:rPr>
                <w:rtl w:val="0"/>
              </w:rPr>
              <w:t xml:space="preserve">E</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3">
            <w:pPr>
              <w:rPr/>
            </w:pPr>
            <w:r w:rsidDel="00000000" w:rsidR="00000000" w:rsidRPr="00000000">
              <w:rPr>
                <w:rtl w:val="0"/>
              </w:rPr>
              <w:t xml:space="preserve">(E) Excellent</w:t>
            </w:r>
          </w:p>
        </w:tc>
      </w:tr>
      <w:tr>
        <w:trPr>
          <w:cantSplit w:val="0"/>
          <w:trHeight w:val="305" w:hRule="atLeast"/>
          <w:tblHeader w:val="0"/>
        </w:trPr>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4">
            <w:pPr>
              <w:ind w:left="30" w:firstLine="0"/>
              <w:jc w:val="center"/>
              <w:rPr/>
            </w:pPr>
            <w:r w:rsidDel="00000000" w:rsidR="00000000" w:rsidRPr="00000000">
              <w:rPr>
                <w:rtl w:val="0"/>
              </w:rPr>
              <w:t xml:space="preserve">N</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065">
            <w:pPr>
              <w:rPr/>
            </w:pPr>
            <w:r w:rsidDel="00000000" w:rsidR="00000000" w:rsidRPr="00000000">
              <w:rPr>
                <w:rtl w:val="0"/>
              </w:rPr>
              <w:t xml:space="preserve">(N) Non applicable</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0" w:lineRule="auto"/>
        <w:jc w:val="left"/>
        <w:rPr/>
      </w:pPr>
      <w:r w:rsidDel="00000000" w:rsidR="00000000" w:rsidRPr="00000000">
        <w:rPr>
          <w:rtl w:val="0"/>
        </w:rPr>
      </w:r>
    </w:p>
    <w:p w:rsidR="00000000" w:rsidDel="00000000" w:rsidP="00000000" w:rsidRDefault="00000000" w:rsidRPr="00000000" w14:paraId="00000068">
      <w:pPr>
        <w:jc w:val="center"/>
        <w:rPr>
          <w:b w:val="1"/>
        </w:rPr>
      </w:pPr>
      <w:r w:rsidDel="00000000" w:rsidR="00000000" w:rsidRPr="00000000">
        <w:rPr>
          <w:rtl w:val="0"/>
        </w:rPr>
      </w:r>
    </w:p>
    <w:p w:rsidR="00000000" w:rsidDel="00000000" w:rsidP="00000000" w:rsidRDefault="00000000" w:rsidRPr="00000000" w14:paraId="00000069">
      <w:pPr>
        <w:spacing w:after="0"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3"/>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0"/>
        <w:gridCol w:w="2245"/>
        <w:gridCol w:w="6638"/>
        <w:tblGridChange w:id="0">
          <w:tblGrid>
            <w:gridCol w:w="1460"/>
            <w:gridCol w:w="2245"/>
            <w:gridCol w:w="6638"/>
          </w:tblGrid>
        </w:tblGridChange>
      </w:tblGrid>
      <w:tr>
        <w:trPr>
          <w:cantSplit w:val="0"/>
          <w:trHeight w:val="431" w:hRule="atLeast"/>
          <w:tblHeader w:val="0"/>
        </w:trPr>
        <w:tc>
          <w:tcPr>
            <w:gridSpan w:val="3"/>
            <w:vAlign w:val="center"/>
          </w:tcPr>
          <w:p w:rsidR="00000000" w:rsidDel="00000000" w:rsidP="00000000" w:rsidRDefault="00000000" w:rsidRPr="00000000" w14:paraId="0000006C">
            <w:pPr>
              <w:ind w:left="-5" w:hanging="10"/>
              <w:rPr>
                <w:b w:val="1"/>
              </w:rPr>
            </w:pPr>
            <w:r w:rsidDel="00000000" w:rsidR="00000000" w:rsidRPr="00000000">
              <w:rPr>
                <w:b w:val="1"/>
                <w:rtl w:val="0"/>
              </w:rPr>
              <w:t xml:space="preserve">Autoévaluation : développement des compétences et trajectoire professionnelle</w:t>
            </w:r>
          </w:p>
          <w:p w:rsidR="00000000" w:rsidDel="00000000" w:rsidP="00000000" w:rsidRDefault="00000000" w:rsidRPr="00000000" w14:paraId="0000006D">
            <w:pPr>
              <w:ind w:left="-5" w:hanging="10"/>
              <w:rPr/>
            </w:pPr>
            <w:r w:rsidDel="00000000" w:rsidR="00000000" w:rsidRPr="00000000">
              <w:rPr>
                <w:rtl w:val="0"/>
              </w:rPr>
              <w:t xml:space="preserve">En prenant un peu de recul sur votre activité durant le stage pensez-vous avoir travaillé / développé certaines des compétences du référentiel de la formation Seatech ? Lesquelles ? Pourquoi et comment ? D’autres compétences ?</w:t>
            </w:r>
            <w:r w:rsidDel="00000000" w:rsidR="00000000" w:rsidRPr="00000000">
              <w:rPr>
                <w:rFonts w:ascii="Calibri" w:cs="Calibri" w:eastAsia="Calibri" w:hAnsi="Calibri"/>
                <w:b w:val="1"/>
                <w:highlight w:val="yellow"/>
                <w:rtl w:val="0"/>
              </w:rPr>
              <w:t xml:space="preserve">Dans le cadre du stage de 1</w:t>
            </w:r>
            <w:r w:rsidDel="00000000" w:rsidR="00000000" w:rsidRPr="00000000">
              <w:rPr>
                <w:rFonts w:ascii="Calibri" w:cs="Calibri" w:eastAsia="Calibri" w:hAnsi="Calibri"/>
                <w:b w:val="1"/>
                <w:highlight w:val="yellow"/>
                <w:vertAlign w:val="superscript"/>
                <w:rtl w:val="0"/>
              </w:rPr>
              <w:t xml:space="preserve">ère</w:t>
            </w:r>
            <w:r w:rsidDel="00000000" w:rsidR="00000000" w:rsidRPr="00000000">
              <w:rPr>
                <w:rFonts w:ascii="Calibri" w:cs="Calibri" w:eastAsia="Calibri" w:hAnsi="Calibri"/>
                <w:b w:val="1"/>
                <w:highlight w:val="yellow"/>
                <w:rtl w:val="0"/>
              </w:rPr>
              <w:t xml:space="preserve"> année l</w:t>
            </w:r>
            <w:r w:rsidDel="00000000" w:rsidR="00000000" w:rsidRPr="00000000">
              <w:rPr>
                <w:rFonts w:ascii="Calibri" w:cs="Calibri" w:eastAsia="Calibri" w:hAnsi="Calibri"/>
                <w:b w:val="1"/>
                <w:highlight w:val="yellow"/>
                <w:u w:val="single"/>
                <w:rtl w:val="0"/>
              </w:rPr>
              <w:t xml:space="preserve">es critères soulignés doivent obligatoirement être appréciés</w:t>
            </w:r>
            <w:r w:rsidDel="00000000" w:rsidR="00000000" w:rsidRPr="00000000">
              <w:rPr>
                <w:rtl w:val="0"/>
              </w:rPr>
            </w:r>
          </w:p>
        </w:tc>
      </w:tr>
      <w:tr>
        <w:trPr>
          <w:cantSplit w:val="0"/>
          <w:trHeight w:val="705" w:hRule="atLeast"/>
          <w:tblHeader w:val="0"/>
        </w:trPr>
        <w:tc>
          <w:tcPr>
            <w:vAlign w:val="center"/>
          </w:tcPr>
          <w:p w:rsidR="00000000" w:rsidDel="00000000" w:rsidP="00000000" w:rsidRDefault="00000000" w:rsidRPr="00000000" w14:paraId="00000070">
            <w:pPr>
              <w:spacing w:line="379" w:lineRule="auto"/>
              <w:ind w:left="-5" w:hanging="1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Compétence</w:t>
            </w:r>
          </w:p>
        </w:tc>
        <w:tc>
          <w:tcPr>
            <w:vAlign w:val="center"/>
          </w:tcPr>
          <w:p w:rsidR="00000000" w:rsidDel="00000000" w:rsidP="00000000" w:rsidRDefault="00000000" w:rsidRPr="00000000" w14:paraId="00000071">
            <w:pPr>
              <w:spacing w:line="379" w:lineRule="auto"/>
              <w:ind w:left="-5" w:hanging="10"/>
              <w:jc w:val="left"/>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Critère</w:t>
            </w:r>
          </w:p>
        </w:tc>
        <w:tc>
          <w:tcPr>
            <w:vAlign w:val="center"/>
          </w:tcPr>
          <w:p w:rsidR="00000000" w:rsidDel="00000000" w:rsidP="00000000" w:rsidRDefault="00000000" w:rsidRPr="00000000" w14:paraId="00000072">
            <w:pPr>
              <w:spacing w:line="379" w:lineRule="auto"/>
              <w:ind w:left="-5" w:hanging="1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Commentaire</w:t>
            </w:r>
          </w:p>
        </w:tc>
      </w:tr>
      <w:tr>
        <w:trPr>
          <w:cantSplit w:val="0"/>
          <w:trHeight w:val="705" w:hRule="atLeast"/>
          <w:tblHeader w:val="0"/>
        </w:trPr>
        <w:tc>
          <w:tcPr>
            <w:vMerge w:val="restart"/>
            <w:vAlign w:val="center"/>
          </w:tcPr>
          <w:p w:rsidR="00000000" w:rsidDel="00000000" w:rsidP="00000000" w:rsidRDefault="00000000" w:rsidRPr="00000000" w14:paraId="00000073">
            <w:pPr>
              <w:jc w:val="left"/>
              <w:rPr>
                <w:b w:val="1"/>
              </w:rPr>
            </w:pPr>
            <w:r w:rsidDel="00000000" w:rsidR="00000000" w:rsidRPr="00000000">
              <w:rPr>
                <w:b w:val="1"/>
                <w:rtl w:val="0"/>
              </w:rPr>
              <w:t xml:space="preserve">Concevoir des solutions d’ingénierie</w:t>
            </w:r>
          </w:p>
        </w:tc>
        <w:tc>
          <w:tcPr>
            <w:vAlign w:val="center"/>
          </w:tcPr>
          <w:p w:rsidR="00000000" w:rsidDel="00000000" w:rsidP="00000000" w:rsidRDefault="00000000" w:rsidRPr="00000000" w14:paraId="00000074">
            <w:pPr>
              <w:jc w:val="left"/>
              <w:rPr>
                <w:b w:val="1"/>
                <w:highlight w:val="yellow"/>
                <w:u w:val="single"/>
              </w:rPr>
            </w:pPr>
            <w:r w:rsidDel="00000000" w:rsidR="00000000" w:rsidRPr="00000000">
              <w:rPr>
                <w:b w:val="1"/>
                <w:highlight w:val="yellow"/>
                <w:u w:val="single"/>
                <w:rtl w:val="0"/>
              </w:rPr>
              <w:t xml:space="preserve">Analyser le besoin </w:t>
            </w:r>
          </w:p>
        </w:tc>
        <w:tc>
          <w:tcPr>
            <w:vAlign w:val="center"/>
          </w:tcPr>
          <w:p w:rsidR="00000000" w:rsidDel="00000000" w:rsidP="00000000" w:rsidRDefault="00000000" w:rsidRPr="00000000" w14:paraId="00000075">
            <w:pPr>
              <w:rPr/>
            </w:pPr>
            <w:r w:rsidDel="00000000" w:rsidR="00000000" w:rsidRPr="00000000">
              <w:rPr>
                <w:rtl w:val="0"/>
              </w:rPr>
              <w:t xml:space="preserve">J’ai appris à comprendre les besoins précis de mon maître de stage (préparer des tableaux clairs, vérifier les réserves dans les logements, gérer plusieurs opérations en même temps, communiquer clairement au sein de l’équipe, être présent aux réunions de chantier).</w:t>
            </w:r>
          </w:p>
        </w:tc>
      </w:tr>
      <w:tr>
        <w:trPr>
          <w:cantSplit w:val="0"/>
          <w:trHeight w:val="705" w:hRule="atLeast"/>
          <w:tblHeader w:val="0"/>
        </w:trPr>
        <w:tc>
          <w:tcPr>
            <w:vMerge w:val="continue"/>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77">
            <w:pPr>
              <w:jc w:val="left"/>
              <w:rPr>
                <w:b w:val="1"/>
                <w:highlight w:val="yellow"/>
                <w:u w:val="single"/>
              </w:rPr>
            </w:pPr>
            <w:r w:rsidDel="00000000" w:rsidR="00000000" w:rsidRPr="00000000">
              <w:rPr>
                <w:b w:val="1"/>
                <w:highlight w:val="yellow"/>
                <w:u w:val="single"/>
                <w:rtl w:val="0"/>
              </w:rPr>
              <w:t xml:space="preserve">Répondre au besoin </w:t>
            </w:r>
          </w:p>
        </w:tc>
        <w:tc>
          <w:tcPr>
            <w:vAlign w:val="center"/>
          </w:tcPr>
          <w:p w:rsidR="00000000" w:rsidDel="00000000" w:rsidP="00000000" w:rsidRDefault="00000000" w:rsidRPr="00000000" w14:paraId="00000078">
            <w:pPr>
              <w:rPr/>
            </w:pPr>
            <w:r w:rsidDel="00000000" w:rsidR="00000000" w:rsidRPr="00000000">
              <w:rPr>
                <w:rtl w:val="0"/>
              </w:rPr>
              <w:t xml:space="preserve">J’ai répondu aux demandes de mon maître de stage en réalisant des tableaux financiers sur Excel regroupant l’ensemble des opérations récentes de Logeo Seine et Logeo Promotion, mais aussi en gérant des interventions sur chantier, en levant des réserves dans des logements, en étiquetant les clés et les badges des logements et en apportant mon aide aux assistantes pour la préparation des documents à envoyer aux entreprises.</w:t>
            </w:r>
          </w:p>
        </w:tc>
      </w:tr>
      <w:tr>
        <w:trPr>
          <w:cantSplit w:val="0"/>
          <w:trHeight w:val="705" w:hRule="atLeast"/>
          <w:tblHeader w:val="0"/>
        </w:trPr>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7A">
            <w:pPr>
              <w:jc w:val="left"/>
              <w:rPr/>
            </w:pPr>
            <w:r w:rsidDel="00000000" w:rsidR="00000000" w:rsidRPr="00000000">
              <w:rPr>
                <w:rtl w:val="0"/>
              </w:rPr>
              <w:t xml:space="preserve">Utiliser les outils appropriés </w:t>
            </w:r>
          </w:p>
        </w:tc>
        <w:tc>
          <w:tcPr>
            <w:vAlign w:val="center"/>
          </w:tcPr>
          <w:p w:rsidR="00000000" w:rsidDel="00000000" w:rsidP="00000000" w:rsidRDefault="00000000" w:rsidRPr="00000000" w14:paraId="0000007B">
            <w:pPr>
              <w:rPr/>
            </w:pPr>
            <w:r w:rsidDel="00000000" w:rsidR="00000000" w:rsidRPr="00000000">
              <w:rPr>
                <w:rtl w:val="0"/>
              </w:rPr>
              <w:t xml:space="preserve">J’ai utilisé principalement Excel, le Pack Office (Teams, Outlook, Word) et la base de données de l’entreprise pour pouvoir accéder aux documents techniques de chaque opération.</w:t>
            </w:r>
          </w:p>
        </w:tc>
      </w:tr>
      <w:tr>
        <w:trPr>
          <w:cantSplit w:val="0"/>
          <w:trHeight w:val="705" w:hRule="atLeast"/>
          <w:tblHeader w:val="0"/>
        </w:trPr>
        <w:tc>
          <w:tcPr>
            <w:vMerge w:val="continue"/>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7D">
            <w:pPr>
              <w:jc w:val="left"/>
              <w:rPr/>
            </w:pPr>
            <w:r w:rsidDel="00000000" w:rsidR="00000000" w:rsidRPr="00000000">
              <w:rPr>
                <w:rtl w:val="0"/>
              </w:rPr>
              <w:t xml:space="preserve">Documenter ses choix et ses sources</w:t>
            </w:r>
          </w:p>
        </w:tc>
        <w:tc>
          <w:tcPr>
            <w:vAlign w:val="center"/>
          </w:tcPr>
          <w:p w:rsidR="00000000" w:rsidDel="00000000" w:rsidP="00000000" w:rsidRDefault="00000000" w:rsidRPr="00000000" w14:paraId="0000007E">
            <w:pPr>
              <w:rPr/>
            </w:pPr>
            <w:r w:rsidDel="00000000" w:rsidR="00000000" w:rsidRPr="00000000">
              <w:rPr>
                <w:rtl w:val="0"/>
              </w:rPr>
              <w:t xml:space="preserve">J’ai synthétisé des informations à partir de documents techniques et administratifs (Acte d’engagement, Cahier des Clauses Techniques Particulières, Décomposition du Prix Global et Forfaitaire, Ordre de Service) pour analyser financièrement les opérations.</w:t>
            </w:r>
          </w:p>
        </w:tc>
      </w:tr>
      <w:tr>
        <w:trPr>
          <w:cantSplit w:val="0"/>
          <w:trHeight w:val="705" w:hRule="atLeast"/>
          <w:tblHeader w:val="0"/>
        </w:trPr>
        <w:tc>
          <w:tcPr>
            <w:vMerge w:val="restart"/>
            <w:vAlign w:val="center"/>
          </w:tcPr>
          <w:p w:rsidR="00000000" w:rsidDel="00000000" w:rsidP="00000000" w:rsidRDefault="00000000" w:rsidRPr="00000000" w14:paraId="0000007F">
            <w:pPr>
              <w:jc w:val="left"/>
              <w:rPr>
                <w:b w:val="1"/>
              </w:rPr>
            </w:pPr>
            <w:r w:rsidDel="00000000" w:rsidR="00000000" w:rsidRPr="00000000">
              <w:rPr>
                <w:b w:val="1"/>
                <w:rtl w:val="0"/>
              </w:rPr>
              <w:t xml:space="preserve">Mettre en œuvre des solutions</w:t>
            </w:r>
          </w:p>
        </w:tc>
        <w:tc>
          <w:tcPr>
            <w:vAlign w:val="center"/>
          </w:tcPr>
          <w:p w:rsidR="00000000" w:rsidDel="00000000" w:rsidP="00000000" w:rsidRDefault="00000000" w:rsidRPr="00000000" w14:paraId="00000080">
            <w:pPr>
              <w:jc w:val="left"/>
              <w:rPr/>
            </w:pPr>
            <w:r w:rsidDel="00000000" w:rsidR="00000000" w:rsidRPr="00000000">
              <w:rPr>
                <w:rtl w:val="0"/>
              </w:rPr>
              <w:t xml:space="preserve">Analyser et améliorer une solution existante </w:t>
            </w:r>
          </w:p>
        </w:tc>
        <w:tc>
          <w:tcPr>
            <w:vAlign w:val="center"/>
          </w:tcPr>
          <w:p w:rsidR="00000000" w:rsidDel="00000000" w:rsidP="00000000" w:rsidRDefault="00000000" w:rsidRPr="00000000" w14:paraId="00000081">
            <w:pPr>
              <w:rPr>
                <w:b w:val="1"/>
              </w:rPr>
            </w:pPr>
            <w:r w:rsidDel="00000000" w:rsidR="00000000" w:rsidRPr="00000000">
              <w:rPr>
                <w:rtl w:val="0"/>
              </w:rPr>
            </w:r>
          </w:p>
        </w:tc>
      </w:tr>
      <w:tr>
        <w:trPr>
          <w:cantSplit w:val="0"/>
          <w:trHeight w:val="705" w:hRule="atLeast"/>
          <w:tblHeader w:val="0"/>
        </w:trPr>
        <w:tc>
          <w:tcPr>
            <w:vMerge w:val="continue"/>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rtl w:val="0"/>
              </w:rPr>
              <w:t xml:space="preserve">Proposer une solution nouvelle </w:t>
            </w:r>
          </w:p>
        </w:tc>
        <w:tc>
          <w:tcPr>
            <w:vAlign w:val="center"/>
          </w:tcPr>
          <w:p w:rsidR="00000000" w:rsidDel="00000000" w:rsidP="00000000" w:rsidRDefault="00000000" w:rsidRPr="00000000" w14:paraId="00000084">
            <w:pPr>
              <w:rPr/>
            </w:pPr>
            <w:r w:rsidDel="00000000" w:rsidR="00000000" w:rsidRPr="00000000">
              <w:rPr>
                <w:rtl w:val="0"/>
              </w:rPr>
              <w:t xml:space="preserve">J’ai pris l’initiative d’appeler une entreprise pour résoudre un problème sur un chantier.</w:t>
            </w:r>
          </w:p>
        </w:tc>
      </w:tr>
      <w:tr>
        <w:trPr>
          <w:cantSplit w:val="0"/>
          <w:trHeight w:val="705" w:hRule="atLeast"/>
          <w:tblHeader w:val="0"/>
        </w:trPr>
        <w:tc>
          <w:tcPr>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86">
            <w:pPr>
              <w:jc w:val="left"/>
              <w:rPr>
                <w:highlight w:val="yellow"/>
              </w:rPr>
            </w:pPr>
            <w:r w:rsidDel="00000000" w:rsidR="00000000" w:rsidRPr="00000000">
              <w:rPr>
                <w:rtl w:val="0"/>
              </w:rPr>
              <w:t xml:space="preserve">Utiliser les principes de l’amélioration continue </w:t>
            </w:r>
            <w:r w:rsidDel="00000000" w:rsidR="00000000" w:rsidRPr="00000000">
              <w:rPr>
                <w:rtl w:val="0"/>
              </w:rPr>
            </w:r>
          </w:p>
        </w:tc>
        <w:tc>
          <w:tcPr>
            <w:vAlign w:val="center"/>
          </w:tcPr>
          <w:p w:rsidR="00000000" w:rsidDel="00000000" w:rsidP="00000000" w:rsidRDefault="00000000" w:rsidRPr="00000000" w14:paraId="00000087">
            <w:pPr>
              <w:rPr/>
            </w:pPr>
            <w:r w:rsidDel="00000000" w:rsidR="00000000" w:rsidRPr="00000000">
              <w:rPr>
                <w:rtl w:val="0"/>
              </w:rPr>
              <w:t xml:space="preserve">J’ai progressivement affiné ma manière de lire les documents et j’ai amélioré les tableaux financiers pour qu’ils soient plus lisibles.</w:t>
            </w:r>
          </w:p>
        </w:tc>
      </w:tr>
      <w:tr>
        <w:trPr>
          <w:cantSplit w:val="0"/>
          <w:trHeight w:val="705" w:hRule="atLeast"/>
          <w:tblHeader w:val="0"/>
        </w:trPr>
        <w:tc>
          <w:tcPr>
            <w:vMerge w:val="continue"/>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89">
            <w:pPr>
              <w:jc w:val="left"/>
              <w:rPr/>
            </w:pPr>
            <w:r w:rsidDel="00000000" w:rsidR="00000000" w:rsidRPr="00000000">
              <w:rPr>
                <w:rtl w:val="0"/>
              </w:rPr>
              <w:t xml:space="preserve">Rédiger un document scientifique et technique d’appui </w:t>
            </w:r>
          </w:p>
        </w:tc>
        <w:tc>
          <w:tcPr>
            <w:vAlign w:val="center"/>
          </w:tcPr>
          <w:p w:rsidR="00000000" w:rsidDel="00000000" w:rsidP="00000000" w:rsidRDefault="00000000" w:rsidRPr="00000000" w14:paraId="0000008A">
            <w:pPr>
              <w:rPr/>
            </w:pPr>
            <w:r w:rsidDel="00000000" w:rsidR="00000000" w:rsidRPr="00000000">
              <w:rPr>
                <w:rtl w:val="0"/>
              </w:rPr>
              <w:t xml:space="preserve">J’ai rédigé des tableaux financiers détaillés, utiles à la direction technique, notamment lors des réunions, pour avoir une vue d’ensemble sur les coûts et les ratios au m² et au logement.</w:t>
            </w:r>
          </w:p>
        </w:tc>
      </w:tr>
      <w:tr>
        <w:trPr>
          <w:cantSplit w:val="0"/>
          <w:trHeight w:val="705" w:hRule="atLeast"/>
          <w:tblHeader w:val="0"/>
        </w:trPr>
        <w:tc>
          <w:tcPr>
            <w:vMerge w:val="restart"/>
            <w:vAlign w:val="center"/>
          </w:tcPr>
          <w:p w:rsidR="00000000" w:rsidDel="00000000" w:rsidP="00000000" w:rsidRDefault="00000000" w:rsidRPr="00000000" w14:paraId="0000008B">
            <w:pPr>
              <w:jc w:val="left"/>
              <w:rPr>
                <w:b w:val="1"/>
              </w:rPr>
            </w:pPr>
            <w:r w:rsidDel="00000000" w:rsidR="00000000" w:rsidRPr="00000000">
              <w:rPr>
                <w:b w:val="1"/>
                <w:rtl w:val="0"/>
              </w:rPr>
              <w:t xml:space="preserve">Développer une démarche R&amp;D</w:t>
            </w:r>
          </w:p>
        </w:tc>
        <w:tc>
          <w:tcPr>
            <w:vAlign w:val="center"/>
          </w:tcPr>
          <w:p w:rsidR="00000000" w:rsidDel="00000000" w:rsidP="00000000" w:rsidRDefault="00000000" w:rsidRPr="00000000" w14:paraId="0000008C">
            <w:pPr>
              <w:jc w:val="left"/>
              <w:rPr/>
            </w:pPr>
            <w:r w:rsidDel="00000000" w:rsidR="00000000" w:rsidRPr="00000000">
              <w:rPr>
                <w:rtl w:val="0"/>
              </w:rPr>
              <w:t xml:space="preserve">Réaliser une veille technologique / un état de l’art</w:t>
            </w:r>
          </w:p>
        </w:tc>
        <w:tc>
          <w:tcPr>
            <w:vAlign w:val="center"/>
          </w:tcPr>
          <w:p w:rsidR="00000000" w:rsidDel="00000000" w:rsidP="00000000" w:rsidRDefault="00000000" w:rsidRPr="00000000" w14:paraId="0000008D">
            <w:pPr>
              <w:rPr/>
            </w:pPr>
            <w:r w:rsidDel="00000000" w:rsidR="00000000" w:rsidRPr="00000000">
              <w:rPr>
                <w:rtl w:val="0"/>
              </w:rPr>
              <w:t xml:space="preserve">X</w:t>
            </w:r>
          </w:p>
        </w:tc>
      </w:tr>
      <w:tr>
        <w:trPr>
          <w:cantSplit w:val="0"/>
          <w:trHeight w:val="705" w:hRule="atLeast"/>
          <w:tblHeader w:val="0"/>
        </w:trPr>
        <w:tc>
          <w:tcPr>
            <w:vMerge w:val="continue"/>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rtl w:val="0"/>
              </w:rPr>
              <w:t xml:space="preserve">Formuler des hypothèses </w:t>
            </w:r>
          </w:p>
        </w:tc>
        <w:tc>
          <w:tcPr>
            <w:vAlign w:val="center"/>
          </w:tcPr>
          <w:p w:rsidR="00000000" w:rsidDel="00000000" w:rsidP="00000000" w:rsidRDefault="00000000" w:rsidRPr="00000000" w14:paraId="00000090">
            <w:pPr>
              <w:rPr/>
            </w:pPr>
            <w:r w:rsidDel="00000000" w:rsidR="00000000" w:rsidRPr="00000000">
              <w:rPr>
                <w:rtl w:val="0"/>
              </w:rPr>
              <w:t xml:space="preserve">X</w:t>
            </w:r>
          </w:p>
        </w:tc>
      </w:tr>
      <w:tr>
        <w:trPr>
          <w:cantSplit w:val="0"/>
          <w:trHeight w:val="705" w:hRule="atLeast"/>
          <w:tblHeader w:val="0"/>
        </w:trPr>
        <w:tc>
          <w:tcPr>
            <w:vMerge w:val="continue"/>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2">
            <w:pPr>
              <w:jc w:val="left"/>
              <w:rPr/>
            </w:pPr>
            <w:r w:rsidDel="00000000" w:rsidR="00000000" w:rsidRPr="00000000">
              <w:rPr>
                <w:rtl w:val="0"/>
              </w:rPr>
              <w:t xml:space="preserve">Proposer une démarche expérimentale, un protocole ou un modèle </w:t>
            </w:r>
          </w:p>
        </w:tc>
        <w:tc>
          <w:tcPr>
            <w:vAlign w:val="center"/>
          </w:tcPr>
          <w:p w:rsidR="00000000" w:rsidDel="00000000" w:rsidP="00000000" w:rsidRDefault="00000000" w:rsidRPr="00000000" w14:paraId="00000093">
            <w:pPr>
              <w:rPr/>
            </w:pPr>
            <w:r w:rsidDel="00000000" w:rsidR="00000000" w:rsidRPr="00000000">
              <w:rPr>
                <w:rtl w:val="0"/>
              </w:rPr>
              <w:t xml:space="preserve">X</w:t>
            </w:r>
          </w:p>
        </w:tc>
      </w:tr>
      <w:tr>
        <w:trPr>
          <w:cantSplit w:val="0"/>
          <w:trHeight w:val="705" w:hRule="atLeast"/>
          <w:tblHeader w:val="0"/>
        </w:trPr>
        <w:tc>
          <w:tcPr>
            <w:vMerge w:val="continue"/>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rtl w:val="0"/>
              </w:rPr>
              <w:t xml:space="preserve">Adopter une démarche d’innovation</w:t>
            </w:r>
          </w:p>
        </w:tc>
        <w:tc>
          <w:tcPr>
            <w:vAlign w:val="center"/>
          </w:tcPr>
          <w:p w:rsidR="00000000" w:rsidDel="00000000" w:rsidP="00000000" w:rsidRDefault="00000000" w:rsidRPr="00000000" w14:paraId="00000096">
            <w:pPr>
              <w:rPr/>
            </w:pPr>
            <w:r w:rsidDel="00000000" w:rsidR="00000000" w:rsidRPr="00000000">
              <w:rPr>
                <w:rtl w:val="0"/>
              </w:rPr>
              <w:t xml:space="preserve">X</w:t>
            </w:r>
          </w:p>
        </w:tc>
      </w:tr>
    </w:tbl>
    <w:p w:rsidR="00000000" w:rsidDel="00000000" w:rsidP="00000000" w:rsidRDefault="00000000" w:rsidRPr="00000000" w14:paraId="00000097">
      <w:pPr>
        <w:tabs>
          <w:tab w:val="left" w:leader="none" w:pos="1573"/>
          <w:tab w:val="left" w:leader="none" w:pos="3818"/>
        </w:tabs>
        <w:ind w:left="113" w:firstLine="0"/>
        <w:jc w:val="left"/>
        <w:rPr/>
      </w:pPr>
      <w:r w:rsidDel="00000000" w:rsidR="00000000" w:rsidRPr="00000000">
        <w:rPr>
          <w:b w:val="1"/>
          <w:rtl w:val="0"/>
        </w:rPr>
        <w:tab/>
      </w:r>
      <w:r w:rsidDel="00000000" w:rsidR="00000000" w:rsidRPr="00000000">
        <w:rPr>
          <w:rtl w:val="0"/>
        </w:rPr>
        <w:tab/>
      </w:r>
    </w:p>
    <w:p w:rsidR="00000000" w:rsidDel="00000000" w:rsidP="00000000" w:rsidRDefault="00000000" w:rsidRPr="00000000" w14:paraId="00000098">
      <w:pPr>
        <w:spacing w:after="0" w:lineRule="auto"/>
        <w:jc w:val="left"/>
        <w:rPr/>
      </w:pPr>
      <w:r w:rsidDel="00000000" w:rsidR="00000000" w:rsidRPr="00000000">
        <w:rPr>
          <w:rtl w:val="0"/>
        </w:rPr>
      </w:r>
    </w:p>
    <w:tbl>
      <w:tblPr>
        <w:tblStyle w:val="Table4"/>
        <w:tblW w:w="103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0"/>
        <w:gridCol w:w="2245"/>
        <w:gridCol w:w="6638"/>
        <w:tblGridChange w:id="0">
          <w:tblGrid>
            <w:gridCol w:w="1460"/>
            <w:gridCol w:w="2245"/>
            <w:gridCol w:w="6638"/>
          </w:tblGrid>
        </w:tblGridChange>
      </w:tblGrid>
      <w:tr>
        <w:trPr>
          <w:cantSplit w:val="0"/>
          <w:trHeight w:val="705" w:hRule="atLeast"/>
          <w:tblHeader w:val="0"/>
        </w:trPr>
        <w:tc>
          <w:tcPr>
            <w:vMerge w:val="restart"/>
            <w:vAlign w:val="center"/>
          </w:tcPr>
          <w:p w:rsidR="00000000" w:rsidDel="00000000" w:rsidP="00000000" w:rsidRDefault="00000000" w:rsidRPr="00000000" w14:paraId="00000099">
            <w:pPr>
              <w:jc w:val="left"/>
              <w:rPr>
                <w:b w:val="1"/>
              </w:rPr>
            </w:pPr>
            <w:r w:rsidDel="00000000" w:rsidR="00000000" w:rsidRPr="00000000">
              <w:rPr>
                <w:b w:val="1"/>
                <w:rtl w:val="0"/>
              </w:rPr>
              <w:t xml:space="preserve">Piloter des projets d’ingénierie</w:t>
            </w:r>
          </w:p>
        </w:tc>
        <w:tc>
          <w:tcPr>
            <w:vAlign w:val="center"/>
          </w:tcPr>
          <w:p w:rsidR="00000000" w:rsidDel="00000000" w:rsidP="00000000" w:rsidRDefault="00000000" w:rsidRPr="00000000" w14:paraId="0000009A">
            <w:pPr>
              <w:jc w:val="left"/>
              <w:rPr/>
            </w:pPr>
            <w:r w:rsidDel="00000000" w:rsidR="00000000" w:rsidRPr="00000000">
              <w:rPr>
                <w:rtl w:val="0"/>
              </w:rPr>
              <w:t xml:space="preserve">S’insérer dans ou conduire une ou plusieurs étapes d’un projet </w:t>
            </w:r>
          </w:p>
        </w:tc>
        <w:tc>
          <w:tcPr>
            <w:vAlign w:val="center"/>
          </w:tcPr>
          <w:p w:rsidR="00000000" w:rsidDel="00000000" w:rsidP="00000000" w:rsidRDefault="00000000" w:rsidRPr="00000000" w14:paraId="0000009B">
            <w:pPr>
              <w:rPr/>
            </w:pPr>
            <w:r w:rsidDel="00000000" w:rsidR="00000000" w:rsidRPr="00000000">
              <w:rPr>
                <w:rtl w:val="0"/>
              </w:rPr>
              <w:t xml:space="preserve">J’ai participé à l’avancée d’opérations en contrôlant les logements, en levant des réserves, en ouvrant les logements aux ouvriers, en rangeant les clés et les badges pour chaque logement et en apportant mon aide aux assistantes. </w:t>
            </w:r>
          </w:p>
        </w:tc>
      </w:tr>
      <w:tr>
        <w:trPr>
          <w:cantSplit w:val="0"/>
          <w:trHeight w:val="705" w:hRule="atLeast"/>
          <w:tblHeader w:val="0"/>
        </w:trPr>
        <w:tc>
          <w:tcPr>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9D">
            <w:pPr>
              <w:jc w:val="left"/>
              <w:rPr>
                <w:b w:val="1"/>
                <w:u w:val="single"/>
              </w:rPr>
            </w:pPr>
            <w:r w:rsidDel="00000000" w:rsidR="00000000" w:rsidRPr="00000000">
              <w:rPr>
                <w:b w:val="1"/>
                <w:highlight w:val="yellow"/>
                <w:u w:val="single"/>
                <w:rtl w:val="0"/>
              </w:rPr>
              <w:t xml:space="preserve">Prendre en compte la gestion globale des organisations ou les règles de fonctionnement, économiques ou juridiques</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rtl w:val="0"/>
              </w:rPr>
              <w:t xml:space="preserve">J’ai pris conscience des contraintes économiques et réglementaires (budget, délais, normes) qui influencent les décisions techniques et le pilotage des chantiers. J’ai compris tout le cheminement d’une opération (identification des besoins, études de faisabilité et financières, montage du projet et financement, permis de construire, appel d’offres et choix des entreprises, phase de construction/réhabilitation/acquisition, réunion de chantier et suivi du budget, visite de l’agence et réserves, levée des réserves, livraison, mise en location.</w:t>
            </w:r>
          </w:p>
        </w:tc>
      </w:tr>
      <w:tr>
        <w:trPr>
          <w:cantSplit w:val="0"/>
          <w:trHeight w:val="705" w:hRule="atLeast"/>
          <w:tblHeader w:val="0"/>
        </w:trPr>
        <w:tc>
          <w:tcPr>
            <w:vMerge w:val="continue"/>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0">
            <w:pPr>
              <w:jc w:val="left"/>
              <w:rPr/>
            </w:pPr>
            <w:r w:rsidDel="00000000" w:rsidR="00000000" w:rsidRPr="00000000">
              <w:rPr>
                <w:rtl w:val="0"/>
              </w:rPr>
              <w:t xml:space="preserve">Utiliser les outils de gestion de projet et outils collaboratifs </w:t>
            </w:r>
          </w:p>
        </w:tc>
        <w:tc>
          <w:tcPr>
            <w:vAlign w:val="center"/>
          </w:tcPr>
          <w:p w:rsidR="00000000" w:rsidDel="00000000" w:rsidP="00000000" w:rsidRDefault="00000000" w:rsidRPr="00000000" w14:paraId="000000A1">
            <w:pPr>
              <w:rPr/>
            </w:pPr>
            <w:r w:rsidDel="00000000" w:rsidR="00000000" w:rsidRPr="00000000">
              <w:rPr>
                <w:rtl w:val="0"/>
              </w:rPr>
              <w:t xml:space="preserve">J’ai observé l’utilisation des plannings sur Teams.</w:t>
            </w:r>
          </w:p>
        </w:tc>
      </w:tr>
      <w:tr>
        <w:trPr>
          <w:cantSplit w:val="0"/>
          <w:trHeight w:val="705" w:hRule="atLeast"/>
          <w:tblHeader w:val="0"/>
        </w:trPr>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A3">
            <w:pPr>
              <w:jc w:val="left"/>
              <w:rPr/>
            </w:pPr>
            <w:r w:rsidDel="00000000" w:rsidR="00000000" w:rsidRPr="00000000">
              <w:rPr>
                <w:rtl w:val="0"/>
              </w:rPr>
              <w:t xml:space="preserve">Identifier ou mobiliser les ressources appropriées</w:t>
            </w:r>
          </w:p>
        </w:tc>
        <w:tc>
          <w:tcP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5">
                  <w:pPr>
                    <w:rPr>
                      <w:b w:val="1"/>
                    </w:rPr>
                  </w:pP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22"/>
                <w:szCs w:val="22"/>
                <w:rtl w:val="0"/>
              </w:rPr>
              <w:t xml:space="preserve">J’ai appris à guider des ouvriers sur des chantiers et à mobiliser mon maître de stage ou l’équipe en cas d’interrogations. J’ai appris à mobiliser les documents techniques disponibles pour effectuer des tableaux financiers.</w:t>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7">
                  <w:pPr>
                    <w:rPr/>
                  </w:pPr>
                  <w:r w:rsidDel="00000000" w:rsidR="00000000" w:rsidRPr="00000000">
                    <w:rPr>
                      <w:rtl w:val="0"/>
                    </w:rPr>
                  </w:r>
                </w:p>
              </w:tc>
            </w:tr>
          </w:tbl>
          <w:p w:rsidR="00000000" w:rsidDel="00000000" w:rsidP="00000000" w:rsidRDefault="00000000" w:rsidRPr="00000000" w14:paraId="000000A8">
            <w:pPr>
              <w:rPr>
                <w:b w:val="1"/>
              </w:rPr>
            </w:pPr>
            <w:r w:rsidDel="00000000" w:rsidR="00000000" w:rsidRPr="00000000">
              <w:rPr>
                <w:rtl w:val="0"/>
              </w:rPr>
            </w:r>
          </w:p>
        </w:tc>
      </w:tr>
      <w:tr>
        <w:trPr>
          <w:cantSplit w:val="0"/>
          <w:trHeight w:val="705" w:hRule="atLeast"/>
          <w:tblHeader w:val="0"/>
        </w:trPr>
        <w:tc>
          <w:tcPr>
            <w:vMerge w:val="restart"/>
            <w:vAlign w:val="center"/>
          </w:tcPr>
          <w:p w:rsidR="00000000" w:rsidDel="00000000" w:rsidP="00000000" w:rsidRDefault="00000000" w:rsidRPr="00000000" w14:paraId="000000A9">
            <w:pPr>
              <w:jc w:val="left"/>
              <w:rPr>
                <w:b w:val="1"/>
              </w:rPr>
            </w:pPr>
            <w:r w:rsidDel="00000000" w:rsidR="00000000" w:rsidRPr="00000000">
              <w:rPr>
                <w:b w:val="1"/>
                <w:rtl w:val="0"/>
              </w:rPr>
              <w:t xml:space="preserve">Encadrer une équipe</w:t>
            </w:r>
          </w:p>
        </w:tc>
        <w:tc>
          <w:tcPr>
            <w:vAlign w:val="center"/>
          </w:tcPr>
          <w:p w:rsidR="00000000" w:rsidDel="00000000" w:rsidP="00000000" w:rsidRDefault="00000000" w:rsidRPr="00000000" w14:paraId="000000AA">
            <w:pPr>
              <w:jc w:val="left"/>
              <w:rPr>
                <w:b w:val="1"/>
                <w:u w:val="single"/>
              </w:rPr>
            </w:pPr>
            <w:r w:rsidDel="00000000" w:rsidR="00000000" w:rsidRPr="00000000">
              <w:rPr>
                <w:b w:val="1"/>
                <w:highlight w:val="yellow"/>
                <w:u w:val="single"/>
                <w:rtl w:val="0"/>
              </w:rPr>
              <w:t xml:space="preserve">S’insérer et collaborer</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u w:val="single"/>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AC">
                  <w:pPr>
                    <w:rPr>
                      <w:b w:val="1"/>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8"/>
              <w:tblW w:w="6422.0" w:type="dxa"/>
              <w:jc w:val="left"/>
              <w:tblLayout w:type="fixed"/>
              <w:tblLook w:val="0400"/>
            </w:tblPr>
            <w:tblGrid>
              <w:gridCol w:w="6422"/>
              <w:tblGridChange w:id="0">
                <w:tblGrid>
                  <w:gridCol w:w="6422"/>
                </w:tblGrid>
              </w:tblGridChange>
            </w:tblGrid>
            <w:tr>
              <w:trPr>
                <w:cantSplit w:val="0"/>
                <w:tblHeader w:val="0"/>
              </w:trPr>
              <w:tc>
                <w:tcPr>
                  <w:vAlign w:val="center"/>
                </w:tcPr>
                <w:p w:rsidR="00000000" w:rsidDel="00000000" w:rsidP="00000000" w:rsidRDefault="00000000" w:rsidRPr="00000000" w14:paraId="000000AE">
                  <w:pPr>
                    <w:rPr/>
                  </w:pPr>
                  <w:r w:rsidDel="00000000" w:rsidR="00000000" w:rsidRPr="00000000">
                    <w:rPr>
                      <w:rtl w:val="0"/>
                    </w:rPr>
                    <w:t xml:space="preserve">Je me suis facilement inséré au sein de l’entreprise et j’ai collaboré avec l’équipe technique, les entreprises extérieures et les autres membres de l’entreprise.</w:t>
                  </w:r>
                </w:p>
              </w:tc>
            </w:tr>
          </w:tbl>
          <w:p w:rsidR="00000000" w:rsidDel="00000000" w:rsidP="00000000" w:rsidRDefault="00000000" w:rsidRPr="00000000" w14:paraId="000000AF">
            <w:pPr>
              <w:rPr>
                <w:b w:val="1"/>
              </w:rPr>
            </w:pPr>
            <w:r w:rsidDel="00000000" w:rsidR="00000000" w:rsidRPr="00000000">
              <w:rPr>
                <w:rtl w:val="0"/>
              </w:rPr>
            </w:r>
          </w:p>
        </w:tc>
      </w:tr>
      <w:tr>
        <w:trPr>
          <w:cantSplit w:val="0"/>
          <w:trHeight w:val="705" w:hRule="atLeast"/>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Align w:val="center"/>
          </w:tcPr>
          <w:p w:rsidR="00000000" w:rsidDel="00000000" w:rsidP="00000000" w:rsidRDefault="00000000" w:rsidRPr="00000000" w14:paraId="000000B1">
            <w:pPr>
              <w:jc w:val="left"/>
              <w:rPr/>
            </w:pPr>
            <w:r w:rsidDel="00000000" w:rsidR="00000000" w:rsidRPr="00000000">
              <w:rPr>
                <w:rtl w:val="0"/>
              </w:rPr>
              <w:t xml:space="preserve">Assurer une responsabilité d’animation</w:t>
            </w:r>
          </w:p>
        </w:tc>
        <w:tc>
          <w:tcPr>
            <w:vAlign w:val="center"/>
          </w:tcPr>
          <w:p w:rsidR="00000000" w:rsidDel="00000000" w:rsidP="00000000" w:rsidRDefault="00000000" w:rsidRPr="00000000" w14:paraId="000000B2">
            <w:pPr>
              <w:rPr/>
            </w:pPr>
            <w:r w:rsidDel="00000000" w:rsidR="00000000" w:rsidRPr="00000000">
              <w:rPr>
                <w:rtl w:val="0"/>
              </w:rPr>
              <w:t xml:space="preserve">Je n’ai pas animé d’équipe, mais j’ai pris des initiatives et assumé des responsabilités ponctuelles sur les chantiers.</w:t>
            </w:r>
          </w:p>
        </w:tc>
      </w:tr>
      <w:tr>
        <w:trPr>
          <w:cantSplit w:val="0"/>
          <w:trHeight w:val="705" w:hRule="atLeast"/>
          <w:tblHeader w:val="0"/>
        </w:trPr>
        <w:tc>
          <w:tcPr>
            <w:vMerge w:val="continue"/>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4">
            <w:pPr>
              <w:jc w:val="left"/>
              <w:rPr/>
            </w:pPr>
            <w:r w:rsidDel="00000000" w:rsidR="00000000" w:rsidRPr="00000000">
              <w:rPr>
                <w:rtl w:val="0"/>
              </w:rPr>
              <w:t xml:space="preserve">Travailler en équipe pluridisciplinaire et/ou internationale</w:t>
            </w:r>
          </w:p>
        </w:tc>
        <w:tc>
          <w:tcPr>
            <w:vAlign w:val="center"/>
          </w:tcPr>
          <w:p w:rsidR="00000000" w:rsidDel="00000000" w:rsidP="00000000" w:rsidRDefault="00000000" w:rsidRPr="00000000" w14:paraId="000000B5">
            <w:pPr>
              <w:rPr/>
            </w:pPr>
            <w:r w:rsidDel="00000000" w:rsidR="00000000" w:rsidRPr="00000000">
              <w:rPr>
                <w:rtl w:val="0"/>
              </w:rPr>
              <w:t xml:space="preserve">Interactions avec plusieurs corps de métier (architectes, OPC, maçons, plombiers, électriciens, etc.).</w:t>
            </w:r>
          </w:p>
        </w:tc>
      </w:tr>
      <w:tr>
        <w:trPr>
          <w:cantSplit w:val="0"/>
          <w:trHeight w:val="705" w:hRule="atLeast"/>
          <w:tblHeader w:val="0"/>
        </w:trPr>
        <w:tc>
          <w:tcPr>
            <w:vMerge w:val="continue"/>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7">
            <w:pPr>
              <w:jc w:val="left"/>
              <w:rPr>
                <w:b w:val="1"/>
                <w:u w:val="single"/>
              </w:rPr>
            </w:pPr>
            <w:r w:rsidDel="00000000" w:rsidR="00000000" w:rsidRPr="00000000">
              <w:rPr>
                <w:b w:val="1"/>
                <w:highlight w:val="yellow"/>
                <w:u w:val="single"/>
                <w:rtl w:val="0"/>
              </w:rPr>
              <w:t xml:space="preserve">Communiquer (écrit et oral) de manière adaptée</w:t>
            </w:r>
            <w:r w:rsidDel="00000000" w:rsidR="00000000" w:rsidRPr="00000000">
              <w:rPr>
                <w:rtl w:val="0"/>
              </w:rPr>
            </w:r>
          </w:p>
        </w:tc>
        <w:tc>
          <w:tcPr>
            <w:vAlign w:val="center"/>
          </w:tcPr>
          <w:p w:rsidR="00000000" w:rsidDel="00000000" w:rsidP="00000000" w:rsidRDefault="00000000" w:rsidRPr="00000000" w14:paraId="000000B8">
            <w:pPr>
              <w:rPr/>
            </w:pPr>
            <w:r w:rsidDel="00000000" w:rsidR="00000000" w:rsidRPr="00000000">
              <w:rPr>
                <w:rtl w:val="0"/>
              </w:rPr>
              <w:t xml:space="preserve">J’ai communiqué de manière adaptée avec les ouvriers, les entreprises extérieures, l’équipe et mon maître de stage.</w:t>
            </w:r>
          </w:p>
        </w:tc>
      </w:tr>
      <w:tr>
        <w:trPr>
          <w:cantSplit w:val="0"/>
          <w:trHeight w:val="705" w:hRule="atLeast"/>
          <w:tblHeader w:val="0"/>
        </w:trPr>
        <w:tc>
          <w:tcPr>
            <w:vMerge w:val="restart"/>
            <w:vAlign w:val="center"/>
          </w:tcPr>
          <w:p w:rsidR="00000000" w:rsidDel="00000000" w:rsidP="00000000" w:rsidRDefault="00000000" w:rsidRPr="00000000" w14:paraId="000000B9">
            <w:pPr>
              <w:jc w:val="left"/>
              <w:rPr>
                <w:b w:val="1"/>
              </w:rPr>
            </w:pPr>
            <w:r w:rsidDel="00000000" w:rsidR="00000000" w:rsidRPr="00000000">
              <w:rPr>
                <w:b w:val="1"/>
                <w:rtl w:val="0"/>
              </w:rPr>
              <w:t xml:space="preserve">Agir en professionnel responsable</w:t>
            </w:r>
          </w:p>
        </w:tc>
        <w:tc>
          <w:tcPr>
            <w:vAlign w:val="center"/>
          </w:tcPr>
          <w:p w:rsidR="00000000" w:rsidDel="00000000" w:rsidP="00000000" w:rsidRDefault="00000000" w:rsidRPr="00000000" w14:paraId="000000BA">
            <w:pPr>
              <w:jc w:val="left"/>
              <w:rPr/>
            </w:pPr>
            <w:r w:rsidDel="00000000" w:rsidR="00000000" w:rsidRPr="00000000">
              <w:rPr>
                <w:rtl w:val="0"/>
              </w:rPr>
              <w:t xml:space="preserve">Prendre en compte les enjeux éthiques et sociétaux (RSE, DD, RGPD, …)</w:t>
            </w:r>
          </w:p>
        </w:tc>
        <w:tc>
          <w:tcPr>
            <w:vAlign w:val="center"/>
          </w:tcPr>
          <w:p w:rsidR="00000000" w:rsidDel="00000000" w:rsidP="00000000" w:rsidRDefault="00000000" w:rsidRPr="00000000" w14:paraId="000000BB">
            <w:pPr>
              <w:rPr/>
            </w:pPr>
            <w:r w:rsidDel="00000000" w:rsidR="00000000" w:rsidRPr="00000000">
              <w:rPr>
                <w:rtl w:val="0"/>
              </w:rPr>
              <w:t xml:space="preserve">J’ai observé l’importance des engagements RSE (véhicules électriques, diversité des publics, rénovation énergétique, égalité salariale et lien social).</w:t>
            </w:r>
          </w:p>
        </w:tc>
      </w:tr>
      <w:tr>
        <w:trPr>
          <w:cantSplit w:val="0"/>
          <w:trHeight w:val="705" w:hRule="atLeast"/>
          <w:tblHeader w:val="0"/>
        </w:trPr>
        <w:tc>
          <w:tcPr>
            <w:vMerge w:val="continue"/>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BD">
            <w:pPr>
              <w:jc w:val="left"/>
              <w:rPr>
                <w:b w:val="1"/>
                <w:u w:val="single"/>
              </w:rPr>
            </w:pPr>
            <w:r w:rsidDel="00000000" w:rsidR="00000000" w:rsidRPr="00000000">
              <w:rPr>
                <w:b w:val="1"/>
                <w:highlight w:val="yellow"/>
                <w:u w:val="single"/>
                <w:rtl w:val="0"/>
              </w:rPr>
              <w:t xml:space="preserve">Assumer la responsabilité de ses actes et décision</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rtl w:val="0"/>
              </w:rPr>
              <w:t xml:space="preserve">Lors des missions seul sur chantier, j’ai assumé mes décisions, pris mes responsabilités en ouvrant les logements aux ouvriers et garantit la sécurité des lieux.</w:t>
            </w:r>
          </w:p>
        </w:tc>
      </w:tr>
      <w:tr>
        <w:trPr>
          <w:cantSplit w:val="0"/>
          <w:trHeight w:val="705" w:hRule="atLeast"/>
          <w:tblHeader w:val="0"/>
        </w:trPr>
        <w:tc>
          <w:tcPr>
            <w:vMerge w:val="continue"/>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0">
            <w:pPr>
              <w:jc w:val="left"/>
              <w:rPr/>
            </w:pPr>
            <w:r w:rsidDel="00000000" w:rsidR="00000000" w:rsidRPr="00000000">
              <w:rPr>
                <w:rtl w:val="0"/>
              </w:rPr>
              <w:t xml:space="preserve">Porter un regard critique sur le sens de l’activité conduite</w:t>
            </w:r>
          </w:p>
        </w:tc>
        <w:tc>
          <w:tcPr>
            <w:vAlign w:val="center"/>
          </w:tcPr>
          <w:p w:rsidR="00000000" w:rsidDel="00000000" w:rsidP="00000000" w:rsidRDefault="00000000" w:rsidRPr="00000000" w14:paraId="000000C1">
            <w:pPr>
              <w:rPr/>
            </w:pPr>
            <w:r w:rsidDel="00000000" w:rsidR="00000000" w:rsidRPr="00000000">
              <w:rPr>
                <w:rtl w:val="0"/>
              </w:rPr>
              <w:t xml:space="preserve">J’ai pris conscience des écarts possibles entre théorie et réalité sur le terrain.</w:t>
            </w:r>
          </w:p>
        </w:tc>
      </w:tr>
      <w:tr>
        <w:trPr>
          <w:cantSplit w:val="0"/>
          <w:trHeight w:val="705" w:hRule="atLeast"/>
          <w:tblHeader w:val="0"/>
        </w:trPr>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C3">
            <w:pPr>
              <w:jc w:val="left"/>
              <w:rPr>
                <w:b w:val="1"/>
                <w:u w:val="single"/>
              </w:rPr>
            </w:pPr>
            <w:r w:rsidDel="00000000" w:rsidR="00000000" w:rsidRPr="00000000">
              <w:rPr>
                <w:b w:val="1"/>
                <w:highlight w:val="yellow"/>
                <w:u w:val="single"/>
                <w:rtl w:val="0"/>
              </w:rPr>
              <w:t xml:space="preserve">Être dans une dynamique d’apprentissage</w:t>
            </w:r>
            <w:r w:rsidDel="00000000" w:rsidR="00000000" w:rsidRPr="00000000">
              <w:rPr>
                <w:rtl w:val="0"/>
              </w:rPr>
            </w:r>
          </w:p>
        </w:tc>
        <w:tc>
          <w:tcP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u w:val="single"/>
              </w:rPr>
            </w:pPr>
            <w:r w:rsidDel="00000000" w:rsidR="00000000" w:rsidRPr="00000000">
              <w:rPr>
                <w:rtl w:val="0"/>
              </w:rPr>
            </w:r>
          </w:p>
          <w:tbl>
            <w:tblPr>
              <w:tblStyle w:val="Table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C5">
                  <w:pPr>
                    <w:rPr>
                      <w:b w:val="1"/>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10"/>
              <w:tblW w:w="6422.0" w:type="dxa"/>
              <w:jc w:val="left"/>
              <w:tblLayout w:type="fixed"/>
              <w:tblLook w:val="0400"/>
            </w:tblPr>
            <w:tblGrid>
              <w:gridCol w:w="6422"/>
              <w:tblGridChange w:id="0">
                <w:tblGrid>
                  <w:gridCol w:w="6422"/>
                </w:tblGrid>
              </w:tblGridChange>
            </w:tblGrid>
            <w:tr>
              <w:trPr>
                <w:cantSplit w:val="0"/>
                <w:tblHeader w:val="0"/>
              </w:trPr>
              <w:tc>
                <w:tcPr>
                  <w:vAlign w:val="center"/>
                </w:tcPr>
                <w:p w:rsidR="00000000" w:rsidDel="00000000" w:rsidP="00000000" w:rsidRDefault="00000000" w:rsidRPr="00000000" w14:paraId="000000C7">
                  <w:pPr>
                    <w:rPr/>
                  </w:pPr>
                  <w:r w:rsidDel="00000000" w:rsidR="00000000" w:rsidRPr="00000000">
                    <w:rPr>
                      <w:rtl w:val="0"/>
                    </w:rPr>
                    <w:t xml:space="preserve">Ce stage m’a permis d’évoluer dans un milieu nouveau, de m’adapter à de nouvelles situations et d’apprendre beaucoup grâce aux explications données par mon maître de stage et par l’équipe, ainsi qu’aux questions que j’ai pu poser.</w:t>
                  </w:r>
                </w:p>
              </w:tc>
            </w:tr>
          </w:tbl>
          <w:p w:rsidR="00000000" w:rsidDel="00000000" w:rsidP="00000000" w:rsidRDefault="00000000" w:rsidRPr="00000000" w14:paraId="000000C8">
            <w:pPr>
              <w:rPr>
                <w:b w:val="1"/>
              </w:rPr>
            </w:pPr>
            <w:r w:rsidDel="00000000" w:rsidR="00000000" w:rsidRPr="00000000">
              <w:rPr>
                <w:rtl w:val="0"/>
              </w:rPr>
            </w:r>
          </w:p>
        </w:tc>
      </w:tr>
      <w:tr>
        <w:trPr>
          <w:cantSplit w:val="0"/>
          <w:trHeight w:val="705" w:hRule="atLeast"/>
          <w:tblHeader w:val="0"/>
        </w:trPr>
        <w:tc>
          <w:tcPr>
            <w:gridSpan w:val="3"/>
            <w:vAlign w:val="center"/>
          </w:tcPr>
          <w:p w:rsidR="00000000" w:rsidDel="00000000" w:rsidP="00000000" w:rsidRDefault="00000000" w:rsidRPr="00000000" w14:paraId="000000C9">
            <w:pPr>
              <w:jc w:val="left"/>
              <w:rPr>
                <w:b w:val="1"/>
              </w:rPr>
            </w:pPr>
            <w:r w:rsidDel="00000000" w:rsidR="00000000" w:rsidRPr="00000000">
              <w:rPr>
                <w:b w:val="1"/>
                <w:rtl w:val="0"/>
              </w:rPr>
              <w:t xml:space="preserve">Trajectoire professionnelle</w:t>
            </w:r>
          </w:p>
          <w:p w:rsidR="00000000" w:rsidDel="00000000" w:rsidP="00000000" w:rsidRDefault="00000000" w:rsidRPr="00000000" w14:paraId="000000CA">
            <w:pPr>
              <w:jc w:val="left"/>
              <w:rPr/>
            </w:pPr>
            <w:r w:rsidDel="00000000" w:rsidR="00000000" w:rsidRPr="00000000">
              <w:rPr>
                <w:rtl w:val="0"/>
              </w:rPr>
              <w:t xml:space="preserve">À la suite de votre stage, avez-vous confirmé ou affiné votre projet professionnel d’être ingénieur (métier plus précis, secteur, contexte ou type d’entreprise, …) ? Si oui, quelles actions pensez-vous devoir entreprendre pour y arriver (renforcer certaines connaissances, développer certaines compétences, lesquelles)?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À la suite de ce stage, j’ai confirmé mon envie d’évoluer dans le domaine de l’ingénierie, sans pour autant me spécialiser tout de suite dans un métier ou un secteur précis.</w:t>
              <w:br w:type="textWrapping"/>
              <w:t xml:space="preserve">J’ai découvert la richesse des interactions entre le bureau et le terrain, et compris l’importance des aspects humains, organisationnels et techniques dans la réussite d’un projet.</w:t>
            </w:r>
          </w:p>
          <w:p w:rsidR="00000000" w:rsidDel="00000000" w:rsidP="00000000" w:rsidRDefault="00000000" w:rsidRPr="00000000" w14:paraId="000000CD">
            <w:pPr>
              <w:rPr/>
            </w:pPr>
            <w:r w:rsidDel="00000000" w:rsidR="00000000" w:rsidRPr="00000000">
              <w:rPr>
                <w:rtl w:val="0"/>
              </w:rPr>
              <w:t xml:space="preserve">Par la suite, je souhaite explorer différents environnements (chantier, bureau d’études, innovation, R&amp;D) afin d’affiner mon choix.</w:t>
              <w:br w:type="textWrapping"/>
              <w:t xml:space="preserve">Je prévois de développer mes compétences en gestion de projet, en outils numériques et en communication technique, qui me seront utiles quel que soit le domaine vers lequel je m’orienterai.</w:t>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jc w:val="right"/>
              <w:rPr>
                <w:b w:val="1"/>
              </w:rPr>
            </w:pPr>
            <w:r w:rsidDel="00000000" w:rsidR="00000000" w:rsidRPr="00000000">
              <w:rPr>
                <w:b w:val="1"/>
                <w:rtl w:val="0"/>
              </w:rPr>
              <w:t xml:space="preserve">Date et signature de l’étudiant :</w:t>
            </w:r>
          </w:p>
          <w:p w:rsidR="00000000" w:rsidDel="00000000" w:rsidP="00000000" w:rsidRDefault="00000000" w:rsidRPr="00000000" w14:paraId="000000D2">
            <w:pPr>
              <w:jc w:val="right"/>
              <w:rPr/>
            </w:pPr>
            <w:r w:rsidDel="00000000" w:rsidR="00000000" w:rsidRPr="00000000">
              <w:rPr/>
              <w:drawing>
                <wp:inline distB="0" distT="0" distL="0" distR="0">
                  <wp:extent cx="476250" cy="476250"/>
                  <wp:effectExtent b="0" l="0" r="0" t="0"/>
                  <wp:docPr descr="Une image contenant noir, obscurité, nuit&#10;&#10;Le contenu généré par l’IA peut être incorrect." id="94198516" name="image2.png"/>
                  <a:graphic>
                    <a:graphicData uri="http://schemas.openxmlformats.org/drawingml/2006/picture">
                      <pic:pic>
                        <pic:nvPicPr>
                          <pic:cNvPr descr="Une image contenant noir, obscurité, nuit&#10;&#10;Le contenu généré par l’IA peut être incorrect." id="0" name="image2.png"/>
                          <pic:cNvPicPr preferRelativeResize="0"/>
                        </pic:nvPicPr>
                        <pic:blipFill>
                          <a:blip r:embed="rId8"/>
                          <a:srcRect b="0" l="0" r="0" t="0"/>
                          <a:stretch>
                            <a:fillRect/>
                          </a:stretch>
                        </pic:blipFill>
                        <pic:spPr>
                          <a:xfrm>
                            <a:off x="0" y="0"/>
                            <a:ext cx="476250" cy="476250"/>
                          </a:xfrm>
                          <a:prstGeom prst="rect"/>
                          <a:ln/>
                        </pic:spPr>
                      </pic:pic>
                    </a:graphicData>
                  </a:graphic>
                </wp:inline>
              </w:drawing>
            </w:r>
            <w:r w:rsidDel="00000000" w:rsidR="00000000" w:rsidRPr="00000000">
              <w:rPr>
                <w:b w:val="1"/>
                <w:rtl w:val="0"/>
              </w:rPr>
              <w:t xml:space="preserve">12/07/2025 </w:t>
            </w: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720" w:top="720" w:left="720" w:right="720"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 11.01.24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Style w:val="Title"/>
      <w:rPr/>
    </w:pPr>
    <w:r w:rsidDel="00000000" w:rsidR="00000000" w:rsidRPr="00000000">
      <w:rPr>
        <w:rtl w:val="0"/>
      </w:rPr>
      <w:t xml:space="preserve">Fiche d’évaluation étudiant</w:t>
    </w:r>
    <w:r w:rsidDel="00000000" w:rsidR="00000000" w:rsidRPr="00000000">
      <w:drawing>
        <wp:anchor allowOverlap="1" behindDoc="0" distB="0" distT="0" distL="114300" distR="114300" hidden="0" layoutInCell="1" locked="0" relativeHeight="0" simplePos="0">
          <wp:simplePos x="0" y="0"/>
          <wp:positionH relativeFrom="column">
            <wp:posOffset>9526</wp:posOffset>
          </wp:positionH>
          <wp:positionV relativeFrom="paragraph">
            <wp:posOffset>-8254</wp:posOffset>
          </wp:positionV>
          <wp:extent cx="1022805" cy="291053"/>
          <wp:effectExtent b="0" l="0" r="0" t="0"/>
          <wp:wrapSquare wrapText="bothSides" distB="0" distT="0" distL="114300" distR="114300"/>
          <wp:docPr id="941985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2805" cy="291053"/>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4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120" w:lineRule="auto"/>
      <w:ind w:left="431" w:hanging="431"/>
    </w:pPr>
    <w:rPr>
      <w:rFonts w:ascii="Calibri" w:cs="Calibri" w:eastAsia="Calibri" w:hAnsi="Calibri"/>
      <w:b w:val="1"/>
      <w:color w:val="0070c0"/>
      <w:sz w:val="24"/>
      <w:szCs w:val="24"/>
    </w:rPr>
  </w:style>
  <w:style w:type="paragraph" w:styleId="Heading2">
    <w:name w:val="heading 2"/>
    <w:basedOn w:val="Normal"/>
    <w:next w:val="Normal"/>
    <w:pPr>
      <w:keepNext w:val="1"/>
      <w:keepLines w:val="1"/>
      <w:spacing w:after="0" w:before="120" w:lineRule="auto"/>
      <w:ind w:left="578" w:hanging="578"/>
    </w:pPr>
    <w:rPr>
      <w:rFonts w:ascii="Calibri" w:cs="Calibri" w:eastAsia="Calibri" w:hAnsi="Calibri"/>
      <w:b w:val="1"/>
      <w:color w:val="0070c0"/>
      <w:sz w:val="24"/>
      <w:szCs w:val="24"/>
    </w:rPr>
  </w:style>
  <w:style w:type="paragraph" w:styleId="Heading3">
    <w:name w:val="heading 3"/>
    <w:basedOn w:val="Normal"/>
    <w:next w:val="Normal"/>
    <w:pPr>
      <w:spacing w:after="0" w:before="120" w:lineRule="auto"/>
      <w:ind w:left="720" w:hanging="720"/>
    </w:pPr>
    <w:rPr>
      <w:rFonts w:ascii="Calibri" w:cs="Calibri" w:eastAsia="Calibri" w:hAnsi="Calibri"/>
      <w:b w:val="1"/>
      <w:color w:val="0070c0"/>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lineRule="auto"/>
      <w:jc w:val="center"/>
    </w:pPr>
    <w:rPr>
      <w:rFonts w:ascii="Calibri" w:cs="Calibri" w:eastAsia="Calibri" w:hAnsi="Calibri"/>
      <w:sz w:val="56"/>
      <w:szCs w:val="56"/>
    </w:rPr>
  </w:style>
  <w:style w:type="paragraph" w:styleId="Titre7">
    <w:name w:val="heading 7"/>
    <w:basedOn w:val="Normal"/>
    <w:next w:val="Normal"/>
    <w:link w:val="Titre7Car"/>
    <w:uiPriority w:val="9"/>
    <w:semiHidden w:val="1"/>
    <w:unhideWhenUsed w:val="1"/>
    <w:qFormat w:val="1"/>
    <w:rsid w:val="001A4F36"/>
    <w:pPr>
      <w:keepNext w:val="1"/>
      <w:keepLines w:val="1"/>
      <w:numPr>
        <w:ilvl w:val="6"/>
        <w:numId w:val="1"/>
      </w:numPr>
      <w:spacing w:after="0" w:before="40"/>
      <w:outlineLvl w:val="6"/>
    </w:pPr>
    <w:rPr>
      <w:rFonts w:asciiTheme="majorHAnsi" w:cstheme="majorBidi" w:eastAsiaTheme="majorEastAsia" w:hAnsiTheme="majorHAnsi"/>
      <w:i w:val="1"/>
      <w:iCs w:val="1"/>
      <w:color w:val="1f3763" w:themeColor="accent1" w:themeShade="00007F"/>
    </w:rPr>
  </w:style>
  <w:style w:type="paragraph" w:styleId="Titre8">
    <w:name w:val="heading 8"/>
    <w:basedOn w:val="Normal"/>
    <w:next w:val="Normal"/>
    <w:link w:val="Titre8Car"/>
    <w:uiPriority w:val="9"/>
    <w:semiHidden w:val="1"/>
    <w:unhideWhenUsed w:val="1"/>
    <w:qFormat w:val="1"/>
    <w:rsid w:val="001A4F36"/>
    <w:pPr>
      <w:keepNext w:val="1"/>
      <w:keepLines w:val="1"/>
      <w:numPr>
        <w:ilvl w:val="7"/>
        <w:numId w:val="1"/>
      </w:numPr>
      <w:spacing w:after="0" w:before="40"/>
      <w:outlineLvl w:val="7"/>
    </w:pPr>
    <w:rPr>
      <w:rFonts w:asciiTheme="majorHAnsi" w:cstheme="majorBidi" w:eastAsiaTheme="majorEastAsia" w:hAnsiTheme="majorHAnsi"/>
      <w:color w:val="272727" w:themeColor="text1" w:themeTint="0000D8"/>
      <w:sz w:val="21"/>
      <w:szCs w:val="21"/>
    </w:rPr>
  </w:style>
  <w:style w:type="paragraph" w:styleId="Titre9">
    <w:name w:val="heading 9"/>
    <w:basedOn w:val="Normal"/>
    <w:next w:val="Normal"/>
    <w:link w:val="Titre9Car"/>
    <w:uiPriority w:val="9"/>
    <w:semiHidden w:val="1"/>
    <w:unhideWhenUsed w:val="1"/>
    <w:qFormat w:val="1"/>
    <w:rsid w:val="001A4F36"/>
    <w:pPr>
      <w:keepNext w:val="1"/>
      <w:keepLines w:val="1"/>
      <w:numPr>
        <w:ilvl w:val="8"/>
        <w:numId w:val="1"/>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C044FA"/>
    <w:pPr>
      <w:tabs>
        <w:tab w:val="center" w:pos="4536"/>
        <w:tab w:val="right" w:pos="9072"/>
      </w:tabs>
      <w:spacing w:after="0"/>
    </w:pPr>
  </w:style>
  <w:style w:type="character" w:styleId="En-tteCar" w:customStyle="1">
    <w:name w:val="En-tête Car"/>
    <w:basedOn w:val="Policepardfaut"/>
    <w:link w:val="En-tte"/>
    <w:uiPriority w:val="99"/>
    <w:rsid w:val="00C044FA"/>
  </w:style>
  <w:style w:type="paragraph" w:styleId="Pieddepage">
    <w:name w:val="footer"/>
    <w:basedOn w:val="Normal"/>
    <w:link w:val="PieddepageCar"/>
    <w:uiPriority w:val="99"/>
    <w:unhideWhenUsed w:val="1"/>
    <w:rsid w:val="00C044FA"/>
    <w:pPr>
      <w:tabs>
        <w:tab w:val="center" w:pos="4536"/>
        <w:tab w:val="right" w:pos="9072"/>
      </w:tabs>
      <w:spacing w:after="0"/>
    </w:pPr>
  </w:style>
  <w:style w:type="character" w:styleId="PieddepageCar" w:customStyle="1">
    <w:name w:val="Pied de page Car"/>
    <w:basedOn w:val="Policepardfaut"/>
    <w:link w:val="Pieddepage"/>
    <w:uiPriority w:val="99"/>
    <w:rsid w:val="00C044FA"/>
  </w:style>
  <w:style w:type="character" w:styleId="Titre3Car" w:customStyle="1">
    <w:name w:val="Titre 3 Car"/>
    <w:basedOn w:val="Policepardfaut"/>
    <w:link w:val="Titre3"/>
    <w:uiPriority w:val="9"/>
    <w:rsid w:val="00BD2FEB"/>
    <w:rPr>
      <w:rFonts w:eastAsia="Times New Roman" w:asciiTheme="minorHAnsi" w:hAnsiTheme="minorHAnsi"/>
      <w:b w:val="1"/>
      <w:bCs w:val="1"/>
      <w:color w:val="0070c0"/>
      <w:sz w:val="22"/>
      <w:szCs w:val="27"/>
    </w:rPr>
  </w:style>
  <w:style w:type="character" w:styleId="list-item-count" w:customStyle="1">
    <w:name w:val="list-item-count"/>
    <w:basedOn w:val="Policepardfaut"/>
    <w:rsid w:val="008F7086"/>
  </w:style>
  <w:style w:type="character" w:styleId="Lienhypertexte">
    <w:name w:val="Hyperlink"/>
    <w:basedOn w:val="Policepardfaut"/>
    <w:uiPriority w:val="99"/>
    <w:semiHidden w:val="1"/>
    <w:unhideWhenUsed w:val="1"/>
    <w:rsid w:val="008F7086"/>
    <w:rPr>
      <w:color w:val="0000ff"/>
      <w:u w:val="single"/>
    </w:rPr>
  </w:style>
  <w:style w:type="character" w:styleId="TitreCar" w:customStyle="1">
    <w:name w:val="Titre Car"/>
    <w:basedOn w:val="Policepardfaut"/>
    <w:link w:val="Titre"/>
    <w:uiPriority w:val="10"/>
    <w:rsid w:val="00BD2FEB"/>
    <w:rPr>
      <w:rFonts w:asciiTheme="majorHAnsi" w:cstheme="majorBidi" w:eastAsiaTheme="majorEastAsia" w:hAnsiTheme="majorHAnsi"/>
      <w:spacing w:val="-10"/>
      <w:kern w:val="28"/>
      <w:sz w:val="56"/>
      <w:szCs w:val="56"/>
      <w:lang w:eastAsia="en-US"/>
    </w:rPr>
  </w:style>
  <w:style w:type="character" w:styleId="Titre1Car" w:customStyle="1">
    <w:name w:val="Titre 1 Car"/>
    <w:basedOn w:val="Policepardfaut"/>
    <w:link w:val="Titre1"/>
    <w:uiPriority w:val="9"/>
    <w:rsid w:val="00BD2FEB"/>
    <w:rPr>
      <w:rFonts w:asciiTheme="majorHAnsi" w:cstheme="majorBidi" w:eastAsiaTheme="majorEastAsia" w:hAnsiTheme="majorHAnsi"/>
      <w:b w:val="1"/>
      <w:color w:val="0070c0"/>
      <w:sz w:val="24"/>
      <w:szCs w:val="32"/>
      <w:lang w:eastAsia="en-US"/>
    </w:rPr>
  </w:style>
  <w:style w:type="character" w:styleId="Titre2Car" w:customStyle="1">
    <w:name w:val="Titre 2 Car"/>
    <w:basedOn w:val="Policepardfaut"/>
    <w:link w:val="Titre2"/>
    <w:uiPriority w:val="9"/>
    <w:rsid w:val="00BD2FEB"/>
    <w:rPr>
      <w:rFonts w:asciiTheme="majorHAnsi" w:cstheme="majorBidi" w:eastAsiaTheme="majorEastAsia" w:hAnsiTheme="majorHAnsi"/>
      <w:b w:val="1"/>
      <w:color w:val="0070c0"/>
      <w:sz w:val="24"/>
      <w:szCs w:val="26"/>
      <w:lang w:eastAsia="en-US"/>
    </w:rPr>
  </w:style>
  <w:style w:type="character" w:styleId="Titre4Car" w:customStyle="1">
    <w:name w:val="Titre 4 Car"/>
    <w:basedOn w:val="Policepardfaut"/>
    <w:link w:val="Titre4"/>
    <w:uiPriority w:val="9"/>
    <w:semiHidden w:val="1"/>
    <w:rsid w:val="001A4F36"/>
    <w:rPr>
      <w:rFonts w:asciiTheme="majorHAnsi" w:cstheme="majorBidi" w:eastAsiaTheme="majorEastAsia" w:hAnsiTheme="majorHAnsi"/>
      <w:i w:val="1"/>
      <w:iCs w:val="1"/>
      <w:color w:val="2f5496" w:themeColor="accent1" w:themeShade="0000BF"/>
      <w:sz w:val="22"/>
      <w:szCs w:val="22"/>
      <w:lang w:eastAsia="en-US"/>
    </w:rPr>
  </w:style>
  <w:style w:type="character" w:styleId="Titre5Car" w:customStyle="1">
    <w:name w:val="Titre 5 Car"/>
    <w:basedOn w:val="Policepardfaut"/>
    <w:link w:val="Titre5"/>
    <w:uiPriority w:val="9"/>
    <w:semiHidden w:val="1"/>
    <w:rsid w:val="001A4F36"/>
    <w:rPr>
      <w:rFonts w:asciiTheme="majorHAnsi" w:cstheme="majorBidi" w:eastAsiaTheme="majorEastAsia" w:hAnsiTheme="majorHAnsi"/>
      <w:color w:val="2f5496" w:themeColor="accent1" w:themeShade="0000BF"/>
      <w:sz w:val="22"/>
      <w:szCs w:val="22"/>
      <w:lang w:eastAsia="en-US"/>
    </w:rPr>
  </w:style>
  <w:style w:type="character" w:styleId="Titre6Car" w:customStyle="1">
    <w:name w:val="Titre 6 Car"/>
    <w:basedOn w:val="Policepardfaut"/>
    <w:link w:val="Titre6"/>
    <w:uiPriority w:val="9"/>
    <w:semiHidden w:val="1"/>
    <w:rsid w:val="001A4F36"/>
    <w:rPr>
      <w:rFonts w:asciiTheme="majorHAnsi" w:cstheme="majorBidi" w:eastAsiaTheme="majorEastAsia" w:hAnsiTheme="majorHAnsi"/>
      <w:color w:val="1f3763" w:themeColor="accent1" w:themeShade="00007F"/>
      <w:sz w:val="22"/>
      <w:szCs w:val="22"/>
      <w:lang w:eastAsia="en-US"/>
    </w:rPr>
  </w:style>
  <w:style w:type="character" w:styleId="Titre7Car" w:customStyle="1">
    <w:name w:val="Titre 7 Car"/>
    <w:basedOn w:val="Policepardfaut"/>
    <w:link w:val="Titre7"/>
    <w:uiPriority w:val="9"/>
    <w:semiHidden w:val="1"/>
    <w:rsid w:val="001A4F36"/>
    <w:rPr>
      <w:rFonts w:asciiTheme="majorHAnsi" w:cstheme="majorBidi" w:eastAsiaTheme="majorEastAsia" w:hAnsiTheme="majorHAnsi"/>
      <w:i w:val="1"/>
      <w:iCs w:val="1"/>
      <w:color w:val="1f3763" w:themeColor="accent1" w:themeShade="00007F"/>
      <w:sz w:val="22"/>
      <w:szCs w:val="22"/>
      <w:lang w:eastAsia="en-US"/>
    </w:rPr>
  </w:style>
  <w:style w:type="character" w:styleId="Titre8Car" w:customStyle="1">
    <w:name w:val="Titre 8 Car"/>
    <w:basedOn w:val="Policepardfaut"/>
    <w:link w:val="Titre8"/>
    <w:uiPriority w:val="9"/>
    <w:semiHidden w:val="1"/>
    <w:rsid w:val="001A4F36"/>
    <w:rPr>
      <w:rFonts w:asciiTheme="majorHAnsi" w:cstheme="majorBidi" w:eastAsiaTheme="majorEastAsia" w:hAnsiTheme="majorHAnsi"/>
      <w:color w:val="272727" w:themeColor="text1" w:themeTint="0000D8"/>
      <w:sz w:val="21"/>
      <w:szCs w:val="21"/>
      <w:lang w:eastAsia="en-US"/>
    </w:rPr>
  </w:style>
  <w:style w:type="character" w:styleId="Titre9Car" w:customStyle="1">
    <w:name w:val="Titre 9 Car"/>
    <w:basedOn w:val="Policepardfaut"/>
    <w:link w:val="Titre9"/>
    <w:uiPriority w:val="9"/>
    <w:semiHidden w:val="1"/>
    <w:rsid w:val="001A4F36"/>
    <w:rPr>
      <w:rFonts w:asciiTheme="majorHAnsi" w:cstheme="majorBidi" w:eastAsiaTheme="majorEastAsia" w:hAnsiTheme="majorHAnsi"/>
      <w:i w:val="1"/>
      <w:iCs w:val="1"/>
      <w:color w:val="272727" w:themeColor="text1" w:themeTint="0000D8"/>
      <w:sz w:val="21"/>
      <w:szCs w:val="21"/>
      <w:lang w:eastAsia="en-US"/>
    </w:rPr>
  </w:style>
  <w:style w:type="paragraph" w:styleId="Paragraphedeliste">
    <w:name w:val="List Paragraph"/>
    <w:basedOn w:val="Normal"/>
    <w:uiPriority w:val="34"/>
    <w:qFormat w:val="1"/>
    <w:rsid w:val="001A4F36"/>
    <w:pPr>
      <w:ind w:left="720"/>
      <w:contextualSpacing w:val="1"/>
    </w:pPr>
  </w:style>
  <w:style w:type="character" w:styleId="Textedelespacerserv">
    <w:name w:val="Placeholder Text"/>
    <w:basedOn w:val="Policepardfaut"/>
    <w:uiPriority w:val="99"/>
    <w:semiHidden w:val="1"/>
    <w:rsid w:val="00BD2FEB"/>
    <w:rPr>
      <w:color w:val="808080"/>
    </w:rPr>
  </w:style>
  <w:style w:type="character" w:styleId="Marquedecommentaire">
    <w:name w:val="annotation reference"/>
    <w:basedOn w:val="Policepardfaut"/>
    <w:uiPriority w:val="99"/>
    <w:semiHidden w:val="1"/>
    <w:unhideWhenUsed w:val="1"/>
    <w:rsid w:val="00DA1E47"/>
    <w:rPr>
      <w:sz w:val="16"/>
      <w:szCs w:val="16"/>
    </w:rPr>
  </w:style>
  <w:style w:type="paragraph" w:styleId="Commentaire">
    <w:name w:val="annotation text"/>
    <w:basedOn w:val="Normal"/>
    <w:link w:val="CommentaireCar"/>
    <w:uiPriority w:val="99"/>
    <w:semiHidden w:val="1"/>
    <w:unhideWhenUsed w:val="1"/>
    <w:rsid w:val="00DA1E47"/>
    <w:rPr>
      <w:sz w:val="20"/>
      <w:szCs w:val="20"/>
    </w:rPr>
  </w:style>
  <w:style w:type="character" w:styleId="CommentaireCar" w:customStyle="1">
    <w:name w:val="Commentaire Car"/>
    <w:basedOn w:val="Policepardfaut"/>
    <w:link w:val="Commentaire"/>
    <w:uiPriority w:val="99"/>
    <w:semiHidden w:val="1"/>
    <w:rsid w:val="00DA1E47"/>
    <w:rPr>
      <w:lang w:eastAsia="en-US"/>
    </w:rPr>
  </w:style>
  <w:style w:type="paragraph" w:styleId="Objetducommentaire">
    <w:name w:val="annotation subject"/>
    <w:basedOn w:val="Commentaire"/>
    <w:next w:val="Commentaire"/>
    <w:link w:val="ObjetducommentaireCar"/>
    <w:uiPriority w:val="99"/>
    <w:semiHidden w:val="1"/>
    <w:unhideWhenUsed w:val="1"/>
    <w:rsid w:val="00DA1E47"/>
    <w:rPr>
      <w:b w:val="1"/>
      <w:bCs w:val="1"/>
    </w:rPr>
  </w:style>
  <w:style w:type="character" w:styleId="ObjetducommentaireCar" w:customStyle="1">
    <w:name w:val="Objet du commentaire Car"/>
    <w:basedOn w:val="CommentaireCar"/>
    <w:link w:val="Objetducommentaire"/>
    <w:uiPriority w:val="99"/>
    <w:semiHidden w:val="1"/>
    <w:rsid w:val="00DA1E47"/>
    <w:rPr>
      <w:b w:val="1"/>
      <w:bCs w:val="1"/>
      <w:lang w:eastAsia="en-US"/>
    </w:rPr>
  </w:style>
  <w:style w:type="paragraph" w:styleId="Textedebulles">
    <w:name w:val="Balloon Text"/>
    <w:basedOn w:val="Normal"/>
    <w:link w:val="TextedebullesCar"/>
    <w:uiPriority w:val="99"/>
    <w:semiHidden w:val="1"/>
    <w:unhideWhenUsed w:val="1"/>
    <w:rsid w:val="00DA1E47"/>
    <w:pPr>
      <w:spacing w:after="0"/>
    </w:pPr>
    <w:rPr>
      <w:rFonts w:ascii="Segoe UI" w:cs="Segoe UI" w:hAnsi="Segoe UI"/>
      <w:sz w:val="18"/>
      <w:szCs w:val="18"/>
    </w:rPr>
  </w:style>
  <w:style w:type="character" w:styleId="TextedebullesCar" w:customStyle="1">
    <w:name w:val="Texte de bulles Car"/>
    <w:basedOn w:val="Policepardfaut"/>
    <w:link w:val="Textedebulles"/>
    <w:uiPriority w:val="99"/>
    <w:semiHidden w:val="1"/>
    <w:rsid w:val="00DA1E47"/>
    <w:rPr>
      <w:rFonts w:ascii="Segoe UI" w:cs="Segoe UI" w:hAnsi="Segoe UI"/>
      <w:sz w:val="18"/>
      <w:szCs w:val="18"/>
      <w:lang w:eastAsia="en-US"/>
    </w:rPr>
  </w:style>
  <w:style w:type="table" w:styleId="Grilledutableau">
    <w:name w:val="Table Grid"/>
    <w:basedOn w:val="TableauNormal"/>
    <w:uiPriority w:val="39"/>
    <w:rsid w:val="009D23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 w:customStyle="1">
    <w:name w:val="TableGrid"/>
    <w:rsid w:val="006723FD"/>
    <w:rPr>
      <w:rFonts w:asciiTheme="minorHAnsi" w:cstheme="minorBidi" w:eastAsiaTheme="minorEastAsia" w:hAnsiTheme="minorHAnsi"/>
      <w:sz w:val="22"/>
      <w:szCs w:val="22"/>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78.0" w:type="dxa"/>
        <w:left w:w="85.0" w:type="dxa"/>
        <w:bottom w:w="0.0" w:type="dxa"/>
        <w:right w:w="40.0" w:type="dxa"/>
      </w:tblCellMar>
    </w:tblPr>
  </w:style>
  <w:style w:type="table" w:styleId="Table2">
    <w:basedOn w:val="TableNormal"/>
    <w:rPr>
      <w:rFonts w:ascii="Calibri" w:cs="Calibri" w:eastAsia="Calibri" w:hAnsi="Calibri"/>
      <w:sz w:val="22"/>
      <w:szCs w:val="22"/>
    </w:rPr>
    <w:tblPr>
      <w:tblStyleRowBandSize w:val="1"/>
      <w:tblStyleColBandSize w:val="1"/>
      <w:tblCellMar>
        <w:top w:w="64.0" w:type="dxa"/>
        <w:left w:w="8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sP27xbi1sIi3MUybPJhZwm+nw==">CgMxLjAyDmguZ2tlMG00aXBuYnJiOAByITFSZC1OZ0tkRm9XMHQydEY5NDhlbDViTlZaQ1dHMVdhSA==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2025-07-10T09:13:00Z</dcterms:created>
  <dc:creator>Emmanuelle</dc:creator>
</cp:coreProperties>
</file>