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36934246"/>
        <w:docPartObj>
          <w:docPartGallery w:val="Cover Pages"/>
          <w:docPartUnique/>
        </w:docPartObj>
      </w:sdtPr>
      <w:sdtEndPr/>
      <w:sdtContent>
        <w:p w14:paraId="79DC6617" w14:textId="2FC9C152" w:rsidR="00FE150E" w:rsidRDefault="00FE150E">
          <w:r>
            <w:rPr>
              <w:noProof/>
            </w:rPr>
            <mc:AlternateContent>
              <mc:Choice Requires="wps">
                <w:drawing>
                  <wp:anchor distT="0" distB="0" distL="114300" distR="114300" simplePos="0" relativeHeight="251664384" behindDoc="0" locked="0" layoutInCell="1" allowOverlap="1" wp14:anchorId="17456AAE" wp14:editId="5D1A657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FE65724" w14:textId="2E02AE45" w:rsidR="000A2B46" w:rsidRDefault="0094165C">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0A2B46">
                                      <w:rPr>
                                        <w:color w:val="44546A" w:themeColor="text2"/>
                                      </w:rPr>
                                      <w:t>GUILET Julien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7456AAE" id="_x0000_t202" coordsize="21600,21600" o:spt="202" path="m,l,21600r21600,l21600,xe">
                    <v:stroke joinstyle="miter"/>
                    <v:path gradientshapeok="t" o:connecttype="rect"/>
                  </v:shapetype>
                  <v:shape id="Zone de texte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fit-shape-to-text:t">
                      <w:txbxContent>
                        <w:p w14:paraId="4FE65724" w14:textId="2E02AE45" w:rsidR="000A2B46" w:rsidRDefault="0094165C">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0A2B46">
                                <w:rPr>
                                  <w:color w:val="44546A" w:themeColor="text2"/>
                                </w:rPr>
                                <w:t>GUILET Julien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8B327F2" wp14:editId="6C106513">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2A9CD41" w14:textId="77777777" w:rsidR="000A2B46" w:rsidRDefault="000A2B4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8B327F2"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52A9CD41" w14:textId="77777777" w:rsidR="000A2B46" w:rsidRDefault="000A2B46"/>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C0274E6" wp14:editId="154B841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413E6" w14:textId="7BCFEC6E" w:rsidR="000A2B46" w:rsidRDefault="0094165C">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EndPr/>
                                  <w:sdtContent>
                                    <w:r w:rsidR="00853022">
                                      <w:rPr>
                                        <w:color w:val="FFFFFF" w:themeColor="background1"/>
                                      </w:rPr>
                                      <w:t>Ce document présente l’implémentation de la base de données MySQL</w:t>
                                    </w:r>
                                  </w:sdtContent>
                                </w:sdt>
                                <w:r w:rsidR="000A2B46">
                                  <w:rPr>
                                    <w:color w:val="FFFFFF" w:themeColor="background1"/>
                                  </w:rPr>
                                  <w:t xml:space="preserve"> V3.</w:t>
                                </w:r>
                                <w:r w:rsidR="000269BD">
                                  <w:rPr>
                                    <w:color w:val="FFFFFF" w:themeColor="background1"/>
                                  </w:rPr>
                                  <w:t>2</w:t>
                                </w:r>
                                <w:r w:rsidR="000A2B46">
                                  <w:rPr>
                                    <w:color w:val="FFFFFF" w:themeColor="background1"/>
                                  </w:rPr>
                                  <w:t>.0</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C0274E6"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573413E6" w14:textId="7BCFEC6E" w:rsidR="000A2B46" w:rsidRDefault="0094165C">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EndPr/>
                            <w:sdtContent>
                              <w:r w:rsidR="00853022">
                                <w:rPr>
                                  <w:color w:val="FFFFFF" w:themeColor="background1"/>
                                </w:rPr>
                                <w:t>Ce document présente l’implémentation de la base de données MySQL</w:t>
                              </w:r>
                            </w:sdtContent>
                          </w:sdt>
                          <w:r w:rsidR="000A2B46">
                            <w:rPr>
                              <w:color w:val="FFFFFF" w:themeColor="background1"/>
                            </w:rPr>
                            <w:t xml:space="preserve"> V3.</w:t>
                          </w:r>
                          <w:r w:rsidR="000269BD">
                            <w:rPr>
                              <w:color w:val="FFFFFF" w:themeColor="background1"/>
                            </w:rPr>
                            <w:t>2</w:t>
                          </w:r>
                          <w:r w:rsidR="000A2B46">
                            <w:rPr>
                              <w:color w:val="FFFFFF" w:themeColor="background1"/>
                            </w:rPr>
                            <w:t>.0</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D16DC05" wp14:editId="41035CBF">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8D33E06"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909D651" wp14:editId="496FAD7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F62EA8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C5F092B" wp14:editId="44EFAD6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190E22ED" w14:textId="1E90329C" w:rsidR="000A2B46" w:rsidRPr="000269BD" w:rsidRDefault="00853022">
                                    <w:pPr>
                                      <w:spacing w:line="240" w:lineRule="auto"/>
                                      <w:rPr>
                                        <w:rFonts w:asciiTheme="majorHAnsi" w:eastAsiaTheme="majorEastAsia" w:hAnsiTheme="majorHAnsi" w:cstheme="majorBidi"/>
                                        <w:color w:val="4472C4" w:themeColor="accent1"/>
                                        <w:sz w:val="72"/>
                                        <w:szCs w:val="72"/>
                                      </w:rPr>
                                    </w:pPr>
                                    <w:r w:rsidRPr="000269BD">
                                      <w:rPr>
                                        <w:rFonts w:asciiTheme="majorHAnsi" w:eastAsiaTheme="majorEastAsia" w:hAnsiTheme="majorHAnsi" w:cstheme="majorBidi"/>
                                        <w:color w:val="4472C4" w:themeColor="accent1"/>
                                        <w:sz w:val="72"/>
                                        <w:szCs w:val="72"/>
                                      </w:rPr>
                                      <w:t>Base de données</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4E5E9731" w14:textId="1C1CE2E7" w:rsidR="000A2B46" w:rsidRPr="000269BD" w:rsidRDefault="000A2B46">
                                    <w:pPr>
                                      <w:rPr>
                                        <w:rFonts w:asciiTheme="majorHAnsi" w:eastAsiaTheme="majorEastAsia" w:hAnsiTheme="majorHAnsi" w:cstheme="majorBidi"/>
                                        <w:color w:val="44546A" w:themeColor="text2"/>
                                        <w:sz w:val="32"/>
                                        <w:szCs w:val="32"/>
                                      </w:rPr>
                                    </w:pPr>
                                    <w:r w:rsidRPr="000269BD">
                                      <w:rPr>
                                        <w:rFonts w:asciiTheme="majorHAnsi" w:eastAsiaTheme="majorEastAsia" w:hAnsiTheme="majorHAnsi" w:cstheme="majorBidi"/>
                                        <w:color w:val="44546A" w:themeColor="text2"/>
                                        <w:sz w:val="32"/>
                                        <w:szCs w:val="32"/>
                                      </w:rPr>
                                      <w:t>Vinci Thermo Green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C5F092B" id="Zone de texte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190E22ED" w14:textId="1E90329C" w:rsidR="000A2B46" w:rsidRPr="000269BD" w:rsidRDefault="00853022">
                              <w:pPr>
                                <w:spacing w:line="240" w:lineRule="auto"/>
                                <w:rPr>
                                  <w:rFonts w:asciiTheme="majorHAnsi" w:eastAsiaTheme="majorEastAsia" w:hAnsiTheme="majorHAnsi" w:cstheme="majorBidi"/>
                                  <w:color w:val="4472C4" w:themeColor="accent1"/>
                                  <w:sz w:val="72"/>
                                  <w:szCs w:val="72"/>
                                </w:rPr>
                              </w:pPr>
                              <w:r w:rsidRPr="000269BD">
                                <w:rPr>
                                  <w:rFonts w:asciiTheme="majorHAnsi" w:eastAsiaTheme="majorEastAsia" w:hAnsiTheme="majorHAnsi" w:cstheme="majorBidi"/>
                                  <w:color w:val="4472C4" w:themeColor="accent1"/>
                                  <w:sz w:val="72"/>
                                  <w:szCs w:val="72"/>
                                </w:rPr>
                                <w:t>Base de données</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4E5E9731" w14:textId="1C1CE2E7" w:rsidR="000A2B46" w:rsidRPr="000269BD" w:rsidRDefault="000A2B46">
                              <w:pPr>
                                <w:rPr>
                                  <w:rFonts w:asciiTheme="majorHAnsi" w:eastAsiaTheme="majorEastAsia" w:hAnsiTheme="majorHAnsi" w:cstheme="majorBidi"/>
                                  <w:color w:val="44546A" w:themeColor="text2"/>
                                  <w:sz w:val="32"/>
                                  <w:szCs w:val="32"/>
                                </w:rPr>
                              </w:pPr>
                              <w:r w:rsidRPr="000269BD">
                                <w:rPr>
                                  <w:rFonts w:asciiTheme="majorHAnsi" w:eastAsiaTheme="majorEastAsia" w:hAnsiTheme="majorHAnsi" w:cstheme="majorBidi"/>
                                  <w:color w:val="44546A" w:themeColor="text2"/>
                                  <w:sz w:val="32"/>
                                  <w:szCs w:val="32"/>
                                </w:rPr>
                                <w:t>Vinci Thermo Green</w:t>
                              </w:r>
                            </w:p>
                          </w:sdtContent>
                        </w:sdt>
                      </w:txbxContent>
                    </v:textbox>
                    <w10:wrap type="square" anchorx="page" anchory="page"/>
                  </v:shape>
                </w:pict>
              </mc:Fallback>
            </mc:AlternateContent>
          </w:r>
        </w:p>
        <w:p w14:paraId="7AF85293" w14:textId="39DB5E9F" w:rsidR="00FE150E" w:rsidRDefault="00FE150E">
          <w:r>
            <w:br w:type="page"/>
          </w:r>
        </w:p>
      </w:sdtContent>
    </w:sdt>
    <w:p w14:paraId="4D655FBB" w14:textId="66662F32" w:rsidR="00FE150E" w:rsidRDefault="00FE150E" w:rsidP="00EB1504">
      <w:pPr>
        <w:pStyle w:val="Titre1"/>
      </w:pPr>
      <w:bookmarkStart w:id="0" w:name="_Toc58771878"/>
      <w:r>
        <w:lastRenderedPageBreak/>
        <w:t>Page de service</w:t>
      </w:r>
      <w:bookmarkEnd w:id="0"/>
    </w:p>
    <w:p w14:paraId="6FE0376C" w14:textId="63E66590" w:rsidR="00FE150E" w:rsidRDefault="00FE150E" w:rsidP="00FE150E">
      <w:r w:rsidRPr="00FE150E">
        <w:rPr>
          <w:b/>
          <w:bCs/>
          <w:u w:val="single"/>
        </w:rPr>
        <w:t>Référence :</w:t>
      </w:r>
      <w:r>
        <w:t xml:space="preserve"> Vinci Thermo Green</w:t>
      </w:r>
      <w:r>
        <w:br/>
      </w:r>
      <w:r w:rsidRPr="00FE150E">
        <w:rPr>
          <w:b/>
          <w:bCs/>
          <w:u w:val="single"/>
        </w:rPr>
        <w:t>Plan de classement :</w:t>
      </w:r>
      <w:r>
        <w:t xml:space="preserve"> stadium-</w:t>
      </w:r>
      <w:proofErr w:type="spellStart"/>
      <w:r>
        <w:t>technic</w:t>
      </w:r>
      <w:proofErr w:type="spellEnd"/>
      <w:r>
        <w:t>-</w:t>
      </w:r>
      <w:proofErr w:type="spellStart"/>
      <w:r w:rsidR="00853022">
        <w:t>bdd</w:t>
      </w:r>
      <w:proofErr w:type="spellEnd"/>
      <w:r>
        <w:t>-thermo-green</w:t>
      </w:r>
      <w:r>
        <w:br/>
      </w:r>
      <w:r w:rsidRPr="00FE150E">
        <w:rPr>
          <w:b/>
          <w:bCs/>
          <w:u w:val="single"/>
        </w:rPr>
        <w:t>Niveau de confidentialité :</w:t>
      </w:r>
      <w:r>
        <w:t xml:space="preserve"> </w:t>
      </w:r>
      <w:proofErr w:type="spellStart"/>
      <w:r>
        <w:t>confidential</w:t>
      </w:r>
      <w:proofErr w:type="spellEnd"/>
    </w:p>
    <w:p w14:paraId="093851C8" w14:textId="1CD11014" w:rsidR="00FE150E" w:rsidRDefault="00FE150E" w:rsidP="00FE150E">
      <w:pPr>
        <w:rPr>
          <w:b/>
          <w:bCs/>
          <w:u w:val="single"/>
        </w:rPr>
      </w:pPr>
      <w:r w:rsidRPr="00FE150E">
        <w:rPr>
          <w:b/>
          <w:bCs/>
          <w:u w:val="single"/>
        </w:rPr>
        <w:t>Mises à jour</w:t>
      </w:r>
    </w:p>
    <w:tbl>
      <w:tblPr>
        <w:tblStyle w:val="Grilledutableau"/>
        <w:tblW w:w="0" w:type="auto"/>
        <w:tblLook w:val="04A0" w:firstRow="1" w:lastRow="0" w:firstColumn="1" w:lastColumn="0" w:noHBand="0" w:noVBand="1"/>
      </w:tblPr>
      <w:tblGrid>
        <w:gridCol w:w="1413"/>
        <w:gridCol w:w="1984"/>
        <w:gridCol w:w="1560"/>
        <w:gridCol w:w="4105"/>
      </w:tblGrid>
      <w:tr w:rsidR="00FE150E" w14:paraId="7531DCD0" w14:textId="77777777" w:rsidTr="00FE150E">
        <w:tc>
          <w:tcPr>
            <w:tcW w:w="1413" w:type="dxa"/>
            <w:tcBorders>
              <w:bottom w:val="single" w:sz="4" w:space="0" w:color="auto"/>
            </w:tcBorders>
            <w:shd w:val="clear" w:color="auto" w:fill="8EAADB" w:themeFill="accent1" w:themeFillTint="99"/>
          </w:tcPr>
          <w:p w14:paraId="154F9CAF" w14:textId="35A066B4" w:rsidR="00FE150E" w:rsidRPr="00FE150E" w:rsidRDefault="00FE150E" w:rsidP="00FE150E">
            <w:r>
              <w:t>Version</w:t>
            </w:r>
          </w:p>
        </w:tc>
        <w:tc>
          <w:tcPr>
            <w:tcW w:w="1984" w:type="dxa"/>
            <w:tcBorders>
              <w:bottom w:val="single" w:sz="4" w:space="0" w:color="auto"/>
            </w:tcBorders>
            <w:shd w:val="clear" w:color="auto" w:fill="8EAADB" w:themeFill="accent1" w:themeFillTint="99"/>
          </w:tcPr>
          <w:p w14:paraId="2A3A9D79" w14:textId="797612DC" w:rsidR="00FE150E" w:rsidRPr="00FE150E" w:rsidRDefault="00FE150E" w:rsidP="00FE150E">
            <w:r>
              <w:t>Date</w:t>
            </w:r>
          </w:p>
        </w:tc>
        <w:tc>
          <w:tcPr>
            <w:tcW w:w="1560" w:type="dxa"/>
            <w:tcBorders>
              <w:bottom w:val="single" w:sz="4" w:space="0" w:color="auto"/>
            </w:tcBorders>
            <w:shd w:val="clear" w:color="auto" w:fill="8EAADB" w:themeFill="accent1" w:themeFillTint="99"/>
          </w:tcPr>
          <w:p w14:paraId="25B7F1C4" w14:textId="17D16A9A" w:rsidR="00FE150E" w:rsidRPr="00FE150E" w:rsidRDefault="00FE150E" w:rsidP="00FE150E">
            <w:r>
              <w:t>Auteur</w:t>
            </w:r>
          </w:p>
        </w:tc>
        <w:tc>
          <w:tcPr>
            <w:tcW w:w="4105" w:type="dxa"/>
            <w:tcBorders>
              <w:bottom w:val="single" w:sz="4" w:space="0" w:color="auto"/>
            </w:tcBorders>
            <w:shd w:val="clear" w:color="auto" w:fill="8EAADB" w:themeFill="accent1" w:themeFillTint="99"/>
          </w:tcPr>
          <w:p w14:paraId="1CC2B8A2" w14:textId="5D34EC19" w:rsidR="00FE150E" w:rsidRPr="00FE150E" w:rsidRDefault="00FE150E" w:rsidP="00FE150E">
            <w:r>
              <w:t>Description du changement</w:t>
            </w:r>
          </w:p>
        </w:tc>
      </w:tr>
      <w:tr w:rsidR="00FE150E" w14:paraId="5A8E9F94" w14:textId="77777777" w:rsidTr="00FE150E">
        <w:tc>
          <w:tcPr>
            <w:tcW w:w="1413" w:type="dxa"/>
            <w:tcBorders>
              <w:top w:val="single" w:sz="4" w:space="0" w:color="auto"/>
              <w:left w:val="single" w:sz="4" w:space="0" w:color="auto"/>
              <w:bottom w:val="single" w:sz="4" w:space="0" w:color="auto"/>
              <w:right w:val="nil"/>
            </w:tcBorders>
          </w:tcPr>
          <w:p w14:paraId="14F12016" w14:textId="103C204B" w:rsidR="00FE150E" w:rsidRDefault="00FE150E" w:rsidP="00FE150E">
            <w:r>
              <w:t>1.0.0</w:t>
            </w:r>
          </w:p>
        </w:tc>
        <w:tc>
          <w:tcPr>
            <w:tcW w:w="1984" w:type="dxa"/>
            <w:tcBorders>
              <w:top w:val="single" w:sz="4" w:space="0" w:color="auto"/>
              <w:left w:val="nil"/>
              <w:bottom w:val="single" w:sz="4" w:space="0" w:color="auto"/>
              <w:right w:val="nil"/>
            </w:tcBorders>
          </w:tcPr>
          <w:p w14:paraId="01689DAC" w14:textId="72F429A5" w:rsidR="00FE150E" w:rsidRDefault="000269BD" w:rsidP="00FE150E">
            <w:r>
              <w:t>13</w:t>
            </w:r>
            <w:r w:rsidR="00FE150E">
              <w:t>/1</w:t>
            </w:r>
            <w:r>
              <w:t>2</w:t>
            </w:r>
            <w:r w:rsidR="00FE150E">
              <w:t>/2020</w:t>
            </w:r>
          </w:p>
        </w:tc>
        <w:tc>
          <w:tcPr>
            <w:tcW w:w="1560" w:type="dxa"/>
            <w:tcBorders>
              <w:top w:val="single" w:sz="4" w:space="0" w:color="auto"/>
              <w:left w:val="nil"/>
              <w:bottom w:val="single" w:sz="4" w:space="0" w:color="auto"/>
              <w:right w:val="nil"/>
            </w:tcBorders>
          </w:tcPr>
          <w:p w14:paraId="2575935F" w14:textId="1B68B467" w:rsidR="00FE150E" w:rsidRDefault="00FE150E" w:rsidP="00FE150E">
            <w:r>
              <w:t>GUILET Julien</w:t>
            </w:r>
          </w:p>
        </w:tc>
        <w:tc>
          <w:tcPr>
            <w:tcW w:w="4105" w:type="dxa"/>
            <w:tcBorders>
              <w:top w:val="single" w:sz="4" w:space="0" w:color="auto"/>
              <w:left w:val="nil"/>
              <w:bottom w:val="single" w:sz="4" w:space="0" w:color="auto"/>
              <w:right w:val="single" w:sz="4" w:space="0" w:color="auto"/>
            </w:tcBorders>
          </w:tcPr>
          <w:p w14:paraId="2AA36CB8" w14:textId="17622BF0" w:rsidR="00FE150E" w:rsidRDefault="000269BD" w:rsidP="00FE150E">
            <w:r>
              <w:t>Création du document</w:t>
            </w:r>
          </w:p>
        </w:tc>
      </w:tr>
      <w:tr w:rsidR="00FE150E" w14:paraId="725E0A22" w14:textId="77777777" w:rsidTr="00FE150E">
        <w:tc>
          <w:tcPr>
            <w:tcW w:w="1413" w:type="dxa"/>
            <w:tcBorders>
              <w:top w:val="single" w:sz="4" w:space="0" w:color="auto"/>
              <w:left w:val="single" w:sz="4" w:space="0" w:color="auto"/>
              <w:bottom w:val="single" w:sz="4" w:space="0" w:color="auto"/>
              <w:right w:val="nil"/>
            </w:tcBorders>
          </w:tcPr>
          <w:p w14:paraId="2C8CD2F6" w14:textId="77777777" w:rsidR="00FE150E" w:rsidRDefault="00FE150E" w:rsidP="00FE150E"/>
        </w:tc>
        <w:tc>
          <w:tcPr>
            <w:tcW w:w="1984" w:type="dxa"/>
            <w:tcBorders>
              <w:top w:val="single" w:sz="4" w:space="0" w:color="auto"/>
              <w:left w:val="nil"/>
              <w:bottom w:val="single" w:sz="4" w:space="0" w:color="auto"/>
              <w:right w:val="nil"/>
            </w:tcBorders>
          </w:tcPr>
          <w:p w14:paraId="3185EF99" w14:textId="77777777" w:rsidR="00FE150E" w:rsidRDefault="00FE150E" w:rsidP="00FE150E"/>
        </w:tc>
        <w:tc>
          <w:tcPr>
            <w:tcW w:w="1560" w:type="dxa"/>
            <w:tcBorders>
              <w:top w:val="single" w:sz="4" w:space="0" w:color="auto"/>
              <w:left w:val="nil"/>
              <w:bottom w:val="single" w:sz="4" w:space="0" w:color="auto"/>
              <w:right w:val="nil"/>
            </w:tcBorders>
          </w:tcPr>
          <w:p w14:paraId="7A459E50" w14:textId="77777777" w:rsidR="00FE150E" w:rsidRDefault="00FE150E" w:rsidP="00FE150E"/>
        </w:tc>
        <w:tc>
          <w:tcPr>
            <w:tcW w:w="4105" w:type="dxa"/>
            <w:tcBorders>
              <w:top w:val="single" w:sz="4" w:space="0" w:color="auto"/>
              <w:left w:val="nil"/>
              <w:bottom w:val="single" w:sz="4" w:space="0" w:color="auto"/>
              <w:right w:val="single" w:sz="4" w:space="0" w:color="auto"/>
            </w:tcBorders>
          </w:tcPr>
          <w:p w14:paraId="5BD76C2E" w14:textId="77777777" w:rsidR="00FE150E" w:rsidRDefault="00FE150E" w:rsidP="00FE150E"/>
        </w:tc>
      </w:tr>
    </w:tbl>
    <w:p w14:paraId="1B627E66" w14:textId="6E0B29B1" w:rsidR="00FE150E" w:rsidRDefault="00FE150E" w:rsidP="00FE150E"/>
    <w:sdt>
      <w:sdtPr>
        <w:rPr>
          <w:rFonts w:asciiTheme="minorHAnsi" w:eastAsiaTheme="minorHAnsi" w:hAnsiTheme="minorHAnsi" w:cstheme="minorBidi"/>
          <w:color w:val="auto"/>
          <w:sz w:val="22"/>
          <w:szCs w:val="22"/>
          <w:lang w:eastAsia="en-US"/>
        </w:rPr>
        <w:id w:val="987446199"/>
        <w:docPartObj>
          <w:docPartGallery w:val="Table of Contents"/>
          <w:docPartUnique/>
        </w:docPartObj>
      </w:sdtPr>
      <w:sdtEndPr>
        <w:rPr>
          <w:b/>
          <w:bCs/>
        </w:rPr>
      </w:sdtEndPr>
      <w:sdtContent>
        <w:p w14:paraId="713E8099" w14:textId="1566A252" w:rsidR="00FE150E" w:rsidRDefault="00FE150E">
          <w:pPr>
            <w:pStyle w:val="En-ttedetabledesmatires"/>
          </w:pPr>
          <w:r>
            <w:t>Table des matières</w:t>
          </w:r>
        </w:p>
        <w:p w14:paraId="4E62CBEC" w14:textId="7EBCD849" w:rsidR="000269BD" w:rsidRDefault="00FE150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8771878" w:history="1">
            <w:r w:rsidR="000269BD" w:rsidRPr="004756A2">
              <w:rPr>
                <w:rStyle w:val="Lienhypertexte"/>
                <w:noProof/>
              </w:rPr>
              <w:t>Page de service</w:t>
            </w:r>
            <w:r w:rsidR="000269BD">
              <w:rPr>
                <w:noProof/>
                <w:webHidden/>
              </w:rPr>
              <w:tab/>
            </w:r>
            <w:r w:rsidR="000269BD">
              <w:rPr>
                <w:noProof/>
                <w:webHidden/>
              </w:rPr>
              <w:fldChar w:fldCharType="begin"/>
            </w:r>
            <w:r w:rsidR="000269BD">
              <w:rPr>
                <w:noProof/>
                <w:webHidden/>
              </w:rPr>
              <w:instrText xml:space="preserve"> PAGEREF _Toc58771878 \h </w:instrText>
            </w:r>
            <w:r w:rsidR="000269BD">
              <w:rPr>
                <w:noProof/>
                <w:webHidden/>
              </w:rPr>
            </w:r>
            <w:r w:rsidR="000269BD">
              <w:rPr>
                <w:noProof/>
                <w:webHidden/>
              </w:rPr>
              <w:fldChar w:fldCharType="separate"/>
            </w:r>
            <w:r w:rsidR="0094165C">
              <w:rPr>
                <w:noProof/>
                <w:webHidden/>
              </w:rPr>
              <w:t>1</w:t>
            </w:r>
            <w:r w:rsidR="000269BD">
              <w:rPr>
                <w:noProof/>
                <w:webHidden/>
              </w:rPr>
              <w:fldChar w:fldCharType="end"/>
            </w:r>
          </w:hyperlink>
        </w:p>
        <w:p w14:paraId="3F35FD78" w14:textId="7318101E" w:rsidR="000269BD" w:rsidRDefault="000269BD">
          <w:pPr>
            <w:pStyle w:val="TM1"/>
            <w:tabs>
              <w:tab w:val="right" w:leader="dot" w:pos="9062"/>
            </w:tabs>
            <w:rPr>
              <w:rFonts w:eastAsiaTheme="minorEastAsia"/>
              <w:noProof/>
              <w:lang w:eastAsia="fr-FR"/>
            </w:rPr>
          </w:pPr>
          <w:hyperlink w:anchor="_Toc58771879" w:history="1">
            <w:r w:rsidRPr="004756A2">
              <w:rPr>
                <w:rStyle w:val="Lienhypertexte"/>
                <w:noProof/>
              </w:rPr>
              <w:t>Objet du document</w:t>
            </w:r>
            <w:r>
              <w:rPr>
                <w:noProof/>
                <w:webHidden/>
              </w:rPr>
              <w:tab/>
            </w:r>
            <w:r>
              <w:rPr>
                <w:noProof/>
                <w:webHidden/>
              </w:rPr>
              <w:fldChar w:fldCharType="begin"/>
            </w:r>
            <w:r>
              <w:rPr>
                <w:noProof/>
                <w:webHidden/>
              </w:rPr>
              <w:instrText xml:space="preserve"> PAGEREF _Toc58771879 \h </w:instrText>
            </w:r>
            <w:r>
              <w:rPr>
                <w:noProof/>
                <w:webHidden/>
              </w:rPr>
            </w:r>
            <w:r>
              <w:rPr>
                <w:noProof/>
                <w:webHidden/>
              </w:rPr>
              <w:fldChar w:fldCharType="separate"/>
            </w:r>
            <w:r w:rsidR="0094165C">
              <w:rPr>
                <w:noProof/>
                <w:webHidden/>
              </w:rPr>
              <w:t>2</w:t>
            </w:r>
            <w:r>
              <w:rPr>
                <w:noProof/>
                <w:webHidden/>
              </w:rPr>
              <w:fldChar w:fldCharType="end"/>
            </w:r>
          </w:hyperlink>
        </w:p>
        <w:p w14:paraId="1549C22F" w14:textId="17685352" w:rsidR="000269BD" w:rsidRDefault="000269BD">
          <w:pPr>
            <w:pStyle w:val="TM1"/>
            <w:tabs>
              <w:tab w:val="right" w:leader="dot" w:pos="9062"/>
            </w:tabs>
            <w:rPr>
              <w:rFonts w:eastAsiaTheme="minorEastAsia"/>
              <w:noProof/>
              <w:lang w:eastAsia="fr-FR"/>
            </w:rPr>
          </w:pPr>
          <w:hyperlink w:anchor="_Toc58771880" w:history="1">
            <w:r w:rsidRPr="004756A2">
              <w:rPr>
                <w:rStyle w:val="Lienhypertexte"/>
                <w:noProof/>
              </w:rPr>
              <w:t>Mise en place</w:t>
            </w:r>
            <w:r>
              <w:rPr>
                <w:noProof/>
                <w:webHidden/>
              </w:rPr>
              <w:tab/>
            </w:r>
            <w:r>
              <w:rPr>
                <w:noProof/>
                <w:webHidden/>
              </w:rPr>
              <w:fldChar w:fldCharType="begin"/>
            </w:r>
            <w:r>
              <w:rPr>
                <w:noProof/>
                <w:webHidden/>
              </w:rPr>
              <w:instrText xml:space="preserve"> PAGEREF _Toc58771880 \h </w:instrText>
            </w:r>
            <w:r>
              <w:rPr>
                <w:noProof/>
                <w:webHidden/>
              </w:rPr>
            </w:r>
            <w:r>
              <w:rPr>
                <w:noProof/>
                <w:webHidden/>
              </w:rPr>
              <w:fldChar w:fldCharType="separate"/>
            </w:r>
            <w:r w:rsidR="0094165C">
              <w:rPr>
                <w:noProof/>
                <w:webHidden/>
              </w:rPr>
              <w:t>2</w:t>
            </w:r>
            <w:r>
              <w:rPr>
                <w:noProof/>
                <w:webHidden/>
              </w:rPr>
              <w:fldChar w:fldCharType="end"/>
            </w:r>
          </w:hyperlink>
        </w:p>
        <w:p w14:paraId="49AB3388" w14:textId="7DD1C063" w:rsidR="000269BD" w:rsidRDefault="000269BD">
          <w:pPr>
            <w:pStyle w:val="TM2"/>
            <w:tabs>
              <w:tab w:val="left" w:pos="660"/>
              <w:tab w:val="right" w:leader="dot" w:pos="9062"/>
            </w:tabs>
            <w:rPr>
              <w:rFonts w:eastAsiaTheme="minorEastAsia"/>
              <w:noProof/>
              <w:lang w:eastAsia="fr-FR"/>
            </w:rPr>
          </w:pPr>
          <w:hyperlink w:anchor="_Toc58771881" w:history="1">
            <w:r w:rsidRPr="004756A2">
              <w:rPr>
                <w:rStyle w:val="Lienhypertexte"/>
                <w:noProof/>
              </w:rPr>
              <w:t>1.</w:t>
            </w:r>
            <w:r>
              <w:rPr>
                <w:rFonts w:eastAsiaTheme="minorEastAsia"/>
                <w:noProof/>
                <w:lang w:eastAsia="fr-FR"/>
              </w:rPr>
              <w:tab/>
            </w:r>
            <w:r w:rsidRPr="004756A2">
              <w:rPr>
                <w:rStyle w:val="Lienhypertexte"/>
                <w:noProof/>
              </w:rPr>
              <w:t>Téléchargement</w:t>
            </w:r>
            <w:r>
              <w:rPr>
                <w:noProof/>
                <w:webHidden/>
              </w:rPr>
              <w:tab/>
            </w:r>
            <w:r>
              <w:rPr>
                <w:noProof/>
                <w:webHidden/>
              </w:rPr>
              <w:fldChar w:fldCharType="begin"/>
            </w:r>
            <w:r>
              <w:rPr>
                <w:noProof/>
                <w:webHidden/>
              </w:rPr>
              <w:instrText xml:space="preserve"> PAGEREF _Toc58771881 \h </w:instrText>
            </w:r>
            <w:r>
              <w:rPr>
                <w:noProof/>
                <w:webHidden/>
              </w:rPr>
            </w:r>
            <w:r>
              <w:rPr>
                <w:noProof/>
                <w:webHidden/>
              </w:rPr>
              <w:fldChar w:fldCharType="separate"/>
            </w:r>
            <w:r w:rsidR="0094165C">
              <w:rPr>
                <w:noProof/>
                <w:webHidden/>
              </w:rPr>
              <w:t>2</w:t>
            </w:r>
            <w:r>
              <w:rPr>
                <w:noProof/>
                <w:webHidden/>
              </w:rPr>
              <w:fldChar w:fldCharType="end"/>
            </w:r>
          </w:hyperlink>
        </w:p>
        <w:p w14:paraId="47E4B38F" w14:textId="78D15378" w:rsidR="000269BD" w:rsidRDefault="000269BD">
          <w:pPr>
            <w:pStyle w:val="TM2"/>
            <w:tabs>
              <w:tab w:val="left" w:pos="660"/>
              <w:tab w:val="right" w:leader="dot" w:pos="9062"/>
            </w:tabs>
            <w:rPr>
              <w:rFonts w:eastAsiaTheme="minorEastAsia"/>
              <w:noProof/>
              <w:lang w:eastAsia="fr-FR"/>
            </w:rPr>
          </w:pPr>
          <w:hyperlink w:anchor="_Toc58771882" w:history="1">
            <w:r w:rsidRPr="004756A2">
              <w:rPr>
                <w:rStyle w:val="Lienhypertexte"/>
                <w:noProof/>
              </w:rPr>
              <w:t>2.</w:t>
            </w:r>
            <w:r>
              <w:rPr>
                <w:rFonts w:eastAsiaTheme="minorEastAsia"/>
                <w:noProof/>
                <w:lang w:eastAsia="fr-FR"/>
              </w:rPr>
              <w:tab/>
            </w:r>
            <w:r w:rsidRPr="004756A2">
              <w:rPr>
                <w:rStyle w:val="Lienhypertexte"/>
                <w:noProof/>
              </w:rPr>
              <w:t>Installation</w:t>
            </w:r>
            <w:r>
              <w:rPr>
                <w:noProof/>
                <w:webHidden/>
              </w:rPr>
              <w:tab/>
            </w:r>
            <w:r>
              <w:rPr>
                <w:noProof/>
                <w:webHidden/>
              </w:rPr>
              <w:fldChar w:fldCharType="begin"/>
            </w:r>
            <w:r>
              <w:rPr>
                <w:noProof/>
                <w:webHidden/>
              </w:rPr>
              <w:instrText xml:space="preserve"> PAGEREF _Toc58771882 \h </w:instrText>
            </w:r>
            <w:r>
              <w:rPr>
                <w:noProof/>
                <w:webHidden/>
              </w:rPr>
            </w:r>
            <w:r>
              <w:rPr>
                <w:noProof/>
                <w:webHidden/>
              </w:rPr>
              <w:fldChar w:fldCharType="separate"/>
            </w:r>
            <w:r w:rsidR="0094165C">
              <w:rPr>
                <w:noProof/>
                <w:webHidden/>
              </w:rPr>
              <w:t>2</w:t>
            </w:r>
            <w:r>
              <w:rPr>
                <w:noProof/>
                <w:webHidden/>
              </w:rPr>
              <w:fldChar w:fldCharType="end"/>
            </w:r>
          </w:hyperlink>
        </w:p>
        <w:p w14:paraId="2BC955E8" w14:textId="63862FE3" w:rsidR="000269BD" w:rsidRDefault="000269BD">
          <w:pPr>
            <w:pStyle w:val="TM2"/>
            <w:tabs>
              <w:tab w:val="left" w:pos="660"/>
              <w:tab w:val="right" w:leader="dot" w:pos="9062"/>
            </w:tabs>
            <w:rPr>
              <w:rFonts w:eastAsiaTheme="minorEastAsia"/>
              <w:noProof/>
              <w:lang w:eastAsia="fr-FR"/>
            </w:rPr>
          </w:pPr>
          <w:hyperlink w:anchor="_Toc58771883" w:history="1">
            <w:r w:rsidRPr="004756A2">
              <w:rPr>
                <w:rStyle w:val="Lienhypertexte"/>
                <w:noProof/>
              </w:rPr>
              <w:t>3.</w:t>
            </w:r>
            <w:r>
              <w:rPr>
                <w:rFonts w:eastAsiaTheme="minorEastAsia"/>
                <w:noProof/>
                <w:lang w:eastAsia="fr-FR"/>
              </w:rPr>
              <w:tab/>
            </w:r>
            <w:r w:rsidRPr="004756A2">
              <w:rPr>
                <w:rStyle w:val="Lienhypertexte"/>
                <w:noProof/>
              </w:rPr>
              <w:t>Création de la base données</w:t>
            </w:r>
            <w:r>
              <w:rPr>
                <w:noProof/>
                <w:webHidden/>
              </w:rPr>
              <w:tab/>
            </w:r>
            <w:r>
              <w:rPr>
                <w:noProof/>
                <w:webHidden/>
              </w:rPr>
              <w:fldChar w:fldCharType="begin"/>
            </w:r>
            <w:r>
              <w:rPr>
                <w:noProof/>
                <w:webHidden/>
              </w:rPr>
              <w:instrText xml:space="preserve"> PAGEREF _Toc58771883 \h </w:instrText>
            </w:r>
            <w:r>
              <w:rPr>
                <w:noProof/>
                <w:webHidden/>
              </w:rPr>
            </w:r>
            <w:r>
              <w:rPr>
                <w:noProof/>
                <w:webHidden/>
              </w:rPr>
              <w:fldChar w:fldCharType="separate"/>
            </w:r>
            <w:r w:rsidR="0094165C">
              <w:rPr>
                <w:noProof/>
                <w:webHidden/>
              </w:rPr>
              <w:t>3</w:t>
            </w:r>
            <w:r>
              <w:rPr>
                <w:noProof/>
                <w:webHidden/>
              </w:rPr>
              <w:fldChar w:fldCharType="end"/>
            </w:r>
          </w:hyperlink>
        </w:p>
        <w:p w14:paraId="3D4B6F53" w14:textId="65F180C4" w:rsidR="00FE150E" w:rsidRDefault="00FE150E">
          <w:r>
            <w:rPr>
              <w:b/>
              <w:bCs/>
            </w:rPr>
            <w:fldChar w:fldCharType="end"/>
          </w:r>
        </w:p>
      </w:sdtContent>
    </w:sdt>
    <w:p w14:paraId="2C289669" w14:textId="77777777" w:rsidR="00FB3459" w:rsidRDefault="00FB3459">
      <w:pPr>
        <w:rPr>
          <w:rFonts w:asciiTheme="majorHAnsi" w:eastAsiaTheme="majorEastAsia" w:hAnsiTheme="majorHAnsi" w:cstheme="majorBidi"/>
          <w:color w:val="2F5496" w:themeColor="accent1" w:themeShade="BF"/>
          <w:sz w:val="32"/>
          <w:szCs w:val="32"/>
        </w:rPr>
      </w:pPr>
      <w:r>
        <w:br w:type="page"/>
      </w:r>
    </w:p>
    <w:p w14:paraId="5F79D74D" w14:textId="1A9DA0A5" w:rsidR="00FE150E" w:rsidRDefault="00F423B3" w:rsidP="00FE150E">
      <w:pPr>
        <w:pStyle w:val="Titre1"/>
      </w:pPr>
      <w:bookmarkStart w:id="1" w:name="_Toc58771879"/>
      <w:r>
        <w:lastRenderedPageBreak/>
        <w:t>Objet du document</w:t>
      </w:r>
      <w:bookmarkEnd w:id="1"/>
    </w:p>
    <w:p w14:paraId="4A3A6E7F" w14:textId="4EF420EB" w:rsidR="00FE150E" w:rsidRDefault="00FE150E" w:rsidP="00FE150E"/>
    <w:p w14:paraId="7EF262EF" w14:textId="581FEDAA" w:rsidR="00E6548C" w:rsidRDefault="000B2D76" w:rsidP="0042405A">
      <w:r>
        <w:t>Lors de cette version 3.1.0 de l’application Vinci Thermo Green, une base des données est requise. Ce document montre comment mettre en place et configurer notre base de données MySQL.</w:t>
      </w:r>
    </w:p>
    <w:p w14:paraId="5BED7A4F" w14:textId="4F0E0BBB" w:rsidR="00CF5CA8" w:rsidRDefault="00CF5CA8" w:rsidP="00CF5CA8">
      <w:pPr>
        <w:pStyle w:val="Titre1"/>
      </w:pPr>
      <w:bookmarkStart w:id="2" w:name="_Toc58771880"/>
      <w:r>
        <w:t>Mise en place</w:t>
      </w:r>
      <w:bookmarkEnd w:id="2"/>
    </w:p>
    <w:p w14:paraId="7F70DC58" w14:textId="77777777" w:rsidR="00CF5CA8" w:rsidRDefault="00CF5CA8" w:rsidP="00CF5CA8">
      <w:pPr>
        <w:pStyle w:val="Titre2"/>
        <w:numPr>
          <w:ilvl w:val="0"/>
          <w:numId w:val="21"/>
        </w:numPr>
      </w:pPr>
      <w:bookmarkStart w:id="3" w:name="_Toc58771881"/>
      <w:r>
        <w:t>Téléchargement</w:t>
      </w:r>
      <w:bookmarkEnd w:id="3"/>
      <w:r>
        <w:t xml:space="preserve"> </w:t>
      </w:r>
    </w:p>
    <w:p w14:paraId="27C22AC9" w14:textId="67FDB2BA" w:rsidR="00CF5CA8" w:rsidRDefault="00CF5CA8" w:rsidP="00CF5CA8">
      <w:pPr>
        <w:pStyle w:val="Default"/>
        <w:rPr>
          <w:sz w:val="22"/>
          <w:szCs w:val="22"/>
        </w:rPr>
      </w:pPr>
      <w:r>
        <w:rPr>
          <w:sz w:val="22"/>
          <w:szCs w:val="22"/>
        </w:rPr>
        <w:t xml:space="preserve">Pour créer cette base de données nous devons, tout à bord, télécharger sur le site MySQL l’exécutable afin de procéder l’installation. Cet exécutable est disponible par ce lien : </w:t>
      </w:r>
      <w:hyperlink r:id="rId9" w:history="1">
        <w:r w:rsidRPr="00A031D7">
          <w:rPr>
            <w:rStyle w:val="Lienhypertexte"/>
            <w:sz w:val="22"/>
            <w:szCs w:val="22"/>
          </w:rPr>
          <w:t>https://www.mysql.com/fr/downloads/</w:t>
        </w:r>
      </w:hyperlink>
      <w:r>
        <w:rPr>
          <w:sz w:val="22"/>
          <w:szCs w:val="22"/>
        </w:rPr>
        <w:t xml:space="preserve">. </w:t>
      </w:r>
    </w:p>
    <w:p w14:paraId="37A73B77" w14:textId="77777777" w:rsidR="00CF5CA8" w:rsidRDefault="00CF5CA8" w:rsidP="00CF5CA8">
      <w:pPr>
        <w:pStyle w:val="Default"/>
        <w:rPr>
          <w:sz w:val="22"/>
          <w:szCs w:val="22"/>
        </w:rPr>
      </w:pPr>
    </w:p>
    <w:p w14:paraId="5EF01C96" w14:textId="28E0A675" w:rsidR="00CF5CA8" w:rsidRDefault="00CF5CA8" w:rsidP="00CF5CA8">
      <w:pPr>
        <w:pStyle w:val="Titre2"/>
        <w:numPr>
          <w:ilvl w:val="0"/>
          <w:numId w:val="21"/>
        </w:numPr>
      </w:pPr>
      <w:bookmarkStart w:id="4" w:name="_Toc58771882"/>
      <w:r>
        <w:t>Installation</w:t>
      </w:r>
      <w:bookmarkEnd w:id="4"/>
      <w:r>
        <w:t xml:space="preserve"> </w:t>
      </w:r>
    </w:p>
    <w:p w14:paraId="3C858FD8" w14:textId="08103FA2" w:rsidR="00CF5CA8" w:rsidRDefault="00CF5CA8" w:rsidP="00CF5CA8">
      <w:pPr>
        <w:pStyle w:val="Default"/>
        <w:rPr>
          <w:sz w:val="22"/>
          <w:szCs w:val="22"/>
        </w:rPr>
      </w:pPr>
      <w:r>
        <w:rPr>
          <w:sz w:val="22"/>
          <w:szCs w:val="22"/>
        </w:rPr>
        <w:t xml:space="preserve">Pour l’installation, il faut lancer l’exécutable est sélectionné « Install MySQL </w:t>
      </w:r>
      <w:proofErr w:type="spellStart"/>
      <w:r>
        <w:rPr>
          <w:sz w:val="22"/>
          <w:szCs w:val="22"/>
        </w:rPr>
        <w:t>products</w:t>
      </w:r>
      <w:proofErr w:type="spellEnd"/>
      <w:r>
        <w:rPr>
          <w:sz w:val="22"/>
          <w:szCs w:val="22"/>
        </w:rPr>
        <w:t xml:space="preserve"> » et acceptez la licence. L'installeur propose plusieurs types d'installations possibles. </w:t>
      </w:r>
    </w:p>
    <w:p w14:paraId="7265DEF9" w14:textId="4927EE58" w:rsidR="00CF5CA8" w:rsidRDefault="00CF5CA8" w:rsidP="00CF5CA8">
      <w:pPr>
        <w:pStyle w:val="Default"/>
        <w:rPr>
          <w:sz w:val="22"/>
          <w:szCs w:val="22"/>
        </w:rPr>
      </w:pPr>
    </w:p>
    <w:p w14:paraId="1BEF716D" w14:textId="035CF4AB" w:rsidR="00CF5CA8" w:rsidRDefault="00CF5CA8" w:rsidP="00CF5CA8">
      <w:pPr>
        <w:pStyle w:val="Default"/>
        <w:jc w:val="center"/>
        <w:rPr>
          <w:sz w:val="22"/>
          <w:szCs w:val="22"/>
        </w:rPr>
      </w:pPr>
      <w:r w:rsidRPr="00CF5CA8">
        <w:rPr>
          <w:noProof/>
          <w:sz w:val="22"/>
          <w:szCs w:val="22"/>
        </w:rPr>
        <w:drawing>
          <wp:inline distT="0" distB="0" distL="0" distR="0" wp14:anchorId="1C0668D9" wp14:editId="46D20D81">
            <wp:extent cx="2576673" cy="1916606"/>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1296" cy="1927483"/>
                    </a:xfrm>
                    <a:prstGeom prst="rect">
                      <a:avLst/>
                    </a:prstGeom>
                    <a:noFill/>
                    <a:ln>
                      <a:noFill/>
                    </a:ln>
                  </pic:spPr>
                </pic:pic>
              </a:graphicData>
            </a:graphic>
          </wp:inline>
        </w:drawing>
      </w:r>
    </w:p>
    <w:p w14:paraId="2022FFB1" w14:textId="77777777" w:rsidR="00CF5CA8" w:rsidRDefault="00CF5CA8" w:rsidP="00CF5CA8">
      <w:pPr>
        <w:pStyle w:val="Default"/>
        <w:jc w:val="center"/>
        <w:rPr>
          <w:sz w:val="22"/>
          <w:szCs w:val="22"/>
        </w:rPr>
      </w:pPr>
    </w:p>
    <w:p w14:paraId="6AEC13C7" w14:textId="51FCBD54" w:rsidR="00CF5CA8" w:rsidRDefault="00CF5CA8" w:rsidP="00CF5CA8">
      <w:pPr>
        <w:pStyle w:val="Default"/>
        <w:rPr>
          <w:sz w:val="22"/>
          <w:szCs w:val="22"/>
        </w:rPr>
      </w:pPr>
      <w:r>
        <w:rPr>
          <w:sz w:val="22"/>
          <w:szCs w:val="22"/>
        </w:rPr>
        <w:t xml:space="preserve">Nous allons choisir l’installation « Custom », puis, à l'écran suivant, désélectionner les applications et les connecteurs. </w:t>
      </w:r>
    </w:p>
    <w:p w14:paraId="67F82D6F" w14:textId="26D47C88" w:rsidR="00CF5CA8" w:rsidRDefault="00CF5CA8" w:rsidP="00CF5CA8">
      <w:pPr>
        <w:pStyle w:val="Default"/>
        <w:jc w:val="center"/>
        <w:rPr>
          <w:sz w:val="22"/>
          <w:szCs w:val="22"/>
        </w:rPr>
      </w:pPr>
      <w:r w:rsidRPr="00CF5CA8">
        <w:rPr>
          <w:noProof/>
          <w:sz w:val="22"/>
          <w:szCs w:val="22"/>
        </w:rPr>
        <w:drawing>
          <wp:inline distT="0" distB="0" distL="0" distR="0" wp14:anchorId="1ACCCC88" wp14:editId="7EFBE538">
            <wp:extent cx="2679822" cy="1997222"/>
            <wp:effectExtent l="0" t="0" r="635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0428" cy="2005127"/>
                    </a:xfrm>
                    <a:prstGeom prst="rect">
                      <a:avLst/>
                    </a:prstGeom>
                    <a:noFill/>
                    <a:ln>
                      <a:noFill/>
                    </a:ln>
                  </pic:spPr>
                </pic:pic>
              </a:graphicData>
            </a:graphic>
          </wp:inline>
        </w:drawing>
      </w:r>
    </w:p>
    <w:p w14:paraId="45F47F05" w14:textId="77777777" w:rsidR="00CF5CA8" w:rsidRDefault="00CF5CA8" w:rsidP="00CF5CA8">
      <w:pPr>
        <w:pStyle w:val="Default"/>
        <w:rPr>
          <w:sz w:val="22"/>
          <w:szCs w:val="22"/>
        </w:rPr>
      </w:pPr>
      <w:r>
        <w:rPr>
          <w:sz w:val="22"/>
          <w:szCs w:val="22"/>
        </w:rPr>
        <w:t xml:space="preserve">Lancez l'installation ! </w:t>
      </w:r>
    </w:p>
    <w:p w14:paraId="16540DF8" w14:textId="662A7EBF" w:rsidR="00CF5CA8" w:rsidRDefault="00CF5CA8" w:rsidP="00CF5CA8"/>
    <w:p w14:paraId="074D593B" w14:textId="3D64D8DE" w:rsidR="00CF5CA8" w:rsidRDefault="00CF5CA8">
      <w:r>
        <w:br w:type="page"/>
      </w:r>
    </w:p>
    <w:p w14:paraId="444CCD1D" w14:textId="4F9B036D" w:rsidR="00CF5CA8" w:rsidRDefault="00CF5CA8" w:rsidP="00CF5CA8">
      <w:r>
        <w:lastRenderedPageBreak/>
        <w:t>Une fois l'installation terminée, vous passez à l'étape de configuration. Laissez les options par défaut. La seconde étape de configuration vous permet de choisir un mot de passe pour l'utilisateur par défaut de MySQL, l'utilisateur "root". Vous pouvez laisser le mot de passe vide, mais c'est déconseillé.</w:t>
      </w:r>
    </w:p>
    <w:p w14:paraId="08DF5221" w14:textId="2ED4C4D5" w:rsidR="00CF5CA8" w:rsidRDefault="00CF5CA8" w:rsidP="00CF5CA8">
      <w:pPr>
        <w:jc w:val="center"/>
      </w:pPr>
      <w:r w:rsidRPr="00CF5CA8">
        <w:rPr>
          <w:noProof/>
        </w:rPr>
        <w:drawing>
          <wp:inline distT="0" distB="0" distL="0" distR="0" wp14:anchorId="43F9FD92" wp14:editId="34CB93AF">
            <wp:extent cx="3106420" cy="231330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6420" cy="2313305"/>
                    </a:xfrm>
                    <a:prstGeom prst="rect">
                      <a:avLst/>
                    </a:prstGeom>
                    <a:noFill/>
                    <a:ln>
                      <a:noFill/>
                    </a:ln>
                  </pic:spPr>
                </pic:pic>
              </a:graphicData>
            </a:graphic>
          </wp:inline>
        </w:drawing>
      </w:r>
    </w:p>
    <w:p w14:paraId="338FE404" w14:textId="0AB825E7" w:rsidR="00CF5CA8" w:rsidRDefault="00CF5CA8" w:rsidP="00CF5CA8">
      <w:r>
        <w:t>L’installation est maintenant terminée.</w:t>
      </w:r>
    </w:p>
    <w:p w14:paraId="5592C11E" w14:textId="40C2F945" w:rsidR="00CF5CA8" w:rsidRDefault="00CF5CA8" w:rsidP="00CF5CA8">
      <w:pPr>
        <w:pStyle w:val="Titre2"/>
        <w:numPr>
          <w:ilvl w:val="0"/>
          <w:numId w:val="21"/>
        </w:numPr>
      </w:pPr>
      <w:bookmarkStart w:id="5" w:name="_Toc58771883"/>
      <w:r>
        <w:t>Création de la base données</w:t>
      </w:r>
      <w:bookmarkEnd w:id="5"/>
    </w:p>
    <w:p w14:paraId="12E1A1F0" w14:textId="77777777" w:rsidR="00CF5CA8" w:rsidRPr="00CF5CA8" w:rsidRDefault="00CF5CA8" w:rsidP="00CF5CA8"/>
    <w:p w14:paraId="36F4741B" w14:textId="750E2DCE" w:rsidR="00CF5CA8" w:rsidRDefault="00CF5CA8" w:rsidP="00CF5CA8">
      <w:pPr>
        <w:pStyle w:val="Default"/>
        <w:rPr>
          <w:sz w:val="22"/>
          <w:szCs w:val="22"/>
        </w:rPr>
      </w:pPr>
      <w:r>
        <w:rPr>
          <w:sz w:val="22"/>
          <w:szCs w:val="22"/>
        </w:rPr>
        <w:t xml:space="preserve">Maintenant que nous avons installé MySQL nous pouvons créer notre base de données. </w:t>
      </w:r>
    </w:p>
    <w:p w14:paraId="6600828C" w14:textId="77777777" w:rsidR="00CF5CA8" w:rsidRDefault="00CF5CA8" w:rsidP="00CF5CA8">
      <w:pPr>
        <w:pStyle w:val="Default"/>
        <w:rPr>
          <w:sz w:val="22"/>
          <w:szCs w:val="22"/>
        </w:rPr>
      </w:pPr>
    </w:p>
    <w:p w14:paraId="5B170E24" w14:textId="3C9D12E5" w:rsidR="00CF5CA8" w:rsidRDefault="00CF5CA8" w:rsidP="00CF5CA8">
      <w:pPr>
        <w:pStyle w:val="Default"/>
        <w:rPr>
          <w:sz w:val="22"/>
          <w:szCs w:val="22"/>
        </w:rPr>
      </w:pPr>
      <w:r>
        <w:rPr>
          <w:sz w:val="22"/>
          <w:szCs w:val="22"/>
        </w:rPr>
        <w:t xml:space="preserve">Afin de créer notre base de données, nous allons utiliser le script de création de la BDD et de l’utilisateur. Il nous suffit de lancer MySQL Command Line Client est d’inscrire « source [chemin] </w:t>
      </w:r>
      <w:proofErr w:type="spellStart"/>
      <w:r>
        <w:rPr>
          <w:i/>
          <w:iCs/>
          <w:sz w:val="22"/>
          <w:szCs w:val="22"/>
        </w:rPr>
        <w:t>nomduscript</w:t>
      </w:r>
      <w:proofErr w:type="spellEnd"/>
      <w:r>
        <w:rPr>
          <w:i/>
          <w:iCs/>
          <w:sz w:val="22"/>
          <w:szCs w:val="22"/>
        </w:rPr>
        <w:t xml:space="preserve"> </w:t>
      </w:r>
      <w:r>
        <w:rPr>
          <w:sz w:val="22"/>
          <w:szCs w:val="22"/>
        </w:rPr>
        <w:t xml:space="preserve">». </w:t>
      </w:r>
    </w:p>
    <w:p w14:paraId="70EAB374" w14:textId="77777777" w:rsidR="00CF5CA8" w:rsidRDefault="00CF5CA8" w:rsidP="00CF5CA8">
      <w:pPr>
        <w:pStyle w:val="Default"/>
        <w:rPr>
          <w:sz w:val="22"/>
          <w:szCs w:val="22"/>
        </w:rPr>
      </w:pPr>
    </w:p>
    <w:p w14:paraId="1E866F38" w14:textId="58D4E486" w:rsidR="00CF5CA8" w:rsidRDefault="00CF5CA8" w:rsidP="00CF5CA8">
      <w:pPr>
        <w:pStyle w:val="Default"/>
        <w:rPr>
          <w:sz w:val="22"/>
          <w:szCs w:val="22"/>
        </w:rPr>
      </w:pPr>
      <w:r>
        <w:rPr>
          <w:sz w:val="22"/>
          <w:szCs w:val="22"/>
        </w:rPr>
        <w:t xml:space="preserve">Exemple : </w:t>
      </w:r>
    </w:p>
    <w:p w14:paraId="7A4FCE21" w14:textId="76F3684A" w:rsidR="00CF5CA8" w:rsidRDefault="00CF5CA8" w:rsidP="00CF5CA8">
      <w:pPr>
        <w:pStyle w:val="Default"/>
        <w:rPr>
          <w:sz w:val="22"/>
          <w:szCs w:val="22"/>
        </w:rPr>
      </w:pPr>
      <w:r w:rsidRPr="00CF5CA8">
        <w:rPr>
          <w:noProof/>
          <w:sz w:val="22"/>
          <w:szCs w:val="22"/>
        </w:rPr>
        <w:drawing>
          <wp:inline distT="0" distB="0" distL="0" distR="0" wp14:anchorId="0F7E705E" wp14:editId="4B48BE8D">
            <wp:extent cx="5760720" cy="3257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5755"/>
                    </a:xfrm>
                    <a:prstGeom prst="rect">
                      <a:avLst/>
                    </a:prstGeom>
                    <a:noFill/>
                    <a:ln>
                      <a:noFill/>
                    </a:ln>
                  </pic:spPr>
                </pic:pic>
              </a:graphicData>
            </a:graphic>
          </wp:inline>
        </w:drawing>
      </w:r>
    </w:p>
    <w:p w14:paraId="72F4E886" w14:textId="77777777" w:rsidR="00CF5CA8" w:rsidRDefault="00CF5CA8" w:rsidP="00CF5CA8">
      <w:pPr>
        <w:pStyle w:val="Default"/>
        <w:rPr>
          <w:sz w:val="22"/>
          <w:szCs w:val="22"/>
        </w:rPr>
      </w:pPr>
    </w:p>
    <w:p w14:paraId="26657FA7" w14:textId="77777777" w:rsidR="00CF5CA8" w:rsidRDefault="00CF5CA8" w:rsidP="00CF5CA8">
      <w:pPr>
        <w:pStyle w:val="Default"/>
        <w:rPr>
          <w:sz w:val="22"/>
          <w:szCs w:val="22"/>
        </w:rPr>
      </w:pPr>
      <w:r>
        <w:rPr>
          <w:sz w:val="22"/>
          <w:szCs w:val="22"/>
        </w:rPr>
        <w:t xml:space="preserve">Il existe également un script de création d’un jeu d’essai et de suppression de la base de données. </w:t>
      </w:r>
    </w:p>
    <w:p w14:paraId="6A8B42A1" w14:textId="1EDEE803" w:rsidR="00CF5CA8" w:rsidRPr="00CF5CA8" w:rsidRDefault="00CF5CA8" w:rsidP="00CF5CA8">
      <w:r>
        <w:t>A présent, la base de données est opérationnelle pour utiliser l’application Vinci Thermo Green.</w:t>
      </w:r>
    </w:p>
    <w:sectPr w:rsidR="00CF5CA8" w:rsidRPr="00CF5CA8" w:rsidSect="00622E35">
      <w:headerReference w:type="default" r:id="rId14"/>
      <w:footerReference w:type="default" r:id="rId15"/>
      <w:pgSz w:w="11906" w:h="16838"/>
      <w:pgMar w:top="1417" w:right="1417" w:bottom="1417" w:left="1417" w:header="708" w:footer="708" w:gutter="0"/>
      <w:pgBorders w:display="notFirstPage" w:offsetFrom="page">
        <w:top w:val="single" w:sz="4" w:space="31" w:color="auto"/>
        <w:left w:val="single" w:sz="4" w:space="31" w:color="auto"/>
        <w:bottom w:val="single" w:sz="4" w:space="31" w:color="auto"/>
        <w:right w:val="single" w:sz="4" w:space="31"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B0D71" w14:textId="77777777" w:rsidR="000A2B46" w:rsidRDefault="000A2B46" w:rsidP="00FE150E">
      <w:pPr>
        <w:spacing w:after="0" w:line="240" w:lineRule="auto"/>
      </w:pPr>
      <w:r>
        <w:separator/>
      </w:r>
    </w:p>
  </w:endnote>
  <w:endnote w:type="continuationSeparator" w:id="0">
    <w:p w14:paraId="2721A36A" w14:textId="77777777" w:rsidR="000A2B46" w:rsidRDefault="000A2B46" w:rsidP="00FE1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BA6E3" w14:textId="08DAFFB5" w:rsidR="000A2B46" w:rsidRDefault="000A2B46">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anchor distT="0" distB="0" distL="114300" distR="114300" simplePos="0" relativeHeight="251659264" behindDoc="0" locked="0" layoutInCell="1" allowOverlap="1" wp14:anchorId="0D2716A8" wp14:editId="1E3BAAE8">
          <wp:simplePos x="0" y="0"/>
          <wp:positionH relativeFrom="column">
            <wp:posOffset>4814570</wp:posOffset>
          </wp:positionH>
          <wp:positionV relativeFrom="paragraph">
            <wp:posOffset>-38735</wp:posOffset>
          </wp:positionV>
          <wp:extent cx="1443355" cy="471170"/>
          <wp:effectExtent l="0" t="0" r="4445" b="5080"/>
          <wp:wrapThrough wrapText="bothSides">
            <wp:wrapPolygon edited="0">
              <wp:start x="0" y="0"/>
              <wp:lineTo x="0" y="20960"/>
              <wp:lineTo x="21381" y="20960"/>
              <wp:lineTo x="21381"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3355" cy="471170"/>
                  </a:xfrm>
                  <a:prstGeom prst="rect">
                    <a:avLst/>
                  </a:prstGeom>
                  <a:noFill/>
                  <a:ln>
                    <a:noFill/>
                  </a:ln>
                </pic:spPr>
              </pic:pic>
            </a:graphicData>
          </a:graphic>
        </wp:anchor>
      </w:drawing>
    </w: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6B006BA5" w14:textId="77777777" w:rsidR="000A2B46" w:rsidRDefault="000A2B4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BCA1B2" w14:textId="77777777" w:rsidR="000A2B46" w:rsidRDefault="000A2B46" w:rsidP="00FE150E">
      <w:pPr>
        <w:spacing w:after="0" w:line="240" w:lineRule="auto"/>
      </w:pPr>
      <w:r>
        <w:separator/>
      </w:r>
    </w:p>
  </w:footnote>
  <w:footnote w:type="continuationSeparator" w:id="0">
    <w:p w14:paraId="10022207" w14:textId="77777777" w:rsidR="000A2B46" w:rsidRDefault="000A2B46" w:rsidP="00FE1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76CCD" w14:textId="693BF1F5" w:rsidR="000A2B46" w:rsidRPr="000269BD" w:rsidRDefault="000A2B46" w:rsidP="00FE150E">
    <w:pPr>
      <w:pStyle w:val="En-tte"/>
      <w:jc w:val="right"/>
    </w:pPr>
    <w:r>
      <w:rPr>
        <w:noProof/>
      </w:rPr>
      <w:drawing>
        <wp:anchor distT="0" distB="0" distL="114300" distR="114300" simplePos="0" relativeHeight="251658240" behindDoc="0" locked="0" layoutInCell="1" allowOverlap="1" wp14:anchorId="1A6753C9" wp14:editId="46491222">
          <wp:simplePos x="0" y="0"/>
          <wp:positionH relativeFrom="column">
            <wp:posOffset>-199299</wp:posOffset>
          </wp:positionH>
          <wp:positionV relativeFrom="paragraph">
            <wp:posOffset>-50800</wp:posOffset>
          </wp:positionV>
          <wp:extent cx="1413017" cy="511628"/>
          <wp:effectExtent l="0" t="0" r="0" b="317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3017" cy="511628"/>
                  </a:xfrm>
                  <a:prstGeom prst="rect">
                    <a:avLst/>
                  </a:prstGeom>
                  <a:noFill/>
                  <a:ln>
                    <a:noFill/>
                  </a:ln>
                </pic:spPr>
              </pic:pic>
            </a:graphicData>
          </a:graphic>
        </wp:anchor>
      </w:drawing>
    </w:r>
    <w:r w:rsidRPr="000269BD">
      <w:t>Thermo Green v 3.</w:t>
    </w:r>
    <w:r w:rsidR="000269BD">
      <w:t>2</w:t>
    </w:r>
    <w:r w:rsidRPr="000269BD">
      <w:t>.0</w:t>
    </w:r>
  </w:p>
  <w:p w14:paraId="2B5D18F7" w14:textId="21AE175C" w:rsidR="000A2B46" w:rsidRPr="000269BD" w:rsidRDefault="00853022" w:rsidP="00FE150E">
    <w:pPr>
      <w:pStyle w:val="En-tte"/>
      <w:jc w:val="right"/>
    </w:pPr>
    <w:r w:rsidRPr="000269BD">
      <w:t>Base de données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A098F"/>
    <w:multiLevelType w:val="hybridMultilevel"/>
    <w:tmpl w:val="723E3F0C"/>
    <w:lvl w:ilvl="0" w:tplc="040C0017">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114A700D"/>
    <w:multiLevelType w:val="hybridMultilevel"/>
    <w:tmpl w:val="5BB231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39C5D6F"/>
    <w:multiLevelType w:val="hybridMultilevel"/>
    <w:tmpl w:val="72967D96"/>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 w15:restartNumberingAfterBreak="0">
    <w:nsid w:val="2A4D0084"/>
    <w:multiLevelType w:val="hybridMultilevel"/>
    <w:tmpl w:val="2CD096C8"/>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4" w15:restartNumberingAfterBreak="0">
    <w:nsid w:val="2F116D31"/>
    <w:multiLevelType w:val="hybridMultilevel"/>
    <w:tmpl w:val="6BD2BFF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58A1FD3"/>
    <w:multiLevelType w:val="hybridMultilevel"/>
    <w:tmpl w:val="A0BAAF64"/>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6" w15:restartNumberingAfterBreak="0">
    <w:nsid w:val="376A291D"/>
    <w:multiLevelType w:val="hybridMultilevel"/>
    <w:tmpl w:val="0B5C485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7E33C68"/>
    <w:multiLevelType w:val="hybridMultilevel"/>
    <w:tmpl w:val="2EC8305A"/>
    <w:lvl w:ilvl="0" w:tplc="040C0017">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3ACD1C75"/>
    <w:multiLevelType w:val="hybridMultilevel"/>
    <w:tmpl w:val="B4802EF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4726509E"/>
    <w:multiLevelType w:val="hybridMultilevel"/>
    <w:tmpl w:val="867CCFE6"/>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15:restartNumberingAfterBreak="0">
    <w:nsid w:val="4AC93B70"/>
    <w:multiLevelType w:val="hybridMultilevel"/>
    <w:tmpl w:val="45DEE74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CAD4FC6"/>
    <w:multiLevelType w:val="hybridMultilevel"/>
    <w:tmpl w:val="5B30A3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EE743E3"/>
    <w:multiLevelType w:val="hybridMultilevel"/>
    <w:tmpl w:val="B9709DF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1586EA4"/>
    <w:multiLevelType w:val="hybridMultilevel"/>
    <w:tmpl w:val="92F448A6"/>
    <w:lvl w:ilvl="0" w:tplc="040C0017">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15:restartNumberingAfterBreak="0">
    <w:nsid w:val="56136557"/>
    <w:multiLevelType w:val="hybridMultilevel"/>
    <w:tmpl w:val="E96C606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F6B5CD6"/>
    <w:multiLevelType w:val="hybridMultilevel"/>
    <w:tmpl w:val="B5CCDBC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A160BAF"/>
    <w:multiLevelType w:val="hybridMultilevel"/>
    <w:tmpl w:val="B854E5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A1F74B3"/>
    <w:multiLevelType w:val="hybridMultilevel"/>
    <w:tmpl w:val="C2C69E8A"/>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8" w15:restartNumberingAfterBreak="0">
    <w:nsid w:val="7A1C5755"/>
    <w:multiLevelType w:val="hybridMultilevel"/>
    <w:tmpl w:val="28AA5C6A"/>
    <w:lvl w:ilvl="0" w:tplc="040C0017">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15:restartNumberingAfterBreak="0">
    <w:nsid w:val="7B314D1F"/>
    <w:multiLevelType w:val="hybridMultilevel"/>
    <w:tmpl w:val="C30662D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CF64500"/>
    <w:multiLevelType w:val="hybridMultilevel"/>
    <w:tmpl w:val="9EF8272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3"/>
  </w:num>
  <w:num w:numId="3">
    <w:abstractNumId w:val="17"/>
  </w:num>
  <w:num w:numId="4">
    <w:abstractNumId w:val="2"/>
  </w:num>
  <w:num w:numId="5">
    <w:abstractNumId w:val="8"/>
  </w:num>
  <w:num w:numId="6">
    <w:abstractNumId w:val="10"/>
  </w:num>
  <w:num w:numId="7">
    <w:abstractNumId w:val="11"/>
  </w:num>
  <w:num w:numId="8">
    <w:abstractNumId w:val="1"/>
  </w:num>
  <w:num w:numId="9">
    <w:abstractNumId w:val="0"/>
  </w:num>
  <w:num w:numId="10">
    <w:abstractNumId w:val="15"/>
  </w:num>
  <w:num w:numId="11">
    <w:abstractNumId w:val="6"/>
  </w:num>
  <w:num w:numId="12">
    <w:abstractNumId w:val="19"/>
  </w:num>
  <w:num w:numId="13">
    <w:abstractNumId w:val="7"/>
  </w:num>
  <w:num w:numId="14">
    <w:abstractNumId w:val="18"/>
  </w:num>
  <w:num w:numId="15">
    <w:abstractNumId w:val="16"/>
  </w:num>
  <w:num w:numId="16">
    <w:abstractNumId w:val="13"/>
  </w:num>
  <w:num w:numId="17">
    <w:abstractNumId w:val="12"/>
  </w:num>
  <w:num w:numId="18">
    <w:abstractNumId w:val="20"/>
  </w:num>
  <w:num w:numId="19">
    <w:abstractNumId w:val="4"/>
  </w:num>
  <w:num w:numId="20">
    <w:abstractNumId w:val="1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50E"/>
    <w:rsid w:val="00006076"/>
    <w:rsid w:val="000109E5"/>
    <w:rsid w:val="000269BD"/>
    <w:rsid w:val="000504FF"/>
    <w:rsid w:val="00051FD8"/>
    <w:rsid w:val="0008023C"/>
    <w:rsid w:val="00085D03"/>
    <w:rsid w:val="000A2B46"/>
    <w:rsid w:val="000A56D0"/>
    <w:rsid w:val="000B279C"/>
    <w:rsid w:val="000B2D76"/>
    <w:rsid w:val="000C6144"/>
    <w:rsid w:val="000E0E61"/>
    <w:rsid w:val="000F01E3"/>
    <w:rsid w:val="00125CBC"/>
    <w:rsid w:val="001464F4"/>
    <w:rsid w:val="00183A47"/>
    <w:rsid w:val="001D2F02"/>
    <w:rsid w:val="002372E4"/>
    <w:rsid w:val="0023758E"/>
    <w:rsid w:val="00272AAE"/>
    <w:rsid w:val="002956AC"/>
    <w:rsid w:val="002E0D49"/>
    <w:rsid w:val="002E0EE0"/>
    <w:rsid w:val="002F6716"/>
    <w:rsid w:val="00320335"/>
    <w:rsid w:val="00385E84"/>
    <w:rsid w:val="003B4578"/>
    <w:rsid w:val="00415D1A"/>
    <w:rsid w:val="0042405A"/>
    <w:rsid w:val="00457F3B"/>
    <w:rsid w:val="00487DD8"/>
    <w:rsid w:val="00506DAC"/>
    <w:rsid w:val="00553820"/>
    <w:rsid w:val="00591B89"/>
    <w:rsid w:val="005935A9"/>
    <w:rsid w:val="005C0ABC"/>
    <w:rsid w:val="005C59FB"/>
    <w:rsid w:val="005C7B7A"/>
    <w:rsid w:val="00616714"/>
    <w:rsid w:val="00617523"/>
    <w:rsid w:val="00622E35"/>
    <w:rsid w:val="0062401A"/>
    <w:rsid w:val="0064524E"/>
    <w:rsid w:val="00655AFF"/>
    <w:rsid w:val="00697624"/>
    <w:rsid w:val="006B48F9"/>
    <w:rsid w:val="006E4998"/>
    <w:rsid w:val="006E7F80"/>
    <w:rsid w:val="007026DF"/>
    <w:rsid w:val="00725968"/>
    <w:rsid w:val="007308FC"/>
    <w:rsid w:val="0077496D"/>
    <w:rsid w:val="00797AC0"/>
    <w:rsid w:val="007B67E6"/>
    <w:rsid w:val="007D6623"/>
    <w:rsid w:val="007E4B44"/>
    <w:rsid w:val="007F6A70"/>
    <w:rsid w:val="00811439"/>
    <w:rsid w:val="00853022"/>
    <w:rsid w:val="008A5457"/>
    <w:rsid w:val="008A5659"/>
    <w:rsid w:val="008B7A26"/>
    <w:rsid w:val="00907B65"/>
    <w:rsid w:val="00912FE2"/>
    <w:rsid w:val="0094165C"/>
    <w:rsid w:val="00962EC7"/>
    <w:rsid w:val="00970C6E"/>
    <w:rsid w:val="00995DD8"/>
    <w:rsid w:val="009B4361"/>
    <w:rsid w:val="009E31F7"/>
    <w:rsid w:val="00A16CE8"/>
    <w:rsid w:val="00A37935"/>
    <w:rsid w:val="00A4288D"/>
    <w:rsid w:val="00A56CC7"/>
    <w:rsid w:val="00A65295"/>
    <w:rsid w:val="00AA1EE0"/>
    <w:rsid w:val="00AF539F"/>
    <w:rsid w:val="00B210C3"/>
    <w:rsid w:val="00B46CB9"/>
    <w:rsid w:val="00B548F9"/>
    <w:rsid w:val="00B86984"/>
    <w:rsid w:val="00BA28CA"/>
    <w:rsid w:val="00BA5B9A"/>
    <w:rsid w:val="00C2707A"/>
    <w:rsid w:val="00C33B59"/>
    <w:rsid w:val="00C85F62"/>
    <w:rsid w:val="00CB16ED"/>
    <w:rsid w:val="00CD15FB"/>
    <w:rsid w:val="00CD7E1C"/>
    <w:rsid w:val="00CF5CA8"/>
    <w:rsid w:val="00D138CE"/>
    <w:rsid w:val="00D62B68"/>
    <w:rsid w:val="00D74B27"/>
    <w:rsid w:val="00D91BFE"/>
    <w:rsid w:val="00D93816"/>
    <w:rsid w:val="00DB2B04"/>
    <w:rsid w:val="00E6548C"/>
    <w:rsid w:val="00E72C43"/>
    <w:rsid w:val="00EB1504"/>
    <w:rsid w:val="00EF5C31"/>
    <w:rsid w:val="00F423B3"/>
    <w:rsid w:val="00F77D42"/>
    <w:rsid w:val="00F82013"/>
    <w:rsid w:val="00F82DC5"/>
    <w:rsid w:val="00FA1997"/>
    <w:rsid w:val="00FB3459"/>
    <w:rsid w:val="00FD0DC0"/>
    <w:rsid w:val="00FE150E"/>
    <w:rsid w:val="00FE4330"/>
    <w:rsid w:val="00FE55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89488"/>
  <w15:chartTrackingRefBased/>
  <w15:docId w15:val="{5742E656-644C-4477-A5D9-05C9BA4CC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E15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E15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E15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E150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E150E"/>
    <w:rPr>
      <w:rFonts w:eastAsiaTheme="minorEastAsia"/>
      <w:lang w:eastAsia="fr-FR"/>
    </w:rPr>
  </w:style>
  <w:style w:type="paragraph" w:styleId="En-tte">
    <w:name w:val="header"/>
    <w:basedOn w:val="Normal"/>
    <w:link w:val="En-tteCar"/>
    <w:uiPriority w:val="99"/>
    <w:unhideWhenUsed/>
    <w:rsid w:val="00FE150E"/>
    <w:pPr>
      <w:tabs>
        <w:tab w:val="center" w:pos="4536"/>
        <w:tab w:val="right" w:pos="9072"/>
      </w:tabs>
      <w:spacing w:after="0" w:line="240" w:lineRule="auto"/>
    </w:pPr>
  </w:style>
  <w:style w:type="character" w:customStyle="1" w:styleId="En-tteCar">
    <w:name w:val="En-tête Car"/>
    <w:basedOn w:val="Policepardfaut"/>
    <w:link w:val="En-tte"/>
    <w:uiPriority w:val="99"/>
    <w:rsid w:val="00FE150E"/>
  </w:style>
  <w:style w:type="paragraph" w:styleId="Pieddepage">
    <w:name w:val="footer"/>
    <w:basedOn w:val="Normal"/>
    <w:link w:val="PieddepageCar"/>
    <w:uiPriority w:val="99"/>
    <w:unhideWhenUsed/>
    <w:rsid w:val="00FE15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50E"/>
  </w:style>
  <w:style w:type="character" w:customStyle="1" w:styleId="Titre1Car">
    <w:name w:val="Titre 1 Car"/>
    <w:basedOn w:val="Policepardfaut"/>
    <w:link w:val="Titre1"/>
    <w:uiPriority w:val="9"/>
    <w:rsid w:val="00FE150E"/>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FE1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FE150E"/>
    <w:pPr>
      <w:outlineLvl w:val="9"/>
    </w:pPr>
    <w:rPr>
      <w:lang w:eastAsia="fr-FR"/>
    </w:rPr>
  </w:style>
  <w:style w:type="paragraph" w:styleId="TM1">
    <w:name w:val="toc 1"/>
    <w:basedOn w:val="Normal"/>
    <w:next w:val="Normal"/>
    <w:autoRedefine/>
    <w:uiPriority w:val="39"/>
    <w:unhideWhenUsed/>
    <w:rsid w:val="00FE150E"/>
    <w:pPr>
      <w:spacing w:after="100"/>
    </w:pPr>
  </w:style>
  <w:style w:type="character" w:styleId="Lienhypertexte">
    <w:name w:val="Hyperlink"/>
    <w:basedOn w:val="Policepardfaut"/>
    <w:uiPriority w:val="99"/>
    <w:unhideWhenUsed/>
    <w:rsid w:val="00FE150E"/>
    <w:rPr>
      <w:color w:val="0563C1" w:themeColor="hyperlink"/>
      <w:u w:val="single"/>
    </w:rPr>
  </w:style>
  <w:style w:type="character" w:customStyle="1" w:styleId="Titre2Car">
    <w:name w:val="Titre 2 Car"/>
    <w:basedOn w:val="Policepardfaut"/>
    <w:link w:val="Titre2"/>
    <w:uiPriority w:val="9"/>
    <w:rsid w:val="00FE150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E150E"/>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D93816"/>
    <w:pPr>
      <w:spacing w:after="100"/>
      <w:ind w:left="220"/>
    </w:pPr>
  </w:style>
  <w:style w:type="paragraph" w:styleId="TM3">
    <w:name w:val="toc 3"/>
    <w:basedOn w:val="Normal"/>
    <w:next w:val="Normal"/>
    <w:autoRedefine/>
    <w:uiPriority w:val="39"/>
    <w:unhideWhenUsed/>
    <w:rsid w:val="00D93816"/>
    <w:pPr>
      <w:spacing w:after="100"/>
      <w:ind w:left="440"/>
    </w:pPr>
  </w:style>
  <w:style w:type="paragraph" w:styleId="Paragraphedeliste">
    <w:name w:val="List Paragraph"/>
    <w:basedOn w:val="Normal"/>
    <w:uiPriority w:val="34"/>
    <w:qFormat/>
    <w:rsid w:val="006B48F9"/>
    <w:pPr>
      <w:ind w:left="720"/>
      <w:contextualSpacing/>
    </w:pPr>
  </w:style>
  <w:style w:type="paragraph" w:styleId="PrformatHTML">
    <w:name w:val="HTML Preformatted"/>
    <w:basedOn w:val="Normal"/>
    <w:link w:val="PrformatHTMLCar"/>
    <w:uiPriority w:val="99"/>
    <w:semiHidden/>
    <w:unhideWhenUsed/>
    <w:rsid w:val="006E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E7F80"/>
    <w:rPr>
      <w:rFonts w:ascii="Courier New" w:eastAsia="Times New Roman" w:hAnsi="Courier New" w:cs="Courier New"/>
      <w:sz w:val="20"/>
      <w:szCs w:val="20"/>
      <w:lang w:eastAsia="fr-FR"/>
    </w:rPr>
  </w:style>
  <w:style w:type="paragraph" w:customStyle="1" w:styleId="Default">
    <w:name w:val="Default"/>
    <w:rsid w:val="00CF5CA8"/>
    <w:pPr>
      <w:autoSpaceDE w:val="0"/>
      <w:autoSpaceDN w:val="0"/>
      <w:adjustRightInd w:val="0"/>
      <w:spacing w:after="0" w:line="240" w:lineRule="auto"/>
    </w:pPr>
    <w:rPr>
      <w:rFonts w:ascii="Calibri" w:hAnsi="Calibri" w:cs="Calibri"/>
      <w:color w:val="000000"/>
      <w:sz w:val="24"/>
      <w:szCs w:val="24"/>
    </w:rPr>
  </w:style>
  <w:style w:type="character" w:styleId="Mentionnonrsolue">
    <w:name w:val="Unresolved Mention"/>
    <w:basedOn w:val="Policepardfaut"/>
    <w:uiPriority w:val="99"/>
    <w:semiHidden/>
    <w:unhideWhenUsed/>
    <w:rsid w:val="00CF5C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990">
      <w:bodyDiv w:val="1"/>
      <w:marLeft w:val="0"/>
      <w:marRight w:val="0"/>
      <w:marTop w:val="0"/>
      <w:marBottom w:val="0"/>
      <w:divBdr>
        <w:top w:val="none" w:sz="0" w:space="0" w:color="auto"/>
        <w:left w:val="none" w:sz="0" w:space="0" w:color="auto"/>
        <w:bottom w:val="none" w:sz="0" w:space="0" w:color="auto"/>
        <w:right w:val="none" w:sz="0" w:space="0" w:color="auto"/>
      </w:divBdr>
      <w:divsChild>
        <w:div w:id="627586272">
          <w:marLeft w:val="0"/>
          <w:marRight w:val="0"/>
          <w:marTop w:val="0"/>
          <w:marBottom w:val="0"/>
          <w:divBdr>
            <w:top w:val="none" w:sz="0" w:space="0" w:color="auto"/>
            <w:left w:val="none" w:sz="0" w:space="0" w:color="auto"/>
            <w:bottom w:val="none" w:sz="0" w:space="0" w:color="auto"/>
            <w:right w:val="none" w:sz="0" w:space="0" w:color="auto"/>
          </w:divBdr>
        </w:div>
      </w:divsChild>
    </w:div>
    <w:div w:id="92164912">
      <w:bodyDiv w:val="1"/>
      <w:marLeft w:val="0"/>
      <w:marRight w:val="0"/>
      <w:marTop w:val="0"/>
      <w:marBottom w:val="0"/>
      <w:divBdr>
        <w:top w:val="none" w:sz="0" w:space="0" w:color="auto"/>
        <w:left w:val="none" w:sz="0" w:space="0" w:color="auto"/>
        <w:bottom w:val="none" w:sz="0" w:space="0" w:color="auto"/>
        <w:right w:val="none" w:sz="0" w:space="0" w:color="auto"/>
      </w:divBdr>
      <w:divsChild>
        <w:div w:id="530147185">
          <w:marLeft w:val="0"/>
          <w:marRight w:val="0"/>
          <w:marTop w:val="0"/>
          <w:marBottom w:val="0"/>
          <w:divBdr>
            <w:top w:val="none" w:sz="0" w:space="0" w:color="auto"/>
            <w:left w:val="none" w:sz="0" w:space="0" w:color="auto"/>
            <w:bottom w:val="none" w:sz="0" w:space="0" w:color="auto"/>
            <w:right w:val="none" w:sz="0" w:space="0" w:color="auto"/>
          </w:divBdr>
        </w:div>
      </w:divsChild>
    </w:div>
    <w:div w:id="213202883">
      <w:bodyDiv w:val="1"/>
      <w:marLeft w:val="0"/>
      <w:marRight w:val="0"/>
      <w:marTop w:val="0"/>
      <w:marBottom w:val="0"/>
      <w:divBdr>
        <w:top w:val="none" w:sz="0" w:space="0" w:color="auto"/>
        <w:left w:val="none" w:sz="0" w:space="0" w:color="auto"/>
        <w:bottom w:val="none" w:sz="0" w:space="0" w:color="auto"/>
        <w:right w:val="none" w:sz="0" w:space="0" w:color="auto"/>
      </w:divBdr>
      <w:divsChild>
        <w:div w:id="1947423206">
          <w:marLeft w:val="0"/>
          <w:marRight w:val="0"/>
          <w:marTop w:val="0"/>
          <w:marBottom w:val="0"/>
          <w:divBdr>
            <w:top w:val="none" w:sz="0" w:space="0" w:color="auto"/>
            <w:left w:val="none" w:sz="0" w:space="0" w:color="auto"/>
            <w:bottom w:val="none" w:sz="0" w:space="0" w:color="auto"/>
            <w:right w:val="none" w:sz="0" w:space="0" w:color="auto"/>
          </w:divBdr>
        </w:div>
      </w:divsChild>
    </w:div>
    <w:div w:id="407385109">
      <w:bodyDiv w:val="1"/>
      <w:marLeft w:val="0"/>
      <w:marRight w:val="0"/>
      <w:marTop w:val="0"/>
      <w:marBottom w:val="0"/>
      <w:divBdr>
        <w:top w:val="none" w:sz="0" w:space="0" w:color="auto"/>
        <w:left w:val="none" w:sz="0" w:space="0" w:color="auto"/>
        <w:bottom w:val="none" w:sz="0" w:space="0" w:color="auto"/>
        <w:right w:val="none" w:sz="0" w:space="0" w:color="auto"/>
      </w:divBdr>
      <w:divsChild>
        <w:div w:id="1716588896">
          <w:marLeft w:val="0"/>
          <w:marRight w:val="0"/>
          <w:marTop w:val="0"/>
          <w:marBottom w:val="0"/>
          <w:divBdr>
            <w:top w:val="none" w:sz="0" w:space="0" w:color="auto"/>
            <w:left w:val="none" w:sz="0" w:space="0" w:color="auto"/>
            <w:bottom w:val="none" w:sz="0" w:space="0" w:color="auto"/>
            <w:right w:val="none" w:sz="0" w:space="0" w:color="auto"/>
          </w:divBdr>
        </w:div>
      </w:divsChild>
    </w:div>
    <w:div w:id="500244451">
      <w:bodyDiv w:val="1"/>
      <w:marLeft w:val="0"/>
      <w:marRight w:val="0"/>
      <w:marTop w:val="0"/>
      <w:marBottom w:val="0"/>
      <w:divBdr>
        <w:top w:val="none" w:sz="0" w:space="0" w:color="auto"/>
        <w:left w:val="none" w:sz="0" w:space="0" w:color="auto"/>
        <w:bottom w:val="none" w:sz="0" w:space="0" w:color="auto"/>
        <w:right w:val="none" w:sz="0" w:space="0" w:color="auto"/>
      </w:divBdr>
      <w:divsChild>
        <w:div w:id="213470401">
          <w:marLeft w:val="0"/>
          <w:marRight w:val="0"/>
          <w:marTop w:val="0"/>
          <w:marBottom w:val="0"/>
          <w:divBdr>
            <w:top w:val="none" w:sz="0" w:space="0" w:color="auto"/>
            <w:left w:val="none" w:sz="0" w:space="0" w:color="auto"/>
            <w:bottom w:val="none" w:sz="0" w:space="0" w:color="auto"/>
            <w:right w:val="none" w:sz="0" w:space="0" w:color="auto"/>
          </w:divBdr>
        </w:div>
      </w:divsChild>
    </w:div>
    <w:div w:id="571308549">
      <w:bodyDiv w:val="1"/>
      <w:marLeft w:val="0"/>
      <w:marRight w:val="0"/>
      <w:marTop w:val="0"/>
      <w:marBottom w:val="0"/>
      <w:divBdr>
        <w:top w:val="none" w:sz="0" w:space="0" w:color="auto"/>
        <w:left w:val="none" w:sz="0" w:space="0" w:color="auto"/>
        <w:bottom w:val="none" w:sz="0" w:space="0" w:color="auto"/>
        <w:right w:val="none" w:sz="0" w:space="0" w:color="auto"/>
      </w:divBdr>
      <w:divsChild>
        <w:div w:id="835925814">
          <w:marLeft w:val="0"/>
          <w:marRight w:val="0"/>
          <w:marTop w:val="0"/>
          <w:marBottom w:val="0"/>
          <w:divBdr>
            <w:top w:val="none" w:sz="0" w:space="0" w:color="auto"/>
            <w:left w:val="none" w:sz="0" w:space="0" w:color="auto"/>
            <w:bottom w:val="none" w:sz="0" w:space="0" w:color="auto"/>
            <w:right w:val="none" w:sz="0" w:space="0" w:color="auto"/>
          </w:divBdr>
        </w:div>
      </w:divsChild>
    </w:div>
    <w:div w:id="1446146707">
      <w:bodyDiv w:val="1"/>
      <w:marLeft w:val="0"/>
      <w:marRight w:val="0"/>
      <w:marTop w:val="0"/>
      <w:marBottom w:val="0"/>
      <w:divBdr>
        <w:top w:val="none" w:sz="0" w:space="0" w:color="auto"/>
        <w:left w:val="none" w:sz="0" w:space="0" w:color="auto"/>
        <w:bottom w:val="none" w:sz="0" w:space="0" w:color="auto"/>
        <w:right w:val="none" w:sz="0" w:space="0" w:color="auto"/>
      </w:divBdr>
      <w:divsChild>
        <w:div w:id="1144812197">
          <w:marLeft w:val="0"/>
          <w:marRight w:val="0"/>
          <w:marTop w:val="0"/>
          <w:marBottom w:val="0"/>
          <w:divBdr>
            <w:top w:val="none" w:sz="0" w:space="0" w:color="auto"/>
            <w:left w:val="none" w:sz="0" w:space="0" w:color="auto"/>
            <w:bottom w:val="none" w:sz="0" w:space="0" w:color="auto"/>
            <w:right w:val="none" w:sz="0" w:space="0" w:color="auto"/>
          </w:divBdr>
        </w:div>
      </w:divsChild>
    </w:div>
    <w:div w:id="1466655097">
      <w:bodyDiv w:val="1"/>
      <w:marLeft w:val="0"/>
      <w:marRight w:val="0"/>
      <w:marTop w:val="0"/>
      <w:marBottom w:val="0"/>
      <w:divBdr>
        <w:top w:val="none" w:sz="0" w:space="0" w:color="auto"/>
        <w:left w:val="none" w:sz="0" w:space="0" w:color="auto"/>
        <w:bottom w:val="none" w:sz="0" w:space="0" w:color="auto"/>
        <w:right w:val="none" w:sz="0" w:space="0" w:color="auto"/>
      </w:divBdr>
      <w:divsChild>
        <w:div w:id="267742925">
          <w:marLeft w:val="0"/>
          <w:marRight w:val="0"/>
          <w:marTop w:val="0"/>
          <w:marBottom w:val="0"/>
          <w:divBdr>
            <w:top w:val="none" w:sz="0" w:space="0" w:color="auto"/>
            <w:left w:val="none" w:sz="0" w:space="0" w:color="auto"/>
            <w:bottom w:val="none" w:sz="0" w:space="0" w:color="auto"/>
            <w:right w:val="none" w:sz="0" w:space="0" w:color="auto"/>
          </w:divBdr>
        </w:div>
      </w:divsChild>
    </w:div>
    <w:div w:id="1532035832">
      <w:bodyDiv w:val="1"/>
      <w:marLeft w:val="0"/>
      <w:marRight w:val="0"/>
      <w:marTop w:val="0"/>
      <w:marBottom w:val="0"/>
      <w:divBdr>
        <w:top w:val="none" w:sz="0" w:space="0" w:color="auto"/>
        <w:left w:val="none" w:sz="0" w:space="0" w:color="auto"/>
        <w:bottom w:val="none" w:sz="0" w:space="0" w:color="auto"/>
        <w:right w:val="none" w:sz="0" w:space="0" w:color="auto"/>
      </w:divBdr>
      <w:divsChild>
        <w:div w:id="658506651">
          <w:marLeft w:val="0"/>
          <w:marRight w:val="0"/>
          <w:marTop w:val="0"/>
          <w:marBottom w:val="0"/>
          <w:divBdr>
            <w:top w:val="none" w:sz="0" w:space="0" w:color="auto"/>
            <w:left w:val="none" w:sz="0" w:space="0" w:color="auto"/>
            <w:bottom w:val="none" w:sz="0" w:space="0" w:color="auto"/>
            <w:right w:val="none" w:sz="0" w:space="0" w:color="auto"/>
          </w:divBdr>
        </w:div>
      </w:divsChild>
    </w:div>
    <w:div w:id="1539855803">
      <w:bodyDiv w:val="1"/>
      <w:marLeft w:val="0"/>
      <w:marRight w:val="0"/>
      <w:marTop w:val="0"/>
      <w:marBottom w:val="0"/>
      <w:divBdr>
        <w:top w:val="none" w:sz="0" w:space="0" w:color="auto"/>
        <w:left w:val="none" w:sz="0" w:space="0" w:color="auto"/>
        <w:bottom w:val="none" w:sz="0" w:space="0" w:color="auto"/>
        <w:right w:val="none" w:sz="0" w:space="0" w:color="auto"/>
      </w:divBdr>
      <w:divsChild>
        <w:div w:id="1159925300">
          <w:marLeft w:val="0"/>
          <w:marRight w:val="0"/>
          <w:marTop w:val="0"/>
          <w:marBottom w:val="0"/>
          <w:divBdr>
            <w:top w:val="none" w:sz="0" w:space="0" w:color="auto"/>
            <w:left w:val="none" w:sz="0" w:space="0" w:color="auto"/>
            <w:bottom w:val="none" w:sz="0" w:space="0" w:color="auto"/>
            <w:right w:val="none" w:sz="0" w:space="0" w:color="auto"/>
          </w:divBdr>
        </w:div>
      </w:divsChild>
    </w:div>
    <w:div w:id="1555579764">
      <w:bodyDiv w:val="1"/>
      <w:marLeft w:val="0"/>
      <w:marRight w:val="0"/>
      <w:marTop w:val="0"/>
      <w:marBottom w:val="0"/>
      <w:divBdr>
        <w:top w:val="none" w:sz="0" w:space="0" w:color="auto"/>
        <w:left w:val="none" w:sz="0" w:space="0" w:color="auto"/>
        <w:bottom w:val="none" w:sz="0" w:space="0" w:color="auto"/>
        <w:right w:val="none" w:sz="0" w:space="0" w:color="auto"/>
      </w:divBdr>
      <w:divsChild>
        <w:div w:id="1677465941">
          <w:marLeft w:val="0"/>
          <w:marRight w:val="0"/>
          <w:marTop w:val="0"/>
          <w:marBottom w:val="0"/>
          <w:divBdr>
            <w:top w:val="none" w:sz="0" w:space="0" w:color="auto"/>
            <w:left w:val="none" w:sz="0" w:space="0" w:color="auto"/>
            <w:bottom w:val="none" w:sz="0" w:space="0" w:color="auto"/>
            <w:right w:val="none" w:sz="0" w:space="0" w:color="auto"/>
          </w:divBdr>
        </w:div>
      </w:divsChild>
    </w:div>
    <w:div w:id="1723404417">
      <w:bodyDiv w:val="1"/>
      <w:marLeft w:val="0"/>
      <w:marRight w:val="0"/>
      <w:marTop w:val="0"/>
      <w:marBottom w:val="0"/>
      <w:divBdr>
        <w:top w:val="none" w:sz="0" w:space="0" w:color="auto"/>
        <w:left w:val="none" w:sz="0" w:space="0" w:color="auto"/>
        <w:bottom w:val="none" w:sz="0" w:space="0" w:color="auto"/>
        <w:right w:val="none" w:sz="0" w:space="0" w:color="auto"/>
      </w:divBdr>
      <w:divsChild>
        <w:div w:id="716243534">
          <w:marLeft w:val="0"/>
          <w:marRight w:val="0"/>
          <w:marTop w:val="0"/>
          <w:marBottom w:val="0"/>
          <w:divBdr>
            <w:top w:val="none" w:sz="0" w:space="0" w:color="auto"/>
            <w:left w:val="none" w:sz="0" w:space="0" w:color="auto"/>
            <w:bottom w:val="none" w:sz="0" w:space="0" w:color="auto"/>
            <w:right w:val="none" w:sz="0" w:space="0" w:color="auto"/>
          </w:divBdr>
        </w:div>
      </w:divsChild>
    </w:div>
    <w:div w:id="1843661289">
      <w:bodyDiv w:val="1"/>
      <w:marLeft w:val="0"/>
      <w:marRight w:val="0"/>
      <w:marTop w:val="0"/>
      <w:marBottom w:val="0"/>
      <w:divBdr>
        <w:top w:val="none" w:sz="0" w:space="0" w:color="auto"/>
        <w:left w:val="none" w:sz="0" w:space="0" w:color="auto"/>
        <w:bottom w:val="none" w:sz="0" w:space="0" w:color="auto"/>
        <w:right w:val="none" w:sz="0" w:space="0" w:color="auto"/>
      </w:divBdr>
      <w:divsChild>
        <w:div w:id="367531883">
          <w:marLeft w:val="0"/>
          <w:marRight w:val="0"/>
          <w:marTop w:val="0"/>
          <w:marBottom w:val="0"/>
          <w:divBdr>
            <w:top w:val="none" w:sz="0" w:space="0" w:color="auto"/>
            <w:left w:val="none" w:sz="0" w:space="0" w:color="auto"/>
            <w:bottom w:val="none" w:sz="0" w:space="0" w:color="auto"/>
            <w:right w:val="none" w:sz="0" w:space="0" w:color="auto"/>
          </w:divBdr>
        </w:div>
      </w:divsChild>
    </w:div>
    <w:div w:id="1992753477">
      <w:bodyDiv w:val="1"/>
      <w:marLeft w:val="0"/>
      <w:marRight w:val="0"/>
      <w:marTop w:val="0"/>
      <w:marBottom w:val="0"/>
      <w:divBdr>
        <w:top w:val="none" w:sz="0" w:space="0" w:color="auto"/>
        <w:left w:val="none" w:sz="0" w:space="0" w:color="auto"/>
        <w:bottom w:val="none" w:sz="0" w:space="0" w:color="auto"/>
        <w:right w:val="none" w:sz="0" w:space="0" w:color="auto"/>
      </w:divBdr>
      <w:divsChild>
        <w:div w:id="935409190">
          <w:marLeft w:val="0"/>
          <w:marRight w:val="0"/>
          <w:marTop w:val="0"/>
          <w:marBottom w:val="0"/>
          <w:divBdr>
            <w:top w:val="none" w:sz="0" w:space="0" w:color="auto"/>
            <w:left w:val="none" w:sz="0" w:space="0" w:color="auto"/>
            <w:bottom w:val="none" w:sz="0" w:space="0" w:color="auto"/>
            <w:right w:val="none" w:sz="0" w:space="0" w:color="auto"/>
          </w:divBdr>
        </w:div>
      </w:divsChild>
    </w:div>
    <w:div w:id="2022387958">
      <w:bodyDiv w:val="1"/>
      <w:marLeft w:val="0"/>
      <w:marRight w:val="0"/>
      <w:marTop w:val="0"/>
      <w:marBottom w:val="0"/>
      <w:divBdr>
        <w:top w:val="none" w:sz="0" w:space="0" w:color="auto"/>
        <w:left w:val="none" w:sz="0" w:space="0" w:color="auto"/>
        <w:bottom w:val="none" w:sz="0" w:space="0" w:color="auto"/>
        <w:right w:val="none" w:sz="0" w:space="0" w:color="auto"/>
      </w:divBdr>
      <w:divsChild>
        <w:div w:id="728265996">
          <w:marLeft w:val="0"/>
          <w:marRight w:val="0"/>
          <w:marTop w:val="0"/>
          <w:marBottom w:val="0"/>
          <w:divBdr>
            <w:top w:val="none" w:sz="0" w:space="0" w:color="auto"/>
            <w:left w:val="none" w:sz="0" w:space="0" w:color="auto"/>
            <w:bottom w:val="none" w:sz="0" w:space="0" w:color="auto"/>
            <w:right w:val="none" w:sz="0" w:space="0" w:color="auto"/>
          </w:divBdr>
        </w:div>
      </w:divsChild>
    </w:div>
    <w:div w:id="2023244072">
      <w:bodyDiv w:val="1"/>
      <w:marLeft w:val="0"/>
      <w:marRight w:val="0"/>
      <w:marTop w:val="0"/>
      <w:marBottom w:val="0"/>
      <w:divBdr>
        <w:top w:val="none" w:sz="0" w:space="0" w:color="auto"/>
        <w:left w:val="none" w:sz="0" w:space="0" w:color="auto"/>
        <w:bottom w:val="none" w:sz="0" w:space="0" w:color="auto"/>
        <w:right w:val="none" w:sz="0" w:space="0" w:color="auto"/>
      </w:divBdr>
      <w:divsChild>
        <w:div w:id="696538711">
          <w:marLeft w:val="0"/>
          <w:marRight w:val="0"/>
          <w:marTop w:val="0"/>
          <w:marBottom w:val="0"/>
          <w:divBdr>
            <w:top w:val="none" w:sz="0" w:space="0" w:color="auto"/>
            <w:left w:val="none" w:sz="0" w:space="0" w:color="auto"/>
            <w:bottom w:val="none" w:sz="0" w:space="0" w:color="auto"/>
            <w:right w:val="none" w:sz="0" w:space="0" w:color="auto"/>
          </w:divBdr>
        </w:div>
      </w:divsChild>
    </w:div>
    <w:div w:id="2043168824">
      <w:bodyDiv w:val="1"/>
      <w:marLeft w:val="0"/>
      <w:marRight w:val="0"/>
      <w:marTop w:val="0"/>
      <w:marBottom w:val="0"/>
      <w:divBdr>
        <w:top w:val="none" w:sz="0" w:space="0" w:color="auto"/>
        <w:left w:val="none" w:sz="0" w:space="0" w:color="auto"/>
        <w:bottom w:val="none" w:sz="0" w:space="0" w:color="auto"/>
        <w:right w:val="none" w:sz="0" w:space="0" w:color="auto"/>
      </w:divBdr>
      <w:divsChild>
        <w:div w:id="1253976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hyperlink" Target="https://www.mysql.com/fr/download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document présente l’implémentation de la base de données MySQL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E94B6E-8D87-4233-9D28-CFF90C20A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4</Pages>
  <Words>394</Words>
  <Characters>2170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Réalisation</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de données</dc:title>
  <dc:subject>Vinci Thermo Green</dc:subject>
  <dc:creator>GUILET Julien</dc:creator>
  <cp:keywords/>
  <dc:description/>
  <cp:lastModifiedBy>julien guilet</cp:lastModifiedBy>
  <cp:revision>73</cp:revision>
  <cp:lastPrinted>2020-12-13T16:11:00Z</cp:lastPrinted>
  <dcterms:created xsi:type="dcterms:W3CDTF">2020-11-21T22:11:00Z</dcterms:created>
  <dcterms:modified xsi:type="dcterms:W3CDTF">2020-12-13T16:18:00Z</dcterms:modified>
</cp:coreProperties>
</file>