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B50B6" w14:textId="4595A563" w:rsidR="00C44A6C" w:rsidRDefault="00C44A6C" w:rsidP="00DA74DB">
      <w:pPr>
        <w:jc w:val="center"/>
        <w:rPr>
          <w:b/>
          <w:bCs/>
          <w:sz w:val="40"/>
          <w:szCs w:val="40"/>
          <w:lang w:val="en-GB"/>
        </w:rPr>
      </w:pPr>
      <w:r w:rsidRPr="00D135B8">
        <w:rPr>
          <w:b/>
          <w:bCs/>
          <w:sz w:val="40"/>
          <w:szCs w:val="40"/>
          <w:lang w:val="en-GB"/>
        </w:rPr>
        <w:t>Learning rate and features scaling</w:t>
      </w:r>
    </w:p>
    <w:p w14:paraId="49F97FB2" w14:textId="77777777" w:rsidR="00DA74DB" w:rsidRPr="00DA74DB" w:rsidRDefault="00DA74DB" w:rsidP="00DA74DB">
      <w:pPr>
        <w:jc w:val="center"/>
        <w:rPr>
          <w:b/>
          <w:bCs/>
          <w:sz w:val="40"/>
          <w:szCs w:val="40"/>
          <w:lang w:val="en-GB"/>
        </w:rPr>
      </w:pPr>
    </w:p>
    <w:p w14:paraId="48059C0E" w14:textId="5B020863" w:rsidR="00410A14" w:rsidRPr="00C44A6C" w:rsidRDefault="00410A14">
      <w:pPr>
        <w:rPr>
          <w:lang w:val="en-GB"/>
        </w:rPr>
      </w:pPr>
      <w:r>
        <w:rPr>
          <w:noProof/>
        </w:rPr>
        <mc:AlternateContent>
          <mc:Choice Requires="wps">
            <w:drawing>
              <wp:anchor distT="0" distB="0" distL="114300" distR="114300" simplePos="0" relativeHeight="251661312" behindDoc="0" locked="0" layoutInCell="1" allowOverlap="1" wp14:anchorId="74DAD77A" wp14:editId="02871D03">
                <wp:simplePos x="0" y="0"/>
                <wp:positionH relativeFrom="column">
                  <wp:posOffset>-914400</wp:posOffset>
                </wp:positionH>
                <wp:positionV relativeFrom="paragraph">
                  <wp:posOffset>1805305</wp:posOffset>
                </wp:positionV>
                <wp:extent cx="7547610" cy="635"/>
                <wp:effectExtent l="0" t="0" r="0" b="0"/>
                <wp:wrapSquare wrapText="bothSides"/>
                <wp:docPr id="428813235" name="Zone de texte 1"/>
                <wp:cNvGraphicFramePr/>
                <a:graphic xmlns:a="http://schemas.openxmlformats.org/drawingml/2006/main">
                  <a:graphicData uri="http://schemas.microsoft.com/office/word/2010/wordprocessingShape">
                    <wps:wsp>
                      <wps:cNvSpPr txBox="1"/>
                      <wps:spPr>
                        <a:xfrm>
                          <a:off x="0" y="0"/>
                          <a:ext cx="7547610" cy="635"/>
                        </a:xfrm>
                        <a:prstGeom prst="rect">
                          <a:avLst/>
                        </a:prstGeom>
                        <a:solidFill>
                          <a:prstClr val="white"/>
                        </a:solidFill>
                        <a:ln>
                          <a:noFill/>
                        </a:ln>
                      </wps:spPr>
                      <wps:txbx>
                        <w:txbxContent>
                          <w:p w14:paraId="07D51CF4" w14:textId="0009251C" w:rsidR="00410A14" w:rsidRPr="005F5A94" w:rsidRDefault="00410A14" w:rsidP="00410A14">
                            <w:pPr>
                              <w:pStyle w:val="Lgende"/>
                              <w:jc w:val="center"/>
                            </w:pPr>
                            <w:r>
                              <w:t xml:space="preserve">Figure </w:t>
                            </w:r>
                            <w:r>
                              <w:fldChar w:fldCharType="begin"/>
                            </w:r>
                            <w:r>
                              <w:instrText xml:space="preserve"> SEQ Figure \* ARABIC </w:instrText>
                            </w:r>
                            <w:r>
                              <w:fldChar w:fldCharType="separate"/>
                            </w:r>
                            <w:r w:rsidR="002C520C">
                              <w:rPr>
                                <w:noProof/>
                              </w:rPr>
                              <w:t>1</w:t>
                            </w:r>
                            <w:r>
                              <w:fldChar w:fldCharType="end"/>
                            </w:r>
                            <w:r>
                              <w:t xml:space="preserve"> Learning rates basics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D77A" id="_x0000_t202" coordsize="21600,21600" o:spt="202" path="m,l,21600r21600,l21600,xe">
                <v:stroke joinstyle="miter"/>
                <v:path gradientshapeok="t" o:connecttype="rect"/>
              </v:shapetype>
              <v:shape id="Zone de texte 1" o:spid="_x0000_s1026" type="#_x0000_t202" style="position:absolute;margin-left:-1in;margin-top:142.15pt;width:594.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6kFg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lz/elmPqOUpNz843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" stroked="f">
                <v:textbox style="mso-fit-shape-to-text:t" inset="0,0,0,0">
                  <w:txbxContent>
                    <w:p w14:paraId="07D51CF4" w14:textId="0009251C" w:rsidR="00410A14" w:rsidRPr="005F5A94" w:rsidRDefault="00410A14" w:rsidP="00410A14">
                      <w:pPr>
                        <w:pStyle w:val="Lgende"/>
                        <w:jc w:val="center"/>
                      </w:pPr>
                      <w:r>
                        <w:t xml:space="preserve">Figure </w:t>
                      </w:r>
                      <w:r>
                        <w:fldChar w:fldCharType="begin"/>
                      </w:r>
                      <w:r>
                        <w:instrText xml:space="preserve"> SEQ Figure \* ARABIC </w:instrText>
                      </w:r>
                      <w:r>
                        <w:fldChar w:fldCharType="separate"/>
                      </w:r>
                      <w:r w:rsidR="002C520C">
                        <w:rPr>
                          <w:noProof/>
                        </w:rPr>
                        <w:t>1</w:t>
                      </w:r>
                      <w:r>
                        <w:fldChar w:fldCharType="end"/>
                      </w:r>
                      <w:r>
                        <w:t xml:space="preserve"> Learning rates basics</w:t>
                      </w:r>
                    </w:p>
                  </w:txbxContent>
                </v:textbox>
                <w10:wrap type="square"/>
              </v:shape>
            </w:pict>
          </mc:Fallback>
        </mc:AlternateContent>
      </w:r>
      <w:r w:rsidRPr="00410A14">
        <w:drawing>
          <wp:anchor distT="0" distB="0" distL="114300" distR="114300" simplePos="0" relativeHeight="251658240" behindDoc="0" locked="0" layoutInCell="1" allowOverlap="1" wp14:anchorId="45C8CBBE" wp14:editId="1C5CF5C2">
            <wp:simplePos x="0" y="0"/>
            <wp:positionH relativeFrom="page">
              <wp:posOffset>0</wp:posOffset>
            </wp:positionH>
            <wp:positionV relativeFrom="paragraph">
              <wp:posOffset>5080</wp:posOffset>
            </wp:positionV>
            <wp:extent cx="7547610" cy="1743075"/>
            <wp:effectExtent l="0" t="0" r="0" b="9525"/>
            <wp:wrapSquare wrapText="bothSides"/>
            <wp:docPr id="1569205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0572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47610" cy="1743075"/>
                    </a:xfrm>
                    <a:prstGeom prst="rect">
                      <a:avLst/>
                    </a:prstGeom>
                  </pic:spPr>
                </pic:pic>
              </a:graphicData>
            </a:graphic>
            <wp14:sizeRelH relativeFrom="margin">
              <wp14:pctWidth>0</wp14:pctWidth>
            </wp14:sizeRelH>
            <wp14:sizeRelV relativeFrom="margin">
              <wp14:pctHeight>0</wp14:pctHeight>
            </wp14:sizeRelV>
          </wp:anchor>
        </w:drawing>
      </w:r>
    </w:p>
    <w:p w14:paraId="3D1AB064" w14:textId="3EB9E4D8" w:rsidR="00410A14" w:rsidRPr="00C44A6C" w:rsidRDefault="00410A14">
      <w:pPr>
        <w:rPr>
          <w:lang w:val="en-GB"/>
        </w:rPr>
      </w:pPr>
    </w:p>
    <w:p w14:paraId="4F379D04" w14:textId="77777777" w:rsidR="00B536AE" w:rsidRDefault="00410A14" w:rsidP="00B536AE">
      <w:pPr>
        <w:keepNext/>
      </w:pPr>
      <w:r>
        <w:rPr>
          <w:noProof/>
        </w:rPr>
        <w:drawing>
          <wp:inline distT="0" distB="0" distL="0" distR="0" wp14:anchorId="266740D0" wp14:editId="029800A2">
            <wp:extent cx="5731510" cy="1695450"/>
            <wp:effectExtent l="0" t="0" r="2540" b="0"/>
            <wp:docPr id="12253029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695450"/>
                    </a:xfrm>
                    <a:prstGeom prst="rect">
                      <a:avLst/>
                    </a:prstGeom>
                    <a:noFill/>
                    <a:ln>
                      <a:noFill/>
                    </a:ln>
                  </pic:spPr>
                </pic:pic>
              </a:graphicData>
            </a:graphic>
          </wp:inline>
        </w:drawing>
      </w:r>
    </w:p>
    <w:p w14:paraId="112C1013" w14:textId="1FE78025" w:rsidR="00410A14" w:rsidRPr="00B536AE" w:rsidRDefault="00B536AE" w:rsidP="00B536AE">
      <w:pPr>
        <w:pStyle w:val="Lgende"/>
        <w:jc w:val="center"/>
        <w:rPr>
          <w:lang w:val="en-GB"/>
        </w:rPr>
      </w:pPr>
      <w:r w:rsidRPr="00B536AE">
        <w:rPr>
          <w:lang w:val="en-GB"/>
        </w:rPr>
        <w:t xml:space="preserve">Figure </w:t>
      </w:r>
      <w:r>
        <w:fldChar w:fldCharType="begin"/>
      </w:r>
      <w:r w:rsidRPr="00B536AE">
        <w:rPr>
          <w:lang w:val="en-GB"/>
        </w:rPr>
        <w:instrText xml:space="preserve"> SEQ Figure \* ARABIC </w:instrText>
      </w:r>
      <w:r>
        <w:fldChar w:fldCharType="separate"/>
      </w:r>
      <w:r w:rsidR="002C520C">
        <w:rPr>
          <w:noProof/>
          <w:lang w:val="en-GB"/>
        </w:rPr>
        <w:t>2</w:t>
      </w:r>
      <w:r>
        <w:fldChar w:fldCharType="end"/>
      </w:r>
      <w:r w:rsidRPr="00B536AE">
        <w:rPr>
          <w:lang w:val="en-GB"/>
        </w:rPr>
        <w:t xml:space="preserve"> Learning rate way too high</w:t>
      </w:r>
    </w:p>
    <w:p w14:paraId="3522222F" w14:textId="77777777" w:rsidR="00410A14" w:rsidRDefault="00410A14">
      <w:pPr>
        <w:rPr>
          <w:lang w:val="en-GB"/>
        </w:rPr>
      </w:pPr>
    </w:p>
    <w:p w14:paraId="6B66377F" w14:textId="312BEA55" w:rsidR="00B536AE" w:rsidRDefault="00B536AE">
      <w:pPr>
        <w:rPr>
          <w:lang w:val="en-GB"/>
        </w:rPr>
      </w:pPr>
      <w:r>
        <w:rPr>
          <w:lang w:val="en-GB"/>
        </w:rPr>
        <w:t>The fig2 show a learning rate way too high. Easy to identify, the cost function increases.</w:t>
      </w:r>
    </w:p>
    <w:p w14:paraId="5DCC32D1" w14:textId="77777777" w:rsidR="00B536AE" w:rsidRPr="00B536AE" w:rsidRDefault="00B536AE">
      <w:pPr>
        <w:rPr>
          <w:lang w:val="en-GB"/>
        </w:rPr>
      </w:pPr>
    </w:p>
    <w:p w14:paraId="669868A3" w14:textId="77777777" w:rsidR="00B536AE" w:rsidRDefault="00410A14" w:rsidP="00B536AE">
      <w:pPr>
        <w:keepNext/>
      </w:pPr>
      <w:r>
        <w:rPr>
          <w:noProof/>
        </w:rPr>
        <w:drawing>
          <wp:inline distT="0" distB="0" distL="0" distR="0" wp14:anchorId="2CCBC0D0" wp14:editId="660FAE20">
            <wp:extent cx="5731510" cy="1698625"/>
            <wp:effectExtent l="0" t="0" r="2540" b="0"/>
            <wp:docPr id="6912201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98625"/>
                    </a:xfrm>
                    <a:prstGeom prst="rect">
                      <a:avLst/>
                    </a:prstGeom>
                    <a:noFill/>
                    <a:ln>
                      <a:noFill/>
                    </a:ln>
                  </pic:spPr>
                </pic:pic>
              </a:graphicData>
            </a:graphic>
          </wp:inline>
        </w:drawing>
      </w:r>
    </w:p>
    <w:p w14:paraId="106449CB" w14:textId="7884A9CD" w:rsidR="00645B0B" w:rsidRPr="002D6DBE" w:rsidRDefault="00B536AE" w:rsidP="00B536AE">
      <w:pPr>
        <w:pStyle w:val="Lgende"/>
        <w:jc w:val="center"/>
        <w:rPr>
          <w:lang w:val="en-GB"/>
        </w:rPr>
      </w:pPr>
      <w:r w:rsidRPr="002D6DBE">
        <w:rPr>
          <w:lang w:val="en-GB"/>
        </w:rPr>
        <w:t xml:space="preserve">Figure </w:t>
      </w:r>
      <w:r>
        <w:fldChar w:fldCharType="begin"/>
      </w:r>
      <w:r w:rsidRPr="002D6DBE">
        <w:rPr>
          <w:lang w:val="en-GB"/>
        </w:rPr>
        <w:instrText xml:space="preserve"> SEQ Figure \* ARABIC </w:instrText>
      </w:r>
      <w:r>
        <w:fldChar w:fldCharType="separate"/>
      </w:r>
      <w:r w:rsidR="002C520C">
        <w:rPr>
          <w:noProof/>
          <w:lang w:val="en-GB"/>
        </w:rPr>
        <w:t>3</w:t>
      </w:r>
      <w:r>
        <w:fldChar w:fldCharType="end"/>
      </w:r>
      <w:r w:rsidRPr="002D6DBE">
        <w:rPr>
          <w:lang w:val="en-GB"/>
        </w:rPr>
        <w:t xml:space="preserve"> Learning rate too high</w:t>
      </w:r>
    </w:p>
    <w:p w14:paraId="0EB9B62A" w14:textId="77777777" w:rsidR="001D1165" w:rsidRDefault="001D1165" w:rsidP="00410A14">
      <w:pPr>
        <w:tabs>
          <w:tab w:val="left" w:pos="5311"/>
        </w:tabs>
        <w:rPr>
          <w:lang w:val="en-GB"/>
        </w:rPr>
      </w:pPr>
    </w:p>
    <w:p w14:paraId="5728CD50" w14:textId="10BF1C9F" w:rsidR="00410A14" w:rsidRDefault="00410A14" w:rsidP="00410A14">
      <w:pPr>
        <w:tabs>
          <w:tab w:val="left" w:pos="5311"/>
        </w:tabs>
        <w:rPr>
          <w:lang w:val="en-GB"/>
        </w:rPr>
      </w:pPr>
      <w:r w:rsidRPr="00410A14">
        <w:rPr>
          <w:lang w:val="en-GB"/>
        </w:rPr>
        <w:lastRenderedPageBreak/>
        <w:t>Indications that the learning</w:t>
      </w:r>
      <w:r>
        <w:rPr>
          <w:lang w:val="en-GB"/>
        </w:rPr>
        <w:t xml:space="preserve"> rate is too high :</w:t>
      </w:r>
    </w:p>
    <w:p w14:paraId="665D7F15" w14:textId="602037AF" w:rsidR="00B536AE" w:rsidRDefault="00B536AE" w:rsidP="00410A14">
      <w:pPr>
        <w:pStyle w:val="Paragraphedeliste"/>
        <w:numPr>
          <w:ilvl w:val="0"/>
          <w:numId w:val="1"/>
        </w:numPr>
        <w:tabs>
          <w:tab w:val="left" w:pos="5311"/>
        </w:tabs>
        <w:rPr>
          <w:lang w:val="en-GB"/>
        </w:rPr>
      </w:pPr>
      <w:r>
        <w:rPr>
          <w:lang w:val="en-GB"/>
        </w:rPr>
        <w:t>The cost function value increase after parameters updat</w:t>
      </w:r>
      <w:r w:rsidR="00BA0785">
        <w:rPr>
          <w:lang w:val="en-GB"/>
        </w:rPr>
        <w:t>e</w:t>
      </w:r>
    </w:p>
    <w:p w14:paraId="479A9CA0" w14:textId="47536BDB" w:rsidR="00410A14" w:rsidRDefault="00410A14" w:rsidP="00410A14">
      <w:pPr>
        <w:pStyle w:val="Paragraphedeliste"/>
        <w:numPr>
          <w:ilvl w:val="0"/>
          <w:numId w:val="1"/>
        </w:numPr>
        <w:tabs>
          <w:tab w:val="left" w:pos="5311"/>
        </w:tabs>
        <w:rPr>
          <w:lang w:val="en-GB"/>
        </w:rPr>
      </w:pPr>
      <w:r>
        <w:rPr>
          <w:lang w:val="en-GB"/>
        </w:rPr>
        <w:t>The solution doesn’t converge</w:t>
      </w:r>
    </w:p>
    <w:p w14:paraId="36DDC9A4" w14:textId="49953E94" w:rsidR="00410A14" w:rsidRDefault="00DD270C" w:rsidP="00410A14">
      <w:pPr>
        <w:pStyle w:val="Paragraphedeliste"/>
        <w:numPr>
          <w:ilvl w:val="0"/>
          <w:numId w:val="1"/>
        </w:numPr>
        <w:tabs>
          <w:tab w:val="left" w:pos="5311"/>
        </w:tabs>
        <w:rPr>
          <w:lang w:val="en-GB"/>
        </w:rPr>
      </w:pPr>
      <w:r>
        <w:rPr>
          <w:lang w:val="en-GB"/>
        </w:rPr>
        <w:t>Overshoot the optimal values of the parameters</w:t>
      </w:r>
      <w:r w:rsidR="00B15599">
        <w:rPr>
          <w:lang w:val="en-GB"/>
        </w:rPr>
        <w:t xml:space="preserve"> (fig2)</w:t>
      </w:r>
    </w:p>
    <w:p w14:paraId="24EA30E3" w14:textId="26C287F0" w:rsidR="002D6DBE" w:rsidRDefault="002D6DBE" w:rsidP="002D6DBE">
      <w:pPr>
        <w:pStyle w:val="Paragraphedeliste"/>
        <w:numPr>
          <w:ilvl w:val="0"/>
          <w:numId w:val="1"/>
        </w:numPr>
        <w:tabs>
          <w:tab w:val="left" w:pos="5311"/>
        </w:tabs>
        <w:rPr>
          <w:lang w:val="en-GB"/>
        </w:rPr>
      </w:pPr>
      <w:r>
        <w:rPr>
          <w:noProof/>
        </w:rPr>
        <mc:AlternateContent>
          <mc:Choice Requires="wps">
            <w:drawing>
              <wp:anchor distT="0" distB="0" distL="114300" distR="114300" simplePos="0" relativeHeight="251663360" behindDoc="0" locked="0" layoutInCell="1" allowOverlap="1" wp14:anchorId="60A5C253" wp14:editId="0FE5D2BD">
                <wp:simplePos x="0" y="0"/>
                <wp:positionH relativeFrom="margin">
                  <wp:align>right</wp:align>
                </wp:positionH>
                <wp:positionV relativeFrom="paragraph">
                  <wp:posOffset>1992659</wp:posOffset>
                </wp:positionV>
                <wp:extent cx="5731510" cy="635"/>
                <wp:effectExtent l="0" t="0" r="2540" b="0"/>
                <wp:wrapSquare wrapText="bothSides"/>
                <wp:docPr id="794145110"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B8E452C" w14:textId="53385CF7" w:rsidR="002D6DBE" w:rsidRPr="00A704F8" w:rsidRDefault="002D6DBE" w:rsidP="002D6DBE">
                            <w:pPr>
                              <w:pStyle w:val="Lgende"/>
                              <w:jc w:val="center"/>
                              <w:rPr>
                                <w:noProof/>
                              </w:rPr>
                            </w:pPr>
                            <w:r>
                              <w:t xml:space="preserve">Figure </w:t>
                            </w:r>
                            <w:r>
                              <w:fldChar w:fldCharType="begin"/>
                            </w:r>
                            <w:r>
                              <w:instrText xml:space="preserve"> SEQ Figure \* ARABIC </w:instrText>
                            </w:r>
                            <w:r>
                              <w:fldChar w:fldCharType="separate"/>
                            </w:r>
                            <w:r w:rsidR="002C520C">
                              <w:rPr>
                                <w:noProof/>
                              </w:rPr>
                              <w:t>4</w:t>
                            </w:r>
                            <w:r>
                              <w:fldChar w:fldCharType="end"/>
                            </w:r>
                            <w:r>
                              <w:t xml:space="preserve"> Good learning rate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5C253" id="_x0000_s1027" type="#_x0000_t202" style="position:absolute;left:0;text-align:left;margin-left:400.1pt;margin-top:156.9pt;width:451.3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" stroked="f">
                <v:textbox style="mso-fit-shape-to-text:t" inset="0,0,0,0">
                  <w:txbxContent>
                    <w:p w14:paraId="1B8E452C" w14:textId="53385CF7" w:rsidR="002D6DBE" w:rsidRPr="00A704F8" w:rsidRDefault="002D6DBE" w:rsidP="002D6DBE">
                      <w:pPr>
                        <w:pStyle w:val="Lgende"/>
                        <w:jc w:val="center"/>
                        <w:rPr>
                          <w:noProof/>
                        </w:rPr>
                      </w:pPr>
                      <w:r>
                        <w:t xml:space="preserve">Figure </w:t>
                      </w:r>
                      <w:r>
                        <w:fldChar w:fldCharType="begin"/>
                      </w:r>
                      <w:r>
                        <w:instrText xml:space="preserve"> SEQ Figure \* ARABIC </w:instrText>
                      </w:r>
                      <w:r>
                        <w:fldChar w:fldCharType="separate"/>
                      </w:r>
                      <w:r w:rsidR="002C520C">
                        <w:rPr>
                          <w:noProof/>
                        </w:rPr>
                        <w:t>4</w:t>
                      </w:r>
                      <w:r>
                        <w:fldChar w:fldCharType="end"/>
                      </w:r>
                      <w:r>
                        <w:t xml:space="preserve"> Good learning rate selection</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5F7FCF5A" wp14:editId="5EB41AAB">
            <wp:simplePos x="0" y="0"/>
            <wp:positionH relativeFrom="margin">
              <wp:posOffset>2540</wp:posOffset>
            </wp:positionH>
            <wp:positionV relativeFrom="paragraph">
              <wp:posOffset>321310</wp:posOffset>
            </wp:positionV>
            <wp:extent cx="5731510" cy="1719580"/>
            <wp:effectExtent l="0" t="0" r="2540" b="0"/>
            <wp:wrapSquare wrapText="bothSides"/>
            <wp:docPr id="11617337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anchor>
        </w:drawing>
      </w:r>
      <w:r w:rsidR="009743EC">
        <w:rPr>
          <w:lang w:val="en-GB"/>
        </w:rPr>
        <w:t>Oscillation around the right values of the parameters</w:t>
      </w:r>
      <w:r w:rsidR="00B15599">
        <w:rPr>
          <w:lang w:val="en-GB"/>
        </w:rPr>
        <w:t xml:space="preserve"> (fig3)</w:t>
      </w:r>
      <w:r>
        <w:rPr>
          <w:lang w:val="en-GB"/>
        </w:rPr>
        <w:tab/>
      </w:r>
    </w:p>
    <w:p w14:paraId="58086E69" w14:textId="1BAF14ED" w:rsidR="002D6DBE" w:rsidRDefault="002D6DBE" w:rsidP="002D6DBE">
      <w:pPr>
        <w:tabs>
          <w:tab w:val="left" w:pos="5311"/>
        </w:tabs>
        <w:rPr>
          <w:lang w:val="en-GB"/>
        </w:rPr>
      </w:pPr>
    </w:p>
    <w:p w14:paraId="1FC00F1B" w14:textId="4F574449" w:rsidR="002D6DBE" w:rsidRDefault="002D6DBE" w:rsidP="002D6DBE">
      <w:pPr>
        <w:tabs>
          <w:tab w:val="left" w:pos="5311"/>
        </w:tabs>
        <w:rPr>
          <w:lang w:val="en-GB"/>
        </w:rPr>
      </w:pPr>
      <w:r>
        <w:rPr>
          <w:noProof/>
        </w:rPr>
        <mc:AlternateContent>
          <mc:Choice Requires="wps">
            <w:drawing>
              <wp:anchor distT="0" distB="0" distL="114300" distR="114300" simplePos="0" relativeHeight="251666432" behindDoc="0" locked="0" layoutInCell="1" allowOverlap="1" wp14:anchorId="61E38480" wp14:editId="4BED57EF">
                <wp:simplePos x="0" y="0"/>
                <wp:positionH relativeFrom="column">
                  <wp:posOffset>-914400</wp:posOffset>
                </wp:positionH>
                <wp:positionV relativeFrom="paragraph">
                  <wp:posOffset>1922145</wp:posOffset>
                </wp:positionV>
                <wp:extent cx="7630795" cy="635"/>
                <wp:effectExtent l="0" t="0" r="0" b="0"/>
                <wp:wrapSquare wrapText="bothSides"/>
                <wp:docPr id="1268224979" name="Zone de texte 1"/>
                <wp:cNvGraphicFramePr/>
                <a:graphic xmlns:a="http://schemas.openxmlformats.org/drawingml/2006/main">
                  <a:graphicData uri="http://schemas.microsoft.com/office/word/2010/wordprocessingShape">
                    <wps:wsp>
                      <wps:cNvSpPr txBox="1"/>
                      <wps:spPr>
                        <a:xfrm>
                          <a:off x="0" y="0"/>
                          <a:ext cx="7630795" cy="635"/>
                        </a:xfrm>
                        <a:prstGeom prst="rect">
                          <a:avLst/>
                        </a:prstGeom>
                        <a:solidFill>
                          <a:prstClr val="white"/>
                        </a:solidFill>
                        <a:ln>
                          <a:noFill/>
                        </a:ln>
                      </wps:spPr>
                      <wps:txbx>
                        <w:txbxContent>
                          <w:p w14:paraId="43B17317" w14:textId="6BC93AC0" w:rsidR="002D6DBE" w:rsidRPr="00FA69E8" w:rsidRDefault="002D6DBE" w:rsidP="002D6DBE">
                            <w:pPr>
                              <w:pStyle w:val="Lgende"/>
                              <w:jc w:val="center"/>
                            </w:pPr>
                            <w:r>
                              <w:t xml:space="preserve">Figure </w:t>
                            </w:r>
                            <w:r>
                              <w:fldChar w:fldCharType="begin"/>
                            </w:r>
                            <w:r>
                              <w:instrText xml:space="preserve"> SEQ Figure \* ARABIC </w:instrText>
                            </w:r>
                            <w:r>
                              <w:fldChar w:fldCharType="separate"/>
                            </w:r>
                            <w:r w:rsidR="002C520C">
                              <w:rPr>
                                <w:noProof/>
                              </w:rPr>
                              <w:t>5</w:t>
                            </w:r>
                            <w:r>
                              <w:fldChar w:fldCharType="end"/>
                            </w:r>
                            <w:r>
                              <w:t xml:space="preserve"> Feature scaling basics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38480" id="_x0000_s1028" type="#_x0000_t202" style="position:absolute;margin-left:-1in;margin-top:151.35pt;width:600.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fckGw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72c347tM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" stroked="f">
                <v:textbox style="mso-fit-shape-to-text:t" inset="0,0,0,0">
                  <w:txbxContent>
                    <w:p w14:paraId="43B17317" w14:textId="6BC93AC0" w:rsidR="002D6DBE" w:rsidRPr="00FA69E8" w:rsidRDefault="002D6DBE" w:rsidP="002D6DBE">
                      <w:pPr>
                        <w:pStyle w:val="Lgende"/>
                        <w:jc w:val="center"/>
                      </w:pPr>
                      <w:r>
                        <w:t xml:space="preserve">Figure </w:t>
                      </w:r>
                      <w:r>
                        <w:fldChar w:fldCharType="begin"/>
                      </w:r>
                      <w:r>
                        <w:instrText xml:space="preserve"> SEQ Figure \* ARABIC </w:instrText>
                      </w:r>
                      <w:r>
                        <w:fldChar w:fldCharType="separate"/>
                      </w:r>
                      <w:r w:rsidR="002C520C">
                        <w:rPr>
                          <w:noProof/>
                        </w:rPr>
                        <w:t>5</w:t>
                      </w:r>
                      <w:r>
                        <w:fldChar w:fldCharType="end"/>
                      </w:r>
                      <w:r>
                        <w:t xml:space="preserve"> Feature scaling basics</w:t>
                      </w:r>
                    </w:p>
                  </w:txbxContent>
                </v:textbox>
                <w10:wrap type="square"/>
              </v:shape>
            </w:pict>
          </mc:Fallback>
        </mc:AlternateContent>
      </w:r>
      <w:r w:rsidRPr="002D6DBE">
        <w:rPr>
          <w:lang w:val="en-GB"/>
        </w:rPr>
        <w:drawing>
          <wp:anchor distT="0" distB="0" distL="114300" distR="114300" simplePos="0" relativeHeight="251664384" behindDoc="0" locked="0" layoutInCell="1" allowOverlap="1" wp14:anchorId="3F93A416" wp14:editId="064BEAF4">
            <wp:simplePos x="0" y="0"/>
            <wp:positionH relativeFrom="page">
              <wp:align>left</wp:align>
            </wp:positionH>
            <wp:positionV relativeFrom="paragraph">
              <wp:posOffset>226765</wp:posOffset>
            </wp:positionV>
            <wp:extent cx="7631213" cy="1638521"/>
            <wp:effectExtent l="0" t="0" r="8255" b="0"/>
            <wp:wrapSquare wrapText="bothSides"/>
            <wp:docPr id="4858728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7282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31213" cy="1638521"/>
                    </a:xfrm>
                    <a:prstGeom prst="rect">
                      <a:avLst/>
                    </a:prstGeom>
                  </pic:spPr>
                </pic:pic>
              </a:graphicData>
            </a:graphic>
            <wp14:sizeRelH relativeFrom="margin">
              <wp14:pctWidth>0</wp14:pctWidth>
            </wp14:sizeRelH>
            <wp14:sizeRelV relativeFrom="margin">
              <wp14:pctHeight>0</wp14:pctHeight>
            </wp14:sizeRelV>
          </wp:anchor>
        </w:drawing>
      </w:r>
      <w:r>
        <w:rPr>
          <w:lang w:val="en-GB"/>
        </w:rPr>
        <w:br/>
      </w:r>
    </w:p>
    <w:p w14:paraId="643A77E2" w14:textId="1CD075F9" w:rsidR="002D6DBE" w:rsidRDefault="00CF0962" w:rsidP="002D6DBE">
      <w:pPr>
        <w:tabs>
          <w:tab w:val="left" w:pos="5311"/>
        </w:tabs>
        <w:rPr>
          <w:lang w:val="en-GB"/>
        </w:rPr>
      </w:pPr>
      <w:r>
        <w:rPr>
          <w:lang w:val="en-GB"/>
        </w:rPr>
        <w:t>Feature scaling issue indices :</w:t>
      </w:r>
    </w:p>
    <w:p w14:paraId="392B3E63" w14:textId="0FFC912C" w:rsidR="00CF0962" w:rsidRDefault="00CF0962" w:rsidP="00CF0962">
      <w:pPr>
        <w:pStyle w:val="Paragraphedeliste"/>
        <w:numPr>
          <w:ilvl w:val="0"/>
          <w:numId w:val="1"/>
        </w:numPr>
        <w:tabs>
          <w:tab w:val="left" w:pos="5311"/>
        </w:tabs>
        <w:rPr>
          <w:lang w:val="en-GB"/>
        </w:rPr>
      </w:pPr>
      <w:r>
        <w:rPr>
          <w:lang w:val="en-GB"/>
        </w:rPr>
        <w:t>Some parameters converge way faster than other</w:t>
      </w:r>
    </w:p>
    <w:p w14:paraId="01C016FE" w14:textId="01A5FBFF" w:rsidR="006E5654" w:rsidRDefault="006E5654" w:rsidP="00CF0962">
      <w:pPr>
        <w:pStyle w:val="Paragraphedeliste"/>
        <w:numPr>
          <w:ilvl w:val="0"/>
          <w:numId w:val="1"/>
        </w:numPr>
        <w:tabs>
          <w:tab w:val="left" w:pos="5311"/>
        </w:tabs>
        <w:rPr>
          <w:lang w:val="en-GB"/>
        </w:rPr>
      </w:pPr>
      <w:r>
        <w:rPr>
          <w:lang w:val="en-GB"/>
        </w:rPr>
        <w:t xml:space="preserve">The gradient at each iteration of gradient descent is way </w:t>
      </w:r>
      <w:r w:rsidR="00631A94">
        <w:rPr>
          <w:lang w:val="en-GB"/>
        </w:rPr>
        <w:t>larger</w:t>
      </w:r>
      <w:r>
        <w:rPr>
          <w:lang w:val="en-GB"/>
        </w:rPr>
        <w:t xml:space="preserve"> for some parameters</w:t>
      </w:r>
    </w:p>
    <w:p w14:paraId="12875E39" w14:textId="77777777" w:rsidR="00CA59C6" w:rsidRDefault="00CA59C6" w:rsidP="00CA59C6">
      <w:pPr>
        <w:tabs>
          <w:tab w:val="left" w:pos="5311"/>
        </w:tabs>
        <w:rPr>
          <w:lang w:val="en-GB"/>
        </w:rPr>
      </w:pPr>
    </w:p>
    <w:p w14:paraId="35E0B899" w14:textId="77777777" w:rsidR="00CA59C6" w:rsidRDefault="00CA59C6" w:rsidP="00CA59C6">
      <w:pPr>
        <w:tabs>
          <w:tab w:val="left" w:pos="5311"/>
        </w:tabs>
        <w:rPr>
          <w:lang w:val="en-GB"/>
        </w:rPr>
      </w:pPr>
    </w:p>
    <w:p w14:paraId="7F614376" w14:textId="43755CC7" w:rsidR="00382C38" w:rsidRDefault="00CA59C6" w:rsidP="00CA59C6">
      <w:pPr>
        <w:tabs>
          <w:tab w:val="left" w:pos="5311"/>
        </w:tabs>
        <w:rPr>
          <w:lang w:val="en-GB"/>
        </w:rPr>
      </w:pPr>
      <w:r>
        <w:rPr>
          <w:noProof/>
        </w:rPr>
        <w:lastRenderedPageBreak/>
        <mc:AlternateContent>
          <mc:Choice Requires="wps">
            <w:drawing>
              <wp:anchor distT="0" distB="0" distL="114300" distR="114300" simplePos="0" relativeHeight="251669504" behindDoc="0" locked="0" layoutInCell="1" allowOverlap="1" wp14:anchorId="14BD495E" wp14:editId="49819EA0">
                <wp:simplePos x="0" y="0"/>
                <wp:positionH relativeFrom="column">
                  <wp:posOffset>-895350</wp:posOffset>
                </wp:positionH>
                <wp:positionV relativeFrom="paragraph">
                  <wp:posOffset>2895600</wp:posOffset>
                </wp:positionV>
                <wp:extent cx="7498715" cy="635"/>
                <wp:effectExtent l="0" t="0" r="0" b="0"/>
                <wp:wrapSquare wrapText="bothSides"/>
                <wp:docPr id="456177410" name="Zone de texte 1"/>
                <wp:cNvGraphicFramePr/>
                <a:graphic xmlns:a="http://schemas.openxmlformats.org/drawingml/2006/main">
                  <a:graphicData uri="http://schemas.microsoft.com/office/word/2010/wordprocessingShape">
                    <wps:wsp>
                      <wps:cNvSpPr txBox="1"/>
                      <wps:spPr>
                        <a:xfrm>
                          <a:off x="0" y="0"/>
                          <a:ext cx="7498715" cy="635"/>
                        </a:xfrm>
                        <a:prstGeom prst="rect">
                          <a:avLst/>
                        </a:prstGeom>
                        <a:solidFill>
                          <a:prstClr val="white"/>
                        </a:solidFill>
                        <a:ln>
                          <a:noFill/>
                        </a:ln>
                      </wps:spPr>
                      <wps:txbx>
                        <w:txbxContent>
                          <w:p w14:paraId="52E37704" w14:textId="2B8C1F0E" w:rsidR="00CA59C6" w:rsidRPr="00CA59C6" w:rsidRDefault="00CA59C6" w:rsidP="00CA59C6">
                            <w:pPr>
                              <w:pStyle w:val="Lgende"/>
                              <w:jc w:val="center"/>
                              <w:rPr>
                                <w:noProof/>
                                <w:lang w:val="en-GB"/>
                              </w:rPr>
                            </w:pPr>
                            <w:r w:rsidRPr="00CA59C6">
                              <w:rPr>
                                <w:lang w:val="en-GB"/>
                              </w:rPr>
                              <w:t xml:space="preserve">Figure </w:t>
                            </w:r>
                            <w:r>
                              <w:fldChar w:fldCharType="begin"/>
                            </w:r>
                            <w:r w:rsidRPr="00CA59C6">
                              <w:rPr>
                                <w:lang w:val="en-GB"/>
                              </w:rPr>
                              <w:instrText xml:space="preserve"> SEQ Figure \* ARABIC </w:instrText>
                            </w:r>
                            <w:r>
                              <w:fldChar w:fldCharType="separate"/>
                            </w:r>
                            <w:r w:rsidR="002C520C">
                              <w:rPr>
                                <w:noProof/>
                                <w:lang w:val="en-GB"/>
                              </w:rPr>
                              <w:t>6</w:t>
                            </w:r>
                            <w:r>
                              <w:fldChar w:fldCharType="end"/>
                            </w:r>
                            <w:r w:rsidRPr="00CA59C6">
                              <w:rPr>
                                <w:lang w:val="en-GB"/>
                              </w:rPr>
                              <w:t xml:space="preserve"> Explanation of the difference between parameters scales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D495E" id="_x0000_s1029" type="#_x0000_t202" style="position:absolute;margin-left:-70.5pt;margin-top:228pt;width:590.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" stroked="f">
                <v:textbox style="mso-fit-shape-to-text:t" inset="0,0,0,0">
                  <w:txbxContent>
                    <w:p w14:paraId="52E37704" w14:textId="2B8C1F0E" w:rsidR="00CA59C6" w:rsidRPr="00CA59C6" w:rsidRDefault="00CA59C6" w:rsidP="00CA59C6">
                      <w:pPr>
                        <w:pStyle w:val="Lgende"/>
                        <w:jc w:val="center"/>
                        <w:rPr>
                          <w:noProof/>
                          <w:lang w:val="en-GB"/>
                        </w:rPr>
                      </w:pPr>
                      <w:r w:rsidRPr="00CA59C6">
                        <w:rPr>
                          <w:lang w:val="en-GB"/>
                        </w:rPr>
                        <w:t xml:space="preserve">Figure </w:t>
                      </w:r>
                      <w:r>
                        <w:fldChar w:fldCharType="begin"/>
                      </w:r>
                      <w:r w:rsidRPr="00CA59C6">
                        <w:rPr>
                          <w:lang w:val="en-GB"/>
                        </w:rPr>
                        <w:instrText xml:space="preserve"> SEQ Figure \* ARABIC </w:instrText>
                      </w:r>
                      <w:r>
                        <w:fldChar w:fldCharType="separate"/>
                      </w:r>
                      <w:r w:rsidR="002C520C">
                        <w:rPr>
                          <w:noProof/>
                          <w:lang w:val="en-GB"/>
                        </w:rPr>
                        <w:t>6</w:t>
                      </w:r>
                      <w:r>
                        <w:fldChar w:fldCharType="end"/>
                      </w:r>
                      <w:r w:rsidRPr="00CA59C6">
                        <w:rPr>
                          <w:lang w:val="en-GB"/>
                        </w:rPr>
                        <w:t xml:space="preserve"> Explanation of the difference between parameters scales</w:t>
                      </w:r>
                    </w:p>
                  </w:txbxContent>
                </v:textbox>
                <w10:wrap type="square"/>
              </v:shape>
            </w:pict>
          </mc:Fallback>
        </mc:AlternateContent>
      </w:r>
      <w:r>
        <w:rPr>
          <w:noProof/>
        </w:rPr>
        <w:drawing>
          <wp:anchor distT="0" distB="0" distL="114300" distR="114300" simplePos="0" relativeHeight="251667456" behindDoc="0" locked="0" layoutInCell="1" allowOverlap="1" wp14:anchorId="485A19E6" wp14:editId="3A3D335B">
            <wp:simplePos x="0" y="0"/>
            <wp:positionH relativeFrom="column">
              <wp:posOffset>-895350</wp:posOffset>
            </wp:positionH>
            <wp:positionV relativeFrom="paragraph">
              <wp:posOffset>0</wp:posOffset>
            </wp:positionV>
            <wp:extent cx="7498715" cy="2838450"/>
            <wp:effectExtent l="0" t="0" r="6985" b="0"/>
            <wp:wrapSquare wrapText="bothSides"/>
            <wp:docPr id="11574941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98715"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7E7">
        <w:rPr>
          <w:lang w:val="en-GB"/>
        </w:rPr>
        <w:t>All parameters share the same learning rate.</w:t>
      </w:r>
      <w:r w:rsidR="00E166C0">
        <w:rPr>
          <w:lang w:val="en-GB"/>
        </w:rPr>
        <w:t xml:space="preserve"> The error term is multiplied by the feature “j”. Each feature vary significantly in magnitude </w:t>
      </w:r>
      <w:r w:rsidR="00162835">
        <w:rPr>
          <w:lang w:val="en-GB"/>
        </w:rPr>
        <w:t>making some feature update faster than other</w:t>
      </w:r>
      <w:r w:rsidR="008C7447">
        <w:rPr>
          <w:lang w:val="en-GB"/>
        </w:rPr>
        <w:t>. The solution is feature scalling.</w:t>
      </w:r>
    </w:p>
    <w:p w14:paraId="4A3317B8" w14:textId="524F3371" w:rsidR="00382C38" w:rsidRPr="00382C38" w:rsidRDefault="00382C38" w:rsidP="00382C38">
      <w:pPr>
        <w:tabs>
          <w:tab w:val="left" w:pos="5311"/>
        </w:tabs>
        <w:rPr>
          <w:lang w:val="en-GB"/>
        </w:rPr>
      </w:pPr>
      <w:r>
        <w:rPr>
          <w:lang w:val="en-GB"/>
        </w:rPr>
        <w:t>T</w:t>
      </w:r>
      <w:r w:rsidRPr="00382C38">
        <w:rPr>
          <w:lang w:val="en-GB"/>
        </w:rPr>
        <w:t>hree different techniques:</w:t>
      </w:r>
    </w:p>
    <w:p w14:paraId="2521CD01" w14:textId="77777777" w:rsidR="00382C38" w:rsidRPr="00382C38" w:rsidRDefault="00382C38" w:rsidP="00382C38">
      <w:pPr>
        <w:numPr>
          <w:ilvl w:val="0"/>
          <w:numId w:val="2"/>
        </w:numPr>
        <w:tabs>
          <w:tab w:val="left" w:pos="5311"/>
        </w:tabs>
        <w:rPr>
          <w:lang w:val="en-GB"/>
        </w:rPr>
      </w:pPr>
      <w:r w:rsidRPr="00382C38">
        <w:rPr>
          <w:lang w:val="en-GB"/>
        </w:rPr>
        <w:t>Feature scaling, essentially dividing each positive feature by its maximum value, or more generally, rescale each feature by both its minimum and maximum values using (x-min)/(max-min). Both ways normalizes features to the range of -1 and 1, where the former method works for positive features which is simple and serves well for the lecture's example, and the latter method works for any features.</w:t>
      </w:r>
    </w:p>
    <w:p w14:paraId="1CC26D11" w14:textId="77777777" w:rsidR="00382C38" w:rsidRPr="00382C38" w:rsidRDefault="00382C38" w:rsidP="00382C38">
      <w:pPr>
        <w:numPr>
          <w:ilvl w:val="0"/>
          <w:numId w:val="2"/>
        </w:numPr>
        <w:tabs>
          <w:tab w:val="left" w:pos="5311"/>
        </w:tabs>
        <w:rPr>
          <w:lang w:val="en-GB"/>
        </w:rPr>
      </w:pPr>
      <w:r w:rsidRPr="00382C38">
        <w:rPr>
          <w:lang w:val="en-GB"/>
        </w:rPr>
        <w:t>Mean normalization: </w:t>
      </w:r>
      <w:r w:rsidRPr="00382C38">
        <w:rPr>
          <w:rFonts w:ascii="Cambria Math" w:hAnsi="Cambria Math" w:cs="Cambria Math"/>
          <w:lang w:val="en-GB"/>
        </w:rPr>
        <w:t>𝑥𝑖</w:t>
      </w:r>
      <w:r w:rsidRPr="00382C38">
        <w:rPr>
          <w:lang w:val="en-GB"/>
        </w:rPr>
        <w:t>:=</w:t>
      </w:r>
      <w:r w:rsidRPr="00382C38">
        <w:rPr>
          <w:rFonts w:ascii="Cambria Math" w:hAnsi="Cambria Math" w:cs="Cambria Math"/>
          <w:lang w:val="en-GB"/>
        </w:rPr>
        <w:t>𝑥𝑖</w:t>
      </w:r>
      <w:r w:rsidRPr="00382C38">
        <w:rPr>
          <w:lang w:val="en-GB"/>
        </w:rPr>
        <w:t>−</w:t>
      </w:r>
      <w:r w:rsidRPr="00382C38">
        <w:rPr>
          <w:rFonts w:ascii="Cambria Math" w:hAnsi="Cambria Math" w:cs="Cambria Math"/>
          <w:lang w:val="en-GB"/>
        </w:rPr>
        <w:t>𝜇𝑖𝑚𝑎𝑥</w:t>
      </w:r>
      <w:r w:rsidRPr="00382C38">
        <w:rPr>
          <w:lang w:val="en-GB"/>
        </w:rPr>
        <w:t>−</w:t>
      </w:r>
      <w:r w:rsidRPr="00382C38">
        <w:rPr>
          <w:rFonts w:ascii="Cambria Math" w:hAnsi="Cambria Math" w:cs="Cambria Math"/>
          <w:lang w:val="en-GB"/>
        </w:rPr>
        <w:t>𝑚𝑖𝑛</w:t>
      </w:r>
      <w:r w:rsidRPr="00382C38">
        <w:rPr>
          <w:lang w:val="en-GB"/>
        </w:rPr>
        <w:t>xi:=xi−μimax−min</w:t>
      </w:r>
    </w:p>
    <w:p w14:paraId="69DEE683" w14:textId="08751942" w:rsidR="00382C38" w:rsidRDefault="00382C38" w:rsidP="00382C38">
      <w:pPr>
        <w:numPr>
          <w:ilvl w:val="0"/>
          <w:numId w:val="2"/>
        </w:numPr>
        <w:tabs>
          <w:tab w:val="left" w:pos="5311"/>
        </w:tabs>
        <w:rPr>
          <w:lang w:val="en-GB"/>
        </w:rPr>
      </w:pPr>
      <w:r w:rsidRPr="00382C38">
        <w:rPr>
          <w:lang w:val="en-GB"/>
        </w:rPr>
        <w:t xml:space="preserve">Z-score normalization </w:t>
      </w:r>
    </w:p>
    <w:p w14:paraId="499F8064" w14:textId="65FA875E" w:rsidR="0078570A" w:rsidRDefault="0078570A" w:rsidP="0078570A">
      <w:pPr>
        <w:tabs>
          <w:tab w:val="left" w:pos="5311"/>
        </w:tabs>
        <w:rPr>
          <w:lang w:val="en-GB"/>
        </w:rPr>
      </w:pPr>
      <w:r>
        <w:rPr>
          <w:noProof/>
        </w:rPr>
        <mc:AlternateContent>
          <mc:Choice Requires="wps">
            <w:drawing>
              <wp:anchor distT="0" distB="0" distL="114300" distR="114300" simplePos="0" relativeHeight="251672576" behindDoc="0" locked="0" layoutInCell="1" allowOverlap="1" wp14:anchorId="5728179C" wp14:editId="58156134">
                <wp:simplePos x="0" y="0"/>
                <wp:positionH relativeFrom="column">
                  <wp:posOffset>-904875</wp:posOffset>
                </wp:positionH>
                <wp:positionV relativeFrom="paragraph">
                  <wp:posOffset>2623820</wp:posOffset>
                </wp:positionV>
                <wp:extent cx="7534275" cy="635"/>
                <wp:effectExtent l="0" t="0" r="0" b="0"/>
                <wp:wrapSquare wrapText="bothSides"/>
                <wp:docPr id="824354134" name="Zone de texte 1"/>
                <wp:cNvGraphicFramePr/>
                <a:graphic xmlns:a="http://schemas.openxmlformats.org/drawingml/2006/main">
                  <a:graphicData uri="http://schemas.microsoft.com/office/word/2010/wordprocessingShape">
                    <wps:wsp>
                      <wps:cNvSpPr txBox="1"/>
                      <wps:spPr>
                        <a:xfrm>
                          <a:off x="0" y="0"/>
                          <a:ext cx="7534275" cy="635"/>
                        </a:xfrm>
                        <a:prstGeom prst="rect">
                          <a:avLst/>
                        </a:prstGeom>
                        <a:solidFill>
                          <a:prstClr val="white"/>
                        </a:solidFill>
                        <a:ln>
                          <a:noFill/>
                        </a:ln>
                      </wps:spPr>
                      <wps:txbx>
                        <w:txbxContent>
                          <w:p w14:paraId="181BBD1D" w14:textId="287E08E2" w:rsidR="0078570A" w:rsidRPr="00890343" w:rsidRDefault="0078570A" w:rsidP="005E6ADE">
                            <w:pPr>
                              <w:pStyle w:val="Lgende"/>
                              <w:jc w:val="center"/>
                            </w:pPr>
                            <w:r>
                              <w:t xml:space="preserve">Figure </w:t>
                            </w:r>
                            <w:r>
                              <w:fldChar w:fldCharType="begin"/>
                            </w:r>
                            <w:r>
                              <w:instrText xml:space="preserve"> SEQ Figure \* ARABIC </w:instrText>
                            </w:r>
                            <w:r>
                              <w:fldChar w:fldCharType="separate"/>
                            </w:r>
                            <w:r w:rsidR="002C520C">
                              <w:rPr>
                                <w:noProof/>
                              </w:rPr>
                              <w:t>7</w:t>
                            </w:r>
                            <w:r>
                              <w:fldChar w:fldCharType="end"/>
                            </w:r>
                            <w:r>
                              <w:t xml:space="preserve"> z-score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179C" id="_x0000_s1030" type="#_x0000_t202" style="position:absolute;margin-left:-71.25pt;margin-top:206.6pt;width:593.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" stroked="f">
                <v:textbox style="mso-fit-shape-to-text:t" inset="0,0,0,0">
                  <w:txbxContent>
                    <w:p w14:paraId="181BBD1D" w14:textId="287E08E2" w:rsidR="0078570A" w:rsidRPr="00890343" w:rsidRDefault="0078570A" w:rsidP="005E6ADE">
                      <w:pPr>
                        <w:pStyle w:val="Lgende"/>
                        <w:jc w:val="center"/>
                      </w:pPr>
                      <w:r>
                        <w:t xml:space="preserve">Figure </w:t>
                      </w:r>
                      <w:r>
                        <w:fldChar w:fldCharType="begin"/>
                      </w:r>
                      <w:r>
                        <w:instrText xml:space="preserve"> SEQ Figure \* ARABIC </w:instrText>
                      </w:r>
                      <w:r>
                        <w:fldChar w:fldCharType="separate"/>
                      </w:r>
                      <w:r w:rsidR="002C520C">
                        <w:rPr>
                          <w:noProof/>
                        </w:rPr>
                        <w:t>7</w:t>
                      </w:r>
                      <w:r>
                        <w:fldChar w:fldCharType="end"/>
                      </w:r>
                      <w:r>
                        <w:t xml:space="preserve"> z-score normalization</w:t>
                      </w:r>
                    </w:p>
                  </w:txbxContent>
                </v:textbox>
                <w10:wrap type="square"/>
              </v:shape>
            </w:pict>
          </mc:Fallback>
        </mc:AlternateContent>
      </w:r>
      <w:r w:rsidRPr="0078570A">
        <w:rPr>
          <w:lang w:val="en-GB"/>
        </w:rPr>
        <w:drawing>
          <wp:anchor distT="0" distB="0" distL="114300" distR="114300" simplePos="0" relativeHeight="251670528" behindDoc="0" locked="0" layoutInCell="1" allowOverlap="1" wp14:anchorId="115ABD21" wp14:editId="76F3A006">
            <wp:simplePos x="0" y="0"/>
            <wp:positionH relativeFrom="margin">
              <wp:posOffset>-904875</wp:posOffset>
            </wp:positionH>
            <wp:positionV relativeFrom="paragraph">
              <wp:posOffset>287020</wp:posOffset>
            </wp:positionV>
            <wp:extent cx="7534275" cy="2279650"/>
            <wp:effectExtent l="0" t="0" r="9525" b="6350"/>
            <wp:wrapSquare wrapText="bothSides"/>
            <wp:docPr id="1591693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302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34275" cy="2279650"/>
                    </a:xfrm>
                    <a:prstGeom prst="rect">
                      <a:avLst/>
                    </a:prstGeom>
                  </pic:spPr>
                </pic:pic>
              </a:graphicData>
            </a:graphic>
            <wp14:sizeRelH relativeFrom="margin">
              <wp14:pctWidth>0</wp14:pctWidth>
            </wp14:sizeRelH>
            <wp14:sizeRelV relativeFrom="margin">
              <wp14:pctHeight>0</wp14:pctHeight>
            </wp14:sizeRelV>
          </wp:anchor>
        </w:drawing>
      </w:r>
    </w:p>
    <w:p w14:paraId="26255BFE" w14:textId="084EC054" w:rsidR="0078570A" w:rsidRDefault="0078570A" w:rsidP="0078570A">
      <w:pPr>
        <w:tabs>
          <w:tab w:val="left" w:pos="5311"/>
        </w:tabs>
        <w:rPr>
          <w:lang w:val="en-GB"/>
        </w:rPr>
      </w:pPr>
    </w:p>
    <w:p w14:paraId="261BA40B" w14:textId="7E8EDAB0" w:rsidR="00112B19" w:rsidRDefault="00112B19" w:rsidP="0078570A">
      <w:pPr>
        <w:tabs>
          <w:tab w:val="left" w:pos="5311"/>
        </w:tabs>
        <w:rPr>
          <w:lang w:val="en-GB"/>
        </w:rPr>
      </w:pPr>
      <w:r w:rsidRPr="00112B19">
        <w:rPr>
          <w:b/>
          <w:bCs/>
          <w:lang w:val="en-GB"/>
        </w:rPr>
        <w:lastRenderedPageBreak/>
        <w:t>Implementation Note:</w:t>
      </w:r>
      <w:r w:rsidRPr="00112B19">
        <w:rPr>
          <w:lang w:val="en-GB"/>
        </w:rPr>
        <w:t> When normalizing the features, it is important to store the values used for normalization - the mean value and the standard deviation used for the computations. After learning the parameters from the model, we often want to predict the prices of houses we have not seen before. Given a new x value (living room area and number of bed- rooms), we must first normalize x using the mean and standard deviation that we had previously computed from the training set.</w:t>
      </w:r>
    </w:p>
    <w:p w14:paraId="4A97E46F" w14:textId="77777777" w:rsidR="00B1647E" w:rsidRDefault="00B1647E" w:rsidP="0078570A">
      <w:pPr>
        <w:tabs>
          <w:tab w:val="left" w:pos="5311"/>
        </w:tabs>
        <w:rPr>
          <w:lang w:val="en-GB"/>
        </w:rPr>
      </w:pPr>
    </w:p>
    <w:p w14:paraId="246E3C73" w14:textId="7F541B42" w:rsidR="00B1647E" w:rsidRPr="00382C38" w:rsidRDefault="00141FDD" w:rsidP="0078570A">
      <w:pPr>
        <w:tabs>
          <w:tab w:val="left" w:pos="5311"/>
        </w:tabs>
        <w:rPr>
          <w:lang w:val="en-GB"/>
        </w:rPr>
      </w:pPr>
      <w:r>
        <w:rPr>
          <w:lang w:val="en-GB"/>
        </w:rPr>
        <w:t>After feature scaling, you can use larger learning rate values</w:t>
      </w:r>
      <w:r w:rsidR="001D38DE">
        <w:rPr>
          <w:lang w:val="en-GB"/>
        </w:rPr>
        <w:t>, this will speed up the gradient descent.</w:t>
      </w:r>
      <w:r w:rsidR="000668C2">
        <w:rPr>
          <w:lang w:val="en-GB"/>
        </w:rPr>
        <w:t xml:space="preserve"> The scaled feature will get accurate results much faster</w:t>
      </w:r>
    </w:p>
    <w:p w14:paraId="53DB1D13" w14:textId="7EE2F353" w:rsidR="00382C38" w:rsidRDefault="002C520C" w:rsidP="00CA59C6">
      <w:pPr>
        <w:tabs>
          <w:tab w:val="left" w:pos="5311"/>
        </w:tabs>
        <w:rPr>
          <w:lang w:val="en-GB"/>
        </w:rPr>
      </w:pPr>
      <w:r>
        <w:rPr>
          <w:noProof/>
        </w:rPr>
        <mc:AlternateContent>
          <mc:Choice Requires="wps">
            <w:drawing>
              <wp:anchor distT="0" distB="0" distL="114300" distR="114300" simplePos="0" relativeHeight="251675648" behindDoc="0" locked="0" layoutInCell="1" allowOverlap="1" wp14:anchorId="639DC657" wp14:editId="3AB12EFE">
                <wp:simplePos x="0" y="0"/>
                <wp:positionH relativeFrom="column">
                  <wp:posOffset>-914400</wp:posOffset>
                </wp:positionH>
                <wp:positionV relativeFrom="paragraph">
                  <wp:posOffset>2283460</wp:posOffset>
                </wp:positionV>
                <wp:extent cx="7545070" cy="635"/>
                <wp:effectExtent l="0" t="0" r="0" b="0"/>
                <wp:wrapSquare wrapText="bothSides"/>
                <wp:docPr id="1202187955" name="Zone de texte 1"/>
                <wp:cNvGraphicFramePr/>
                <a:graphic xmlns:a="http://schemas.openxmlformats.org/drawingml/2006/main">
                  <a:graphicData uri="http://schemas.microsoft.com/office/word/2010/wordprocessingShape">
                    <wps:wsp>
                      <wps:cNvSpPr txBox="1"/>
                      <wps:spPr>
                        <a:xfrm>
                          <a:off x="0" y="0"/>
                          <a:ext cx="7545070" cy="635"/>
                        </a:xfrm>
                        <a:prstGeom prst="rect">
                          <a:avLst/>
                        </a:prstGeom>
                        <a:solidFill>
                          <a:prstClr val="white"/>
                        </a:solidFill>
                        <a:ln>
                          <a:noFill/>
                        </a:ln>
                      </wps:spPr>
                      <wps:txbx>
                        <w:txbxContent>
                          <w:p w14:paraId="141687CA" w14:textId="656E69BD" w:rsidR="002C520C" w:rsidRPr="00BC5BC2" w:rsidRDefault="002C520C" w:rsidP="002C520C">
                            <w:pPr>
                              <w:pStyle w:val="Lgende"/>
                              <w:jc w:val="center"/>
                            </w:pPr>
                            <w:r>
                              <w:t xml:space="preserve">Figure </w:t>
                            </w:r>
                            <w:r>
                              <w:fldChar w:fldCharType="begin"/>
                            </w:r>
                            <w:r>
                              <w:instrText xml:space="preserve"> SEQ Figure \* ARABIC </w:instrText>
                            </w:r>
                            <w:r>
                              <w:fldChar w:fldCharType="separate"/>
                            </w:r>
                            <w:r>
                              <w:rPr>
                                <w:noProof/>
                              </w:rPr>
                              <w:t>8</w:t>
                            </w:r>
                            <w:r>
                              <w:fldChar w:fldCharType="end"/>
                            </w:r>
                            <w:r>
                              <w:t xml:space="preserve"> Cost contours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DC657" id="_x0000_s1031" type="#_x0000_t202" style="position:absolute;margin-left:-1in;margin-top:179.8pt;width:594.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jYSGQIAAD8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6b+af59IZCkmLXH+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" stroked="f">
                <v:textbox style="mso-fit-shape-to-text:t" inset="0,0,0,0">
                  <w:txbxContent>
                    <w:p w14:paraId="141687CA" w14:textId="656E69BD" w:rsidR="002C520C" w:rsidRPr="00BC5BC2" w:rsidRDefault="002C520C" w:rsidP="002C520C">
                      <w:pPr>
                        <w:pStyle w:val="Lgende"/>
                        <w:jc w:val="center"/>
                      </w:pPr>
                      <w:r>
                        <w:t xml:space="preserve">Figure </w:t>
                      </w:r>
                      <w:r>
                        <w:fldChar w:fldCharType="begin"/>
                      </w:r>
                      <w:r>
                        <w:instrText xml:space="preserve"> SEQ Figure \* ARABIC </w:instrText>
                      </w:r>
                      <w:r>
                        <w:fldChar w:fldCharType="separate"/>
                      </w:r>
                      <w:r>
                        <w:rPr>
                          <w:noProof/>
                        </w:rPr>
                        <w:t>8</w:t>
                      </w:r>
                      <w:r>
                        <w:fldChar w:fldCharType="end"/>
                      </w:r>
                      <w:r>
                        <w:t xml:space="preserve"> Cost contours</w:t>
                      </w:r>
                    </w:p>
                  </w:txbxContent>
                </v:textbox>
                <w10:wrap type="square"/>
              </v:shape>
            </w:pict>
          </mc:Fallback>
        </mc:AlternateContent>
      </w:r>
      <w:r w:rsidRPr="002C520C">
        <w:rPr>
          <w:lang w:val="en-GB"/>
        </w:rPr>
        <w:drawing>
          <wp:anchor distT="0" distB="0" distL="114300" distR="114300" simplePos="0" relativeHeight="251673600" behindDoc="0" locked="0" layoutInCell="1" allowOverlap="1" wp14:anchorId="3B2C3132" wp14:editId="59AF616D">
            <wp:simplePos x="0" y="0"/>
            <wp:positionH relativeFrom="page">
              <wp:align>left</wp:align>
            </wp:positionH>
            <wp:positionV relativeFrom="paragraph">
              <wp:posOffset>179705</wp:posOffset>
            </wp:positionV>
            <wp:extent cx="7545070" cy="2046605"/>
            <wp:effectExtent l="0" t="0" r="0" b="0"/>
            <wp:wrapSquare wrapText="bothSides"/>
            <wp:docPr id="1552558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5832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5070" cy="2046605"/>
                    </a:xfrm>
                    <a:prstGeom prst="rect">
                      <a:avLst/>
                    </a:prstGeom>
                  </pic:spPr>
                </pic:pic>
              </a:graphicData>
            </a:graphic>
            <wp14:sizeRelH relativeFrom="margin">
              <wp14:pctWidth>0</wp14:pctWidth>
            </wp14:sizeRelH>
            <wp14:sizeRelV relativeFrom="margin">
              <wp14:pctHeight>0</wp14:pctHeight>
            </wp14:sizeRelV>
          </wp:anchor>
        </w:drawing>
      </w:r>
    </w:p>
    <w:p w14:paraId="76D107BB" w14:textId="16DA2643" w:rsidR="002C520C" w:rsidRDefault="002C520C" w:rsidP="00CA59C6">
      <w:pPr>
        <w:tabs>
          <w:tab w:val="left" w:pos="5311"/>
        </w:tabs>
        <w:rPr>
          <w:lang w:val="en-GB"/>
        </w:rPr>
      </w:pPr>
    </w:p>
    <w:p w14:paraId="651E1DC6" w14:textId="2524A94F" w:rsidR="002C520C" w:rsidRDefault="00DE07AD" w:rsidP="00CA59C6">
      <w:pPr>
        <w:tabs>
          <w:tab w:val="left" w:pos="5311"/>
        </w:tabs>
        <w:rPr>
          <w:lang w:val="en-GB"/>
        </w:rPr>
      </w:pPr>
      <w:r>
        <w:rPr>
          <w:lang w:val="en-GB"/>
        </w:rPr>
        <w:t xml:space="preserve">On the first plot, we can see that the parameters update is oscillating (for w1) even if the cost function value is decreasing. </w:t>
      </w:r>
      <w:r w:rsidR="00881450">
        <w:rPr>
          <w:lang w:val="en-GB"/>
        </w:rPr>
        <w:t>The update on the parameters w1 and w2 is not of the same magnitude at each iteration.</w:t>
      </w:r>
    </w:p>
    <w:p w14:paraId="0B4A114B" w14:textId="6CAEFB78" w:rsidR="000D36A7" w:rsidRPr="00CA59C6" w:rsidRDefault="000D36A7" w:rsidP="00CA59C6">
      <w:pPr>
        <w:tabs>
          <w:tab w:val="left" w:pos="5311"/>
        </w:tabs>
        <w:rPr>
          <w:lang w:val="en-GB"/>
        </w:rPr>
      </w:pPr>
      <w:r>
        <w:rPr>
          <w:lang w:val="en-GB"/>
        </w:rPr>
        <w:t xml:space="preserve">On the second plot, the is no oscillation, </w:t>
      </w:r>
      <w:r w:rsidR="00E37CEF">
        <w:rPr>
          <w:lang w:val="en-GB"/>
        </w:rPr>
        <w:t xml:space="preserve">the updates are in the same directions and </w:t>
      </w:r>
      <w:r>
        <w:rPr>
          <w:lang w:val="en-GB"/>
        </w:rPr>
        <w:t>the parameters converge at the same rate smoothly.</w:t>
      </w:r>
    </w:p>
    <w:sectPr w:rsidR="000D36A7" w:rsidRPr="00CA59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062E"/>
    <w:multiLevelType w:val="hybridMultilevel"/>
    <w:tmpl w:val="F872B0B4"/>
    <w:lvl w:ilvl="0" w:tplc="F89E55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F8500E"/>
    <w:multiLevelType w:val="multilevel"/>
    <w:tmpl w:val="C0E2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3870040">
    <w:abstractNumId w:val="0"/>
  </w:num>
  <w:num w:numId="2" w16cid:durableId="1813670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A14"/>
    <w:rsid w:val="000668C2"/>
    <w:rsid w:val="000B4110"/>
    <w:rsid w:val="000D36A7"/>
    <w:rsid w:val="00112B19"/>
    <w:rsid w:val="00141FDD"/>
    <w:rsid w:val="00162835"/>
    <w:rsid w:val="001D1165"/>
    <w:rsid w:val="001D38DE"/>
    <w:rsid w:val="002C520C"/>
    <w:rsid w:val="002D6DBE"/>
    <w:rsid w:val="0032726D"/>
    <w:rsid w:val="00382C38"/>
    <w:rsid w:val="00410A14"/>
    <w:rsid w:val="004857E7"/>
    <w:rsid w:val="005E6ADE"/>
    <w:rsid w:val="00631A94"/>
    <w:rsid w:val="00645B0B"/>
    <w:rsid w:val="006E5654"/>
    <w:rsid w:val="0078570A"/>
    <w:rsid w:val="00881450"/>
    <w:rsid w:val="008C7447"/>
    <w:rsid w:val="009743EC"/>
    <w:rsid w:val="00B15599"/>
    <w:rsid w:val="00B1647E"/>
    <w:rsid w:val="00B536AE"/>
    <w:rsid w:val="00BA0785"/>
    <w:rsid w:val="00C44A6C"/>
    <w:rsid w:val="00CA59C6"/>
    <w:rsid w:val="00CF0962"/>
    <w:rsid w:val="00D135B8"/>
    <w:rsid w:val="00DA74DB"/>
    <w:rsid w:val="00DD270C"/>
    <w:rsid w:val="00DE07AD"/>
    <w:rsid w:val="00E166C0"/>
    <w:rsid w:val="00E37C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2EFD8"/>
  <w15:chartTrackingRefBased/>
  <w15:docId w15:val="{AD4B07A2-D26B-44E5-AD4D-370F32E38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10A14"/>
    <w:pPr>
      <w:ind w:left="720"/>
      <w:contextualSpacing/>
    </w:pPr>
  </w:style>
  <w:style w:type="paragraph" w:styleId="Lgende">
    <w:name w:val="caption"/>
    <w:basedOn w:val="Normal"/>
    <w:next w:val="Normal"/>
    <w:uiPriority w:val="35"/>
    <w:unhideWhenUsed/>
    <w:qFormat/>
    <w:rsid w:val="00410A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653936">
      <w:bodyDiv w:val="1"/>
      <w:marLeft w:val="0"/>
      <w:marRight w:val="0"/>
      <w:marTop w:val="0"/>
      <w:marBottom w:val="0"/>
      <w:divBdr>
        <w:top w:val="none" w:sz="0" w:space="0" w:color="auto"/>
        <w:left w:val="none" w:sz="0" w:space="0" w:color="auto"/>
        <w:bottom w:val="none" w:sz="0" w:space="0" w:color="auto"/>
        <w:right w:val="none" w:sz="0" w:space="0" w:color="auto"/>
      </w:divBdr>
    </w:div>
    <w:div w:id="580527389">
      <w:bodyDiv w:val="1"/>
      <w:marLeft w:val="0"/>
      <w:marRight w:val="0"/>
      <w:marTop w:val="0"/>
      <w:marBottom w:val="0"/>
      <w:divBdr>
        <w:top w:val="none" w:sz="0" w:space="0" w:color="auto"/>
        <w:left w:val="none" w:sz="0" w:space="0" w:color="auto"/>
        <w:bottom w:val="none" w:sz="0" w:space="0" w:color="auto"/>
        <w:right w:val="none" w:sz="0" w:space="0" w:color="auto"/>
      </w:divBdr>
    </w:div>
    <w:div w:id="847594647">
      <w:bodyDiv w:val="1"/>
      <w:marLeft w:val="0"/>
      <w:marRight w:val="0"/>
      <w:marTop w:val="0"/>
      <w:marBottom w:val="0"/>
      <w:divBdr>
        <w:top w:val="none" w:sz="0" w:space="0" w:color="auto"/>
        <w:left w:val="none" w:sz="0" w:space="0" w:color="auto"/>
        <w:bottom w:val="none" w:sz="0" w:space="0" w:color="auto"/>
        <w:right w:val="none" w:sz="0" w:space="0" w:color="auto"/>
      </w:divBdr>
    </w:div>
    <w:div w:id="135367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BAC65-C0FE-41C5-9647-54AF499EB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Pages>
  <Words>361</Words>
  <Characters>2062</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Marty</dc:creator>
  <cp:keywords/>
  <dc:description/>
  <cp:lastModifiedBy>Julien Marty</cp:lastModifiedBy>
  <cp:revision>32</cp:revision>
  <dcterms:created xsi:type="dcterms:W3CDTF">2024-10-09T06:47:00Z</dcterms:created>
  <dcterms:modified xsi:type="dcterms:W3CDTF">2024-10-09T07:25:00Z</dcterms:modified>
</cp:coreProperties>
</file>