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 — Logic of Betrayal (Page-by-Page Outline)</w:t>
      </w:r>
    </w:p>
    <w:p>
      <w:pPr>
        <w:pStyle w:val="Heading1"/>
      </w:pPr>
      <w:r>
        <w:t>Page 1 – Opening Image: The Pattern Emerges</w:t>
      </w:r>
    </w:p>
    <w:p>
      <w:r>
        <w:t>Purpose: Show that collapse was not random but followed a pattern of choices. Begin with concrete, relatable examples of betrayal — failed wars, broken promises, economic dispossession. Psychological Layer: Reader feels anger beginning to replace confusion.</w:t>
      </w:r>
    </w:p>
    <w:p>
      <w:pPr>
        <w:pStyle w:val="Heading1"/>
      </w:pPr>
      <w:r>
        <w:t>Page 2 – Systemic Nature of Betrayal</w:t>
      </w:r>
    </w:p>
    <w:p>
      <w:r>
        <w:t>Purpose: Demonstrate that betrayal was not accidental but systemic. Expose how multiple institutions aligned to produce the same results: disempowerment and dependency. Psychological Layer: Reader feels clarity — betrayal was coordinated, not incidental.</w:t>
      </w:r>
    </w:p>
    <w:p>
      <w:pPr>
        <w:pStyle w:val="Heading1"/>
      </w:pPr>
      <w:r>
        <w:t>Page 3 – Incentives and Actors</w:t>
      </w:r>
    </w:p>
    <w:p>
      <w:r>
        <w:t>Purpose: Name the actors and incentives — who profited, who gained power. Follow the money and the ideology to its beneficiaries. Psychological Layer: Reader feels betrayal personally — they see the faces and systems that orchestrated their decline.</w:t>
      </w:r>
    </w:p>
    <w:p>
      <w:pPr>
        <w:pStyle w:val="Heading1"/>
      </w:pPr>
      <w:r>
        <w:t>Page 4 – Cultural Sabotage</w:t>
      </w:r>
    </w:p>
    <w:p>
      <w:r>
        <w:t>Purpose: Show how betrayal extended beyond economics into culture and spirit. Traditions mocked, families destabilized, national identity discredited. Psychological Layer: Reader feels betrayal not just of wealth but of meaning.</w:t>
      </w:r>
    </w:p>
    <w:p>
      <w:pPr>
        <w:pStyle w:val="Heading1"/>
      </w:pPr>
      <w:r>
        <w:t>Page 5 – The Price of Trust</w:t>
      </w:r>
    </w:p>
    <w:p>
      <w:r>
        <w:t>Purpose: Illustrate how the public’s trust was weaponized against them. Show that appeals to authority, patriotism, or expertise were used to secure compliance. Psychological Layer: Reader feels both guilt and anger — they see how good faith was exploited.</w:t>
      </w:r>
    </w:p>
    <w:p>
      <w:pPr>
        <w:pStyle w:val="Heading1"/>
      </w:pPr>
      <w:r>
        <w:t>Page 6 – Closing: No More Excuses</w:t>
      </w:r>
    </w:p>
    <w:p>
      <w:r>
        <w:t>Purpose: Leave no escape into fatalism — this was a betrayal, not fate. Invite the reader to see that recognition is the first act of resistance. Closing Line Suggestion: 'If betrayal was chosen, then so can correction be chosen.'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