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7 — The Vanguard Emerges (Page-by-Page Outline)</w:t>
      </w:r>
    </w:p>
    <w:p>
      <w:pPr>
        <w:pStyle w:val="Heading1"/>
      </w:pPr>
      <w:r>
        <w:t>Page 1 – Opening Image: The First Strike</w:t>
      </w:r>
    </w:p>
    <w:p>
      <w:r>
        <w:t>Purpose: Show the first decisive action — a symbol that the reckoning has begun. Could be metaphorical or concrete (a whistleblower victory, a corrupt figure brought down). Psychological Layer: Reader feels shock and hope — someone is acting.</w:t>
      </w:r>
    </w:p>
    <w:p>
      <w:pPr>
        <w:pStyle w:val="Heading1"/>
      </w:pPr>
      <w:r>
        <w:t>Page 2 – Defining the Vanguard</w:t>
      </w:r>
    </w:p>
    <w:p>
      <w:r>
        <w:t>Purpose: Describe the Vanguard — disciplined, principle-driven, outcome-focused minority. Not seeking power for its own sake but restoration of order. Psychological Layer: Reader feels respect — this is not a mob but a force of justice.</w:t>
      </w:r>
    </w:p>
    <w:p>
      <w:pPr>
        <w:pStyle w:val="Heading1"/>
      </w:pPr>
      <w:r>
        <w:t>Page 3 – The Archeo-Futurist Principle</w:t>
      </w:r>
    </w:p>
    <w:p>
      <w:r>
        <w:t>Purpose: Establish the Vanguard’s guiding framework — blending renewal of the past with vision of the future. They are neither nostalgic nor utopian. Psychological Layer: Reader feels intrigue — this is a coherent project, not random rage.</w:t>
      </w:r>
    </w:p>
    <w:p>
      <w:pPr>
        <w:pStyle w:val="Heading1"/>
      </w:pPr>
      <w:r>
        <w:t>Page 4 – Moral Legitimacy</w:t>
      </w:r>
    </w:p>
    <w:p>
      <w:r>
        <w:t>Purpose: Justify the Vanguard’s existence — when institutions fail, correction is a moral duty. Psychological Layer: Reader feels moral permission to support them.</w:t>
      </w:r>
    </w:p>
    <w:p>
      <w:pPr>
        <w:pStyle w:val="Heading1"/>
      </w:pPr>
      <w:r>
        <w:t>Page 5 – Fear and Resistance</w:t>
      </w:r>
    </w:p>
    <w:p>
      <w:r>
        <w:t>Purpose: Show initial pushback — media vilification, establishment panic. Demonstrate that fear of the Vanguard is proportional to their threat to the corrupt order. Psychological Layer: Reader feels satisfaction — the right enemies are afraid.</w:t>
      </w:r>
    </w:p>
    <w:p>
      <w:pPr>
        <w:pStyle w:val="Heading1"/>
      </w:pPr>
      <w:r>
        <w:t>Page 6 – The Call to Join</w:t>
      </w:r>
    </w:p>
    <w:p>
      <w:r>
        <w:t>Purpose: Extend invitation — reader is asked implicitly: will you stand aside or stand with them? Psychological Layer: Reader feels pressure — neutrality is becoming impossible.</w:t>
      </w:r>
    </w:p>
    <w:p>
      <w:pPr>
        <w:pStyle w:val="Heading1"/>
      </w:pPr>
      <w:r>
        <w:t>Page 7 – Closing: The Force Is in Motion</w:t>
      </w:r>
    </w:p>
    <w:p>
      <w:r>
        <w:t>Purpose: End with sense that the Vanguard will act with or without permission — momentum is unstoppable. Transition to Chapter 8, where terms of alignment are laid out. Closing Line Suggestion: 'The blade has been unsheathed — the choice is whether to guide it or be cut by it.'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