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14 Expansion Plan – Confederation Under Abundance</w:t>
      </w:r>
    </w:p>
    <w:p>
      <w:pPr>
        <w:pStyle w:val="Heading2"/>
      </w:pPr>
      <w:r>
        <w:t>Core Function</w:t>
      </w:r>
    </w:p>
    <w:p>
      <w:r>
        <w:t>- Show that confederation requires abundance to avoid collapsing into empire or fragmentation.</w:t>
        <w:br/>
        <w:t>- Demonstrate how orbital industry and stellar energy dissolve scarcity logic.</w:t>
        <w:br/>
        <w:t>- Establish confederation as the durable architecture for sovereignty in an abundant age.</w:t>
        <w:br/>
        <w:t>- Psychological arc: clarity → structural inevitability → momentum.</w:t>
      </w:r>
    </w:p>
    <w:p>
      <w:pPr>
        <w:pStyle w:val="Heading2"/>
      </w:pPr>
      <w:r>
        <w:t>Page-by-Page Expansion Plan</w:t>
      </w:r>
    </w:p>
    <w:p>
      <w:pPr>
        <w:pStyle w:val="Heading3"/>
      </w:pPr>
      <w:r>
        <w:t>Page 1 – Opening: The Test of Confederation</w:t>
      </w:r>
    </w:p>
    <w:p>
      <w:r>
        <w:t>Confederation is fragile under scarcity; only abundance can sustain it.</w:t>
        <w:br/>
        <w:t>Layer: Clarity — question posed: can confederation endure?</w:t>
      </w:r>
    </w:p>
    <w:p>
      <w:pPr>
        <w:pStyle w:val="Heading3"/>
      </w:pPr>
      <w:r>
        <w:t>Page 2 – Scarcity Logic: Why Confederations Fail</w:t>
      </w:r>
    </w:p>
    <w:p>
      <w:r>
        <w:t>Historical failures traced to scarcity pressures.</w:t>
        <w:br/>
        <w:t>Examples: Greek leagues collapsing, Iroquois confederation eroded, EU faltering under crises.</w:t>
        <w:br/>
        <w:t>Layer: Anger — scarcity drives coercion and betrayal.</w:t>
      </w:r>
    </w:p>
    <w:p>
      <w:pPr>
        <w:pStyle w:val="Heading3"/>
      </w:pPr>
      <w:r>
        <w:t>Page 3 – Abundance Emerges</w:t>
      </w:r>
    </w:p>
    <w:p>
      <w:r>
        <w:t>Orbital industry, stellar energy, and planetary stewardship dissolve scarcity logic.</w:t>
        <w:br/>
        <w:t>Abundance transforms incentives from coercion to cooperation.</w:t>
        <w:br/>
        <w:t>Layer: Hope — new constraint landscape.</w:t>
      </w:r>
    </w:p>
    <w:p>
      <w:pPr>
        <w:pStyle w:val="Heading3"/>
      </w:pPr>
      <w:r>
        <w:t>Page 4 – Confederation’s Structural Strength</w:t>
      </w:r>
    </w:p>
    <w:p>
      <w:r>
        <w:t>Confederation thrives when each sovereign can provide for itself while contributing to the whole.</w:t>
        <w:br/>
        <w:t>Knowledge-sharing and resource partitioning ensure resilience.</w:t>
        <w:br/>
        <w:t>Layer: Credibility — confederation framed as viable.</w:t>
      </w:r>
    </w:p>
    <w:p>
      <w:pPr>
        <w:pStyle w:val="Heading3"/>
      </w:pPr>
      <w:r>
        <w:t>Page 5 – Arbitration vs. Empire</w:t>
      </w:r>
    </w:p>
    <w:p>
      <w:r>
        <w:t>Arbitration over resources and space access is confederation’s trial by fire.</w:t>
        <w:br/>
        <w:t>Empire centralizes allocation by coercion; confederation does it by peer agreement.</w:t>
        <w:br/>
        <w:t>Layer: Severity — arbitration is confederation’s proving ground.</w:t>
      </w:r>
    </w:p>
    <w:p>
      <w:pPr>
        <w:pStyle w:val="Heading3"/>
      </w:pPr>
      <w:r>
        <w:t>Page 6 – Abundance as Deterrent to Empire</w:t>
      </w:r>
    </w:p>
    <w:p>
      <w:r>
        <w:t>Abundance weakens empire’s appeal: no need for conquest if resources are infinite.</w:t>
        <w:br/>
        <w:t>Empire becomes structurally obsolete.</w:t>
        <w:br/>
        <w:t>Layer: Clarity — empire no longer rational.</w:t>
      </w:r>
    </w:p>
    <w:p>
      <w:pPr>
        <w:pStyle w:val="Heading3"/>
      </w:pPr>
      <w:r>
        <w:t>Page 7 – Natural Law Lens: Abundance as Fulfillment</w:t>
      </w:r>
    </w:p>
    <w:p>
      <w:r>
        <w:t>Abundance is not luxury but justice: inheritance fully received.</w:t>
        <w:br/>
        <w:t>Natural law frames abundance as restoration of rightful order.</w:t>
        <w:br/>
        <w:t>Layer: Archeo anchor — abundance is sacred fulfillment.</w:t>
      </w:r>
    </w:p>
    <w:p>
      <w:pPr>
        <w:pStyle w:val="Heading3"/>
      </w:pPr>
      <w:r>
        <w:t>Page 8 – Third Positionist Lens: Scarcity vs. Abundance</w:t>
      </w:r>
    </w:p>
    <w:p>
      <w:r>
        <w:t>Communism thrives on scarcity management, capitalism thrives on scarcity exploitation.</w:t>
        <w:br/>
        <w:t>Confederation thrives only when scarcity is dissolved.</w:t>
        <w:br/>
        <w:t>Layer: Clarity — confederation = third path of abundance.</w:t>
      </w:r>
    </w:p>
    <w:p>
      <w:pPr>
        <w:pStyle w:val="Heading3"/>
      </w:pPr>
      <w:r>
        <w:t>Page 9 – Archeo-Futurist Lens: Expansion Under Abundance</w:t>
      </w:r>
    </w:p>
    <w:p>
      <w:r>
        <w:t>Abundance fuels outward expansion: orbital habitats, Dyson horizon, interplanetary settlement.</w:t>
        <w:br/>
        <w:t>Confederation as the governing architecture of expansion.</w:t>
        <w:br/>
        <w:t>Layer: Momentum — abundance makes continuity infinite.</w:t>
      </w:r>
    </w:p>
    <w:p>
      <w:pPr>
        <w:pStyle w:val="Heading3"/>
      </w:pPr>
      <w:r>
        <w:t>Page 10 – Closing Turn: The Age of Abundance</w:t>
      </w:r>
    </w:p>
    <w:p>
      <w:r>
        <w:t>Reader told: confederation survives because it is rooted in abundance.</w:t>
        <w:br/>
        <w:t>Foreshadow Chapter 15: sovereignty extended into orbit.</w:t>
        <w:br/>
        <w:t>Layer: Summons — confederation becomes durable destiny.</w:t>
      </w:r>
    </w:p>
    <w:p>
      <w:pPr>
        <w:pStyle w:val="Heading2"/>
      </w:pPr>
      <w:r>
        <w:t>Chapter 14 Expansion Specs</w:t>
      </w:r>
    </w:p>
    <w:p>
      <w:r>
        <w:t>- Length: 10 pages.</w:t>
        <w:br/>
        <w:t>- Density: 280–360 words/page (~3,000–3,200 words total).</w:t>
        <w:br/>
        <w:t>- Arc:</w:t>
        <w:br/>
        <w:t xml:space="preserve">  - Pages 1–2 → Fragility of confederation under scarcity.</w:t>
        <w:br/>
        <w:t xml:space="preserve">  - Pages 3–6 → Structural transformation by abundance.</w:t>
        <w:br/>
        <w:t xml:space="preserve">  - Pages 7–9 → Worldview lenses (Archeo, Third Positionist, Archeo-Futurist).</w:t>
        <w:br/>
        <w:t xml:space="preserve">  - Page 10 → Summons forward.</w:t>
        <w:br/>
        <w:t>- Integration: historical examples of failed confederations; modern resource arbitration; orbital industry and Dyson horizon as structural shifts.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