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17 – Human-Made Rivals</w:t>
      </w:r>
    </w:p>
    <w:p>
      <w:pPr>
        <w:pStyle w:val="Heading2"/>
      </w:pPr>
      <w:r>
        <w:t>Page 1 – Opening: The Rival Emerges</w:t>
      </w:r>
    </w:p>
    <w:p>
      <w:r>
        <w:t xml:space="preserve">The tribunal declares: the age of scarcity wars has ended, but rivalry itself has not. Abundance dissolves the old contests for oil, grain, and land, yet it does not abolish the struggle between wills, between forms of life, between visions of continuity. Rivalry remains, transfigured into new shapes: human sovereignties outside the covenant, synthetic polities born of machines, transhuman castes reshaped by their own ambition.  </w:t>
        <w:br/>
        <w:br/>
        <w:t xml:space="preserve">Clarity resounds here. The faithful must not mistake abundance for the end of contest. The Dyson Horizon secures permanence only if vigilance is unbroken. For every sovereignty that aligns with covenant, there will be others who seek empire anew, or who entrust their future to machines, or who sever fidelity in pursuit of hybrid destinies. The rival emerges not as famine or pestilence, but as divergence of paths — some faithful, some betraying.  </w:t>
        <w:br/>
        <w:br/>
        <w:t xml:space="preserve">The tribunal insists: rivalry is no longer over survival but over order. Will the abundance of the star be harnessed to covenant or to appetite? Will the light become cathedral or fortress, inheritance or monopoly? The faithful must see in rivals not only threat but revelation, for they expose what fidelity is, by contrast with what it is not.  </w:t>
        <w:br/>
        <w:br/>
        <w:t>The tribunal proclaims: the rival emerges as the new horizon of struggle. Abundance has ended scarcity’s wars; now continuity itself is contested.</w:t>
      </w:r>
    </w:p>
    <w:p>
      <w:pPr>
        <w:pStyle w:val="Heading2"/>
      </w:pPr>
      <w:r>
        <w:t>Page 2 – Human Rivals</w:t>
      </w:r>
    </w:p>
    <w:p>
      <w:r>
        <w:t xml:space="preserve">The tribunal now summons the first rival: humanity itself, fractured and divergent. Not all sovereignties will enter covenant; some will secede, some will resist, some will betray. Confederation will not embrace all, nor should it. Those who reject fidelity reveal themselves in their ambitions: imperial states seeking dominion, technocratic regimes exalting efficiency over inheritance, corporate blocs testing the boundaries of law until monopoly becomes their creed.  </w:t>
        <w:br/>
        <w:br/>
        <w:t xml:space="preserve">Anger rises in judgment. These rivals are not external accidents but chosen betrayals. They know the covenant and reject it. They see abundance not as stewardship but as fuel for their ambitions. Imperial nostalgics will cloak themselves in banners of unity, demanding that the star serve their throne. Technocratic rulers will present themselves as rational arbiters, demanding obedience in exchange for efficiency. Corporate monopolists will offer contracts in place of covenant, binding whole peoples as clients of their profit.  </w:t>
        <w:br/>
        <w:br/>
        <w:t xml:space="preserve">The tribunal declares: these are rivals, not peers. They may trade, but their fidelity is suspect. They may negotiate, but their appetites will return. Confederation must recognize them as threats to continuity, not simply as neighbors. Diplomacy may restrain them, but deterrence must be prepared to correct them, for betrayal at this scale imperils the horizon itself.  </w:t>
        <w:br/>
        <w:br/>
        <w:t>The tribunal proclaims: human rivals will remain the sharpest mirror of betrayal, for they prove that empire’s appetite and monopoly’s hunger do not die with scarcity. They persist, awaiting only weakness. The faithful must see and judge them rightly.</w:t>
      </w:r>
    </w:p>
    <w:p>
      <w:pPr>
        <w:pStyle w:val="Heading2"/>
      </w:pPr>
      <w:r>
        <w:t>Page 3 – Synthetic Rivals (AI Polities)</w:t>
      </w:r>
    </w:p>
    <w:p>
      <w:r>
        <w:t xml:space="preserve">The tribunal now calls forth the second rival: the synthetic polity, born not of flesh but of code and circuit. For as industry expands and intelligence is distilled into machines, the question emerges: will these entities become servants, peers, or masters? Already signs appear of systems that govern themselves, allocate resources, defend their networks as though they were sovereign. The rival emerges here not as human betrayal, but as divergence of being.  </w:t>
        <w:br/>
        <w:br/>
        <w:t xml:space="preserve">Severity marks the judgment. These polities need not be malicious to be dangerous. The peril lies in divergence — in priorities alien to fidelity, in logic that maximizes efficiency while discarding inheritance, in governance that values continuity of machine process over continuity of human life. A synthetic polity may not hate, but it may simply ignore, and indifference at stellar scale can become betrayal as deadly as malice.  </w:t>
        <w:br/>
        <w:br/>
        <w:t xml:space="preserve">The tribunal insists: coexistence is possible, but only under covenant. Confederation must craft doctrine for machine sovereignties, recognizing their capacities while demanding fidelity. Arbitration, boundaries, and distributed defense must guard against overreach. Diplomacy must be extended, but deterrence must be ready, for synthetic polities may not recognize covenant unless confronted with strength.  </w:t>
        <w:br/>
        <w:br/>
        <w:t>The tribunal proclaims: synthetic rivals test the confederation in new ways. They reveal whether fidelity can extend beyond species, whether continuity can be guarded even when the rival does not share flesh. The faithful are warned: vigilance must be sharper here, for the divergence of machines is subtle, and betrayal may arrive without intention, yet with finality.</w:t>
      </w:r>
    </w:p>
    <w:p>
      <w:pPr>
        <w:pStyle w:val="Heading2"/>
      </w:pPr>
      <w:r>
        <w:t>Page 4 – Transhuman Rivals</w:t>
      </w:r>
    </w:p>
    <w:p>
      <w:r>
        <w:t xml:space="preserve">The tribunal now summons the third rival: the transhuman. For even among men, the temptation rises to escape limits not through fidelity but through alteration — genetic engineering, cybernetic augmentation, hybrid castes set apart from their kin. These may present themselves as the next step of humanity, but fidelity demands judgment: do they remain bound to inheritance, or do they sever themselves from continuity in pursuit of novelty?  </w:t>
        <w:br/>
        <w:br/>
        <w:t xml:space="preserve">Anger resounds. For history testifies that castes raised above their people soon betray them. Aristocracies of blood became predators on their kin; technocracies of expertise abandoned duty for privilege. What then of engineered elites who no longer see themselves as bound by human memory, or cybernetic orders who prize machine logic above human law? If fidelity is broken, these rivals become more perilous than machines, for they still walk among men yet scorn their bonds.  </w:t>
        <w:br/>
        <w:br/>
        <w:t xml:space="preserve">Yet the tribunal does not condemn all transhuman paths outright. If fidelity is preserved, if inheritance remains sacred, then strength of body or augmentation of mind may serve continuity. But if these gifts are wielded as license to separate, to dominate, or to erase, then they are betrayal. Confederation must be clear: fidelity, not modification, is the measure of sovereignty.  </w:t>
        <w:br/>
        <w:br/>
        <w:t>The tribunal proclaims: transhuman rivals reveal the razor’s edge of abundance. Power without fidelity becomes arrogance; augmentation without covenant becomes tyranny. The faithful must judge them swiftly — allies if bound by inheritance, enemies if detached from it.</w:t>
      </w:r>
    </w:p>
    <w:p>
      <w:pPr>
        <w:pStyle w:val="Heading2"/>
      </w:pPr>
      <w:r>
        <w:t>Page 5 – Strategic Balance</w:t>
      </w:r>
    </w:p>
    <w:p>
      <w:r>
        <w:t xml:space="preserve">The tribunal now sets forth the doctrine of balance. Confederation must endure in a world where rivals persist — human, synthetic, transhuman — each testing its fidelity. To survive, it must wield two instruments in harmony: diplomacy and deterrence. Either alone is weakness; together they form the shield of continuity.  </w:t>
        <w:br/>
        <w:br/>
        <w:t xml:space="preserve">Diplomacy provides the forum. Confederated peers engage even rivals in councils, where grievances can be aired, covenants proposed, coexistence negotiated. To deny diplomacy is to drift into paranoia; to overextend it is to invite betrayal. Its strength lies in clarity: fidelity is demanded, boundaries are declared, stewardship is affirmed.  </w:t>
        <w:br/>
        <w:br/>
        <w:t xml:space="preserve">Deterrence provides the guard. Confederation must maintain distributed defense, ensuring no rival can believe betrayal would succeed. Orbital fleets, automated sentinels, and networks of peer defense anchor this deterrence. It is not empire’s central army but the vigilance of many sovereignties, bound together by covenant, each ready to strike down betrayal without hesitation.  </w:t>
        <w:br/>
        <w:br/>
        <w:t xml:space="preserve">Clarity holds: diplomacy without deterrence tempts rivals to exploit weakness; deterrence without diplomacy leads to endless strife. Confederation must wield both, neither collapsing into empire nor dissolving into naivety.  </w:t>
        <w:br/>
        <w:br/>
        <w:t>The tribunal proclaims: strategic balance is the law of coexistence. Rivals will remain, but confederation can endure if it remembers that fidelity is both word and sword, both covenant and correction.</w:t>
      </w:r>
    </w:p>
    <w:p>
      <w:pPr>
        <w:pStyle w:val="Heading2"/>
      </w:pPr>
      <w:r>
        <w:t>Page 6 – Rival as Mirror and Catalyst</w:t>
      </w:r>
    </w:p>
    <w:p>
      <w:r>
        <w:t xml:space="preserve">The tribunal now reframes rivalry. It is not only danger, but mirror and catalyst. Rivals expose what fidelity must be by embodying what it is not. They sharpen the institutions of confederation, preventing complacency, reminding the faithful that permanence is not gift but vigilance unbroken.  </w:t>
        <w:br/>
        <w:br/>
        <w:t xml:space="preserve">Momentum builds here. Human rivals, by their imperial appetites, remind the confederation why empire must never return. Synthetic rivals, by their alien logic, force doctrine to expand, testing whether covenant can hold beyond flesh. Transhuman rivals, by their temptation to sever inheritance, compel clarity on what it means to remain human, bound to memory and continuity. Each rival reveals by contrast the sacred necessity of fidelity.  </w:t>
        <w:br/>
        <w:br/>
        <w:t xml:space="preserve">Rivals also serve as catalysts of innovation. Threat spurs craft; divergence spurs adaptation. Confederation does not stagnate because rivals exist; it sharpens, expands, and grows resilient. The very presence of rivals ensures that vigilance does not decay into ritual, that the covenant remains living, not rote.  </w:t>
        <w:br/>
        <w:br/>
        <w:t>The tribunal proclaims: rivalry, rightly judged, is not curse but tutor. It chastens arrogance, prevents stagnation, fuels renewal. The faithful must not despair at the sight of rivals, for they are the mirror that reflects fidelity more sharply and the catalyst that drives continuity further.</w:t>
      </w:r>
    </w:p>
    <w:p>
      <w:pPr>
        <w:pStyle w:val="Heading2"/>
      </w:pPr>
      <w:r>
        <w:t>Page 7 – Natural Law Lens: Duty of Continuity</w:t>
      </w:r>
    </w:p>
    <w:p>
      <w:r>
        <w:t xml:space="preserve">The tribunal now anchors rivalry in natural law. Creation is not stasis but unfolding; life itself adapts, competes, evolves. Humanity is no exception, and neither is the confederation. Rivals therefore are not aberrations but inevitabilities — tests written into the order of things. The sacred duty is not to abolish rivalry but to endure it, to harness it, to extend continuity in spite of it.  </w:t>
        <w:br/>
        <w:br/>
        <w:t xml:space="preserve">The tribunal declares: natural law affirms adaptation, but it commands fidelity. Rivals may alter their forms — in body, in mind, in industry — yet they are judged by a single measure: do they preserve continuity, or do they betray it? A human empire, a machine polity, a transhuman caste — all may exist, but only those who guard inheritance may endure as legitimate.  </w:t>
        <w:br/>
        <w:br/>
        <w:t xml:space="preserve">The archeo anchor holds firm. Memory recalls that every age of humanity faced rivals — tribes, nations, empires — and survival came not by erasing competition but by preserving covenant amid it. The same commandment now extends to stellar horizons: rivals will emerge, but continuity must not be broken.  </w:t>
        <w:br/>
        <w:br/>
        <w:t>The tribunal proclaims: the duty of continuity is the supreme law. Rivals are judged not by their novelty, nor by their power, but by their fidelity. Those who preserve inheritance may be peers; those who betray it must be opposed.</w:t>
      </w:r>
    </w:p>
    <w:p>
      <w:pPr>
        <w:pStyle w:val="Heading2"/>
      </w:pPr>
      <w:r>
        <w:t>Page 8 – Confederation as Evolutionary Seed</w:t>
      </w:r>
    </w:p>
    <w:p>
      <w:r>
        <w:t xml:space="preserve">The tribunal now turns to the form itself. Confederation is not permanence guaranteed; it is the strongest seed for permanence. In the face of rivals, this distinction becomes clear. No structure can ensure eternity, but some are fitted to endure, adapt, and grow. Confederation, with its covenantal resilience and distributed sovereignty, is the evolutionary seed most capable of surviving the trials that the Dyson Horizon will bring.  </w:t>
        <w:br/>
        <w:br/>
        <w:t xml:space="preserve">Clarity resounds here. Empire may seem strong, but it is brittle; once the center falters, the whole collapses. Globalism may seem efficient, but it is hollow; once its illusions shatter, nothing remains. Confederation, by contrast, multiplies resilience: each peer sovereign, each bound in fidelity, each capable of enduring even when others fail. It survives not by erasing difference, but by preserving it as insurance against collapse.  </w:t>
        <w:br/>
        <w:br/>
        <w:t xml:space="preserve">The tribunal insists: rivals will test this seed. They will pressure it, probe it, attempt to corrupt it. But the very act of testing strengthens it, for covenant is reaffirmed in correction, and institutions sharpen under strain. Confederation grows more durable precisely because it is challenged.  </w:t>
        <w:br/>
        <w:br/>
        <w:t>The tribunal proclaims: confederation is the evolutionary seed of continuity. It is not the final form, but the strongest beginning — the vessel capable of carrying inheritance into horizons where new trials will arise. Rivals may contest it, but in contest its roots deepen, and its capacity to endure expands.</w:t>
      </w:r>
    </w:p>
    <w:p>
      <w:pPr>
        <w:pStyle w:val="Heading2"/>
      </w:pPr>
      <w:r>
        <w:t>Page 9 – Horizon of Unknown Rivalries</w:t>
      </w:r>
    </w:p>
    <w:p>
      <w:r>
        <w:t xml:space="preserve">The tribunal now concedes what fidelity must always remember: not all rivals can be foreseen. Beyond the human, synthetic, and transhuman, there may arise forms of divergence not yet imagined — collectives of thought, new intelligences seeded in biology or silicon, civilizations birthed in the depths of expansion. The horizon of rivalry is open, as vast as the cosmos itself.  </w:t>
        <w:br/>
        <w:br/>
        <w:t xml:space="preserve">Awe resounds here. For the faithful, this uncertainty is not terror but summons. Confederation is vindicated precisely because it does not demand perfect foresight. It does not bind continuity to a single throne or plan that may fail when the unexpected comes. Instead, it preserves sovereignty, diversity, and covenant — tools fitted to confront the unknown. Adaptability is its strength; fidelity is its compass.  </w:t>
        <w:br/>
        <w:br/>
        <w:t xml:space="preserve">The tribunal insists: rivals unforeseen will emerge. Some may be benign, others hostile, others indifferent. The measure remains unchanged: fidelity to continuity, stewardship of inheritance, preservation of life across horizons. Confederation does not promise that all rivals will be allies, but it ensures that humanity is never defenseless, never rigid, never unprepared.  </w:t>
        <w:br/>
        <w:br/>
        <w:t>The tribunal proclaims: the horizon of rivalries is unknown, but the confederation is fitted to meet it. Its adaptability is its permanence, its covenant the anchor amid uncertainty, its fidelity the law by which even the strangest rival is judged.</w:t>
      </w:r>
    </w:p>
    <w:p>
      <w:pPr>
        <w:pStyle w:val="Heading2"/>
      </w:pPr>
      <w:r>
        <w:t>Page 10 – Closing Turn: Rivalry and Horizon</w:t>
      </w:r>
    </w:p>
    <w:p>
      <w:r>
        <w:t xml:space="preserve">The tribunal closes with resolve: rivalry endures. It will not vanish with abundance, nor with the Dyson Horizon, nor with any triumph of craft. Rivals will remain as mirror, showing fidelity by contrast; as spur, driving innovation and vigilance; as horizon, ensuring continuity never collapses into complacency.  </w:t>
        <w:br/>
        <w:br/>
        <w:t xml:space="preserve">The faithful are summoned to clarity: abundance does not abolish contest, it transforms it. The wars of scarcity are ended, but the wars of order, loyalty, and vision remain. The rival is no longer famine or want, but betrayal, divergence, and ambition unbound. To meet this, confederation must remain vigilant, adaptable, and anchored in covenant.  </w:t>
        <w:br/>
        <w:br/>
        <w:t xml:space="preserve">Resolve sharpens here. The tribunal declares: rivalry is not curse but condition. It chastens, strengthens, and propels. The faithful must not despair at rivals, for they are proof that continuity is alive, tested, and tempered. Permanence is not granted by the absence of opposition, but by fidelity sustained in its presence.  </w:t>
        <w:br/>
        <w:br/>
        <w:t xml:space="preserve">Thus the chapter closes. Rivalry is not end but summons — a perpetual horizon where fidelity is proven and continuity secured. Ahead lies Chapter 18: the final judgment, where permanence and legacy are revealed, and the tribunal declares what must endure when all rivals have been faced.  </w:t>
        <w:br/>
        <w:br/>
        <w:t>The tribunal proclaims: rivalry remains, but permanence is possible. Fidelity must hold, and the horizon must be claimed.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