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18 Expansion Plan – Permanence and Legacy</w:t>
      </w:r>
    </w:p>
    <w:p>
      <w:pPr>
        <w:pStyle w:val="Heading2"/>
      </w:pPr>
      <w:r>
        <w:t>Core Function</w:t>
      </w:r>
    </w:p>
    <w:p>
      <w:r>
        <w:t>- Affirm that permanence is impossible, but continuity can be extended across horizons.</w:t>
        <w:br/>
        <w:t>- Present legacy as the true measure of civilizational duty: leaving inheritances for successors, human or posthuman.</w:t>
        <w:br/>
        <w:t>- Show that confederation, Dyson expansion, and sacred duty together form the most resilient offering to time.</w:t>
        <w:br/>
        <w:t>- Psychological arc: clarity → awe → sacred closure.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Opening: Permanence Denied</w:t>
      </w:r>
    </w:p>
    <w:p>
      <w:r>
        <w:t>Entropy ensures no permanence. Every empire, every star, every horizon ends.</w:t>
        <w:br/>
        <w:t>Layer: Clarity — acceptance of impermanence.</w:t>
      </w:r>
    </w:p>
    <w:p>
      <w:pPr>
        <w:pStyle w:val="Heading3"/>
      </w:pPr>
      <w:r>
        <w:t>Page 2 – Continuity as Extension</w:t>
      </w:r>
    </w:p>
    <w:p>
      <w:r>
        <w:t>Duty is not permanence but maximal extension of continuity.</w:t>
        <w:br/>
        <w:t>Renewal = extending life, inheritance, order through time.</w:t>
        <w:br/>
        <w:t>Layer: Clarity — continuity reframed as duty.</w:t>
      </w:r>
    </w:p>
    <w:p>
      <w:pPr>
        <w:pStyle w:val="Heading3"/>
      </w:pPr>
      <w:r>
        <w:t>Page 3 – Confederation’s Legacy</w:t>
      </w:r>
    </w:p>
    <w:p>
      <w:r>
        <w:t>Confederation may not endure forever, but as seed form it maximizes adaptability.</w:t>
        <w:br/>
        <w:t>Its legacy = resilience carried into unknown horizons.</w:t>
        <w:br/>
        <w:t>Layer: Credibility — confederation as adaptive offering.</w:t>
      </w:r>
    </w:p>
    <w:p>
      <w:pPr>
        <w:pStyle w:val="Heading3"/>
      </w:pPr>
      <w:r>
        <w:t>Page 4 – Dyson Horizon as Legacy Engine</w:t>
      </w:r>
    </w:p>
    <w:p>
      <w:r>
        <w:t>Dyson-scale expansion = maximal material extension of continuity.</w:t>
        <w:br/>
        <w:t>Horizon itself becomes a civilizational offering to the cosmos.</w:t>
        <w:br/>
        <w:t>Layer: Awe — humanity’s gift is its extension.</w:t>
      </w:r>
    </w:p>
    <w:p>
      <w:pPr>
        <w:pStyle w:val="Heading3"/>
      </w:pPr>
      <w:r>
        <w:t>Page 5 – Human, Synthetic, Transhuman Legacy</w:t>
      </w:r>
    </w:p>
    <w:p>
      <w:r>
        <w:t>Legacy not limited to human form.</w:t>
        <w:br/>
        <w:t>Successors (synthetic, hybrid, posthuman) must be participants in continuity to be legitimate.</w:t>
        <w:br/>
        <w:t>Layer: Clarity — legacy transcends form but not duty.</w:t>
      </w:r>
    </w:p>
    <w:p>
      <w:pPr>
        <w:pStyle w:val="Heading3"/>
      </w:pPr>
      <w:r>
        <w:t>Page 6 – Natural Law Lens: The Sacred Offering</w:t>
      </w:r>
    </w:p>
    <w:p>
      <w:r>
        <w:t>Highest sacred act: making continuity possible beyond oneself.</w:t>
        <w:br/>
        <w:t>Civilization’s offering to reality/God/divinity = time extended, niches preserved, life projected.</w:t>
        <w:br/>
        <w:t>Layer: Archeo anchor — permanence impossible, offering sacred.</w:t>
      </w:r>
    </w:p>
    <w:p>
      <w:pPr>
        <w:pStyle w:val="Heading3"/>
      </w:pPr>
      <w:r>
        <w:t>Page 7 – Archeo-Futurist Lens: Memory and Myth</w:t>
      </w:r>
    </w:p>
    <w:p>
      <w:r>
        <w:t>Legacy is not just material but mythic.</w:t>
        <w:br/>
        <w:t>Confederation, Dyson Horizon, rivalry, renewal — all become stories that shape successors.</w:t>
        <w:br/>
        <w:t>Layer: Momentum — myth secures meaning beyond death.</w:t>
      </w:r>
    </w:p>
    <w:p>
      <w:pPr>
        <w:pStyle w:val="Heading3"/>
      </w:pPr>
      <w:r>
        <w:t>Page 8 – Permanence Recast as Legacy</w:t>
      </w:r>
    </w:p>
    <w:p>
      <w:r>
        <w:t>Reader told: permanence is false promise, but legacy is true immortality.</w:t>
        <w:br/>
        <w:t>Continuity extended maximally is the sacred measure.</w:t>
        <w:br/>
        <w:t>Layer: Sacred closure — permanence offered as inheritance.</w:t>
      </w:r>
    </w:p>
    <w:p>
      <w:pPr>
        <w:pStyle w:val="Heading3"/>
      </w:pPr>
      <w:r>
        <w:t>Page 9 – Closing Call: Horizon to be Claimed</w:t>
      </w:r>
    </w:p>
    <w:p>
      <w:r>
        <w:t>Final summons: correction, renewal, confederation, Dyson Horizon — all converge on sacred duty.</w:t>
        <w:br/>
        <w:t>Legacy is the horizon handed forward.</w:t>
        <w:br/>
        <w:t>Layer: Closure — book ends as invitation to join story.</w:t>
      </w:r>
    </w:p>
    <w:p>
      <w:pPr>
        <w:pStyle w:val="Heading2"/>
      </w:pPr>
      <w:r>
        <w:t>Chapter 18 Expansion Specs</w:t>
      </w:r>
    </w:p>
    <w:p>
      <w:r>
        <w:t>- Length: 9 pages.</w:t>
        <w:br/>
        <w:t>- Density: 280–360 words/page (~2,700–3,200 words total).</w:t>
        <w:br/>
        <w:t>- Arc:</w:t>
        <w:br/>
        <w:t xml:space="preserve">  - Pages 1–2 → Permanence denied, continuity reframed.</w:t>
        <w:br/>
        <w:t xml:space="preserve">  - Pages 3–5 → Confederation and Dyson Horizon as legacy carriers.</w:t>
        <w:br/>
        <w:t xml:space="preserve">  - Pages 6–7 → Worldview lenses (Natural Law sacred offering, Archeo-Futurist myth).</w:t>
        <w:br/>
        <w:t xml:space="preserve">  - Pages 8–9 → Legacy as closure and final summons.</w:t>
        <w:br/>
        <w:t>- Integration: entropy acknowledged; permanence denied; legacy affirmed as sacred offering; confederation + Dyson as material + mythic carriers.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