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 Expansion Plan – The Burden of Collapse</w:t>
      </w:r>
    </w:p>
    <w:p>
      <w:pPr>
        <w:pStyle w:val="Heading2"/>
      </w:pPr>
      <w:r>
        <w:t>Core Function</w:t>
      </w:r>
    </w:p>
    <w:p>
      <w:r>
        <w:t>- Establish collapse as deliberate betrayal, not natural decay.</w:t>
        <w:br/>
        <w:t>- Frame the book as a tribunal of history.</w:t>
        <w:br/>
        <w:t>- Introduce continuity vs. dissolution as the true axis (Natural Law &amp; Third Position).</w:t>
        <w:br/>
        <w:t>- Set psychological arc: anger → clarity → momentum.</w:t>
      </w:r>
    </w:p>
    <w:p>
      <w:pPr>
        <w:pStyle w:val="Heading2"/>
      </w:pPr>
      <w:r>
        <w:t>Page-by-Page Expansion Plan</w:t>
      </w:r>
    </w:p>
    <w:p>
      <w:pPr>
        <w:pStyle w:val="Heading3"/>
      </w:pPr>
      <w:r>
        <w:t>Page 1 – Opening Invocation: Collapse Written</w:t>
      </w:r>
    </w:p>
    <w:p>
      <w:r>
        <w:t>Tribunal framing: collapse is designed, not inevitable.</w:t>
        <w:br/>
        <w:t>Examples: Fall of Rome framed as decline vs. evidence of elite betrayal; British Empire’s voluntary surrender of sovereignty.</w:t>
        <w:br/>
        <w:t>Layer: Anger — betrayal revealed.</w:t>
      </w:r>
    </w:p>
    <w:p>
      <w:pPr>
        <w:pStyle w:val="Heading3"/>
      </w:pPr>
      <w:r>
        <w:t>Page 2 – Ordinary Innocence: People Did Not Fail</w:t>
      </w:r>
    </w:p>
    <w:p>
      <w:r>
        <w:t>People as faithful but betrayed.</w:t>
        <w:br/>
        <w:t>Examples: demographic continuity broken — Roe v. Wade, China’s one-child policy, Western fertility collapse, euthanasia normalization.</w:t>
        <w:br/>
        <w:t>Layer: Sympathy for the betrayed, anger at rulers.</w:t>
      </w:r>
    </w:p>
    <w:p>
      <w:pPr>
        <w:pStyle w:val="Heading3"/>
      </w:pPr>
      <w:r>
        <w:t>Page 3 – The Justice Gap Opens: Crimes in Daylight</w:t>
      </w:r>
    </w:p>
    <w:p>
      <w:r>
        <w:t>Exposure without consequence = justice gap.</w:t>
        <w:br/>
        <w:t>Examples: opioid epidemic (Purdue Pharma), psychiatric/pharmaceutical over-prescription, 2008 bailouts, Epstein network, Wells Fargo fraud.</w:t>
        <w:br/>
        <w:t>Layer: Clarity — justice inverted.</w:t>
      </w:r>
    </w:p>
    <w:p>
      <w:pPr>
        <w:pStyle w:val="Heading3"/>
      </w:pPr>
      <w:r>
        <w:t>Page 4 – The Stolen Horizon: Future Denied</w:t>
      </w:r>
    </w:p>
    <w:p>
      <w:r>
        <w:t>Betrayal of ambition and expansion.</w:t>
        <w:br/>
        <w:t>Examples: Atoms for Peace throttled, Chernobyl panic, shuttle disasters → retreat from frontier, Artemis delays, ISS stagnation.</w:t>
        <w:br/>
        <w:t>Layer: Anger + grief — future stolen.</w:t>
      </w:r>
    </w:p>
    <w:p>
      <w:pPr>
        <w:pStyle w:val="Heading3"/>
      </w:pPr>
      <w:r>
        <w:t>Page 5 – The Trap Revealed: Systematized Collapse</w:t>
      </w:r>
    </w:p>
    <w:p>
      <w:r>
        <w:t>Collapse as architecture of dependency.</w:t>
        <w:br/>
        <w:t>Examples: Bretton Woods, NATO/UN as constraining sovereignty; IMF debt traps (Greece 2010s); WTO enabling China (2001).</w:t>
        <w:br/>
        <w:t>Layer: Clarity — dependence designed.</w:t>
      </w:r>
    </w:p>
    <w:p>
      <w:pPr>
        <w:pStyle w:val="Heading3"/>
      </w:pPr>
      <w:r>
        <w:t>Page 6 – Early Alarm Silenced: Immune System Neutralized</w:t>
      </w:r>
    </w:p>
    <w:p>
      <w:r>
        <w:t>Whistleblowers punished, immune system blinded.</w:t>
        <w:br/>
        <w:t>Examples: VENONA files ignored, McCarthyism reframed, Weather Underground &amp; SDS in universities, DEI bureaucracy, Assange/Snowden suppressed.</w:t>
        <w:br/>
        <w:t>Layer: Anger — treason protected.</w:t>
      </w:r>
    </w:p>
    <w:p>
      <w:pPr>
        <w:pStyle w:val="Heading3"/>
      </w:pPr>
      <w:r>
        <w:t>Page 7 – Collapse as Judgment: Verdict of Betrayal</w:t>
      </w:r>
    </w:p>
    <w:p>
      <w:r>
        <w:t>Collapse framed as sentence when betrayal unpunished.</w:t>
        <w:br/>
        <w:t>Examples: Judas archetype, Stalin show trials, gulags, collectivization famines.</w:t>
        <w:br/>
        <w:t>Layer: Moral clarity — betrayal leads to collapse.</w:t>
      </w:r>
    </w:p>
    <w:p>
      <w:pPr>
        <w:pStyle w:val="Heading3"/>
      </w:pPr>
      <w:r>
        <w:t>Page 8 – Continuity Violated: Natural Law Lens</w:t>
      </w:r>
    </w:p>
    <w:p>
      <w:r>
        <w:t>Betrayal as crime against Natural Law.</w:t>
        <w:br/>
        <w:t>Continuity broken at family, cultural, and civilizational levels.</w:t>
        <w:br/>
        <w:t>Examples: defaced monuments, CRT in schools, cultural amnesia.</w:t>
        <w:br/>
        <w:t>Layer: Archeo anchor — continuity sacred.</w:t>
      </w:r>
    </w:p>
    <w:p>
      <w:pPr>
        <w:pStyle w:val="Heading3"/>
      </w:pPr>
      <w:r>
        <w:t>Page 9 – False Dialectic: Communism vs. Capitalism</w:t>
      </w:r>
    </w:p>
    <w:p>
      <w:r>
        <w:t>Third Positionist lens: both betray continuity.</w:t>
        <w:br/>
        <w:t>Examples: Soviet collectivization famines, Mao’s Red Guards vs. NAFTA hollowing, 2008 crash.</w:t>
        <w:br/>
        <w:t>Layer: Clarity — reject false choice.</w:t>
      </w:r>
    </w:p>
    <w:p>
      <w:pPr>
        <w:pStyle w:val="Heading3"/>
      </w:pPr>
      <w:r>
        <w:t>Page 10 – Summons to Judgment: Reader Called as Juror</w:t>
      </w:r>
    </w:p>
    <w:p>
      <w:r>
        <w:t>Pull together evidence of betrayal.</w:t>
        <w:br/>
        <w:t>Reader told neutrality is complicity.</w:t>
        <w:br/>
        <w:t>Final note: collapse was not fate but policy; policy can be overturned.</w:t>
        <w:br/>
        <w:t>Layer: Momentum — summons to tribunal.</w:t>
      </w:r>
    </w:p>
    <w:p>
      <w:pPr>
        <w:pStyle w:val="Heading2"/>
      </w:pPr>
      <w:r>
        <w:t>Chapter 1 Expansion Specs</w:t>
      </w:r>
    </w:p>
    <w:p>
      <w:r>
        <w:t>- Length: 10 pages.</w:t>
        <w:br/>
        <w:t>- Density: 280–360 words/page (~3,000 words total).</w:t>
        <w:br/>
        <w:t>- Arc:</w:t>
        <w:br/>
        <w:t xml:space="preserve">  - Pages 1–4 → Betrayal (Anger).</w:t>
        <w:br/>
        <w:t xml:space="preserve">  - Pages 5–7 → Systematic collapse (Clarity).</w:t>
        <w:br/>
        <w:t xml:space="preserve">  - Pages 8–10 → Worldview + summons (Momentum).</w:t>
        <w:br/>
        <w:t>- Integration: Each page draws from at least 2–3 matrix/worldview examples.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