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 – The Logic of Betrayal</w:t>
      </w:r>
    </w:p>
    <w:p>
      <w:pPr>
        <w:pStyle w:val="Heading2"/>
      </w:pPr>
      <w:r>
        <w:t>Page 1 – Language of Inversion</w:t>
      </w:r>
    </w:p>
    <w:p>
      <w:r>
        <w:t xml:space="preserve">Betrayal does not always arrive with open violence. Often it arrives clothed in virtue, dressed in words that make treason sound like loyalty and surrender sound like wisdom. This is the first mask of betrayal: inversion. By redefining crimes as duties, by calling obedience courage and calling resistance vice, the stewards of dissolution turned language itself into their most potent weapon.  </w:t>
        <w:br/>
        <w:br/>
        <w:t xml:space="preserve">The Soviet show trials revealed this strategy in its purest form. Men who had given their lives to the revolution were denounced as traitors, accused of crimes they had not committed, and paraded before the public in humiliating spectacles. Their confessions — scripted, extracted under threat, or fabricated outright — were presented as proof of “justice.” Loyalty was redefined as treason, while the regime’s betrayal of its own faithful was presented as moral necessity. Justice itself was turned upside down, not abolished but weaponized.  </w:t>
        <w:br/>
        <w:br/>
        <w:t xml:space="preserve">This logic of inversion did not die with communism’s collapse. It migrated into the institutions of the West, clothed in academic jargon. Critical Legal Studies, born from the wreckage of Marxist theory, declared that law had no grounding in truth or continuity but only in power. Courts, they claimed, were not guardians of justice but engines of oppression. What followed was not liberation but a system in which law could be recoded to serve ideology, selectively punishing some while excusing others. Betrayal became moralized: the destruction of continuity was justified as progress, and fidelity to inheritance was smeared as regression.  </w:t>
        <w:br/>
        <w:br/>
        <w:t>This inversion is the first stage of systemic betrayal. Once language itself is captured, every defense collapses. For when words no longer mean what they once did, loyalty cannot be recognized, justice cannot be demanded, and treason cannot be named. Anger is the proper response, for only anger can cut through the spell of lies and remember that truth was not abolished, only buried.</w:t>
      </w:r>
    </w:p>
    <w:p>
      <w:pPr>
        <w:pStyle w:val="Heading2"/>
      </w:pPr>
      <w:r>
        <w:t>Page 2 – Peace as Operating System</w:t>
      </w:r>
    </w:p>
    <w:p>
      <w:r>
        <w:t xml:space="preserve">Once language had been inverted, the next alibi was ready: peace. Peace was no longer the fruit of justice or the balance of sovereignty but a leash used to paralyze nations and peoples. The very word was hollowed out and recoded until it no longer meant security in continuity but submission to external command.  </w:t>
        <w:br/>
        <w:br/>
        <w:t xml:space="preserve">During the Cold War, the doctrine of Mutually Assured Destruction turned peace into a kind of psychological prison. The promise was stability — no side would dare strike for fear of annihilation. But the effect was paralysis: entire generations were taught that confrontation itself was forbidden, that survival depended on the permanent suspension of sovereignty. Under the banner of “peace,” peoples were conditioned to accept perpetual stalemate as the highest good, even when it meant swallowing humiliation or betrayal.  </w:t>
        <w:br/>
        <w:br/>
        <w:t xml:space="preserve">This inversion extended far beyond nuclear standoff. “Peacekeeping” operations became instruments of regime change, cloaked in humanitarian rhetoric. Nations that resisted global management were bombed, occupied, or destabilized in the name of preventing conflict. The vocabulary of peace became indistinguishable from the machinery of war. The United Nations, supposedly the custodian of order, presided over interventions that toppled governments while excusing the predations of favored regimes. Peace was not the absence of violence but the redistribution of violence to serve a global consensus that no people had truly chosen.  </w:t>
        <w:br/>
        <w:br/>
        <w:t xml:space="preserve">Thus peace became an operating system: a constant background process that dictated obedience, made confrontation taboo, and recast submission as virtue. To seek sovereignty was to be accused of endangering peace; to expose betrayal was to be called a warmonger. In this way, the alibi of peace did not prevent war — it prevented resistance.  </w:t>
        <w:br/>
        <w:br/>
        <w:t>Clarity demands we see this inversion for what it is: peace used not as shield but as snare, a tool to make betrayal permanent under the cover of stability.</w:t>
      </w:r>
    </w:p>
    <w:p>
      <w:pPr>
        <w:pStyle w:val="Heading2"/>
      </w:pPr>
      <w:r>
        <w:t>Page 3 – Internalization of Peace Doctrine</w:t>
      </w:r>
    </w:p>
    <w:p>
      <w:r>
        <w:t xml:space="preserve">The most effective alibi is the one that no longer needs enforcement. Once the rhetoric of peace was entrenched, fear itself became internalized. Citizens began to equate confrontation with danger, dissent with instability, and resistance with reckless endangerment of the common good. The external leash of “peace” became an inner restraint: obedience not imposed but chosen as the path to safety.  </w:t>
        <w:br/>
        <w:br/>
        <w:t xml:space="preserve">The Vietnam War marked this transformation. What began as outrage at government deception metastasized into a broader delegitimization of patriotism itself. To question the war was just, but to despise loyalty to nation as such was something else: the reframing of fidelity as violence. From that moment forward, patriotism in the West carried the suspicion of extremism, and hesitation to defend sovereignty was dressed up as maturity.  </w:t>
        <w:br/>
        <w:br/>
        <w:t xml:space="preserve">NATO interventions in the decades that followed carried this inversion to new heights. Military campaigns were framed not as wars but as prudent “peacekeeping” actions, humanitarian necessities that civilized peoples must accept. To oppose them was to be accused of naiveté or complicity with tyranny. The language of peace was weaponized to sanctify violence and to silence dissent.  </w:t>
        <w:br/>
        <w:br/>
        <w:t xml:space="preserve">After 9/11, the doctrine reached its maturity. Surveillance states grew in the name of preventing conflict. Citizens submitted to the erosion of privacy, convinced that endless monitoring was the price of security. Airports, workplaces, classrooms — all became sites of quiet obedience. Those who questioned the tradeoff were accused of endangering peace itself, as though skepticism toward the state was indistinguishable from collaboration with terror.  </w:t>
        <w:br/>
        <w:br/>
        <w:t>This is how betrayal secured its deepest hold: not by force of arms alone but by persuading people that obedience was safety. The peace doctrine ceased to be an external argument and became an instinct, a reflex that paralyzed resistance before it could form. Thus continuity was dissolved not only by rulers but by citizens trained to fear their own defense.</w:t>
      </w:r>
    </w:p>
    <w:p>
      <w:pPr>
        <w:pStyle w:val="Heading2"/>
      </w:pPr>
      <w:r>
        <w:t>Page 4 – Prosperity as Dependence</w:t>
      </w:r>
    </w:p>
    <w:p>
      <w:r>
        <w:t xml:space="preserve">If peace was the first leash, prosperity was the second. Bread and comfort were rationed not as fruits of sovereignty but as rewards for compliance. Prosperity ceased to be the achievement of a people and became instead a tether, extended or withdrawn according to their obedience. Dependency was relabeled stability, and comfort was sold at the cost of freedom.  </w:t>
        <w:br/>
        <w:br/>
        <w:t xml:space="preserve">The Marshall Plan, celebrated as the salvation of postwar Europe, bound entire nations into dependency. Dollars rebuilt cities, but sovereignty was quietly mortgaged; economies were remade to serve the interests of their benefactors. What looked like generosity was in truth a system of control, for aid always came with strings — strings that drew states deeper into orbit and limited their freedom to choose their own path.  </w:t>
        <w:br/>
        <w:br/>
        <w:t xml:space="preserve">The pattern endured. NAFTA hollowed the industrial heart of the United States, reducing once-vibrant towns in the Rust Belt to shells of dependency. Factories closed, livelihoods disappeared, and the promise of “efficiency” was revealed as betrayal of continuity. Prosperity for a few global elites was purchased at the price of entire communities uprooted.  </w:t>
        <w:br/>
        <w:br/>
        <w:t xml:space="preserve">The World Trade Organization’s embrace of China in 2001 drove the nail deeper. In the name of global prosperity, Western sovereignty was dismantled, industries exported, and whole economies recoded into servitude. Prosperity was no longer national achievement but global management, its rewards flowing upward to those who orchestrated dependency.  </w:t>
        <w:br/>
        <w:br/>
        <w:t xml:space="preserve">And when nations faltered, the International Monetary Fund arrived as rescuer. Loans were extended with conditions that gutted sovereignty: austerity, privatization, cuts that eviscerated the very continuity the people needed to endure. Greece in the 2010s was not rescued; it was shackled, forced into permanent dependence on its creditors.  </w:t>
        <w:br/>
        <w:br/>
        <w:t>Anger is the only fitting response, for prosperity was turned into a leash. What should have been the reward of continuity became instead the proof of capture, comfort rationed as a bribe to ensure silence.</w:t>
      </w:r>
    </w:p>
    <w:p>
      <w:pPr>
        <w:pStyle w:val="Heading2"/>
      </w:pPr>
      <w:r>
        <w:t>Page 5 – Progress as Dissolution</w:t>
      </w:r>
    </w:p>
    <w:p>
      <w:r>
        <w:t xml:space="preserve">The third alibi was progress. Betrayal was dressed in the shining language of advancement, as though dismantling continuity were the natural price of entering a brighter age. Every act of erasure was justified as modernization; every strike against inheritance was excused as the forward march of history. Progress was redefined not as the refinement of order but as the destruction of memory.  </w:t>
        <w:br/>
        <w:br/>
        <w:t xml:space="preserve">The Cultural Revolution in China revealed the logic in its rawest form. Temples were demolished, scriptures burned, elders humiliated in the streets — all in the name of progress. Continuity was not renewed but annihilated, replaced by slogans promising a new humanity free from the weight of its ancestors. What survived was not liberation but a void, a population severed from its own story.  </w:t>
        <w:br/>
        <w:br/>
        <w:t xml:space="preserve">The same spirit animated the postmodern art void that spread across the West. Beauty and form, once understood as reflections of order, were cast aside in favor of nihilism masquerading as innovation. Blank canvases, fractured structures, and ironic gestures were praised as daring — yet beneath the rhetoric lay the same betrayal: the denial of inheritance, the rejection of standards, the refusal to honor what was once sacred. Progress was measured by how thoroughly memory could be defaced.  </w:t>
        <w:br/>
        <w:br/>
        <w:t xml:space="preserve">In our own time, the ritual toppling of statues and monuments continues this pattern. Under the banners of justice and equality, the physical embodiments of continuity are dragged down and smashed. Heroes are recast as villains, founding moments as crimes, ancestry itself as shame. Progress is equated with oblivion, the future imagined as possible only if the past is erased.  </w:t>
        <w:br/>
        <w:br/>
        <w:t>Clarity demands we see through the lie. True progress extends continuity forward; false progress dissolves it. When inheritance is despised, progress becomes nothing but sanctioned vandalism, a betrayal presented as destiny.</w:t>
      </w:r>
    </w:p>
    <w:p>
      <w:pPr>
        <w:pStyle w:val="Heading2"/>
      </w:pPr>
      <w:r>
        <w:t>Page 6 – Justice as Weapon</w:t>
      </w:r>
    </w:p>
    <w:p>
      <w:r>
        <w:t xml:space="preserve">The final alibi was justice itself. Once peace, prosperity, and progress had been hollowed out and turned into masks for betrayal, the very concept of justice was seized and inverted. Courts and commissions, meant to restore continuity when violated, became tools to humiliate the faithful and shield the guilty. Justice was no longer the restoration of order but the performance of betrayal.  </w:t>
        <w:br/>
        <w:br/>
        <w:t xml:space="preserve">Stalin’s purges stand as the archetype. Trials were staged not to establish truth but to ritualize submission. Accusations were invented, confessions coerced, verdicts predetermined. The guilty walked free while the innocent were condemned, ensuring that loyalty to continuity was punished as treason. Justice was weaponized to terrorize a people into obedience.  </w:t>
        <w:br/>
        <w:br/>
        <w:t xml:space="preserve">The same pattern echoes in the present. Legal systems in the West, though clothed in proceduralism and precedent, have become instruments of selective prosecution. Political dissidents are dragged through endless investigations, bankrupted by legal costs, or smeared by accusations designed never to reach resolution. The prosecutions of Donald Trump — regardless of one’s opinion of him — reveal the principle at work: law not as impartial scale but as partisan cudgel, punishment not for betrayal but for challenging those who betray.  </w:t>
        <w:br/>
        <w:br/>
        <w:t xml:space="preserve">Activist lawfare has extended this inversion into every arena of life. Citizens who defy ideological orthodoxy find themselves silenced by defamation suits, process punishments, or regulatory harassment. Meanwhile, elites who plunder the economy or erode sovereignty walk unpunished, their betrayals shielded by the very institutions that should have judged them.  </w:t>
        <w:br/>
        <w:br/>
        <w:t>Anger must rise here, for when justice is turned into a weapon, betrayal achieves its most obscene disguise. The people are mocked by rituals of fairness even as fairness is denied. The gavel falls, not to correct, but to crush. And once justice itself is corrupted, every other alibi — peace, prosperity, progress — becomes inescapable, for there remains no authority left to name betrayal for what it is.</w:t>
      </w:r>
    </w:p>
    <w:p>
      <w:pPr>
        <w:pStyle w:val="Heading2"/>
      </w:pPr>
      <w:r>
        <w:t>Page 7 – Collapse of Trust</w:t>
      </w:r>
    </w:p>
    <w:p>
      <w:r>
        <w:t xml:space="preserve">When every alibi is inverted — when peace becomes paralysis, prosperity a leash, progress an erasure, and justice a weapon — what remains is not order but exhaustion. Trust, the invisible ligament that holds societies together, cannot survive in such conditions. Once dissolved, no decree or rhetoric can restore it. A people that sees betrayal rewarded and fidelity punished ceases to believe, not only in its rulers but in the very possibility of governance.  </w:t>
        <w:br/>
        <w:br/>
        <w:t xml:space="preserve">The 2008 crash cemented this collapse. Citizens watched their savings vanish while the architects of the disaster were rewarded. Banks that had gambled recklessly were rescued with public funds, while families were evicted from their homes. Trust in financial institutions was annihilated, not by rumor but by lived experience: the game was rigged, and the referees were in on the fix.  </w:t>
        <w:br/>
        <w:br/>
        <w:t xml:space="preserve">The opioid epidemic added another ledger of betrayal. Pharmaceutical empires that engineered addiction, fueled by lies and regulatory capture, faced only token penalties. The communities hollowed out by despair understood the lesson: the suffering of the many meant nothing compared to the enrichment of the few. Law existed to protect profit, not people.  </w:t>
        <w:br/>
        <w:br/>
        <w:t xml:space="preserve">Even the realm of speech, once defended as sacrosanct in democratic societies, was recoded into a tribunal of “disinformation.” Commissions and panels rose to decide what could be said, who could speak, and which truths must be silenced. Presented as protection, these tribunals were in fact instruments of control — silencing dissent while betrayal carried on unchallenged.  </w:t>
        <w:br/>
        <w:br/>
        <w:t>Here clarity emerges: betrayal was not episodic but systemic. Trust collapsed not because of one scandal but because the entire structure inverted its purpose. When every pillar of public life teaches that continuity is despised and dissolution rewarded, trust can no longer exist. And without trust, no society endures. Collapse has already entered the marrow.</w:t>
      </w:r>
    </w:p>
    <w:p>
      <w:pPr>
        <w:pStyle w:val="Heading2"/>
      </w:pPr>
      <w:r>
        <w:t>Page 8 – Natural Law Frame: Continuity Betrayed</w:t>
      </w:r>
    </w:p>
    <w:p>
      <w:r>
        <w:t xml:space="preserve">Natural law does not negotiate with alibis. It names betrayal for what it is: a crime against continuity, an assault upon inheritance itself. Peace, prosperity, progress, and justice — once inverted — all converged on the same wound: the severing of the line that binds the living to the unborn through the memory of the dead.  </w:t>
        <w:br/>
        <w:br/>
        <w:t xml:space="preserve">Peace weaponized into paralysis left nations unwilling to defend their own survival. Generations raised under the doctrine of “never again” were taught that confrontation itself was sacrilege, even when sovereignty was at stake. Prosperity rationed as dependence hollowed families and towns, leaving them fragile and infertile, living for consumption rather than continuity. Progress redefined as dissolution erased monuments, rituals, and myths — the very grammar by which peoples remember themselves. Justice weaponized into humiliation stripped away the possibility of redress, convincing the faithful that loyalty to inheritance was itself criminal.  </w:t>
        <w:br/>
        <w:br/>
        <w:t xml:space="preserve">The results are visible in the record. Fertility collapsed across the West, not by accident but by policy. Families that should have been nurtured were instead disincentivized, taxed, or pathologized. Cultural amnesia spread, with children taught to despise their ancestors and forget their own story. Public life became theater, its institutions serving not stewardship but betrayal. Continuity was not preserved; it was inverted, recoded as an obstacle to progress, a burden to be discarded.  </w:t>
        <w:br/>
        <w:br/>
        <w:t>Under natural law, such acts cannot be excused. Continuity is sacred because it is the only ground upon which survival rests. To sever it is not innovation but sacrilege. The alibis may disguise betrayal in the language of virtue, but nature itself is not deceived. A civilization that despises its inheritance cannot endure. Its fall is not merely political but ontological: it has violated the very law that binds existence together.</w:t>
      </w:r>
    </w:p>
    <w:p>
      <w:pPr>
        <w:pStyle w:val="Heading2"/>
      </w:pPr>
      <w:r>
        <w:t>Page 9 – Third Positionist Lens: Both Poles Betray</w:t>
      </w:r>
    </w:p>
    <w:p>
      <w:r>
        <w:t xml:space="preserve">The false dialectic revealed itself most clearly in the alibis of betrayal. Capitalism and communism, though draped in opposing banners, each weaponized the same virtues and converted them into tools of dissolution. Both justified their treason not as denial of peace, prosperity, progress, or justice, but as their perfection. Both masked betrayal with the same four words — and in doing so, proved that they were twin engines of the same decay.  </w:t>
        <w:br/>
        <w:br/>
        <w:t xml:space="preserve">Communism exalted progress, but its version of progress was erasure. Collectivization stripped peasants of their land, severed family inheritance, and reduced communities to instruments of the state. Equality was preached, but it was equality of ashes — all leveled by hunger and surveillance. Monuments of faith and memory were razed, rituals outlawed, ancestry rewritten. Progress, in practice, meant continuity annihilated, a people dissolved into a faceless mass.  </w:t>
        <w:br/>
        <w:br/>
        <w:t xml:space="preserve">Capitalism exalted prosperity, but its prosperity was a leash. The promise of abundance came tethered to dependency on global finance. Factories closed as industries were outsourced, not to liberate but to bind. Debt became the universal instrument, families chained to mortgages and credit, nations shackled by IMF austerity. Commodification reached into every crevice of life, reducing inheritance to merchandise and turning loyalty itself into a marketable slogan. Prosperity, in practice, meant sovereignty exchanged for servitude.  </w:t>
        <w:br/>
        <w:br/>
        <w:t xml:space="preserve">Peace and justice, too, were recoded in both systems. Communism used “peace” to justify empire and repression; capitalism used “peace” to enforce submission to international markets. Communism’s “justice” was purge and terror; capitalism’s “justice” was selective prosecution, shielding elites while crushing challengers.  </w:t>
        <w:br/>
        <w:br/>
        <w:t>Here clarity arrives: the dialectic was always theater. The true axis was not red against blue but continuity against dissolution. Both poles betrayed, both moralized their betrayal, both demanded submission as the price of survival. The lesson is plain: no loyalty can be given to either, for both stand condemned as violators of inheritance.</w:t>
      </w:r>
    </w:p>
    <w:p>
      <w:pPr>
        <w:pStyle w:val="Heading2"/>
      </w:pPr>
      <w:r>
        <w:t>Page 10 – Summons to Confront Betrayal</w:t>
      </w:r>
    </w:p>
    <w:p>
      <w:r>
        <w:t xml:space="preserve">The masks have been torn away. Peace, prosperity, progress, justice — all revealed as alibis, all inverted into engines of dissolution. What should have defended continuity was twisted to erode it. What should have inspired loyalty was recoded as shame. Betrayal was not hidden in shadows but paraded as virtue, demanded as proof of maturity. To live through such an age is to breathe inversion as air.  </w:t>
        <w:br/>
        <w:br/>
        <w:t xml:space="preserve">This is the tribunal’s second verdict: collapse was moralized. No longer could betrayal be excused as mere negligence or weakness. It was exalted as duty, engraved into the very vocabulary of public life. To dissent was to be called regressive, to defend inheritance was to be branded extremist, to demand sovereignty was to be accused of endangering peace. The people were not only betrayed; they were commanded to applaud their own dispossession.  </w:t>
        <w:br/>
        <w:br/>
        <w:t xml:space="preserve">The summons now falls upon you, reader. Neutrality is impossible. To accept the alibis is to join the betrayal, to allow dissolution to continue unpunished. To reject them is to step into judgment — not as spectator but as participant in correction. This is the threshold between decline as condition and correction as imperative.  </w:t>
        <w:br/>
        <w:br/>
        <w:t xml:space="preserve">The tribunal moves forward. Having stripped the alibis, it turns now to the deeper structure that made them effective: the capture of culture itself. For betrayal did not rest merely in policies or treaties; it entrenched itself in the very minds of the people through education, art, media, and ritual. Chapter 3 reveals how decline was reframed as wisdom, how collapse itself was sold as virtue, how the machinery of capture rewired loyalty into guilt and dissolution into salvation.  </w:t>
        <w:br/>
        <w:br/>
        <w:t>The alibis are exposed. The verdict is clear. Betrayal moralized must now be answered, or collapse will remain enthroned as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