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7 Expansion Plan – The Vanguard Emerges (Finalized)</w:t>
      </w:r>
    </w:p>
    <w:p>
      <w:pPr>
        <w:pStyle w:val="Heading2"/>
      </w:pPr>
      <w:r>
        <w:t>Core Function</w:t>
      </w:r>
    </w:p>
    <w:p>
      <w:r>
        <w:t>- Show why betrayal summons the Vanguard.</w:t>
        <w:br/>
        <w:t>- Define Vanguard as the immune system of correction.</w:t>
        <w:br/>
        <w:t>- Map tensions: idealism vs. pragmatism, confederation vs. empire.</w:t>
        <w:br/>
        <w:t>- Psychological arc: anger → clarity → momentum (justice embodied).</w:t>
      </w:r>
    </w:p>
    <w:p>
      <w:pPr>
        <w:pStyle w:val="Heading2"/>
      </w:pPr>
      <w:r>
        <w:t>Page-by-Page Expansion Plan</w:t>
      </w:r>
    </w:p>
    <w:p>
      <w:pPr>
        <w:pStyle w:val="Heading3"/>
      </w:pPr>
      <w:r>
        <w:t>Page 1 – The Conditions Ripen</w:t>
      </w:r>
    </w:p>
    <w:p>
      <w:r>
        <w:t>Betrayals accumulate → correction inevitable.</w:t>
        <w:br/>
        <w:t>Examples: Soviet collapse, Brexit backlash, populist uprisings (2016).</w:t>
        <w:br/>
        <w:t>Layer: Anger — breaking point reached.</w:t>
      </w:r>
    </w:p>
    <w:p>
      <w:pPr>
        <w:pStyle w:val="Heading3"/>
      </w:pPr>
      <w:r>
        <w:t>Page 2 – The Call Beyond Politics</w:t>
      </w:r>
    </w:p>
    <w:p>
      <w:r>
        <w:t>Vanguard defined not by party or class but by focus: correction.</w:t>
        <w:br/>
        <w:t>Examples: Polish Solidarity, De Gaulle’s sovereignty stand, Franco resisting communism.</w:t>
        <w:br/>
        <w:t>Layer: Clarity — Vanguard summoned by betrayal.</w:t>
      </w:r>
    </w:p>
    <w:p>
      <w:pPr>
        <w:pStyle w:val="Heading3"/>
      </w:pPr>
      <w:r>
        <w:t>Page 3 – Immune System Reconstituted</w:t>
      </w:r>
    </w:p>
    <w:p>
      <w:r>
        <w:t>Vanguard = rebirth of civilization’s defenses.</w:t>
        <w:br/>
        <w:t>Examples: community militias in collapse, reform clergy in Reformation, counter-subversive movements.</w:t>
        <w:br/>
        <w:t>Layer: Anger — immune response reawakened.</w:t>
      </w:r>
    </w:p>
    <w:p>
      <w:pPr>
        <w:pStyle w:val="Heading3"/>
      </w:pPr>
      <w:r>
        <w:t>Page 4 – Alignment of the Faithful</w:t>
      </w:r>
    </w:p>
    <w:p>
      <w:r>
        <w:t>Vanguard gathers those who refuse surrender.</w:t>
        <w:br/>
        <w:t>Examples: Hungarian 1956 uprising, American revolutionaries, modern anti-globalist populist movements.</w:t>
        <w:br/>
        <w:t>Layer: Momentum — the remnant coheres.</w:t>
      </w:r>
    </w:p>
    <w:p>
      <w:pPr>
        <w:pStyle w:val="Heading3"/>
      </w:pPr>
      <w:r>
        <w:t>Page 5 – Judging by Fidelity, Not Old Norms</w:t>
      </w:r>
    </w:p>
    <w:p>
      <w:r>
        <w:t>Vanguard measures solely by loyalty to continuity.</w:t>
        <w:br/>
        <w:t>Examples: ex-communists admitted if aligned, neoconservatives expelled for betrayal.</w:t>
        <w:br/>
        <w:t>Layer: Clarity — fidelity is the test.</w:t>
      </w:r>
    </w:p>
    <w:p>
      <w:pPr>
        <w:pStyle w:val="Heading3"/>
      </w:pPr>
      <w:r>
        <w:t>Page 6 – Justice Over Mercy</w:t>
      </w:r>
    </w:p>
    <w:p>
      <w:r>
        <w:t>Vanguard rejects reconciliation before correction.</w:t>
        <w:br/>
        <w:t>Example: Franco Spain prioritizing correction over liberal reconciliation.</w:t>
        <w:br/>
        <w:t>Layer: Anger — mercy before justice = betrayal.</w:t>
      </w:r>
    </w:p>
    <w:p>
      <w:pPr>
        <w:pStyle w:val="Heading3"/>
      </w:pPr>
      <w:r>
        <w:t>Page 7 – Pragmatism and Authority</w:t>
      </w:r>
    </w:p>
    <w:p>
      <w:r>
        <w:t>Vanguard must navigate ideal (confederation) vs. fallback (authoritarian consolidation).</w:t>
        <w:br/>
        <w:t>Sometimes central authority is necessary in existential crises.</w:t>
        <w:br/>
        <w:t>Layer: Clarity — Vanguard as realist vehicle.</w:t>
      </w:r>
    </w:p>
    <w:p>
      <w:pPr>
        <w:pStyle w:val="Heading3"/>
      </w:pPr>
      <w:r>
        <w:t>Page 8 – Vanguard Idealism</w:t>
      </w:r>
    </w:p>
    <w:p>
      <w:r>
        <w:t>Vanguard energy often co-opted by communists with developed vanguard theory.</w:t>
        <w:br/>
        <w:t>Examples: IRA’s Marxist links, Quebec separatism’s communist infiltration.</w:t>
        <w:br/>
        <w:t>Outcomes: continuity threatened when vanguard corrupted.</w:t>
        <w:br/>
        <w:t>Layer: Anger — corrupted vanguard = national dissolution.</w:t>
      </w:r>
    </w:p>
    <w:p>
      <w:pPr>
        <w:pStyle w:val="Heading3"/>
      </w:pPr>
      <w:r>
        <w:t>Page 9 – Vanguard Against the Dialectic</w:t>
      </w:r>
    </w:p>
    <w:p>
      <w:r>
        <w:t>Third Position lens: Vanguard rejects communism + capitalism alike.</w:t>
        <w:br/>
        <w:t>Examples: IMF austerity vs. collectivist famines — both condemned.</w:t>
        <w:br/>
        <w:t>Layer: Clarity — Vanguard = archeo-futurist synthesis.</w:t>
      </w:r>
    </w:p>
    <w:p>
      <w:pPr>
        <w:pStyle w:val="Heading3"/>
      </w:pPr>
      <w:r>
        <w:t>Page 10 – Natural Law Lens: Stewards of Continuity</w:t>
      </w:r>
    </w:p>
    <w:p>
      <w:r>
        <w:t>Vanguard as embodiment of natural law: correction demanded by inheritance.</w:t>
        <w:br/>
        <w:t>Examples: biblical prophets confronting rulers, mythic avengers (Cincinnatus, Joan of Arc).</w:t>
        <w:br/>
        <w:t>Layer: Archeo anchor — Vanguard as immune system of continuity.</w:t>
      </w:r>
    </w:p>
    <w:p>
      <w:pPr>
        <w:pStyle w:val="Heading3"/>
      </w:pPr>
      <w:r>
        <w:t>Page 11 – Archeo-Futurist Lens: Vanguard as Conditional Bridge</w:t>
      </w:r>
    </w:p>
    <w:p>
      <w:r>
        <w:t>Vanguard is archeo-attuned: rooted in discipline, loyalty, sacrifice.</w:t>
        <w:br/>
        <w:t>Idealistically open to futurism, but futurist energy must be aligned and channeled by society’s other groups.</w:t>
        <w:br/>
        <w:t>Responsibility for making futurism possible lies with technologists, experts, and citizens aligning with continuity.</w:t>
        <w:br/>
        <w:t>If alignment fails, Vanguard closes futurism and prioritizes correction alone.</w:t>
        <w:br/>
        <w:t>Examples: Apollo as myth made possible only by political + social buy-in; cathedrals as rooted futurism made possible by guilds and communities.</w:t>
        <w:br/>
        <w:t>Layer: Momentum — futurism emerges only through collective fidelity.</w:t>
      </w:r>
    </w:p>
    <w:p>
      <w:pPr>
        <w:pStyle w:val="Heading3"/>
      </w:pPr>
      <w:r>
        <w:t>Page 12 – Closing Turn: Correction Made Flesh</w:t>
      </w:r>
    </w:p>
    <w:p>
      <w:r>
        <w:t>Vanguard = tribunal incarnate, justice embodied.</w:t>
        <w:br/>
        <w:t>Reader told: correction cannot wait for procedure — it must be lived.</w:t>
        <w:br/>
        <w:t>Foreshadow Chapter 8: Vanguard delivers correction across groups.</w:t>
        <w:br/>
        <w:t>Layer: Momentum — action inevitable.</w:t>
      </w:r>
    </w:p>
    <w:p>
      <w:pPr>
        <w:pStyle w:val="Heading2"/>
      </w:pPr>
      <w:r>
        <w:t>Chapter 7 Expansion Specs (Finalized)</w:t>
      </w:r>
    </w:p>
    <w:p>
      <w:r>
        <w:t>- Length: 12 pages.</w:t>
        <w:br/>
        <w:t>- Density: 280–360 words/page (~3,400–4,000 words total).</w:t>
        <w:br/>
        <w:t>- Arc:</w:t>
        <w:br/>
        <w:t xml:space="preserve">  - Pages 1–6 → Conditions, alignment, fidelity, justice (Anger + Clarity).</w:t>
        <w:br/>
        <w:t xml:space="preserve">  - Pages 7–8 → Pragmatism vs. idealism, risks of co-option (Clarity + Anger).</w:t>
        <w:br/>
        <w:t xml:space="preserve">  - Pages 9–12 → Worldview frames + summons (Momentum).</w:t>
        <w:br/>
        <w:t>- Integration: 2–3 examples per page from historical and modern betrayals.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