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Natural Law Worldview</w:t>
      </w:r>
    </w:p>
    <w:p>
      <w:r>
        <w:br/>
        <w:t>Natural Law Worldview Scaffold</w:t>
        <w:br/>
        <w:br/>
        <w:t>1. Ontological Foundation</w:t>
        <w:br/>
        <w:t>- Natural law is not an abstraction but the embedded logic of reality.</w:t>
        <w:br/>
        <w:t>- Evolutionary constraints and sacred intuitions form a continuous process.</w:t>
        <w:br/>
        <w:t>- Biological inheritance (genes) and cultural inheritance (memes) are complementary systems solving parallel constraint landscapes.</w:t>
        <w:br/>
        <w:br/>
        <w:t>2. Genetic &amp; Memetic Complementarity</w:t>
        <w:br/>
        <w:t>- Genetic evolution: slow, cumulative, binding humanity to physical limits and survival adaptations.</w:t>
        <w:br/>
        <w:t>- Memetic evolution: fast, adaptive, encoding knowledge, myth, ritual, and law.</w:t>
        <w:br/>
        <w:t>- Together: dual channels of continuity, with memes extending the adaptive power of genes.</w:t>
        <w:br/>
        <w:br/>
        <w:t>3. Sacred Dimension</w:t>
        <w:br/>
        <w:t>- Intuitions of reverence, hierarchy, and taboo reflect evolutionary strategies for survival.</w:t>
        <w:br/>
        <w:t>- What is sacred is often what is indispensable for continuity: family, fertility, loyalty, sacrifice.</w:t>
        <w:br/>
        <w:t>- Religion encodes these intuitions into symbolic grammar, binding communities across generations.</w:t>
        <w:br/>
        <w:br/>
        <w:t>4. Constraint Landscape Logic</w:t>
        <w:br/>
        <w:t>- Every species faces constraints: energy, predation, scarcity, cohesion.</w:t>
        <w:br/>
        <w:t>- Natural law reflects recurring solutions: kinship, reciprocity, punishment of betrayal, reverence for order.</w:t>
        <w:br/>
        <w:t>- Human civilizations are evolutionary experiments in encoding these logics culturally.</w:t>
        <w:br/>
        <w:br/>
        <w:t>5. Political &amp; Moral Implications</w:t>
        <w:br/>
        <w:t>- Justice = restoration of violated continuity.</w:t>
        <w:br/>
        <w:t>- Hierarchy = stewardship, not domination.</w:t>
        <w:br/>
        <w:t>- Betrayal = ultimate crime against natural law, for it severs continuity.</w:t>
        <w:br/>
        <w:t>- Correction = mandatory response; without it, collapse follows.</w:t>
        <w:br/>
        <w:br/>
        <w:t>6. Civilizational Telos</w:t>
        <w:br/>
        <w:t>- Enduring civilizations are those aligned with natural law: transmitting inheritance intact, balancing adaptation with fidelity.</w:t>
        <w:br/>
        <w:t>- Survival and transcendence require harmony between evolutionary logic and sacred intuition.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