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A3600" w14:textId="4200D7AB" w:rsidR="00594231" w:rsidRPr="00D83794" w:rsidRDefault="008F1D0C" w:rsidP="003E01CD">
      <w:pPr>
        <w:jc w:val="center"/>
        <w:rPr>
          <w:rFonts w:ascii="Calibri" w:eastAsia="Times New Roman" w:hAnsi="Calibri" w:cs="Times New Roman"/>
          <w:b/>
          <w:sz w:val="28"/>
          <w:szCs w:val="28"/>
        </w:rPr>
      </w:pPr>
      <w:r w:rsidRPr="00D83794">
        <w:rPr>
          <w:rFonts w:ascii="Calibri" w:hAnsi="Calibri"/>
          <w:b/>
          <w:sz w:val="28"/>
          <w:szCs w:val="28"/>
        </w:rPr>
        <w:t xml:space="preserve">Rapport intermédiaire du projet de </w:t>
      </w:r>
      <w:r w:rsidRPr="00D83794">
        <w:rPr>
          <w:rFonts w:ascii="Calibri" w:eastAsia="Times New Roman" w:hAnsi="Calibri" w:cs="Times New Roman"/>
          <w:b/>
          <w:sz w:val="28"/>
          <w:szCs w:val="28"/>
        </w:rPr>
        <w:t>réalisation d'un système expert sur la composition d'une partition de blues</w:t>
      </w:r>
      <w:r w:rsidR="003E01CD" w:rsidRPr="00D83794">
        <w:rPr>
          <w:rFonts w:ascii="Calibri" w:eastAsia="Times New Roman" w:hAnsi="Calibri" w:cs="Times New Roman"/>
          <w:b/>
          <w:sz w:val="28"/>
          <w:szCs w:val="28"/>
        </w:rPr>
        <w:t xml:space="preserve"> : </w:t>
      </w:r>
    </w:p>
    <w:p w14:paraId="3AB39F22" w14:textId="17ECB280" w:rsidR="003E01CD" w:rsidRPr="00D83794" w:rsidRDefault="003E01CD" w:rsidP="003E01CD">
      <w:pPr>
        <w:jc w:val="center"/>
        <w:rPr>
          <w:rFonts w:ascii="Calibri" w:eastAsia="Times New Roman" w:hAnsi="Calibri" w:cs="Times New Roman"/>
          <w:b/>
          <w:sz w:val="28"/>
          <w:szCs w:val="28"/>
        </w:rPr>
      </w:pPr>
      <w:proofErr w:type="spellStart"/>
      <w:r w:rsidRPr="00D83794">
        <w:rPr>
          <w:rFonts w:ascii="Calibri" w:eastAsia="Times New Roman" w:hAnsi="Calibri" w:cs="Times New Roman"/>
          <w:b/>
          <w:sz w:val="28"/>
          <w:szCs w:val="28"/>
        </w:rPr>
        <w:t>BluesMyMind</w:t>
      </w:r>
      <w:proofErr w:type="spellEnd"/>
    </w:p>
    <w:p w14:paraId="00366FC0" w14:textId="77777777" w:rsidR="003A065C" w:rsidRPr="00D83794" w:rsidRDefault="003A065C">
      <w:pPr>
        <w:rPr>
          <w:rFonts w:ascii="Calibri" w:eastAsia="Times New Roman" w:hAnsi="Calibri" w:cs="Times New Roman"/>
        </w:rPr>
      </w:pPr>
    </w:p>
    <w:p w14:paraId="2BA1B86C" w14:textId="77777777" w:rsidR="0072368E" w:rsidRPr="00D83794" w:rsidRDefault="0072368E">
      <w:pPr>
        <w:rPr>
          <w:rFonts w:ascii="Calibri" w:eastAsia="Times New Roman" w:hAnsi="Calibri" w:cs="Times New Roman"/>
        </w:rPr>
      </w:pPr>
    </w:p>
    <w:p w14:paraId="30D65F31" w14:textId="77777777" w:rsidR="001D72E3" w:rsidRPr="00D83794" w:rsidRDefault="001D72E3">
      <w:pPr>
        <w:rPr>
          <w:rFonts w:ascii="Calibri" w:eastAsia="Times New Roman" w:hAnsi="Calibri" w:cs="Times New Roman"/>
        </w:rPr>
      </w:pPr>
    </w:p>
    <w:p w14:paraId="54EED413" w14:textId="53A492B2" w:rsidR="008C7966" w:rsidRPr="00D83794" w:rsidRDefault="008C7966">
      <w:pPr>
        <w:rPr>
          <w:rFonts w:ascii="Calibri" w:eastAsia="Times New Roman" w:hAnsi="Calibri" w:cs="Times New Roman"/>
        </w:rPr>
      </w:pPr>
      <w:r w:rsidRPr="00D83794">
        <w:rPr>
          <w:rFonts w:ascii="Calibri" w:eastAsia="Times New Roman" w:hAnsi="Calibri" w:cs="Times New Roman"/>
        </w:rPr>
        <w:t>Introduction :</w:t>
      </w:r>
    </w:p>
    <w:p w14:paraId="6B9C9765" w14:textId="60FE4D40" w:rsidR="008C7966" w:rsidRPr="00D83794" w:rsidRDefault="008C7966" w:rsidP="008C7966">
      <w:pPr>
        <w:jc w:val="both"/>
        <w:rPr>
          <w:rFonts w:ascii="Calibri" w:eastAsia="Times New Roman" w:hAnsi="Calibri" w:cs="Times New Roman"/>
        </w:rPr>
      </w:pPr>
      <w:r w:rsidRPr="00D83794">
        <w:rPr>
          <w:rFonts w:ascii="Calibri" w:eastAsia="Times New Roman" w:hAnsi="Calibri" w:cs="Times New Roman"/>
        </w:rPr>
        <w:tab/>
        <w:t xml:space="preserve">Ce rapport permet de vous donner un avancement de notre projet après un mois de travail. Nous avons choisi le nom </w:t>
      </w:r>
      <w:proofErr w:type="spellStart"/>
      <w:r w:rsidRPr="00D83794">
        <w:rPr>
          <w:rFonts w:ascii="Calibri" w:eastAsia="Times New Roman" w:hAnsi="Calibri" w:cs="Times New Roman"/>
        </w:rPr>
        <w:t>BluesMyMind</w:t>
      </w:r>
      <w:proofErr w:type="spellEnd"/>
      <w:r w:rsidRPr="00D83794">
        <w:rPr>
          <w:rFonts w:ascii="Calibri" w:eastAsia="Times New Roman" w:hAnsi="Calibri" w:cs="Times New Roman"/>
        </w:rPr>
        <w:t xml:space="preserve"> pour le projet afin de le désigner de façon plus simple dans les documents. </w:t>
      </w:r>
    </w:p>
    <w:p w14:paraId="00BB069F" w14:textId="78588443" w:rsidR="008C7966" w:rsidRPr="00D83794" w:rsidRDefault="008C7966" w:rsidP="008C7966">
      <w:pPr>
        <w:jc w:val="both"/>
        <w:rPr>
          <w:rFonts w:ascii="Calibri" w:eastAsia="Times New Roman" w:hAnsi="Calibri" w:cs="Times New Roman"/>
        </w:rPr>
      </w:pPr>
      <w:r w:rsidRPr="00D83794">
        <w:rPr>
          <w:rFonts w:ascii="Calibri" w:eastAsia="Times New Roman" w:hAnsi="Calibri" w:cs="Times New Roman"/>
        </w:rPr>
        <w:tab/>
      </w:r>
      <w:proofErr w:type="spellStart"/>
      <w:r w:rsidRPr="00D83794">
        <w:rPr>
          <w:rFonts w:ascii="Calibri" w:eastAsia="Times New Roman" w:hAnsi="Calibri" w:cs="Times New Roman"/>
        </w:rPr>
        <w:t>BluesMyMind</w:t>
      </w:r>
      <w:proofErr w:type="spellEnd"/>
      <w:r w:rsidRPr="00D83794">
        <w:rPr>
          <w:rFonts w:ascii="Calibri" w:eastAsia="Times New Roman" w:hAnsi="Calibri" w:cs="Times New Roman"/>
        </w:rPr>
        <w:t xml:space="preserve"> vient tout d’abord de l’expression « </w:t>
      </w:r>
      <w:proofErr w:type="spellStart"/>
      <w:r w:rsidRPr="00D83794">
        <w:rPr>
          <w:rFonts w:ascii="Calibri" w:eastAsia="Times New Roman" w:hAnsi="Calibri" w:cs="Times New Roman"/>
        </w:rPr>
        <w:t>it</w:t>
      </w:r>
      <w:proofErr w:type="spellEnd"/>
      <w:r w:rsidRPr="00D83794">
        <w:rPr>
          <w:rFonts w:ascii="Calibri" w:eastAsia="Times New Roman" w:hAnsi="Calibri" w:cs="Times New Roman"/>
        </w:rPr>
        <w:t xml:space="preserve"> </w:t>
      </w:r>
      <w:proofErr w:type="spellStart"/>
      <w:r w:rsidRPr="00D83794">
        <w:rPr>
          <w:rFonts w:ascii="Calibri" w:eastAsia="Times New Roman" w:hAnsi="Calibri" w:cs="Times New Roman"/>
        </w:rPr>
        <w:t>blows</w:t>
      </w:r>
      <w:proofErr w:type="spellEnd"/>
      <w:r w:rsidRPr="00D83794">
        <w:rPr>
          <w:rFonts w:ascii="Calibri" w:eastAsia="Times New Roman" w:hAnsi="Calibri" w:cs="Times New Roman"/>
        </w:rPr>
        <w:t xml:space="preserve"> </w:t>
      </w:r>
      <w:proofErr w:type="spellStart"/>
      <w:r w:rsidRPr="00D83794">
        <w:rPr>
          <w:rFonts w:ascii="Calibri" w:eastAsia="Times New Roman" w:hAnsi="Calibri" w:cs="Times New Roman"/>
        </w:rPr>
        <w:t>my</w:t>
      </w:r>
      <w:proofErr w:type="spellEnd"/>
      <w:r w:rsidRPr="00D83794">
        <w:rPr>
          <w:rFonts w:ascii="Calibri" w:eastAsia="Times New Roman" w:hAnsi="Calibri" w:cs="Times New Roman"/>
        </w:rPr>
        <w:t xml:space="preserve"> </w:t>
      </w:r>
      <w:proofErr w:type="spellStart"/>
      <w:r w:rsidRPr="00D83794">
        <w:rPr>
          <w:rFonts w:ascii="Calibri" w:eastAsia="Times New Roman" w:hAnsi="Calibri" w:cs="Times New Roman"/>
        </w:rPr>
        <w:t>mind</w:t>
      </w:r>
      <w:proofErr w:type="spellEnd"/>
      <w:r w:rsidRPr="00D83794">
        <w:rPr>
          <w:rFonts w:ascii="Calibri" w:eastAsia="Times New Roman" w:hAnsi="Calibri" w:cs="Times New Roman"/>
        </w:rPr>
        <w:t xml:space="preserve"> » qui signifie « ça me renverse, ça m’impressionne ».  De plus, l’idée étant de proposer à l’utilisateur des possibilités de configuration, le titre </w:t>
      </w:r>
      <w:proofErr w:type="spellStart"/>
      <w:r w:rsidRPr="00D83794">
        <w:rPr>
          <w:rFonts w:ascii="Calibri" w:eastAsia="Times New Roman" w:hAnsi="Calibri" w:cs="Times New Roman"/>
        </w:rPr>
        <w:t>BluesMyMind</w:t>
      </w:r>
      <w:proofErr w:type="spellEnd"/>
      <w:r w:rsidRPr="00D83794">
        <w:rPr>
          <w:rFonts w:ascii="Calibri" w:eastAsia="Times New Roman" w:hAnsi="Calibri" w:cs="Times New Roman"/>
        </w:rPr>
        <w:t xml:space="preserve"> donne l’impression que le morceau final serait composé grâce à ses attentes et serait « issu » de lui. </w:t>
      </w:r>
    </w:p>
    <w:p w14:paraId="0E2E8CFF" w14:textId="77777777" w:rsidR="008C7966" w:rsidRPr="00D83794" w:rsidRDefault="008C7966" w:rsidP="008C7966">
      <w:pPr>
        <w:jc w:val="both"/>
        <w:rPr>
          <w:rFonts w:ascii="Calibri" w:eastAsia="Times New Roman" w:hAnsi="Calibri" w:cs="Times New Roman"/>
        </w:rPr>
      </w:pPr>
    </w:p>
    <w:p w14:paraId="4FA75A8D" w14:textId="421BF27B" w:rsidR="00681086" w:rsidRPr="00D83794" w:rsidRDefault="00681086" w:rsidP="00681086">
      <w:pPr>
        <w:pStyle w:val="ListParagraph"/>
        <w:numPr>
          <w:ilvl w:val="0"/>
          <w:numId w:val="2"/>
        </w:numPr>
        <w:jc w:val="both"/>
        <w:rPr>
          <w:rFonts w:ascii="Calibri" w:eastAsia="Times New Roman" w:hAnsi="Calibri" w:cs="Times New Roman"/>
          <w:b/>
        </w:rPr>
      </w:pPr>
      <w:r w:rsidRPr="00D83794">
        <w:rPr>
          <w:rFonts w:ascii="Calibri" w:eastAsia="Times New Roman" w:hAnsi="Calibri" w:cs="Times New Roman"/>
          <w:b/>
        </w:rPr>
        <w:t xml:space="preserve">Ouvrages constituants notre base d’expertise </w:t>
      </w:r>
    </w:p>
    <w:p w14:paraId="274F8C83" w14:textId="31CE3A82" w:rsidR="00681086" w:rsidRPr="00D83794" w:rsidRDefault="00681086" w:rsidP="008C7966">
      <w:pPr>
        <w:jc w:val="both"/>
        <w:rPr>
          <w:rFonts w:ascii="Calibri" w:eastAsia="Times New Roman" w:hAnsi="Calibri" w:cs="Times New Roman"/>
        </w:rPr>
      </w:pPr>
    </w:p>
    <w:p w14:paraId="2B0EB70A" w14:textId="262B7A92" w:rsidR="001D72E3" w:rsidRPr="00D83794" w:rsidRDefault="001D72E3" w:rsidP="00681086">
      <w:pPr>
        <w:ind w:firstLine="360"/>
        <w:jc w:val="both"/>
        <w:rPr>
          <w:rFonts w:ascii="Calibri" w:eastAsia="Times New Roman" w:hAnsi="Calibri" w:cs="Times New Roman"/>
        </w:rPr>
      </w:pPr>
      <w:r w:rsidRPr="00D83794">
        <w:rPr>
          <w:rFonts w:ascii="Calibri" w:eastAsia="Times New Roman" w:hAnsi="Calibri" w:cs="Times New Roman"/>
        </w:rPr>
        <w:t xml:space="preserve">Afin de commencer notre projet de réalisation d’un système expert, nous sommes allés dans une librairie spécialisée en musique (librairie </w:t>
      </w:r>
      <w:proofErr w:type="spellStart"/>
      <w:r w:rsidRPr="00D83794">
        <w:rPr>
          <w:rFonts w:ascii="Calibri" w:eastAsia="Times New Roman" w:hAnsi="Calibri" w:cs="Times New Roman"/>
        </w:rPr>
        <w:t>FaLaDo</w:t>
      </w:r>
      <w:proofErr w:type="spellEnd"/>
      <w:r w:rsidRPr="00D83794">
        <w:rPr>
          <w:rFonts w:ascii="Calibri" w:eastAsia="Times New Roman" w:hAnsi="Calibri" w:cs="Times New Roman"/>
        </w:rPr>
        <w:t xml:space="preserve"> à Paris) afin de trouver les ouvrages qui constitueraient  notre base d’expertise. Après avoir </w:t>
      </w:r>
      <w:r w:rsidR="00B53096" w:rsidRPr="00D83794">
        <w:rPr>
          <w:rFonts w:ascii="Calibri" w:eastAsia="Times New Roman" w:hAnsi="Calibri" w:cs="Times New Roman"/>
        </w:rPr>
        <w:t>parcouru plusieurs livres et conseillés par le libraire voici la sélection faite :</w:t>
      </w:r>
    </w:p>
    <w:p w14:paraId="6D0A0023" w14:textId="5167D79C" w:rsidR="00B53096" w:rsidRPr="00D83794" w:rsidRDefault="00B53096" w:rsidP="008C7966">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 xml:space="preserve">Etude &amp; pratique de l’harmonie pour le blues, le rock &amp; le jazz. Edition </w:t>
      </w:r>
      <w:proofErr w:type="spellStart"/>
      <w:r w:rsidRPr="00D83794">
        <w:rPr>
          <w:rFonts w:ascii="Calibri" w:eastAsia="Times New Roman" w:hAnsi="Calibri" w:cs="Times New Roman"/>
        </w:rPr>
        <w:t>play</w:t>
      </w:r>
      <w:proofErr w:type="spellEnd"/>
      <w:r w:rsidRPr="00D83794">
        <w:rPr>
          <w:rFonts w:ascii="Calibri" w:eastAsia="Times New Roman" w:hAnsi="Calibri" w:cs="Times New Roman"/>
        </w:rPr>
        <w:t xml:space="preserve"> music </w:t>
      </w:r>
      <w:proofErr w:type="spellStart"/>
      <w:r w:rsidRPr="00D83794">
        <w:rPr>
          <w:rFonts w:ascii="Calibri" w:eastAsia="Times New Roman" w:hAnsi="Calibri" w:cs="Times New Roman"/>
        </w:rPr>
        <w:t>publishing</w:t>
      </w:r>
      <w:proofErr w:type="spellEnd"/>
      <w:r w:rsidRPr="00D83794">
        <w:rPr>
          <w:rFonts w:ascii="Calibri" w:eastAsia="Times New Roman" w:hAnsi="Calibri" w:cs="Times New Roman"/>
        </w:rPr>
        <w:t xml:space="preserve"> avec Olivier </w:t>
      </w:r>
      <w:proofErr w:type="spellStart"/>
      <w:r w:rsidRPr="00D83794">
        <w:rPr>
          <w:rFonts w:ascii="Calibri" w:eastAsia="Times New Roman" w:hAnsi="Calibri" w:cs="Times New Roman"/>
        </w:rPr>
        <w:t>Rouquier</w:t>
      </w:r>
      <w:proofErr w:type="spellEnd"/>
    </w:p>
    <w:p w14:paraId="4B67E882" w14:textId="213FA0AA" w:rsidR="00B53096" w:rsidRPr="00D83794" w:rsidRDefault="00B53096" w:rsidP="008C7966">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 xml:space="preserve">Les joies du </w:t>
      </w:r>
      <w:proofErr w:type="spellStart"/>
      <w:r w:rsidRPr="00D83794">
        <w:rPr>
          <w:rFonts w:ascii="Calibri" w:eastAsia="Times New Roman" w:hAnsi="Calibri" w:cs="Times New Roman"/>
        </w:rPr>
        <w:t>Boogie</w:t>
      </w:r>
      <w:proofErr w:type="spellEnd"/>
      <w:r w:rsidRPr="00D83794">
        <w:rPr>
          <w:rFonts w:ascii="Calibri" w:eastAsia="Times New Roman" w:hAnsi="Calibri" w:cs="Times New Roman"/>
        </w:rPr>
        <w:t xml:space="preserve"> et du Blues, morceaux sélectionnés et arrangés par </w:t>
      </w:r>
      <w:proofErr w:type="spellStart"/>
      <w:r w:rsidRPr="00D83794">
        <w:rPr>
          <w:rFonts w:ascii="Calibri" w:eastAsia="Times New Roman" w:hAnsi="Calibri" w:cs="Times New Roman"/>
        </w:rPr>
        <w:t>Dene</w:t>
      </w:r>
      <w:proofErr w:type="spellEnd"/>
      <w:r w:rsidRPr="00D83794">
        <w:rPr>
          <w:rFonts w:ascii="Calibri" w:eastAsia="Times New Roman" w:hAnsi="Calibri" w:cs="Times New Roman"/>
        </w:rPr>
        <w:t xml:space="preserve"> Agay et Gerald Martin. Editions Musicales Françaises</w:t>
      </w:r>
    </w:p>
    <w:p w14:paraId="6F3874E1" w14:textId="177A3FAD" w:rsidR="00B53096" w:rsidRPr="00D83794" w:rsidRDefault="00B53096" w:rsidP="008C7966">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 xml:space="preserve">Blues in all </w:t>
      </w:r>
      <w:proofErr w:type="spellStart"/>
      <w:r w:rsidRPr="00D83794">
        <w:rPr>
          <w:rFonts w:ascii="Calibri" w:eastAsia="Times New Roman" w:hAnsi="Calibri" w:cs="Times New Roman"/>
        </w:rPr>
        <w:t>keys</w:t>
      </w:r>
      <w:proofErr w:type="spellEnd"/>
      <w:r w:rsidRPr="00D83794">
        <w:rPr>
          <w:rFonts w:ascii="Calibri" w:eastAsia="Times New Roman" w:hAnsi="Calibri" w:cs="Times New Roman"/>
        </w:rPr>
        <w:t xml:space="preserve">. Edition </w:t>
      </w:r>
      <w:proofErr w:type="spellStart"/>
      <w:r w:rsidRPr="00D83794">
        <w:rPr>
          <w:rFonts w:ascii="Calibri" w:eastAsia="Times New Roman" w:hAnsi="Calibri" w:cs="Times New Roman"/>
        </w:rPr>
        <w:t>Jamey</w:t>
      </w:r>
      <w:proofErr w:type="spellEnd"/>
      <w:r w:rsidRPr="00D83794">
        <w:rPr>
          <w:rFonts w:ascii="Calibri" w:eastAsia="Times New Roman" w:hAnsi="Calibri" w:cs="Times New Roman"/>
        </w:rPr>
        <w:t xml:space="preserve"> </w:t>
      </w:r>
      <w:proofErr w:type="spellStart"/>
      <w:r w:rsidRPr="00D83794">
        <w:rPr>
          <w:rFonts w:ascii="Calibri" w:eastAsia="Times New Roman" w:hAnsi="Calibri" w:cs="Times New Roman"/>
        </w:rPr>
        <w:t>Aebersold</w:t>
      </w:r>
      <w:proofErr w:type="spellEnd"/>
      <w:r w:rsidRPr="00D83794">
        <w:rPr>
          <w:rFonts w:ascii="Calibri" w:eastAsia="Times New Roman" w:hAnsi="Calibri" w:cs="Times New Roman"/>
        </w:rPr>
        <w:t xml:space="preserve"> Jazz</w:t>
      </w:r>
    </w:p>
    <w:p w14:paraId="356E72F6" w14:textId="77777777" w:rsidR="008758CB" w:rsidRPr="00D83794" w:rsidRDefault="008758CB" w:rsidP="008758CB">
      <w:pPr>
        <w:ind w:left="720"/>
        <w:jc w:val="both"/>
        <w:rPr>
          <w:rFonts w:ascii="Calibri" w:eastAsia="Times New Roman" w:hAnsi="Calibri" w:cs="Times New Roman"/>
        </w:rPr>
      </w:pPr>
    </w:p>
    <w:p w14:paraId="3E64F0AF" w14:textId="57012B74" w:rsidR="008758CB" w:rsidRPr="00D83794" w:rsidRDefault="008758CB" w:rsidP="00B91DB0">
      <w:pPr>
        <w:ind w:firstLine="360"/>
        <w:jc w:val="both"/>
        <w:rPr>
          <w:rFonts w:ascii="Calibri" w:eastAsia="Times New Roman" w:hAnsi="Calibri" w:cs="Times New Roman"/>
        </w:rPr>
      </w:pPr>
      <w:r w:rsidRPr="00D83794">
        <w:rPr>
          <w:rFonts w:ascii="Calibri" w:eastAsia="Times New Roman" w:hAnsi="Calibri" w:cs="Times New Roman"/>
        </w:rPr>
        <w:t>Nous sommes en attente de réception d’un dernier ouvrage concernant le blues en guitare.</w:t>
      </w:r>
    </w:p>
    <w:p w14:paraId="3EA717D7" w14:textId="77777777" w:rsidR="002660FE" w:rsidRPr="00D83794" w:rsidRDefault="002660FE" w:rsidP="008758CB">
      <w:pPr>
        <w:ind w:firstLine="720"/>
        <w:jc w:val="both"/>
        <w:rPr>
          <w:rFonts w:ascii="Calibri" w:eastAsia="Times New Roman" w:hAnsi="Calibri" w:cs="Times New Roman"/>
        </w:rPr>
      </w:pPr>
    </w:p>
    <w:p w14:paraId="2B4A5FAF" w14:textId="60B168C8" w:rsidR="002660FE" w:rsidRPr="00D83794" w:rsidRDefault="002660FE" w:rsidP="002660FE">
      <w:pPr>
        <w:pStyle w:val="ListParagraph"/>
        <w:numPr>
          <w:ilvl w:val="0"/>
          <w:numId w:val="2"/>
        </w:numPr>
        <w:jc w:val="both"/>
        <w:rPr>
          <w:rFonts w:ascii="Calibri" w:eastAsia="Times New Roman" w:hAnsi="Calibri" w:cs="Times New Roman"/>
          <w:b/>
        </w:rPr>
      </w:pPr>
      <w:r w:rsidRPr="00D83794">
        <w:rPr>
          <w:rFonts w:ascii="Calibri" w:eastAsia="Times New Roman" w:hAnsi="Calibri" w:cs="Times New Roman"/>
          <w:b/>
        </w:rPr>
        <w:t xml:space="preserve">Présentation </w:t>
      </w:r>
      <w:r w:rsidR="0057089F" w:rsidRPr="00D83794">
        <w:rPr>
          <w:rFonts w:ascii="Calibri" w:eastAsia="Times New Roman" w:hAnsi="Calibri" w:cs="Times New Roman"/>
          <w:b/>
        </w:rPr>
        <w:t xml:space="preserve">et choix de représentation </w:t>
      </w:r>
      <w:r w:rsidRPr="00D83794">
        <w:rPr>
          <w:rFonts w:ascii="Calibri" w:eastAsia="Times New Roman" w:hAnsi="Calibri" w:cs="Times New Roman"/>
          <w:b/>
        </w:rPr>
        <w:t>des premières règles extraites</w:t>
      </w:r>
    </w:p>
    <w:p w14:paraId="33D33BDF" w14:textId="77777777" w:rsidR="002660FE" w:rsidRPr="00D83794" w:rsidRDefault="002660FE" w:rsidP="0057089F">
      <w:pPr>
        <w:pStyle w:val="ListParagraph"/>
        <w:ind w:left="1080"/>
        <w:jc w:val="both"/>
        <w:rPr>
          <w:rFonts w:ascii="Calibri" w:eastAsia="Times New Roman" w:hAnsi="Calibri" w:cs="Times New Roman"/>
          <w:b/>
        </w:rPr>
      </w:pPr>
    </w:p>
    <w:p w14:paraId="2AE615C0" w14:textId="1073EADC" w:rsidR="008D6BD9" w:rsidRPr="00D83794" w:rsidRDefault="008D6BD9" w:rsidP="00B91DB0">
      <w:pPr>
        <w:ind w:firstLine="360"/>
        <w:jc w:val="both"/>
        <w:rPr>
          <w:rFonts w:ascii="Calibri" w:eastAsia="Times New Roman" w:hAnsi="Calibri" w:cs="Times New Roman"/>
        </w:rPr>
      </w:pPr>
      <w:r w:rsidRPr="00D83794">
        <w:rPr>
          <w:rFonts w:ascii="Calibri" w:eastAsia="Times New Roman" w:hAnsi="Calibri" w:cs="Times New Roman"/>
        </w:rPr>
        <w:t>Après nos premières études, nous avons affiné l’org</w:t>
      </w:r>
      <w:r w:rsidR="00165A19" w:rsidRPr="00D83794">
        <w:rPr>
          <w:rFonts w:ascii="Calibri" w:eastAsia="Times New Roman" w:hAnsi="Calibri" w:cs="Times New Roman"/>
        </w:rPr>
        <w:t xml:space="preserve">anisation du système à réaliser. La génération de la main droite et la main gauche ne demandent pas le même travail. </w:t>
      </w:r>
      <w:r w:rsidR="000F403F" w:rsidRPr="00D83794">
        <w:rPr>
          <w:rFonts w:ascii="Calibri" w:eastAsia="Times New Roman" w:hAnsi="Calibri" w:cs="Times New Roman"/>
        </w:rPr>
        <w:t xml:space="preserve">En effet, la partie main gauche utilisant principalement des patterns, une intelligence artificielle n’est pas nécessaire. La portée de la main gauche est donc générée directement en fonction des critères de l’utilisateur. </w:t>
      </w:r>
    </w:p>
    <w:p w14:paraId="710E641F" w14:textId="164D0A26" w:rsidR="000F403F" w:rsidRPr="00D83794" w:rsidRDefault="000F403F" w:rsidP="00B91DB0">
      <w:pPr>
        <w:ind w:firstLine="360"/>
        <w:jc w:val="both"/>
        <w:rPr>
          <w:rFonts w:ascii="Calibri" w:eastAsia="Times New Roman" w:hAnsi="Calibri" w:cs="Times New Roman"/>
        </w:rPr>
      </w:pPr>
      <w:r w:rsidRPr="00D83794">
        <w:rPr>
          <w:rFonts w:ascii="Calibri" w:eastAsia="Times New Roman" w:hAnsi="Calibri" w:cs="Times New Roman"/>
        </w:rPr>
        <w:t xml:space="preserve">Toute la complexité repose donc </w:t>
      </w:r>
      <w:r w:rsidR="000B79B9" w:rsidRPr="00D83794">
        <w:rPr>
          <w:rFonts w:ascii="Calibri" w:eastAsia="Times New Roman" w:hAnsi="Calibri" w:cs="Times New Roman"/>
        </w:rPr>
        <w:t xml:space="preserve">sur la génération de la main droite, du thème mélodique. </w:t>
      </w:r>
      <w:r w:rsidR="00C2578D" w:rsidRPr="00D83794">
        <w:rPr>
          <w:rFonts w:ascii="Calibri" w:eastAsia="Times New Roman" w:hAnsi="Calibri" w:cs="Times New Roman"/>
        </w:rPr>
        <w:t xml:space="preserve">En fonction de la main gauche et des critères de l’utilisateur et des règles établies, une base de fait sera remplie qui permettra de générer des notes en cohérence avec la main gauche et les notes précédentes. </w:t>
      </w:r>
    </w:p>
    <w:p w14:paraId="65E8FC29" w14:textId="77777777" w:rsidR="00C470B7" w:rsidRPr="00D83794" w:rsidRDefault="00C470B7" w:rsidP="008D6BD9">
      <w:pPr>
        <w:ind w:left="360"/>
        <w:jc w:val="both"/>
        <w:rPr>
          <w:rFonts w:ascii="Calibri" w:eastAsia="Times New Roman" w:hAnsi="Calibri" w:cs="Times New Roman"/>
        </w:rPr>
      </w:pPr>
    </w:p>
    <w:p w14:paraId="48380BE7" w14:textId="248B069C" w:rsidR="00812C4D" w:rsidRPr="00D83794" w:rsidRDefault="00812C4D" w:rsidP="00B91DB0">
      <w:pPr>
        <w:ind w:firstLine="360"/>
        <w:jc w:val="both"/>
        <w:rPr>
          <w:rFonts w:ascii="Calibri" w:eastAsia="Times New Roman" w:hAnsi="Calibri" w:cs="Times New Roman"/>
        </w:rPr>
      </w:pPr>
      <w:r w:rsidRPr="00D83794">
        <w:rPr>
          <w:rFonts w:ascii="Calibri" w:eastAsia="Times New Roman" w:hAnsi="Calibri" w:cs="Times New Roman"/>
        </w:rPr>
        <w:t>Pour commencer, nous avons choisi de nous concentrer sur la main gauche et les règles générales en réduisant leur nombre. Voici donc un court résumé de ces règles et la représentation que nous en avons choisi.</w:t>
      </w:r>
    </w:p>
    <w:p w14:paraId="41DBA4AB" w14:textId="77777777" w:rsidR="00812C4D" w:rsidRPr="00D83794" w:rsidRDefault="00812C4D" w:rsidP="008D6BD9">
      <w:pPr>
        <w:ind w:left="360"/>
        <w:jc w:val="both"/>
        <w:rPr>
          <w:rFonts w:ascii="Calibri" w:eastAsia="Times New Roman" w:hAnsi="Calibri" w:cs="Times New Roman"/>
        </w:rPr>
      </w:pPr>
    </w:p>
    <w:p w14:paraId="22DC6C29" w14:textId="219BB364" w:rsidR="00AE00A9" w:rsidRPr="00B91DB0" w:rsidRDefault="008C1E29" w:rsidP="00B91DB0">
      <w:pPr>
        <w:pStyle w:val="ListParagraph"/>
        <w:numPr>
          <w:ilvl w:val="0"/>
          <w:numId w:val="3"/>
        </w:numPr>
        <w:jc w:val="both"/>
        <w:rPr>
          <w:rFonts w:ascii="Calibri" w:eastAsia="Times New Roman" w:hAnsi="Calibri" w:cs="Times New Roman"/>
        </w:rPr>
      </w:pPr>
      <w:r w:rsidRPr="00B91DB0">
        <w:rPr>
          <w:rFonts w:ascii="Calibri" w:eastAsia="Times New Roman" w:hAnsi="Calibri" w:cs="Times New Roman"/>
        </w:rPr>
        <w:t>Le blues en 12 mesures</w:t>
      </w:r>
      <w:r w:rsidR="00812C4D" w:rsidRPr="00B91DB0">
        <w:rPr>
          <w:rFonts w:ascii="Calibri" w:eastAsia="Times New Roman" w:hAnsi="Calibri" w:cs="Times New Roman"/>
        </w:rPr>
        <w:t xml:space="preserve"> : le blues a une structure qui se découpe en 12 mesures. Un morceau aura donc une longueur de 12*n mesures, n étant choisi par l’utilisateur. </w:t>
      </w:r>
      <w:r w:rsidR="00AE00A9" w:rsidRPr="00B91DB0">
        <w:rPr>
          <w:rFonts w:ascii="Calibri" w:eastAsia="Times New Roman" w:hAnsi="Calibri" w:cs="Times New Roman"/>
        </w:rPr>
        <w:t xml:space="preserve">Les accords associés à ces 12 mesures respectent des règles fixes.  Ci-dessous vous pouvez voir les partitions de plusieurs évolutions des accords au sein des 12 mesures. </w:t>
      </w:r>
    </w:p>
    <w:p w14:paraId="35B6E782" w14:textId="7D2E16EA" w:rsidR="008C1E29" w:rsidRPr="00D83794" w:rsidRDefault="00AE00A9" w:rsidP="00AE00A9">
      <w:pPr>
        <w:ind w:left="720"/>
        <w:jc w:val="both"/>
        <w:rPr>
          <w:rFonts w:ascii="Calibri" w:eastAsia="Times New Roman" w:hAnsi="Calibri" w:cs="Times New Roman"/>
        </w:rPr>
      </w:pPr>
      <w:r w:rsidRPr="00D83794">
        <w:rPr>
          <w:rFonts w:ascii="Calibri" w:hAnsi="Calibri"/>
          <w:noProof/>
          <w:lang w:val="en-US"/>
        </w:rPr>
        <w:drawing>
          <wp:inline distT="0" distB="0" distL="0" distR="0" wp14:anchorId="5D0A436B" wp14:editId="00CA7A80">
            <wp:extent cx="5260340" cy="2445385"/>
            <wp:effectExtent l="0" t="0" r="0" b="0"/>
            <wp:docPr id="1" name="Picture 1" descr="Macintosh HD:Users:louisegrandjonc:Desktop:gi04:TX:doc:Standard_12-bar_blues_progression_vari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uisegrandjonc:Desktop:gi04:TX:doc:Standard_12-bar_blues_progression_vari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445385"/>
                    </a:xfrm>
                    <a:prstGeom prst="rect">
                      <a:avLst/>
                    </a:prstGeom>
                    <a:noFill/>
                    <a:ln>
                      <a:noFill/>
                    </a:ln>
                  </pic:spPr>
                </pic:pic>
              </a:graphicData>
            </a:graphic>
          </wp:inline>
        </w:drawing>
      </w:r>
    </w:p>
    <w:p w14:paraId="630282EF" w14:textId="77777777" w:rsidR="00AE00A9" w:rsidRPr="00D83794" w:rsidRDefault="00AE00A9" w:rsidP="00AE00A9">
      <w:pPr>
        <w:ind w:left="720"/>
        <w:jc w:val="both"/>
        <w:rPr>
          <w:rFonts w:ascii="Calibri" w:eastAsia="Times New Roman" w:hAnsi="Calibri" w:cs="Times New Roman"/>
        </w:rPr>
      </w:pPr>
    </w:p>
    <w:p w14:paraId="1A75AF4D" w14:textId="77777777" w:rsidR="00AE00A9" w:rsidRPr="00D83794" w:rsidRDefault="00AE00A9" w:rsidP="006E5ED9">
      <w:pPr>
        <w:ind w:left="720" w:firstLine="360"/>
        <w:jc w:val="both"/>
        <w:rPr>
          <w:rFonts w:ascii="Calibri" w:eastAsia="Times New Roman" w:hAnsi="Calibri" w:cs="Times New Roman"/>
        </w:rPr>
      </w:pPr>
      <w:r w:rsidRPr="00D83794">
        <w:rPr>
          <w:rFonts w:ascii="Calibri" w:eastAsia="Times New Roman" w:hAnsi="Calibri" w:cs="Times New Roman"/>
        </w:rPr>
        <w:t>Voici un exemple de représentation de l’évolution des mesures :</w:t>
      </w:r>
    </w:p>
    <w:p w14:paraId="72660123" w14:textId="29A1DEE9" w:rsidR="00AE00A9" w:rsidRPr="00D83794" w:rsidRDefault="002C22CE" w:rsidP="006E5ED9">
      <w:pPr>
        <w:ind w:left="720" w:firstLine="720"/>
        <w:jc w:val="both"/>
        <w:rPr>
          <w:rFonts w:ascii="Calibri" w:eastAsia="Times New Roman" w:hAnsi="Calibri" w:cs="Menlo Regular"/>
          <w:i/>
        </w:rPr>
      </w:pPr>
      <w:r w:rsidRPr="00D83794">
        <w:rPr>
          <w:rFonts w:ascii="Calibri" w:hAnsi="Calibri" w:cs="Menlo Regular"/>
          <w:i/>
          <w:color w:val="000000"/>
        </w:rPr>
        <w:t>Progression  =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'IV'</w:t>
      </w:r>
      <w:r w:rsidRPr="00D83794">
        <w:rPr>
          <w:rFonts w:ascii="Calibri" w:hAnsi="Calibri" w:cs="Menlo Regular"/>
          <w:i/>
          <w:color w:val="000000"/>
        </w:rPr>
        <w:t xml:space="preserve">, </w:t>
      </w:r>
      <w:r w:rsidRPr="00D83794">
        <w:rPr>
          <w:rFonts w:ascii="Calibri" w:hAnsi="Calibri" w:cs="Menlo Regular"/>
          <w:i/>
          <w:color w:val="1C00CF"/>
        </w:rPr>
        <w:t>'IV'</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'V'</w:t>
      </w:r>
      <w:r w:rsidRPr="00D83794">
        <w:rPr>
          <w:rFonts w:ascii="Calibri" w:hAnsi="Calibri" w:cs="Menlo Regular"/>
          <w:i/>
          <w:color w:val="000000"/>
        </w:rPr>
        <w:t xml:space="preserve">, </w:t>
      </w:r>
      <w:r w:rsidRPr="00D83794">
        <w:rPr>
          <w:rFonts w:ascii="Calibri" w:hAnsi="Calibri" w:cs="Menlo Regular"/>
          <w:i/>
          <w:color w:val="1C00CF"/>
        </w:rPr>
        <w:t>'IV'</w:t>
      </w:r>
      <w:r w:rsidRPr="00D83794">
        <w:rPr>
          <w:rFonts w:ascii="Calibri" w:hAnsi="Calibri" w:cs="Menlo Regular"/>
          <w:i/>
          <w:color w:val="000000"/>
        </w:rPr>
        <w:t xml:space="preserve">, </w:t>
      </w:r>
      <w:r w:rsidRPr="00D83794">
        <w:rPr>
          <w:rFonts w:ascii="Calibri" w:hAnsi="Calibri" w:cs="Menlo Regular"/>
          <w:i/>
          <w:color w:val="1C00CF"/>
        </w:rPr>
        <w:t>'I'</w:t>
      </w:r>
      <w:r w:rsidRPr="00D83794">
        <w:rPr>
          <w:rFonts w:ascii="Calibri" w:hAnsi="Calibri" w:cs="Menlo Regular"/>
          <w:i/>
          <w:color w:val="000000"/>
        </w:rPr>
        <w:t xml:space="preserve">, </w:t>
      </w:r>
      <w:r w:rsidRPr="00D83794">
        <w:rPr>
          <w:rFonts w:ascii="Calibri" w:hAnsi="Calibri" w:cs="Menlo Regular"/>
          <w:i/>
          <w:color w:val="1C00CF"/>
        </w:rPr>
        <w:t>'V'</w:t>
      </w:r>
      <w:r w:rsidRPr="00D83794">
        <w:rPr>
          <w:rFonts w:ascii="Calibri" w:hAnsi="Calibri" w:cs="Menlo Regular"/>
          <w:i/>
          <w:color w:val="000000"/>
        </w:rPr>
        <w:t>]</w:t>
      </w:r>
    </w:p>
    <w:p w14:paraId="48DAC2E3" w14:textId="77777777" w:rsidR="00AE00A9" w:rsidRPr="00D83794" w:rsidRDefault="00AE00A9" w:rsidP="00AE00A9">
      <w:pPr>
        <w:ind w:left="720"/>
        <w:jc w:val="both"/>
        <w:rPr>
          <w:rFonts w:ascii="Calibri" w:eastAsia="Times New Roman" w:hAnsi="Calibri" w:cs="Times New Roman"/>
        </w:rPr>
      </w:pPr>
    </w:p>
    <w:p w14:paraId="27C9789C" w14:textId="71C3ABB1" w:rsidR="008C1E29" w:rsidRPr="00D83794" w:rsidRDefault="008C1E29" w:rsidP="008C1E29">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Le blues majeur</w:t>
      </w:r>
      <w:r w:rsidR="008E6940" w:rsidRPr="00D83794">
        <w:rPr>
          <w:rFonts w:ascii="Calibri" w:eastAsia="Times New Roman" w:hAnsi="Calibri" w:cs="Times New Roman"/>
        </w:rPr>
        <w:t xml:space="preserve"> : à l’heure actuelle, nous nous concentrons sur le blues majeur et non sur le blues mineur </w:t>
      </w:r>
      <w:r w:rsidR="00BB6426" w:rsidRPr="00D83794">
        <w:rPr>
          <w:rFonts w:ascii="Calibri" w:eastAsia="Times New Roman" w:hAnsi="Calibri" w:cs="Times New Roman"/>
        </w:rPr>
        <w:t>car ils</w:t>
      </w:r>
      <w:r w:rsidR="008E6940" w:rsidRPr="00D83794">
        <w:rPr>
          <w:rFonts w:ascii="Calibri" w:eastAsia="Times New Roman" w:hAnsi="Calibri" w:cs="Times New Roman"/>
        </w:rPr>
        <w:t xml:space="preserve"> ne respectent pas les mêmes règles.</w:t>
      </w:r>
    </w:p>
    <w:p w14:paraId="7A9E8F2C" w14:textId="77777777" w:rsidR="00BB6426" w:rsidRPr="00D83794" w:rsidRDefault="00BB6426" w:rsidP="00BB6426">
      <w:pPr>
        <w:pStyle w:val="ListParagraph"/>
        <w:ind w:left="1080"/>
        <w:jc w:val="both"/>
        <w:rPr>
          <w:rFonts w:ascii="Calibri" w:eastAsia="Times New Roman" w:hAnsi="Calibri" w:cs="Times New Roman"/>
        </w:rPr>
      </w:pPr>
    </w:p>
    <w:p w14:paraId="4289551D" w14:textId="77777777" w:rsidR="00BB6426" w:rsidRPr="00D83794" w:rsidRDefault="00BB6426" w:rsidP="008C1E29">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 xml:space="preserve">Nous avons commencé à extraire plusieurs patterns de main gauche. Certains ont été trouvés dans le livre « les joies du </w:t>
      </w:r>
      <w:proofErr w:type="spellStart"/>
      <w:r w:rsidRPr="00D83794">
        <w:rPr>
          <w:rFonts w:ascii="Calibri" w:eastAsia="Times New Roman" w:hAnsi="Calibri" w:cs="Times New Roman"/>
        </w:rPr>
        <w:t>Boogie</w:t>
      </w:r>
      <w:proofErr w:type="spellEnd"/>
      <w:r w:rsidRPr="00D83794">
        <w:rPr>
          <w:rFonts w:ascii="Calibri" w:eastAsia="Times New Roman" w:hAnsi="Calibri" w:cs="Times New Roman"/>
        </w:rPr>
        <w:t xml:space="preserve"> et du Blues », tandis que d’autres proviennent de diverses recherches sur internet. </w:t>
      </w:r>
    </w:p>
    <w:p w14:paraId="08024ED6" w14:textId="77777777" w:rsidR="00BB6426" w:rsidRPr="00D83794" w:rsidRDefault="00BB6426" w:rsidP="00BB6426">
      <w:pPr>
        <w:ind w:left="360" w:firstLine="720"/>
        <w:jc w:val="both"/>
        <w:rPr>
          <w:rFonts w:ascii="Calibri" w:eastAsia="Times New Roman" w:hAnsi="Calibri" w:cs="Times New Roman"/>
        </w:rPr>
      </w:pPr>
    </w:p>
    <w:p w14:paraId="25AD708E" w14:textId="03A399F8" w:rsidR="00BB6426" w:rsidRPr="00D83794" w:rsidRDefault="00BB6426" w:rsidP="006E5ED9">
      <w:pPr>
        <w:ind w:left="360" w:firstLine="720"/>
        <w:jc w:val="both"/>
        <w:rPr>
          <w:rFonts w:ascii="Calibri" w:eastAsia="Times New Roman" w:hAnsi="Calibri" w:cs="Times New Roman"/>
        </w:rPr>
      </w:pPr>
      <w:r w:rsidRPr="00D83794">
        <w:rPr>
          <w:rFonts w:ascii="Calibri" w:eastAsia="Times New Roman" w:hAnsi="Calibri" w:cs="Times New Roman"/>
        </w:rPr>
        <w:t xml:space="preserve">Voici la représentation choisie pour un pattern : </w:t>
      </w:r>
    </w:p>
    <w:p w14:paraId="30303A31" w14:textId="30708844" w:rsidR="00BB6426" w:rsidRPr="00D83794" w:rsidRDefault="00BB6426" w:rsidP="006E5ED9">
      <w:pPr>
        <w:pStyle w:val="ListParagraph"/>
        <w:ind w:left="1080" w:firstLine="360"/>
        <w:jc w:val="both"/>
        <w:rPr>
          <w:rFonts w:ascii="Calibri" w:hAnsi="Calibri" w:cs="Menlo Regular"/>
          <w:i/>
          <w:color w:val="000000"/>
        </w:rPr>
      </w:pPr>
      <w:proofErr w:type="gramStart"/>
      <w:r w:rsidRPr="00D83794">
        <w:rPr>
          <w:rFonts w:ascii="Calibri" w:hAnsi="Calibri" w:cs="Menlo Regular"/>
          <w:i/>
          <w:color w:val="000000"/>
        </w:rPr>
        <w:t>pattern</w:t>
      </w:r>
      <w:proofErr w:type="gramEnd"/>
      <w:r w:rsidRPr="00D83794">
        <w:rPr>
          <w:rFonts w:ascii="Calibri" w:hAnsi="Calibri" w:cs="Menlo Regular"/>
          <w:i/>
          <w:color w:val="000000"/>
        </w:rPr>
        <w:t xml:space="preserve"> = ((</w:t>
      </w:r>
      <w:r w:rsidRPr="00D83794">
        <w:rPr>
          <w:rFonts w:ascii="Calibri" w:hAnsi="Calibri" w:cs="Menlo Regular"/>
          <w:i/>
          <w:color w:val="1C00CF"/>
        </w:rPr>
        <w:t>1</w:t>
      </w:r>
      <w:r w:rsidRPr="00D83794">
        <w:rPr>
          <w:rFonts w:ascii="Calibri" w:hAnsi="Calibri" w:cs="Menlo Regular"/>
          <w:i/>
          <w:color w:val="000000"/>
        </w:rPr>
        <w:t xml:space="preserve">, </w:t>
      </w:r>
      <w:r w:rsidRPr="00D83794">
        <w:rPr>
          <w:rFonts w:ascii="Calibri" w:hAnsi="Calibri" w:cs="Menlo Regular"/>
          <w:i/>
          <w:color w:val="1C00CF"/>
        </w:rPr>
        <w:t>1</w:t>
      </w:r>
      <w:r w:rsidRPr="00D83794">
        <w:rPr>
          <w:rFonts w:ascii="Calibri" w:hAnsi="Calibri" w:cs="Menlo Regular"/>
          <w:i/>
          <w:color w:val="000000"/>
        </w:rPr>
        <w:t>,</w:t>
      </w:r>
      <w:r w:rsidR="003C3637">
        <w:rPr>
          <w:rFonts w:ascii="Calibri" w:hAnsi="Calibri" w:cs="Menlo Regular"/>
          <w:i/>
          <w:color w:val="000000"/>
        </w:rPr>
        <w:t xml:space="preserve"> </w:t>
      </w:r>
      <w:r w:rsidR="003C3637" w:rsidRPr="00903616">
        <w:rPr>
          <w:rFonts w:ascii="Calibri" w:hAnsi="Calibri" w:cs="Menlo Regular"/>
          <w:i/>
          <w:color w:val="000090"/>
        </w:rPr>
        <w:t>0</w:t>
      </w:r>
      <w:r w:rsidR="003C3637">
        <w:rPr>
          <w:rFonts w:ascii="Calibri" w:hAnsi="Calibri" w:cs="Menlo Regular"/>
          <w:i/>
          <w:color w:val="000000"/>
        </w:rPr>
        <w:t>,</w:t>
      </w:r>
      <w:r w:rsidRPr="00D83794">
        <w:rPr>
          <w:rFonts w:ascii="Calibri" w:hAnsi="Calibri" w:cs="Menlo Regular"/>
          <w:i/>
          <w:color w:val="000000"/>
        </w:rPr>
        <w:t xml:space="preserve"> </w:t>
      </w:r>
      <w:r w:rsidRPr="00D83794">
        <w:rPr>
          <w:rFonts w:ascii="Calibri" w:hAnsi="Calibri" w:cs="Menlo Regular"/>
          <w:i/>
          <w:color w:val="C41A16"/>
        </w:rPr>
        <w:t>"none"</w:t>
      </w:r>
      <w:r w:rsidRPr="00D83794">
        <w:rPr>
          <w:rFonts w:ascii="Calibri" w:hAnsi="Calibri" w:cs="Menlo Regular"/>
          <w:i/>
          <w:color w:val="000000"/>
        </w:rPr>
        <w:t xml:space="preserve">, </w:t>
      </w:r>
      <w:r w:rsidRPr="00D83794">
        <w:rPr>
          <w:rFonts w:ascii="Calibri" w:hAnsi="Calibri" w:cs="Menlo Regular"/>
          <w:i/>
          <w:color w:val="1C00CF"/>
        </w:rPr>
        <w:t>'='</w:t>
      </w:r>
      <w:r w:rsidRPr="00D83794">
        <w:rPr>
          <w:rFonts w:ascii="Calibri" w:hAnsi="Calibri" w:cs="Menlo Regular"/>
          <w:i/>
          <w:color w:val="000000"/>
        </w:rPr>
        <w:t xml:space="preserve">, </w:t>
      </w:r>
      <w:r w:rsidRPr="00D83794">
        <w:rPr>
          <w:rFonts w:ascii="Calibri" w:hAnsi="Calibri" w:cs="Menlo Regular"/>
          <w:i/>
          <w:color w:val="1C00CF"/>
        </w:rPr>
        <w:t>3</w:t>
      </w:r>
      <w:r w:rsidRPr="00D83794">
        <w:rPr>
          <w:rFonts w:ascii="Calibri" w:hAnsi="Calibri" w:cs="Menlo Regular"/>
          <w:i/>
          <w:color w:val="000000"/>
        </w:rPr>
        <w:t>), (</w:t>
      </w:r>
      <w:r w:rsidRPr="00D83794">
        <w:rPr>
          <w:rFonts w:ascii="Calibri" w:hAnsi="Calibri" w:cs="Menlo Regular"/>
          <w:i/>
          <w:color w:val="1C00CF"/>
        </w:rPr>
        <w:t>3</w:t>
      </w:r>
      <w:r w:rsidRPr="00D83794">
        <w:rPr>
          <w:rFonts w:ascii="Calibri" w:hAnsi="Calibri" w:cs="Menlo Regular"/>
          <w:i/>
          <w:color w:val="000000"/>
        </w:rPr>
        <w:t xml:space="preserve">, </w:t>
      </w:r>
      <w:r w:rsidRPr="00D83794">
        <w:rPr>
          <w:rFonts w:ascii="Calibri" w:hAnsi="Calibri" w:cs="Menlo Regular"/>
          <w:i/>
          <w:color w:val="1C00CF"/>
        </w:rPr>
        <w:t>1</w:t>
      </w:r>
      <w:r w:rsidRPr="00903616">
        <w:rPr>
          <w:rFonts w:ascii="Calibri" w:hAnsi="Calibri" w:cs="Menlo Regular"/>
          <w:i/>
          <w:color w:val="000090"/>
        </w:rPr>
        <w:t>,</w:t>
      </w:r>
      <w:r w:rsidR="003C3637" w:rsidRPr="00903616">
        <w:rPr>
          <w:rFonts w:ascii="Calibri" w:hAnsi="Calibri" w:cs="Menlo Regular"/>
          <w:i/>
          <w:color w:val="000090"/>
        </w:rPr>
        <w:t xml:space="preserve"> 1</w:t>
      </w:r>
      <w:r w:rsidR="003C3637">
        <w:rPr>
          <w:rFonts w:ascii="Calibri" w:hAnsi="Calibri" w:cs="Menlo Regular"/>
          <w:i/>
          <w:color w:val="000000"/>
        </w:rPr>
        <w:t>,</w:t>
      </w:r>
      <w:r w:rsidRPr="00D83794">
        <w:rPr>
          <w:rFonts w:ascii="Calibri" w:hAnsi="Calibri" w:cs="Menlo Regular"/>
          <w:i/>
          <w:color w:val="000000"/>
        </w:rPr>
        <w:t xml:space="preserve"> </w:t>
      </w:r>
      <w:r w:rsidRPr="00D83794">
        <w:rPr>
          <w:rFonts w:ascii="Calibri" w:hAnsi="Calibri" w:cs="Menlo Regular"/>
          <w:i/>
          <w:color w:val="C41A16"/>
        </w:rPr>
        <w:t>"none"</w:t>
      </w:r>
      <w:r w:rsidRPr="00D83794">
        <w:rPr>
          <w:rFonts w:ascii="Calibri" w:hAnsi="Calibri" w:cs="Menlo Regular"/>
          <w:i/>
          <w:color w:val="000000"/>
        </w:rPr>
        <w:t xml:space="preserve">, </w:t>
      </w:r>
      <w:r w:rsidRPr="00D83794">
        <w:rPr>
          <w:rFonts w:ascii="Calibri" w:hAnsi="Calibri" w:cs="Menlo Regular"/>
          <w:i/>
          <w:color w:val="1C00CF"/>
        </w:rPr>
        <w:t>'+'</w:t>
      </w:r>
      <w:r w:rsidRPr="00D83794">
        <w:rPr>
          <w:rFonts w:ascii="Calibri" w:hAnsi="Calibri" w:cs="Menlo Regular"/>
          <w:i/>
          <w:color w:val="000000"/>
        </w:rPr>
        <w:t xml:space="preserve">, </w:t>
      </w:r>
      <w:r w:rsidRPr="00D83794">
        <w:rPr>
          <w:rFonts w:ascii="Calibri" w:hAnsi="Calibri" w:cs="Menlo Regular"/>
          <w:i/>
          <w:color w:val="1C00CF"/>
        </w:rPr>
        <w:t>3</w:t>
      </w:r>
      <w:r w:rsidRPr="00D83794">
        <w:rPr>
          <w:rFonts w:ascii="Calibri" w:hAnsi="Calibri" w:cs="Menlo Regular"/>
          <w:i/>
          <w:color w:val="000000"/>
        </w:rPr>
        <w:t>), (</w:t>
      </w:r>
      <w:r w:rsidRPr="00D83794">
        <w:rPr>
          <w:rFonts w:ascii="Calibri" w:hAnsi="Calibri" w:cs="Menlo Regular"/>
          <w:i/>
          <w:color w:val="1C00CF"/>
        </w:rPr>
        <w:t>5</w:t>
      </w:r>
      <w:r w:rsidRPr="00D83794">
        <w:rPr>
          <w:rFonts w:ascii="Calibri" w:hAnsi="Calibri" w:cs="Menlo Regular"/>
          <w:i/>
          <w:color w:val="000000"/>
        </w:rPr>
        <w:t xml:space="preserve">, </w:t>
      </w:r>
      <w:r w:rsidRPr="00D83794">
        <w:rPr>
          <w:rFonts w:ascii="Calibri" w:hAnsi="Calibri" w:cs="Menlo Regular"/>
          <w:i/>
          <w:color w:val="1C00CF"/>
        </w:rPr>
        <w:t>1</w:t>
      </w:r>
      <w:r w:rsidRPr="00903616">
        <w:rPr>
          <w:rFonts w:ascii="Calibri" w:hAnsi="Calibri" w:cs="Menlo Regular"/>
          <w:i/>
          <w:color w:val="000090"/>
        </w:rPr>
        <w:t>,</w:t>
      </w:r>
      <w:r w:rsidR="003C3637" w:rsidRPr="00903616">
        <w:rPr>
          <w:rFonts w:ascii="Calibri" w:hAnsi="Calibri" w:cs="Menlo Regular"/>
          <w:i/>
          <w:color w:val="000090"/>
        </w:rPr>
        <w:t xml:space="preserve"> 2</w:t>
      </w:r>
      <w:r w:rsidR="003C3637">
        <w:rPr>
          <w:rFonts w:ascii="Calibri" w:hAnsi="Calibri" w:cs="Menlo Regular"/>
          <w:i/>
          <w:color w:val="000000"/>
        </w:rPr>
        <w:t>,</w:t>
      </w:r>
      <w:r w:rsidRPr="00D83794">
        <w:rPr>
          <w:rFonts w:ascii="Calibri" w:hAnsi="Calibri" w:cs="Menlo Regular"/>
          <w:i/>
          <w:color w:val="000000"/>
        </w:rPr>
        <w:t xml:space="preserve"> </w:t>
      </w:r>
      <w:r w:rsidRPr="00D83794">
        <w:rPr>
          <w:rFonts w:ascii="Calibri" w:hAnsi="Calibri" w:cs="Menlo Regular"/>
          <w:i/>
          <w:color w:val="C41A16"/>
        </w:rPr>
        <w:t>"none"</w:t>
      </w:r>
      <w:r w:rsidRPr="00D83794">
        <w:rPr>
          <w:rFonts w:ascii="Calibri" w:hAnsi="Calibri" w:cs="Menlo Regular"/>
          <w:i/>
          <w:color w:val="000000"/>
        </w:rPr>
        <w:t xml:space="preserve">, </w:t>
      </w:r>
      <w:r w:rsidRPr="00D83794">
        <w:rPr>
          <w:rFonts w:ascii="Calibri" w:hAnsi="Calibri" w:cs="Menlo Regular"/>
          <w:i/>
          <w:color w:val="1C00CF"/>
        </w:rPr>
        <w:t>'+'</w:t>
      </w:r>
      <w:r w:rsidRPr="00D83794">
        <w:rPr>
          <w:rFonts w:ascii="Calibri" w:hAnsi="Calibri" w:cs="Menlo Regular"/>
          <w:i/>
          <w:color w:val="000000"/>
        </w:rPr>
        <w:t xml:space="preserve">, </w:t>
      </w:r>
      <w:r w:rsidRPr="00D83794">
        <w:rPr>
          <w:rFonts w:ascii="Calibri" w:hAnsi="Calibri" w:cs="Menlo Regular"/>
          <w:i/>
          <w:color w:val="1C00CF"/>
        </w:rPr>
        <w:t>3</w:t>
      </w:r>
      <w:r w:rsidRPr="00D83794">
        <w:rPr>
          <w:rFonts w:ascii="Calibri" w:hAnsi="Calibri" w:cs="Menlo Regular"/>
          <w:i/>
          <w:color w:val="000000"/>
        </w:rPr>
        <w:t>), (</w:t>
      </w:r>
      <w:r w:rsidRPr="00D83794">
        <w:rPr>
          <w:rFonts w:ascii="Calibri" w:hAnsi="Calibri" w:cs="Menlo Regular"/>
          <w:i/>
          <w:color w:val="1C00CF"/>
        </w:rPr>
        <w:t>6</w:t>
      </w:r>
      <w:r w:rsidRPr="00D83794">
        <w:rPr>
          <w:rFonts w:ascii="Calibri" w:hAnsi="Calibri" w:cs="Menlo Regular"/>
          <w:i/>
          <w:color w:val="000000"/>
        </w:rPr>
        <w:t xml:space="preserve">, </w:t>
      </w:r>
      <w:r w:rsidRPr="00D83794">
        <w:rPr>
          <w:rFonts w:ascii="Calibri" w:hAnsi="Calibri" w:cs="Menlo Regular"/>
          <w:i/>
          <w:color w:val="1C00CF"/>
        </w:rPr>
        <w:t>1</w:t>
      </w:r>
      <w:r w:rsidRPr="00D83794">
        <w:rPr>
          <w:rFonts w:ascii="Calibri" w:hAnsi="Calibri" w:cs="Menlo Regular"/>
          <w:i/>
          <w:color w:val="000000"/>
        </w:rPr>
        <w:t>,</w:t>
      </w:r>
      <w:r w:rsidR="003C3637">
        <w:rPr>
          <w:rFonts w:ascii="Calibri" w:hAnsi="Calibri" w:cs="Menlo Regular"/>
          <w:i/>
          <w:color w:val="000000"/>
        </w:rPr>
        <w:t xml:space="preserve"> </w:t>
      </w:r>
      <w:r w:rsidR="003C3637" w:rsidRPr="00903616">
        <w:rPr>
          <w:rFonts w:ascii="Calibri" w:hAnsi="Calibri" w:cs="Menlo Regular"/>
          <w:i/>
          <w:color w:val="000090"/>
        </w:rPr>
        <w:t>3,</w:t>
      </w:r>
      <w:r w:rsidRPr="00903616">
        <w:rPr>
          <w:rFonts w:ascii="Calibri" w:hAnsi="Calibri" w:cs="Menlo Regular"/>
          <w:i/>
          <w:color w:val="000090"/>
        </w:rPr>
        <w:t xml:space="preserve"> </w:t>
      </w:r>
      <w:r w:rsidRPr="00D83794">
        <w:rPr>
          <w:rFonts w:ascii="Calibri" w:hAnsi="Calibri" w:cs="Menlo Regular"/>
          <w:i/>
          <w:color w:val="C41A16"/>
        </w:rPr>
        <w:t>"none"</w:t>
      </w:r>
      <w:r w:rsidRPr="00D83794">
        <w:rPr>
          <w:rFonts w:ascii="Calibri" w:hAnsi="Calibri" w:cs="Menlo Regular"/>
          <w:i/>
          <w:color w:val="000000"/>
        </w:rPr>
        <w:t xml:space="preserve">, </w:t>
      </w:r>
      <w:r w:rsidRPr="00D83794">
        <w:rPr>
          <w:rFonts w:ascii="Calibri" w:hAnsi="Calibri" w:cs="Menlo Regular"/>
          <w:i/>
          <w:color w:val="1C00CF"/>
        </w:rPr>
        <w:t>'+'</w:t>
      </w:r>
      <w:r w:rsidRPr="00D83794">
        <w:rPr>
          <w:rFonts w:ascii="Calibri" w:hAnsi="Calibri" w:cs="Menlo Regular"/>
          <w:i/>
          <w:color w:val="000000"/>
        </w:rPr>
        <w:t xml:space="preserve">, </w:t>
      </w:r>
      <w:r w:rsidRPr="00D83794">
        <w:rPr>
          <w:rFonts w:ascii="Calibri" w:hAnsi="Calibri" w:cs="Menlo Regular"/>
          <w:i/>
          <w:color w:val="1C00CF"/>
        </w:rPr>
        <w:t>3</w:t>
      </w:r>
      <w:r w:rsidRPr="00D83794">
        <w:rPr>
          <w:rFonts w:ascii="Calibri" w:hAnsi="Calibri" w:cs="Menlo Regular"/>
          <w:i/>
          <w:color w:val="000000"/>
        </w:rPr>
        <w:t>)</w:t>
      </w:r>
    </w:p>
    <w:p w14:paraId="5EE1918E" w14:textId="77777777" w:rsidR="004D47A9" w:rsidRPr="00D83794" w:rsidRDefault="004D47A9" w:rsidP="00BB6426">
      <w:pPr>
        <w:pStyle w:val="ListParagraph"/>
        <w:ind w:left="1080"/>
        <w:jc w:val="both"/>
        <w:rPr>
          <w:rFonts w:ascii="Calibri" w:hAnsi="Calibri" w:cs="Menlo Regular"/>
          <w:i/>
          <w:color w:val="000000"/>
        </w:rPr>
      </w:pPr>
    </w:p>
    <w:p w14:paraId="0E99CB22" w14:textId="5DA1483A" w:rsidR="004D47A9" w:rsidRPr="00D83794" w:rsidRDefault="00105FF4" w:rsidP="00BB6426">
      <w:pPr>
        <w:pStyle w:val="ListParagraph"/>
        <w:ind w:left="1080"/>
        <w:jc w:val="both"/>
        <w:rPr>
          <w:rFonts w:ascii="Calibri" w:hAnsi="Calibri" w:cs="Menlo Regular"/>
          <w:color w:val="000000"/>
        </w:rPr>
      </w:pPr>
      <w:r w:rsidRPr="00D83794">
        <w:rPr>
          <w:rFonts w:ascii="Calibri" w:hAnsi="Calibri" w:cs="Menlo Regular"/>
          <w:color w:val="000000"/>
        </w:rPr>
        <w:t xml:space="preserve">Un pattern est un ensemble de note. Un pattern est utilisé pour une mesure. Les </w:t>
      </w:r>
      <w:bookmarkStart w:id="0" w:name="_GoBack"/>
      <w:bookmarkEnd w:id="0"/>
      <w:r w:rsidRPr="00D83794">
        <w:rPr>
          <w:rFonts w:ascii="Calibri" w:hAnsi="Calibri" w:cs="Menlo Regular"/>
          <w:color w:val="000000"/>
        </w:rPr>
        <w:t xml:space="preserve">notes sont représentées par leur écart par rapport à la précédente. Il est ainsi plus aisé d’utiliser le pattern sur les 12 mesures. </w:t>
      </w:r>
    </w:p>
    <w:p w14:paraId="121B3FE5" w14:textId="496CB870" w:rsidR="003C3637" w:rsidRDefault="00FF01C0" w:rsidP="00BB6426">
      <w:pPr>
        <w:pStyle w:val="ListParagraph"/>
        <w:ind w:left="1080"/>
        <w:jc w:val="both"/>
        <w:rPr>
          <w:rFonts w:ascii="Calibri" w:hAnsi="Calibri" w:cs="Menlo Regular"/>
          <w:color w:val="000000"/>
        </w:rPr>
      </w:pPr>
      <w:r w:rsidRPr="00D83794">
        <w:rPr>
          <w:rFonts w:ascii="Calibri" w:hAnsi="Calibri" w:cs="Menlo Regular"/>
          <w:color w:val="000000"/>
        </w:rPr>
        <w:t xml:space="preserve">Par exemple : </w:t>
      </w:r>
      <w:r w:rsidRPr="00D83794">
        <w:rPr>
          <w:rFonts w:ascii="Calibri" w:hAnsi="Calibri" w:cs="Menlo Regular"/>
          <w:i/>
          <w:color w:val="000000"/>
        </w:rPr>
        <w:t>(</w:t>
      </w:r>
      <w:r w:rsidRPr="00D83794">
        <w:rPr>
          <w:rFonts w:ascii="Calibri" w:hAnsi="Calibri" w:cs="Menlo Regular"/>
          <w:i/>
          <w:color w:val="1C00CF"/>
        </w:rPr>
        <w:t>1</w:t>
      </w:r>
      <w:r w:rsidRPr="00D83794">
        <w:rPr>
          <w:rFonts w:ascii="Calibri" w:hAnsi="Calibri" w:cs="Menlo Regular"/>
          <w:i/>
          <w:color w:val="000000"/>
        </w:rPr>
        <w:t xml:space="preserve">, </w:t>
      </w:r>
      <w:r w:rsidRPr="00D83794">
        <w:rPr>
          <w:rFonts w:ascii="Calibri" w:hAnsi="Calibri" w:cs="Menlo Regular"/>
          <w:i/>
          <w:color w:val="1C00CF"/>
        </w:rPr>
        <w:t>1</w:t>
      </w:r>
      <w:r w:rsidRPr="00D83794">
        <w:rPr>
          <w:rFonts w:ascii="Calibri" w:hAnsi="Calibri" w:cs="Menlo Regular"/>
          <w:i/>
          <w:color w:val="000000"/>
        </w:rPr>
        <w:t>,</w:t>
      </w:r>
      <w:r w:rsidR="00903616">
        <w:rPr>
          <w:rFonts w:ascii="Calibri" w:hAnsi="Calibri" w:cs="Menlo Regular"/>
          <w:i/>
          <w:color w:val="000000"/>
        </w:rPr>
        <w:t xml:space="preserve"> </w:t>
      </w:r>
      <w:r w:rsidR="00903616" w:rsidRPr="00903616">
        <w:rPr>
          <w:rFonts w:ascii="Calibri" w:hAnsi="Calibri" w:cs="Menlo Regular"/>
          <w:i/>
          <w:color w:val="000090"/>
        </w:rPr>
        <w:t>0</w:t>
      </w:r>
      <w:r w:rsidR="00903616">
        <w:rPr>
          <w:rFonts w:ascii="Calibri" w:hAnsi="Calibri" w:cs="Menlo Regular"/>
          <w:i/>
          <w:color w:val="000000"/>
        </w:rPr>
        <w:t>,</w:t>
      </w:r>
      <w:r w:rsidRPr="00D83794">
        <w:rPr>
          <w:rFonts w:ascii="Calibri" w:hAnsi="Calibri" w:cs="Menlo Regular"/>
          <w:i/>
          <w:color w:val="000000"/>
        </w:rPr>
        <w:t xml:space="preserve"> </w:t>
      </w:r>
      <w:r w:rsidRPr="00D83794">
        <w:rPr>
          <w:rFonts w:ascii="Calibri" w:hAnsi="Calibri" w:cs="Menlo Regular"/>
          <w:i/>
          <w:color w:val="C41A16"/>
        </w:rPr>
        <w:t>"none"</w:t>
      </w:r>
      <w:r w:rsidRPr="00D83794">
        <w:rPr>
          <w:rFonts w:ascii="Calibri" w:hAnsi="Calibri" w:cs="Menlo Regular"/>
          <w:i/>
          <w:color w:val="000000"/>
        </w:rPr>
        <w:t xml:space="preserve">, </w:t>
      </w:r>
      <w:r w:rsidRPr="00D83794">
        <w:rPr>
          <w:rFonts w:ascii="Calibri" w:hAnsi="Calibri" w:cs="Menlo Regular"/>
          <w:i/>
          <w:color w:val="1C00CF"/>
        </w:rPr>
        <w:t>'='</w:t>
      </w:r>
      <w:r w:rsidRPr="00D83794">
        <w:rPr>
          <w:rFonts w:ascii="Calibri" w:hAnsi="Calibri" w:cs="Menlo Regular"/>
          <w:i/>
          <w:color w:val="000000"/>
        </w:rPr>
        <w:t xml:space="preserve">, </w:t>
      </w:r>
      <w:r w:rsidRPr="00D83794">
        <w:rPr>
          <w:rFonts w:ascii="Calibri" w:hAnsi="Calibri" w:cs="Menlo Regular"/>
          <w:i/>
          <w:color w:val="1C00CF"/>
        </w:rPr>
        <w:t>3</w:t>
      </w:r>
      <w:r w:rsidRPr="00D83794">
        <w:rPr>
          <w:rFonts w:ascii="Calibri" w:hAnsi="Calibri" w:cs="Menlo Regular"/>
          <w:i/>
          <w:color w:val="000000"/>
        </w:rPr>
        <w:t xml:space="preserve">) </w:t>
      </w:r>
      <w:r w:rsidRPr="00D83794">
        <w:rPr>
          <w:rFonts w:ascii="Calibri" w:hAnsi="Calibri" w:cs="Menlo Regular"/>
          <w:color w:val="000000"/>
        </w:rPr>
        <w:t xml:space="preserve">est la première note du pattern. </w:t>
      </w:r>
    </w:p>
    <w:p w14:paraId="7E7B3A6B" w14:textId="5087B09D" w:rsidR="003C3637" w:rsidRDefault="00FF01C0" w:rsidP="003C3637">
      <w:pPr>
        <w:pStyle w:val="ListParagraph"/>
        <w:numPr>
          <w:ilvl w:val="1"/>
          <w:numId w:val="1"/>
        </w:numPr>
        <w:jc w:val="both"/>
        <w:rPr>
          <w:rFonts w:ascii="Calibri" w:hAnsi="Calibri" w:cs="Menlo Regular"/>
          <w:color w:val="000000"/>
        </w:rPr>
      </w:pPr>
      <w:r w:rsidRPr="00D83794">
        <w:rPr>
          <w:rFonts w:ascii="Calibri" w:hAnsi="Calibri" w:cs="Menlo Regular"/>
          <w:color w:val="000000"/>
        </w:rPr>
        <w:t xml:space="preserve">Le premier </w:t>
      </w:r>
      <w:r w:rsidR="00D9378E" w:rsidRPr="00D83794">
        <w:rPr>
          <w:rFonts w:ascii="Calibri" w:hAnsi="Calibri" w:cs="Menlo Regular"/>
          <w:color w:val="000000"/>
        </w:rPr>
        <w:t>élément</w:t>
      </w:r>
      <w:r w:rsidRPr="00D83794">
        <w:rPr>
          <w:rFonts w:ascii="Calibri" w:hAnsi="Calibri" w:cs="Menlo Regular"/>
          <w:color w:val="000000"/>
        </w:rPr>
        <w:t xml:space="preserve"> désigne sa hauteur dans la gamme. Ici, si la gamme est do, la première note sera un do. </w:t>
      </w:r>
    </w:p>
    <w:p w14:paraId="008F5EE4" w14:textId="77777777" w:rsidR="003C3637" w:rsidRDefault="00FF01C0" w:rsidP="003C3637">
      <w:pPr>
        <w:pStyle w:val="ListParagraph"/>
        <w:numPr>
          <w:ilvl w:val="1"/>
          <w:numId w:val="1"/>
        </w:numPr>
        <w:jc w:val="both"/>
        <w:rPr>
          <w:rFonts w:ascii="Calibri" w:hAnsi="Calibri" w:cs="Menlo Regular"/>
          <w:color w:val="000000"/>
        </w:rPr>
      </w:pPr>
      <w:r w:rsidRPr="00D83794">
        <w:rPr>
          <w:rFonts w:ascii="Calibri" w:hAnsi="Calibri" w:cs="Menlo Regular"/>
          <w:color w:val="000000"/>
        </w:rPr>
        <w:t xml:space="preserve">Le deuxième </w:t>
      </w:r>
      <w:r w:rsidR="00D9378E" w:rsidRPr="00D83794">
        <w:rPr>
          <w:rFonts w:ascii="Calibri" w:hAnsi="Calibri" w:cs="Menlo Regular"/>
          <w:color w:val="000000"/>
        </w:rPr>
        <w:t>élément</w:t>
      </w:r>
      <w:r w:rsidRPr="00D83794">
        <w:rPr>
          <w:rFonts w:ascii="Calibri" w:hAnsi="Calibri" w:cs="Menlo Regular"/>
          <w:color w:val="000000"/>
        </w:rPr>
        <w:t xml:space="preserve"> représente sa durée, ici 1 temps. </w:t>
      </w:r>
    </w:p>
    <w:p w14:paraId="68286A5F" w14:textId="67377ABE" w:rsidR="003C3637" w:rsidRDefault="003C3637" w:rsidP="003C3637">
      <w:pPr>
        <w:pStyle w:val="ListParagraph"/>
        <w:numPr>
          <w:ilvl w:val="1"/>
          <w:numId w:val="1"/>
        </w:numPr>
        <w:jc w:val="both"/>
        <w:rPr>
          <w:rFonts w:ascii="Calibri" w:hAnsi="Calibri" w:cs="Menlo Regular"/>
          <w:color w:val="000000"/>
        </w:rPr>
      </w:pPr>
      <w:r>
        <w:rPr>
          <w:rFonts w:ascii="Calibri" w:hAnsi="Calibri" w:cs="Menlo Regular"/>
          <w:color w:val="000000"/>
        </w:rPr>
        <w:t xml:space="preserve">Le troisième élément correspond au temps du début de la note dans la mesure.  Si deux notes sont à 0, alors on génère un accord. </w:t>
      </w:r>
    </w:p>
    <w:p w14:paraId="599FC64E" w14:textId="21707EC9" w:rsidR="003C3637" w:rsidRDefault="00FF01C0" w:rsidP="003C3637">
      <w:pPr>
        <w:pStyle w:val="ListParagraph"/>
        <w:numPr>
          <w:ilvl w:val="1"/>
          <w:numId w:val="1"/>
        </w:numPr>
        <w:jc w:val="both"/>
        <w:rPr>
          <w:rFonts w:ascii="Calibri" w:hAnsi="Calibri" w:cs="Menlo Regular"/>
          <w:color w:val="000000"/>
        </w:rPr>
      </w:pPr>
      <w:r w:rsidRPr="00D83794">
        <w:rPr>
          <w:rFonts w:ascii="Calibri" w:hAnsi="Calibri" w:cs="Menlo Regular"/>
          <w:color w:val="000000"/>
        </w:rPr>
        <w:t xml:space="preserve">Le </w:t>
      </w:r>
      <w:r w:rsidR="003C3637">
        <w:rPr>
          <w:rFonts w:ascii="Calibri" w:hAnsi="Calibri" w:cs="Menlo Regular"/>
          <w:color w:val="000000"/>
        </w:rPr>
        <w:t>quatrième</w:t>
      </w:r>
      <w:r w:rsidRPr="00D83794">
        <w:rPr>
          <w:rFonts w:ascii="Calibri" w:hAnsi="Calibri" w:cs="Menlo Regular"/>
          <w:color w:val="000000"/>
        </w:rPr>
        <w:t xml:space="preserve"> élément </w:t>
      </w:r>
      <w:r w:rsidR="00D9378E">
        <w:rPr>
          <w:rFonts w:ascii="Calibri" w:hAnsi="Calibri" w:cs="Menlo Regular"/>
          <w:color w:val="000000"/>
        </w:rPr>
        <w:t>indique si cette note doit être augmentée ou diminuée (dièse ou bémol), ici, le none permet de savoir qu’il n’</w:t>
      </w:r>
      <w:r w:rsidR="00990040">
        <w:rPr>
          <w:rFonts w:ascii="Calibri" w:hAnsi="Calibri" w:cs="Menlo Regular"/>
          <w:color w:val="000000"/>
        </w:rPr>
        <w:t xml:space="preserve">y a pas d’altération </w:t>
      </w:r>
      <w:r w:rsidR="00D9378E">
        <w:rPr>
          <w:rFonts w:ascii="Calibri" w:hAnsi="Calibri" w:cs="Menlo Regular"/>
          <w:color w:val="000000"/>
        </w:rPr>
        <w:t xml:space="preserve">à faire. </w:t>
      </w:r>
    </w:p>
    <w:p w14:paraId="4A29379D" w14:textId="292CA407" w:rsidR="00FF01C0" w:rsidRDefault="00990040" w:rsidP="003C3637">
      <w:pPr>
        <w:pStyle w:val="ListParagraph"/>
        <w:numPr>
          <w:ilvl w:val="1"/>
          <w:numId w:val="1"/>
        </w:numPr>
        <w:jc w:val="both"/>
        <w:rPr>
          <w:rFonts w:ascii="Calibri" w:hAnsi="Calibri" w:cs="Menlo Regular"/>
          <w:color w:val="000000"/>
        </w:rPr>
      </w:pPr>
      <w:r>
        <w:rPr>
          <w:rFonts w:ascii="Calibri" w:hAnsi="Calibri" w:cs="Menlo Regular"/>
          <w:color w:val="000000"/>
        </w:rPr>
        <w:lastRenderedPageBreak/>
        <w:t xml:space="preserve">Le </w:t>
      </w:r>
      <w:r w:rsidR="003C3637">
        <w:rPr>
          <w:rFonts w:ascii="Calibri" w:hAnsi="Calibri" w:cs="Menlo Regular"/>
          <w:color w:val="000000"/>
        </w:rPr>
        <w:t>cinquième</w:t>
      </w:r>
      <w:r>
        <w:rPr>
          <w:rFonts w:ascii="Calibri" w:hAnsi="Calibri" w:cs="Menlo Regular"/>
          <w:color w:val="000000"/>
        </w:rPr>
        <w:t xml:space="preserve"> élément permet de savoir le rapport de la note par rapport à la précédente. Comme l’exemple donné est la première note du pattern, elle n’a pas de note précédente, d’où le </w:t>
      </w:r>
      <w:r w:rsidR="00620D91">
        <w:rPr>
          <w:rFonts w:ascii="Calibri" w:hAnsi="Calibri" w:cs="Menlo Regular"/>
          <w:color w:val="000000"/>
        </w:rPr>
        <w:t>“</w:t>
      </w:r>
      <w:r>
        <w:rPr>
          <w:rFonts w:ascii="Calibri" w:hAnsi="Calibri" w:cs="Menlo Regular"/>
          <w:color w:val="000000"/>
        </w:rPr>
        <w:t> =</w:t>
      </w:r>
      <w:r w:rsidR="00620D91">
        <w:rPr>
          <w:rFonts w:ascii="Calibri" w:hAnsi="Calibri" w:cs="Menlo Regular"/>
          <w:color w:val="000000"/>
        </w:rPr>
        <w:t> “</w:t>
      </w:r>
      <w:r>
        <w:rPr>
          <w:rFonts w:ascii="Calibri" w:hAnsi="Calibri" w:cs="Menlo Regular"/>
          <w:color w:val="000000"/>
        </w:rPr>
        <w:t>.  </w:t>
      </w:r>
    </w:p>
    <w:p w14:paraId="241603C3" w14:textId="497C3C09" w:rsidR="003C3637" w:rsidRPr="00D83794" w:rsidRDefault="003C3637" w:rsidP="003C3637">
      <w:pPr>
        <w:pStyle w:val="ListParagraph"/>
        <w:numPr>
          <w:ilvl w:val="1"/>
          <w:numId w:val="1"/>
        </w:numPr>
        <w:jc w:val="both"/>
        <w:rPr>
          <w:rFonts w:ascii="Calibri" w:hAnsi="Calibri" w:cs="Menlo Regular"/>
          <w:color w:val="000000"/>
        </w:rPr>
      </w:pPr>
      <w:r>
        <w:rPr>
          <w:rFonts w:ascii="Calibri" w:hAnsi="Calibri" w:cs="Menlo Regular"/>
          <w:color w:val="000000"/>
        </w:rPr>
        <w:t>Enfin le dernier élément</w:t>
      </w:r>
      <w:r w:rsidR="007005AC">
        <w:rPr>
          <w:rFonts w:ascii="Calibri" w:hAnsi="Calibri" w:cs="Menlo Regular"/>
          <w:color w:val="000000"/>
        </w:rPr>
        <w:t xml:space="preserve"> indique l’octave le plus </w:t>
      </w:r>
      <w:proofErr w:type="gramStart"/>
      <w:r w:rsidR="007005AC">
        <w:rPr>
          <w:rFonts w:ascii="Calibri" w:hAnsi="Calibri" w:cs="Menlo Regular"/>
          <w:color w:val="000000"/>
        </w:rPr>
        <w:t>bas utilisé</w:t>
      </w:r>
      <w:proofErr w:type="gramEnd"/>
      <w:r w:rsidR="007005AC">
        <w:rPr>
          <w:rFonts w:ascii="Calibri" w:hAnsi="Calibri" w:cs="Menlo Regular"/>
          <w:color w:val="000000"/>
        </w:rPr>
        <w:t xml:space="preserve"> pour cette note. Les octaves commencent à 1, 1 étant l’octave le plus grave sur le piano. </w:t>
      </w:r>
      <w:r>
        <w:rPr>
          <w:rFonts w:ascii="Calibri" w:hAnsi="Calibri" w:cs="Menlo Regular"/>
          <w:color w:val="000000"/>
        </w:rPr>
        <w:t xml:space="preserve"> </w:t>
      </w:r>
    </w:p>
    <w:p w14:paraId="2335AFAD" w14:textId="77777777" w:rsidR="00105FF4" w:rsidRPr="00D83794" w:rsidRDefault="00105FF4" w:rsidP="00BB6426">
      <w:pPr>
        <w:pStyle w:val="ListParagraph"/>
        <w:ind w:left="1080"/>
        <w:jc w:val="both"/>
        <w:rPr>
          <w:rFonts w:ascii="Calibri" w:eastAsia="Times New Roman" w:hAnsi="Calibri" w:cs="Times New Roman"/>
        </w:rPr>
      </w:pPr>
    </w:p>
    <w:p w14:paraId="5B157C12" w14:textId="6CB9607E" w:rsidR="009015F0" w:rsidRPr="00D83794" w:rsidRDefault="009015F0" w:rsidP="008C1E29">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La gamme blues</w:t>
      </w:r>
      <w:r w:rsidR="00135234">
        <w:rPr>
          <w:rFonts w:ascii="Calibri" w:eastAsia="Times New Roman" w:hAnsi="Calibri" w:cs="Times New Roman"/>
        </w:rPr>
        <w:t> est la suivante</w:t>
      </w:r>
      <w:r w:rsidR="00FD7C01">
        <w:rPr>
          <w:rFonts w:ascii="Calibri" w:eastAsia="Times New Roman" w:hAnsi="Calibri" w:cs="Times New Roman"/>
        </w:rPr>
        <w:t xml:space="preserve"> (pour le do)</w:t>
      </w:r>
      <w:r w:rsidR="00135234">
        <w:rPr>
          <w:rFonts w:ascii="Calibri" w:eastAsia="Times New Roman" w:hAnsi="Calibri" w:cs="Times New Roman"/>
        </w:rPr>
        <w:t xml:space="preserve"> : </w:t>
      </w:r>
      <w:r w:rsidR="00FD7C01">
        <w:rPr>
          <w:rFonts w:ascii="Calibri" w:eastAsia="Times New Roman" w:hAnsi="Calibri" w:cs="Times New Roman"/>
        </w:rPr>
        <w:t xml:space="preserve">elle sera utilisée dans la génération de thèmes mélodiques. </w:t>
      </w:r>
    </w:p>
    <w:p w14:paraId="35955D9C" w14:textId="77777777" w:rsidR="00525013" w:rsidRPr="00D83794" w:rsidRDefault="00525013" w:rsidP="008C7966">
      <w:pPr>
        <w:jc w:val="both"/>
        <w:rPr>
          <w:rFonts w:ascii="Calibri" w:eastAsia="Times New Roman" w:hAnsi="Calibri" w:cs="Times New Roman"/>
        </w:rPr>
      </w:pPr>
    </w:p>
    <w:p w14:paraId="10E8FAEB" w14:textId="53020867" w:rsidR="008C7966" w:rsidRPr="00D83794" w:rsidRDefault="00135234" w:rsidP="00135234">
      <w:pPr>
        <w:jc w:val="center"/>
        <w:rPr>
          <w:rFonts w:ascii="Calibri" w:eastAsia="Times New Roman" w:hAnsi="Calibri" w:cs="Times New Roman"/>
        </w:rPr>
      </w:pPr>
      <w:r>
        <w:rPr>
          <w:rFonts w:eastAsia="Times New Roman" w:cs="Times New Roman"/>
          <w:noProof/>
          <w:lang w:val="en-US"/>
        </w:rPr>
        <w:drawing>
          <wp:inline distT="0" distB="0" distL="0" distR="0" wp14:anchorId="100934B5" wp14:editId="35470CCE">
            <wp:extent cx="5270500" cy="3792855"/>
            <wp:effectExtent l="0" t="0" r="12700" b="0"/>
            <wp:docPr id="2" name="Picture 2" descr="ttp://www.cueilleurs-de-notes.fr/ecole-de-musique_image/CULTURE/histoire-du-jazz/01-sources-du-jazz/gamme-b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www.cueilleurs-de-notes.fr/ecole-de-musique_image/CULTURE/histoire-du-jazz/01-sources-du-jazz/gamme-blu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92855"/>
                    </a:xfrm>
                    <a:prstGeom prst="rect">
                      <a:avLst/>
                    </a:prstGeom>
                    <a:noFill/>
                    <a:ln>
                      <a:noFill/>
                    </a:ln>
                  </pic:spPr>
                </pic:pic>
              </a:graphicData>
            </a:graphic>
          </wp:inline>
        </w:drawing>
      </w:r>
    </w:p>
    <w:p w14:paraId="1A570C94" w14:textId="77777777" w:rsidR="008565AA" w:rsidRDefault="008565AA" w:rsidP="008565AA">
      <w:pPr>
        <w:jc w:val="both"/>
        <w:rPr>
          <w:rFonts w:ascii="Calibri" w:eastAsia="Times New Roman" w:hAnsi="Calibri" w:cs="Times New Roman"/>
        </w:rPr>
      </w:pPr>
    </w:p>
    <w:p w14:paraId="0714029A" w14:textId="25B48B77" w:rsidR="008565AA" w:rsidRDefault="008565AA" w:rsidP="008565AA">
      <w:pPr>
        <w:ind w:firstLine="720"/>
        <w:jc w:val="both"/>
        <w:rPr>
          <w:rFonts w:ascii="Calibri" w:eastAsia="Times New Roman" w:hAnsi="Calibri" w:cs="Times New Roman"/>
        </w:rPr>
      </w:pPr>
      <w:r>
        <w:rPr>
          <w:rFonts w:ascii="Calibri" w:eastAsia="Times New Roman" w:hAnsi="Calibri" w:cs="Times New Roman"/>
        </w:rPr>
        <w:t xml:space="preserve">Nous avons décidé de commencer à travailler avec ces données mais voici un aperçu et avancées futures qui seront faites afin de compléter notre système. </w:t>
      </w:r>
    </w:p>
    <w:p w14:paraId="4078399A" w14:textId="080C5970" w:rsidR="008C1E29" w:rsidRPr="008565AA" w:rsidRDefault="00F452C5" w:rsidP="008565AA">
      <w:pPr>
        <w:pStyle w:val="ListParagraph"/>
        <w:numPr>
          <w:ilvl w:val="0"/>
          <w:numId w:val="1"/>
        </w:numPr>
        <w:jc w:val="both"/>
        <w:rPr>
          <w:rFonts w:ascii="Calibri" w:eastAsia="Times New Roman" w:hAnsi="Calibri" w:cs="Times New Roman"/>
        </w:rPr>
      </w:pPr>
      <w:r>
        <w:rPr>
          <w:rFonts w:ascii="Calibri" w:eastAsia="Times New Roman" w:hAnsi="Calibri" w:cs="Times New Roman"/>
        </w:rPr>
        <w:t>B</w:t>
      </w:r>
      <w:r w:rsidR="008C1E29" w:rsidRPr="008565AA">
        <w:rPr>
          <w:rFonts w:ascii="Calibri" w:eastAsia="Times New Roman" w:hAnsi="Calibri" w:cs="Times New Roman"/>
        </w:rPr>
        <w:t>lues mineur</w:t>
      </w:r>
    </w:p>
    <w:p w14:paraId="07FCBDA5" w14:textId="2A44D931" w:rsidR="008D6BD9" w:rsidRPr="008565AA" w:rsidRDefault="00F452C5" w:rsidP="008565AA">
      <w:pPr>
        <w:pStyle w:val="ListParagraph"/>
        <w:numPr>
          <w:ilvl w:val="0"/>
          <w:numId w:val="1"/>
        </w:numPr>
        <w:jc w:val="both"/>
        <w:rPr>
          <w:rFonts w:ascii="Calibri" w:eastAsia="Times New Roman" w:hAnsi="Calibri" w:cs="Times New Roman"/>
        </w:rPr>
      </w:pPr>
      <w:r>
        <w:rPr>
          <w:rFonts w:ascii="Calibri" w:eastAsia="Times New Roman" w:hAnsi="Calibri" w:cs="Times New Roman"/>
        </w:rPr>
        <w:t>M</w:t>
      </w:r>
      <w:r w:rsidR="008C1E29" w:rsidRPr="008565AA">
        <w:rPr>
          <w:rFonts w:ascii="Calibri" w:eastAsia="Times New Roman" w:hAnsi="Calibri" w:cs="Times New Roman"/>
        </w:rPr>
        <w:t xml:space="preserve">ode </w:t>
      </w:r>
      <w:proofErr w:type="spellStart"/>
      <w:r w:rsidR="008C1E29" w:rsidRPr="008565AA">
        <w:rPr>
          <w:rFonts w:ascii="Calibri" w:eastAsia="Times New Roman" w:hAnsi="Calibri" w:cs="Times New Roman"/>
        </w:rPr>
        <w:t>mixolydien</w:t>
      </w:r>
      <w:proofErr w:type="spellEnd"/>
    </w:p>
    <w:p w14:paraId="6C106D66" w14:textId="77777777" w:rsidR="00C31A1A" w:rsidRDefault="008D6BD9" w:rsidP="008D6BD9">
      <w:pPr>
        <w:pStyle w:val="ListParagraph"/>
        <w:numPr>
          <w:ilvl w:val="0"/>
          <w:numId w:val="1"/>
        </w:numPr>
        <w:jc w:val="both"/>
        <w:rPr>
          <w:rFonts w:ascii="Calibri" w:eastAsia="Times New Roman" w:hAnsi="Calibri" w:cs="Times New Roman"/>
        </w:rPr>
      </w:pPr>
      <w:r w:rsidRPr="00D83794">
        <w:rPr>
          <w:rFonts w:ascii="Calibri" w:eastAsia="Times New Roman" w:hAnsi="Calibri" w:cs="Times New Roman"/>
        </w:rPr>
        <w:t>La gé</w:t>
      </w:r>
      <w:r w:rsidR="00C31A1A">
        <w:rPr>
          <w:rFonts w:ascii="Calibri" w:eastAsia="Times New Roman" w:hAnsi="Calibri" w:cs="Times New Roman"/>
        </w:rPr>
        <w:t>nération de thèmes mélodiques : différence entre le blues classique et le blues moderne (</w:t>
      </w:r>
      <w:r w:rsidRPr="00D83794">
        <w:rPr>
          <w:rFonts w:ascii="Calibri" w:eastAsia="Times New Roman" w:hAnsi="Calibri" w:cs="Times New Roman"/>
        </w:rPr>
        <w:t xml:space="preserve">mode </w:t>
      </w:r>
      <w:proofErr w:type="spellStart"/>
      <w:r w:rsidRPr="00D83794">
        <w:rPr>
          <w:rFonts w:ascii="Calibri" w:eastAsia="Times New Roman" w:hAnsi="Calibri" w:cs="Times New Roman"/>
        </w:rPr>
        <w:t>mixolydien</w:t>
      </w:r>
      <w:proofErr w:type="spellEnd"/>
      <w:r w:rsidR="00C31A1A">
        <w:rPr>
          <w:rFonts w:ascii="Calibri" w:eastAsia="Times New Roman" w:hAnsi="Calibri" w:cs="Times New Roman"/>
        </w:rPr>
        <w:t>)</w:t>
      </w:r>
    </w:p>
    <w:p w14:paraId="300A38F0" w14:textId="0A796838" w:rsidR="00C31A1A" w:rsidRDefault="008C1E29" w:rsidP="00C31A1A">
      <w:pPr>
        <w:pStyle w:val="ListParagraph"/>
        <w:numPr>
          <w:ilvl w:val="0"/>
          <w:numId w:val="1"/>
        </w:numPr>
        <w:jc w:val="both"/>
        <w:rPr>
          <w:rFonts w:ascii="Calibri" w:eastAsia="Times New Roman" w:hAnsi="Calibri" w:cs="Times New Roman"/>
        </w:rPr>
      </w:pPr>
      <w:r w:rsidRPr="00C31A1A">
        <w:rPr>
          <w:rFonts w:ascii="Calibri" w:eastAsia="Times New Roman" w:hAnsi="Calibri" w:cs="Times New Roman"/>
        </w:rPr>
        <w:t>Le blues en 8 et 16 mesures</w:t>
      </w:r>
    </w:p>
    <w:p w14:paraId="789A4EC3" w14:textId="005F6D3B" w:rsidR="008C1E29" w:rsidRPr="00C31A1A" w:rsidRDefault="00C31A1A" w:rsidP="00C31A1A">
      <w:pPr>
        <w:pStyle w:val="ListParagraph"/>
        <w:numPr>
          <w:ilvl w:val="0"/>
          <w:numId w:val="1"/>
        </w:numPr>
        <w:jc w:val="both"/>
        <w:rPr>
          <w:rFonts w:ascii="Calibri" w:eastAsia="Times New Roman" w:hAnsi="Calibri" w:cs="Times New Roman"/>
        </w:rPr>
      </w:pPr>
      <w:r>
        <w:rPr>
          <w:rFonts w:ascii="Calibri" w:eastAsia="Times New Roman" w:hAnsi="Calibri" w:cs="Times New Roman"/>
        </w:rPr>
        <w:t>E</w:t>
      </w:r>
      <w:r w:rsidR="008C1E29" w:rsidRPr="00C31A1A">
        <w:rPr>
          <w:rFonts w:ascii="Calibri" w:eastAsia="Times New Roman" w:hAnsi="Calibri" w:cs="Times New Roman"/>
        </w:rPr>
        <w:t xml:space="preserve">nrichissement harmonique (accords enrichis et tensions, substitution II-V, substitution </w:t>
      </w:r>
      <w:proofErr w:type="spellStart"/>
      <w:r w:rsidR="008C1E29" w:rsidRPr="00C31A1A">
        <w:rPr>
          <w:rFonts w:ascii="Calibri" w:eastAsia="Times New Roman" w:hAnsi="Calibri" w:cs="Times New Roman"/>
        </w:rPr>
        <w:t>tritonique</w:t>
      </w:r>
      <w:proofErr w:type="spellEnd"/>
      <w:r w:rsidR="008C1E29" w:rsidRPr="00C31A1A">
        <w:rPr>
          <w:rFonts w:ascii="Calibri" w:eastAsia="Times New Roman" w:hAnsi="Calibri" w:cs="Times New Roman"/>
        </w:rPr>
        <w:t>, substitution par majeur 7</w:t>
      </w:r>
      <w:proofErr w:type="gramStart"/>
      <w:r w:rsidR="009015F0" w:rsidRPr="00C31A1A">
        <w:rPr>
          <w:rFonts w:ascii="Calibri" w:eastAsia="Times New Roman" w:hAnsi="Calibri" w:cs="Times New Roman"/>
        </w:rPr>
        <w:t xml:space="preserve">, </w:t>
      </w:r>
      <w:r w:rsidR="008C1E29" w:rsidRPr="00C31A1A">
        <w:rPr>
          <w:rFonts w:ascii="Calibri" w:eastAsia="Times New Roman" w:hAnsi="Calibri" w:cs="Times New Roman"/>
        </w:rPr>
        <w:t>…)</w:t>
      </w:r>
      <w:proofErr w:type="gramEnd"/>
    </w:p>
    <w:p w14:paraId="737C6AFC" w14:textId="77777777" w:rsidR="008C1E29" w:rsidRPr="00D83794" w:rsidRDefault="008C1E29" w:rsidP="008C1E29">
      <w:pPr>
        <w:ind w:left="720"/>
        <w:jc w:val="both"/>
        <w:rPr>
          <w:rFonts w:ascii="Calibri" w:eastAsia="Times New Roman" w:hAnsi="Calibri" w:cs="Times New Roman"/>
        </w:rPr>
      </w:pPr>
    </w:p>
    <w:p w14:paraId="7BB0B18A" w14:textId="2F78ABE3" w:rsidR="003A065C" w:rsidRDefault="00425CC3" w:rsidP="00425CC3">
      <w:pPr>
        <w:pStyle w:val="ListParagraph"/>
        <w:numPr>
          <w:ilvl w:val="0"/>
          <w:numId w:val="2"/>
        </w:numPr>
        <w:jc w:val="both"/>
        <w:rPr>
          <w:rFonts w:ascii="Calibri" w:eastAsia="Times New Roman" w:hAnsi="Calibri" w:cs="Times New Roman"/>
          <w:b/>
        </w:rPr>
      </w:pPr>
      <w:r>
        <w:rPr>
          <w:rFonts w:ascii="Calibri" w:eastAsia="Times New Roman" w:hAnsi="Calibri" w:cs="Times New Roman"/>
          <w:b/>
        </w:rPr>
        <w:t xml:space="preserve">Résumé </w:t>
      </w:r>
      <w:r w:rsidRPr="00425CC3">
        <w:rPr>
          <w:rFonts w:ascii="Calibri" w:eastAsia="Times New Roman" w:hAnsi="Calibri" w:cs="Times New Roman"/>
          <w:b/>
        </w:rPr>
        <w:t>des o</w:t>
      </w:r>
      <w:r w:rsidR="003A065C" w:rsidRPr="00425CC3">
        <w:rPr>
          <w:rFonts w:ascii="Calibri" w:eastAsia="Times New Roman" w:hAnsi="Calibri" w:cs="Times New Roman"/>
          <w:b/>
        </w:rPr>
        <w:t xml:space="preserve">ptions </w:t>
      </w:r>
      <w:r w:rsidRPr="00425CC3">
        <w:rPr>
          <w:rFonts w:ascii="Calibri" w:eastAsia="Times New Roman" w:hAnsi="Calibri" w:cs="Times New Roman"/>
          <w:b/>
        </w:rPr>
        <w:t xml:space="preserve">qui seront </w:t>
      </w:r>
      <w:r w:rsidR="003A065C" w:rsidRPr="00425CC3">
        <w:rPr>
          <w:rFonts w:ascii="Calibri" w:eastAsia="Times New Roman" w:hAnsi="Calibri" w:cs="Times New Roman"/>
          <w:b/>
        </w:rPr>
        <w:t>configurables par l’utilisateur</w:t>
      </w:r>
    </w:p>
    <w:p w14:paraId="7DCA7DB4" w14:textId="77777777" w:rsidR="00425CC3" w:rsidRDefault="00425CC3" w:rsidP="00425CC3">
      <w:pPr>
        <w:jc w:val="both"/>
        <w:rPr>
          <w:rFonts w:ascii="Calibri" w:eastAsia="Times New Roman" w:hAnsi="Calibri" w:cs="Times New Roman"/>
          <w:b/>
        </w:rPr>
      </w:pPr>
    </w:p>
    <w:p w14:paraId="1BE50D63" w14:textId="2E26EB80" w:rsidR="00425CC3" w:rsidRDefault="00425CC3" w:rsidP="00425CC3">
      <w:pPr>
        <w:ind w:left="360"/>
        <w:jc w:val="both"/>
        <w:rPr>
          <w:rFonts w:ascii="Calibri" w:eastAsia="Times New Roman" w:hAnsi="Calibri" w:cs="Times New Roman"/>
        </w:rPr>
      </w:pPr>
      <w:r>
        <w:rPr>
          <w:rFonts w:ascii="Calibri" w:eastAsia="Times New Roman" w:hAnsi="Calibri" w:cs="Times New Roman"/>
        </w:rPr>
        <w:t xml:space="preserve">La liste suivante pourra être complétée au cours du semestre. </w:t>
      </w:r>
    </w:p>
    <w:p w14:paraId="38B23B7F" w14:textId="17D004C3" w:rsidR="00425CC3" w:rsidRPr="00425CC3" w:rsidRDefault="00425CC3" w:rsidP="00425CC3">
      <w:pPr>
        <w:pStyle w:val="ListParagraph"/>
        <w:numPr>
          <w:ilvl w:val="0"/>
          <w:numId w:val="1"/>
        </w:numPr>
        <w:jc w:val="both"/>
        <w:rPr>
          <w:rFonts w:ascii="Calibri" w:eastAsia="Times New Roman" w:hAnsi="Calibri" w:cs="Times New Roman"/>
        </w:rPr>
      </w:pPr>
      <w:r w:rsidRPr="00425CC3">
        <w:rPr>
          <w:rFonts w:ascii="Calibri" w:eastAsia="Times New Roman" w:hAnsi="Calibri" w:cs="Times New Roman"/>
        </w:rPr>
        <w:t>Structure du Blues :</w:t>
      </w:r>
      <w:r>
        <w:rPr>
          <w:rFonts w:ascii="Calibri" w:eastAsia="Times New Roman" w:hAnsi="Calibri" w:cs="Times New Roman"/>
        </w:rPr>
        <w:t xml:space="preserve"> 12, 8 ou 16</w:t>
      </w:r>
      <w:r w:rsidRPr="00425CC3">
        <w:rPr>
          <w:rFonts w:ascii="Calibri" w:eastAsia="Times New Roman" w:hAnsi="Calibri" w:cs="Times New Roman"/>
        </w:rPr>
        <w:t xml:space="preserve"> mesures</w:t>
      </w:r>
    </w:p>
    <w:p w14:paraId="72B646DC" w14:textId="72DF5DE4" w:rsidR="00425CC3" w:rsidRDefault="00425CC3" w:rsidP="00425CC3">
      <w:pPr>
        <w:pStyle w:val="ListParagraph"/>
        <w:numPr>
          <w:ilvl w:val="0"/>
          <w:numId w:val="1"/>
        </w:numPr>
        <w:jc w:val="both"/>
        <w:rPr>
          <w:rFonts w:ascii="Calibri" w:eastAsia="Times New Roman" w:hAnsi="Calibri" w:cs="Times New Roman"/>
        </w:rPr>
      </w:pPr>
      <w:r>
        <w:rPr>
          <w:rFonts w:ascii="Calibri" w:eastAsia="Times New Roman" w:hAnsi="Calibri" w:cs="Times New Roman"/>
        </w:rPr>
        <w:t>Longueur du morceau (n*12)</w:t>
      </w:r>
    </w:p>
    <w:p w14:paraId="22535B39" w14:textId="1A60CF9F" w:rsidR="00425CC3" w:rsidRDefault="00425CC3" w:rsidP="00425CC3">
      <w:pPr>
        <w:pStyle w:val="ListParagraph"/>
        <w:numPr>
          <w:ilvl w:val="0"/>
          <w:numId w:val="1"/>
        </w:numPr>
        <w:jc w:val="both"/>
        <w:rPr>
          <w:rFonts w:ascii="Calibri" w:eastAsia="Times New Roman" w:hAnsi="Calibri" w:cs="Times New Roman"/>
        </w:rPr>
      </w:pPr>
      <w:r>
        <w:rPr>
          <w:rFonts w:ascii="Calibri" w:eastAsia="Times New Roman" w:hAnsi="Calibri" w:cs="Times New Roman"/>
        </w:rPr>
        <w:t>Tonalité (majeur, mineur)</w:t>
      </w:r>
    </w:p>
    <w:p w14:paraId="7E21D8E7" w14:textId="028E0F98" w:rsidR="00425CC3" w:rsidRDefault="00425CC3" w:rsidP="00425CC3">
      <w:pPr>
        <w:pStyle w:val="ListParagraph"/>
        <w:numPr>
          <w:ilvl w:val="0"/>
          <w:numId w:val="1"/>
        </w:numPr>
        <w:jc w:val="both"/>
        <w:rPr>
          <w:rFonts w:ascii="Calibri" w:eastAsia="Times New Roman" w:hAnsi="Calibri" w:cs="Times New Roman"/>
        </w:rPr>
      </w:pPr>
      <w:r>
        <w:rPr>
          <w:rFonts w:ascii="Calibri" w:eastAsia="Times New Roman" w:hAnsi="Calibri" w:cs="Times New Roman"/>
        </w:rPr>
        <w:lastRenderedPageBreak/>
        <w:t xml:space="preserve">Blues classique, blues moderne (mode </w:t>
      </w:r>
      <w:proofErr w:type="spellStart"/>
      <w:r>
        <w:rPr>
          <w:rFonts w:ascii="Calibri" w:eastAsia="Times New Roman" w:hAnsi="Calibri" w:cs="Times New Roman"/>
        </w:rPr>
        <w:t>mixolydien</w:t>
      </w:r>
      <w:proofErr w:type="spellEnd"/>
      <w:r>
        <w:rPr>
          <w:rFonts w:ascii="Calibri" w:eastAsia="Times New Roman" w:hAnsi="Calibri" w:cs="Times New Roman"/>
        </w:rPr>
        <w:t>)</w:t>
      </w:r>
    </w:p>
    <w:p w14:paraId="0F09B5BF" w14:textId="568CEE46" w:rsidR="00425CC3" w:rsidRDefault="00A00C12" w:rsidP="00425CC3">
      <w:pPr>
        <w:pStyle w:val="ListParagraph"/>
        <w:numPr>
          <w:ilvl w:val="0"/>
          <w:numId w:val="1"/>
        </w:numPr>
        <w:jc w:val="both"/>
        <w:rPr>
          <w:rFonts w:ascii="Calibri" w:eastAsia="Times New Roman" w:hAnsi="Calibri" w:cs="Times New Roman"/>
        </w:rPr>
      </w:pPr>
      <w:r>
        <w:rPr>
          <w:rFonts w:ascii="Calibri" w:eastAsia="Times New Roman" w:hAnsi="Calibri" w:cs="Times New Roman"/>
        </w:rPr>
        <w:t>Pattern de la main gauche</w:t>
      </w:r>
    </w:p>
    <w:p w14:paraId="4E5CBB5E" w14:textId="555CA578" w:rsidR="00A00C12" w:rsidRDefault="00A00C12" w:rsidP="00425CC3">
      <w:pPr>
        <w:pStyle w:val="ListParagraph"/>
        <w:numPr>
          <w:ilvl w:val="0"/>
          <w:numId w:val="1"/>
        </w:numPr>
        <w:jc w:val="both"/>
        <w:rPr>
          <w:rFonts w:ascii="Calibri" w:eastAsia="Times New Roman" w:hAnsi="Calibri" w:cs="Times New Roman"/>
        </w:rPr>
      </w:pPr>
      <w:r>
        <w:rPr>
          <w:rFonts w:ascii="Calibri" w:eastAsia="Times New Roman" w:hAnsi="Calibri" w:cs="Times New Roman"/>
        </w:rPr>
        <w:t>Gamme</w:t>
      </w:r>
    </w:p>
    <w:p w14:paraId="5E44CBE7" w14:textId="77777777" w:rsidR="00A00C12" w:rsidRPr="001D0274" w:rsidRDefault="00A00C12" w:rsidP="001D0274">
      <w:pPr>
        <w:jc w:val="both"/>
        <w:rPr>
          <w:rFonts w:ascii="Calibri" w:eastAsia="Times New Roman" w:hAnsi="Calibri" w:cs="Times New Roman"/>
        </w:rPr>
      </w:pPr>
    </w:p>
    <w:p w14:paraId="6984F715" w14:textId="2D1E042F" w:rsidR="00556E47" w:rsidRPr="004F09BA" w:rsidRDefault="008010D8" w:rsidP="00A00C12">
      <w:pPr>
        <w:pStyle w:val="ListParagraph"/>
        <w:numPr>
          <w:ilvl w:val="0"/>
          <w:numId w:val="2"/>
        </w:numPr>
        <w:jc w:val="both"/>
        <w:rPr>
          <w:rFonts w:ascii="Calibri" w:eastAsia="Times New Roman" w:hAnsi="Calibri" w:cs="Times New Roman"/>
          <w:b/>
        </w:rPr>
      </w:pPr>
      <w:r w:rsidRPr="004F09BA">
        <w:rPr>
          <w:rFonts w:ascii="Calibri" w:eastAsia="Times New Roman" w:hAnsi="Calibri" w:cs="Times New Roman"/>
          <w:b/>
        </w:rPr>
        <w:t>Environnement de travail</w:t>
      </w:r>
      <w:r w:rsidR="00A00C12" w:rsidRPr="004F09BA">
        <w:rPr>
          <w:rFonts w:ascii="Calibri" w:eastAsia="Times New Roman" w:hAnsi="Calibri" w:cs="Times New Roman"/>
          <w:b/>
        </w:rPr>
        <w:t xml:space="preserve"> et avancement du code</w:t>
      </w:r>
    </w:p>
    <w:p w14:paraId="5911AE00" w14:textId="77777777" w:rsidR="00B91DB0" w:rsidRDefault="00B91DB0" w:rsidP="00B91DB0">
      <w:pPr>
        <w:jc w:val="both"/>
        <w:rPr>
          <w:rFonts w:ascii="Calibri" w:eastAsia="Times New Roman" w:hAnsi="Calibri" w:cs="Times New Roman"/>
        </w:rPr>
      </w:pPr>
    </w:p>
    <w:p w14:paraId="652C9A1D" w14:textId="2666CF9D" w:rsidR="001D0274" w:rsidRDefault="001D0274" w:rsidP="00B91DB0">
      <w:pPr>
        <w:ind w:firstLine="360"/>
        <w:jc w:val="both"/>
        <w:rPr>
          <w:rFonts w:ascii="Calibri" w:eastAsia="Times New Roman" w:hAnsi="Calibri" w:cs="Times New Roman"/>
        </w:rPr>
      </w:pPr>
      <w:r>
        <w:rPr>
          <w:rFonts w:ascii="Calibri" w:eastAsia="Times New Roman" w:hAnsi="Calibri" w:cs="Times New Roman"/>
        </w:rPr>
        <w:t xml:space="preserve">Pour faciliter le </w:t>
      </w:r>
      <w:r w:rsidR="00B91DB0">
        <w:rPr>
          <w:rFonts w:ascii="Calibri" w:eastAsia="Times New Roman" w:hAnsi="Calibri" w:cs="Times New Roman"/>
        </w:rPr>
        <w:t>travail à deux, nous avons opté</w:t>
      </w:r>
      <w:r>
        <w:rPr>
          <w:rFonts w:ascii="Calibri" w:eastAsia="Times New Roman" w:hAnsi="Calibri" w:cs="Times New Roman"/>
        </w:rPr>
        <w:t xml:space="preserve"> po</w:t>
      </w:r>
      <w:r w:rsidR="00B91DB0">
        <w:rPr>
          <w:rFonts w:ascii="Calibri" w:eastAsia="Times New Roman" w:hAnsi="Calibri" w:cs="Times New Roman"/>
        </w:rPr>
        <w:t xml:space="preserve">ur un partage de fichier via un </w:t>
      </w:r>
      <w:r>
        <w:rPr>
          <w:rFonts w:ascii="Calibri" w:eastAsia="Times New Roman" w:hAnsi="Calibri" w:cs="Times New Roman"/>
        </w:rPr>
        <w:t>gestionnaire de version.</w:t>
      </w:r>
      <w:r w:rsidR="00B91DB0">
        <w:rPr>
          <w:rFonts w:ascii="Calibri" w:eastAsia="Times New Roman" w:hAnsi="Calibri" w:cs="Times New Roman"/>
        </w:rPr>
        <w:t xml:space="preserve"> Nous utiliserons donc le système </w:t>
      </w:r>
      <w:proofErr w:type="spellStart"/>
      <w:r w:rsidR="00B91DB0">
        <w:rPr>
          <w:rFonts w:ascii="Calibri" w:eastAsia="Times New Roman" w:hAnsi="Calibri" w:cs="Times New Roman"/>
        </w:rPr>
        <w:t>Mercurial</w:t>
      </w:r>
      <w:proofErr w:type="spellEnd"/>
      <w:r w:rsidR="00B91DB0">
        <w:rPr>
          <w:rFonts w:ascii="Calibri" w:eastAsia="Times New Roman" w:hAnsi="Calibri" w:cs="Times New Roman"/>
        </w:rPr>
        <w:t>, que nous avons tous les deux pu expérimenter.</w:t>
      </w:r>
    </w:p>
    <w:p w14:paraId="559C819E" w14:textId="3E482809" w:rsidR="00B91DB0" w:rsidRDefault="00B91DB0" w:rsidP="00B91DB0">
      <w:pPr>
        <w:jc w:val="both"/>
        <w:rPr>
          <w:rFonts w:ascii="Calibri" w:eastAsia="Times New Roman" w:hAnsi="Calibri" w:cs="Times New Roman"/>
        </w:rPr>
      </w:pPr>
      <w:r>
        <w:rPr>
          <w:rFonts w:ascii="Calibri" w:eastAsia="Times New Roman" w:hAnsi="Calibri" w:cs="Times New Roman"/>
        </w:rPr>
        <w:t xml:space="preserve">De plus pour réutiliser quelques connaissances réseaux que nous </w:t>
      </w:r>
      <w:proofErr w:type="gramStart"/>
      <w:r>
        <w:rPr>
          <w:rFonts w:ascii="Calibri" w:eastAsia="Times New Roman" w:hAnsi="Calibri" w:cs="Times New Roman"/>
        </w:rPr>
        <w:t>avons</w:t>
      </w:r>
      <w:proofErr w:type="gramEnd"/>
      <w:r>
        <w:rPr>
          <w:rFonts w:ascii="Calibri" w:eastAsia="Times New Roman" w:hAnsi="Calibri" w:cs="Times New Roman"/>
        </w:rPr>
        <w:t xml:space="preserve"> acquis, nous établirons le gestionnaire de version sur un serveur personnel, avec un accès web permettant de « </w:t>
      </w:r>
      <w:proofErr w:type="spellStart"/>
      <w:r>
        <w:rPr>
          <w:rFonts w:ascii="Calibri" w:eastAsia="Times New Roman" w:hAnsi="Calibri" w:cs="Times New Roman"/>
        </w:rPr>
        <w:t>pusher</w:t>
      </w:r>
      <w:proofErr w:type="spellEnd"/>
      <w:r>
        <w:rPr>
          <w:rFonts w:ascii="Calibri" w:eastAsia="Times New Roman" w:hAnsi="Calibri" w:cs="Times New Roman"/>
        </w:rPr>
        <w:t xml:space="preserve"> » à distance les fichiers sur notre serveur. </w:t>
      </w:r>
    </w:p>
    <w:p w14:paraId="6504CF85" w14:textId="77777777" w:rsidR="00B91DB0" w:rsidRDefault="00B91DB0" w:rsidP="001D0274">
      <w:pPr>
        <w:ind w:left="360"/>
        <w:jc w:val="both"/>
        <w:rPr>
          <w:rFonts w:ascii="Calibri" w:eastAsia="Times New Roman" w:hAnsi="Calibri" w:cs="Times New Roman"/>
        </w:rPr>
      </w:pPr>
    </w:p>
    <w:p w14:paraId="2C814BDB" w14:textId="702560F0" w:rsidR="00B91DB0" w:rsidRPr="00D83794" w:rsidRDefault="00B91DB0" w:rsidP="00B91DB0">
      <w:pPr>
        <w:jc w:val="both"/>
        <w:rPr>
          <w:rFonts w:ascii="Calibri" w:eastAsia="Times New Roman" w:hAnsi="Calibri" w:cs="Times New Roman"/>
        </w:rPr>
      </w:pPr>
      <w:r>
        <w:rPr>
          <w:rFonts w:ascii="Calibri" w:eastAsia="Times New Roman" w:hAnsi="Calibri" w:cs="Times New Roman"/>
        </w:rPr>
        <w:t>On pourra donc développer et avancer le programme sur chacun de nos ordinateurs avant de « </w:t>
      </w:r>
      <w:proofErr w:type="spellStart"/>
      <w:r>
        <w:rPr>
          <w:rFonts w:ascii="Calibri" w:eastAsia="Times New Roman" w:hAnsi="Calibri" w:cs="Times New Roman"/>
        </w:rPr>
        <w:t>pusher</w:t>
      </w:r>
      <w:proofErr w:type="spellEnd"/>
      <w:r>
        <w:rPr>
          <w:rFonts w:ascii="Calibri" w:eastAsia="Times New Roman" w:hAnsi="Calibri" w:cs="Times New Roman"/>
        </w:rPr>
        <w:t> » sur notre serveur. Tout en s’assurant de pouvoir revenir a tout moment à une version antérieure.</w:t>
      </w:r>
    </w:p>
    <w:p w14:paraId="4497FC29" w14:textId="0E823847" w:rsidR="003A065C" w:rsidRDefault="003A065C" w:rsidP="008C7966">
      <w:pPr>
        <w:jc w:val="both"/>
        <w:rPr>
          <w:rFonts w:ascii="Calibri" w:eastAsia="Times New Roman" w:hAnsi="Calibri" w:cs="Times New Roman"/>
        </w:rPr>
      </w:pPr>
    </w:p>
    <w:p w14:paraId="34B5C274" w14:textId="145816EE" w:rsidR="00B91DB0" w:rsidRDefault="00B91DB0" w:rsidP="008C7966">
      <w:pPr>
        <w:jc w:val="both"/>
        <w:rPr>
          <w:rFonts w:ascii="Calibri" w:eastAsia="Times New Roman" w:hAnsi="Calibri" w:cs="Times New Roman"/>
        </w:rPr>
      </w:pPr>
      <w:r>
        <w:rPr>
          <w:rFonts w:ascii="Calibri" w:eastAsia="Times New Roman" w:hAnsi="Calibri" w:cs="Times New Roman"/>
        </w:rPr>
        <w:t>Nous avons finalement opté pour le langage python qui permet une gestion dynamique des objets, et des tableaux. De plus de nombreux module</w:t>
      </w:r>
      <w:r w:rsidR="00674156">
        <w:rPr>
          <w:rFonts w:ascii="Calibri" w:eastAsia="Times New Roman" w:hAnsi="Calibri" w:cs="Times New Roman"/>
        </w:rPr>
        <w:t>s</w:t>
      </w:r>
      <w:r>
        <w:rPr>
          <w:rFonts w:ascii="Calibri" w:eastAsia="Times New Roman" w:hAnsi="Calibri" w:cs="Times New Roman"/>
        </w:rPr>
        <w:t xml:space="preserve"> python existent, qui nous faciliteront notre travail de développement</w:t>
      </w:r>
      <w:r w:rsidR="00674156">
        <w:rPr>
          <w:rFonts w:ascii="Calibri" w:eastAsia="Times New Roman" w:hAnsi="Calibri" w:cs="Times New Roman"/>
        </w:rPr>
        <w:t>.</w:t>
      </w:r>
    </w:p>
    <w:p w14:paraId="021FADB8" w14:textId="5B6A19CE" w:rsidR="00674156" w:rsidRDefault="00674156" w:rsidP="008C7966">
      <w:pPr>
        <w:jc w:val="both"/>
        <w:rPr>
          <w:rFonts w:ascii="Calibri" w:eastAsia="Times New Roman" w:hAnsi="Calibri" w:cs="Times New Roman"/>
        </w:rPr>
      </w:pPr>
      <w:r>
        <w:rPr>
          <w:rFonts w:ascii="Calibri" w:eastAsia="Times New Roman" w:hAnsi="Calibri" w:cs="Times New Roman"/>
        </w:rPr>
        <w:t xml:space="preserve">En particulier nous utiliserons les deux modules suivants : </w:t>
      </w:r>
    </w:p>
    <w:p w14:paraId="4C32A1C0" w14:textId="229BE323" w:rsidR="00674156" w:rsidRPr="00674156" w:rsidRDefault="00674156" w:rsidP="00674156">
      <w:pPr>
        <w:pStyle w:val="ListParagraph"/>
        <w:numPr>
          <w:ilvl w:val="0"/>
          <w:numId w:val="1"/>
        </w:numPr>
        <w:tabs>
          <w:tab w:val="left" w:pos="720"/>
          <w:tab w:val="left" w:pos="5436"/>
        </w:tabs>
        <w:jc w:val="both"/>
        <w:rPr>
          <w:rFonts w:ascii="Calibri" w:eastAsia="Times New Roman" w:hAnsi="Calibri" w:cs="Times New Roman"/>
        </w:rPr>
      </w:pPr>
      <w:r w:rsidRPr="00674156">
        <w:rPr>
          <w:rFonts w:ascii="Calibri" w:eastAsia="Times New Roman" w:hAnsi="Calibri" w:cs="Times New Roman"/>
        </w:rPr>
        <w:t>Mingus (</w:t>
      </w:r>
      <w:hyperlink r:id="rId10" w:history="1">
        <w:r w:rsidRPr="00674156">
          <w:rPr>
            <w:rStyle w:val="Hyperlink"/>
            <w:rFonts w:ascii="Calibri" w:eastAsia="Times New Roman" w:hAnsi="Calibri" w:cs="Times New Roman"/>
          </w:rPr>
          <w:t>http://code.google.com/p/mingus/</w:t>
        </w:r>
      </w:hyperlink>
      <w:r w:rsidRPr="00674156">
        <w:rPr>
          <w:rFonts w:ascii="Calibri" w:eastAsia="Times New Roman" w:hAnsi="Calibri" w:cs="Times New Roman"/>
        </w:rPr>
        <w:t>) : ce module aide à la gestion de création des portés et des notes. De plus il permet l’export en MIDI.</w:t>
      </w:r>
    </w:p>
    <w:p w14:paraId="64614EC6" w14:textId="167C7E78" w:rsidR="00674156" w:rsidRDefault="00674156" w:rsidP="00674156">
      <w:pPr>
        <w:pStyle w:val="ListParagraph"/>
        <w:numPr>
          <w:ilvl w:val="0"/>
          <w:numId w:val="1"/>
        </w:numPr>
        <w:tabs>
          <w:tab w:val="left" w:pos="720"/>
          <w:tab w:val="left" w:pos="5436"/>
        </w:tabs>
        <w:jc w:val="both"/>
        <w:rPr>
          <w:rFonts w:ascii="Calibri" w:eastAsia="Times New Roman" w:hAnsi="Calibri" w:cs="Times New Roman"/>
        </w:rPr>
      </w:pPr>
      <w:proofErr w:type="spellStart"/>
      <w:r>
        <w:rPr>
          <w:rFonts w:ascii="Calibri" w:eastAsia="Times New Roman" w:hAnsi="Calibri" w:cs="Times New Roman"/>
        </w:rPr>
        <w:t>Pyke</w:t>
      </w:r>
      <w:proofErr w:type="spellEnd"/>
      <w:r>
        <w:rPr>
          <w:rFonts w:ascii="Calibri" w:eastAsia="Times New Roman" w:hAnsi="Calibri" w:cs="Times New Roman"/>
        </w:rPr>
        <w:t xml:space="preserve"> (</w:t>
      </w:r>
      <w:hyperlink r:id="rId11" w:history="1">
        <w:r w:rsidRPr="002667A3">
          <w:rPr>
            <w:rStyle w:val="Hyperlink"/>
            <w:rFonts w:ascii="Calibri" w:eastAsia="Times New Roman" w:hAnsi="Calibri" w:cs="Times New Roman"/>
          </w:rPr>
          <w:t>http://pyke.sourceforge.net/</w:t>
        </w:r>
      </w:hyperlink>
      <w:r>
        <w:rPr>
          <w:rFonts w:ascii="Calibri" w:eastAsia="Times New Roman" w:hAnsi="Calibri" w:cs="Times New Roman"/>
        </w:rPr>
        <w:t>) : simule le comportement d’un moteur d’inférence en python.</w:t>
      </w:r>
    </w:p>
    <w:p w14:paraId="28087A6E" w14:textId="77777777" w:rsidR="00CB6FFA" w:rsidRDefault="00CB6FFA" w:rsidP="00CB6FFA">
      <w:pPr>
        <w:tabs>
          <w:tab w:val="left" w:pos="720"/>
          <w:tab w:val="left" w:pos="5436"/>
        </w:tabs>
        <w:jc w:val="both"/>
        <w:rPr>
          <w:rFonts w:ascii="Calibri" w:eastAsia="Times New Roman" w:hAnsi="Calibri" w:cs="Times New Roman"/>
        </w:rPr>
      </w:pPr>
    </w:p>
    <w:p w14:paraId="684DA001" w14:textId="67581F0D" w:rsidR="00CB6FFA" w:rsidRDefault="00CB6FFA" w:rsidP="00CB6FFA">
      <w:pPr>
        <w:tabs>
          <w:tab w:val="left" w:pos="720"/>
          <w:tab w:val="left" w:pos="5436"/>
        </w:tabs>
        <w:jc w:val="both"/>
        <w:rPr>
          <w:rFonts w:ascii="Calibri" w:eastAsia="Times New Roman" w:hAnsi="Calibri" w:cs="Times New Roman"/>
        </w:rPr>
      </w:pPr>
      <w:r>
        <w:rPr>
          <w:rFonts w:ascii="Calibri" w:eastAsia="Times New Roman" w:hAnsi="Calibri" w:cs="Times New Roman"/>
        </w:rPr>
        <w:t>A l’heure actuelle, nous avons créé les fonctionnalités suivantes :</w:t>
      </w:r>
    </w:p>
    <w:p w14:paraId="1C3EB3F7" w14:textId="046F0ECE" w:rsidR="00CB6FFA" w:rsidRPr="00CB6FFA" w:rsidRDefault="00CB6FFA" w:rsidP="00CB6FFA">
      <w:pPr>
        <w:pStyle w:val="ListParagraph"/>
        <w:numPr>
          <w:ilvl w:val="0"/>
          <w:numId w:val="1"/>
        </w:numPr>
        <w:tabs>
          <w:tab w:val="left" w:pos="720"/>
          <w:tab w:val="left" w:pos="5436"/>
        </w:tabs>
        <w:jc w:val="both"/>
        <w:rPr>
          <w:rFonts w:ascii="Calibri" w:eastAsia="Times New Roman" w:hAnsi="Calibri" w:cs="Times New Roman"/>
        </w:rPr>
      </w:pPr>
      <w:r w:rsidRPr="00CB6FFA">
        <w:rPr>
          <w:rFonts w:ascii="Calibri" w:eastAsia="Times New Roman" w:hAnsi="Calibri" w:cs="Times New Roman"/>
        </w:rPr>
        <w:t>La génération de la partition associée à un pattern pour la main gauche</w:t>
      </w:r>
    </w:p>
    <w:p w14:paraId="2C8ABD4F" w14:textId="77C9A423" w:rsidR="00CB6FFA" w:rsidRDefault="00CB6FFA" w:rsidP="00CB6FFA">
      <w:pPr>
        <w:pStyle w:val="ListParagraph"/>
        <w:numPr>
          <w:ilvl w:val="0"/>
          <w:numId w:val="1"/>
        </w:numPr>
        <w:tabs>
          <w:tab w:val="left" w:pos="720"/>
          <w:tab w:val="left" w:pos="5436"/>
        </w:tabs>
        <w:jc w:val="both"/>
        <w:rPr>
          <w:rFonts w:ascii="Calibri" w:eastAsia="Times New Roman" w:hAnsi="Calibri" w:cs="Times New Roman"/>
        </w:rPr>
      </w:pPr>
      <w:r>
        <w:rPr>
          <w:rFonts w:ascii="Calibri" w:eastAsia="Times New Roman" w:hAnsi="Calibri" w:cs="Times New Roman"/>
        </w:rPr>
        <w:t>La génération de la gamme blues</w:t>
      </w:r>
    </w:p>
    <w:p w14:paraId="4DA218A8" w14:textId="77777777" w:rsidR="008A34B2" w:rsidRDefault="008A34B2" w:rsidP="008A34B2">
      <w:pPr>
        <w:tabs>
          <w:tab w:val="left" w:pos="720"/>
          <w:tab w:val="left" w:pos="5436"/>
        </w:tabs>
        <w:jc w:val="both"/>
        <w:rPr>
          <w:rFonts w:ascii="Calibri" w:eastAsia="Times New Roman" w:hAnsi="Calibri" w:cs="Times New Roman"/>
        </w:rPr>
      </w:pPr>
    </w:p>
    <w:p w14:paraId="3AB484B5" w14:textId="44034767" w:rsidR="008A34B2" w:rsidRPr="008A34B2" w:rsidRDefault="00B111DB" w:rsidP="008A34B2">
      <w:pPr>
        <w:tabs>
          <w:tab w:val="left" w:pos="720"/>
          <w:tab w:val="left" w:pos="5436"/>
        </w:tabs>
        <w:jc w:val="both"/>
        <w:rPr>
          <w:rFonts w:ascii="Calibri" w:eastAsia="Times New Roman" w:hAnsi="Calibri" w:cs="Times New Roman"/>
        </w:rPr>
      </w:pPr>
      <w:r>
        <w:rPr>
          <w:rFonts w:ascii="Calibri" w:eastAsia="Times New Roman" w:hAnsi="Calibri" w:cs="Times New Roman"/>
        </w:rPr>
        <w:tab/>
      </w:r>
      <w:r w:rsidR="009430BA">
        <w:rPr>
          <w:rFonts w:ascii="Calibri" w:eastAsia="Times New Roman" w:hAnsi="Calibri" w:cs="Times New Roman"/>
        </w:rPr>
        <w:t xml:space="preserve">La fonction pour le pattern crée une portée avec les notes de la main gauche et la renvoie. Elle pourra alors être ajoutée à une composition (composée de 2 portées). Une amélioration de cette fonction est à prévoir. En effet, à certaines mesures précises, des enrichissements peuvent être faits. Dans le futur, il faudrait qu’à ces moments, il soit décidé si la possibilité d’enrichissement devrait être exploitée. Si c’est le cas, il faudra ajouter à la base de fait sur quelle mesure et quels enrichissements ont été fait afin de générer la main droite en en prenant compte. </w:t>
      </w:r>
    </w:p>
    <w:p w14:paraId="15B182A5" w14:textId="77777777" w:rsidR="003A065C" w:rsidRPr="00D83794" w:rsidRDefault="003A065C" w:rsidP="008C7966">
      <w:pPr>
        <w:jc w:val="both"/>
        <w:rPr>
          <w:rFonts w:ascii="Calibri" w:hAnsi="Calibri"/>
        </w:rPr>
      </w:pPr>
    </w:p>
    <w:p w14:paraId="4B5C8684" w14:textId="77777777" w:rsidR="001D72E3" w:rsidRPr="00D83794" w:rsidRDefault="001D72E3" w:rsidP="008C7966">
      <w:pPr>
        <w:jc w:val="both"/>
        <w:rPr>
          <w:rFonts w:ascii="Calibri" w:hAnsi="Calibri"/>
        </w:rPr>
      </w:pPr>
    </w:p>
    <w:sectPr w:rsidR="001D72E3" w:rsidRPr="00D83794" w:rsidSect="004A24A6">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DEF0F" w14:textId="77777777" w:rsidR="00B91DB0" w:rsidRDefault="00B91DB0" w:rsidP="001D72E3">
      <w:r>
        <w:separator/>
      </w:r>
    </w:p>
  </w:endnote>
  <w:endnote w:type="continuationSeparator" w:id="0">
    <w:p w14:paraId="546483D9" w14:textId="77777777" w:rsidR="00B91DB0" w:rsidRDefault="00B91DB0" w:rsidP="001D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C49FF" w14:textId="77777777" w:rsidR="00B91DB0" w:rsidRDefault="00B91DB0" w:rsidP="001D72E3">
      <w:r>
        <w:separator/>
      </w:r>
    </w:p>
  </w:footnote>
  <w:footnote w:type="continuationSeparator" w:id="0">
    <w:p w14:paraId="3F95D3F9" w14:textId="77777777" w:rsidR="00B91DB0" w:rsidRDefault="00B91DB0" w:rsidP="001D7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6C5F" w14:textId="77777777" w:rsidR="00B91DB0" w:rsidRPr="001D72E3" w:rsidRDefault="00B91DB0" w:rsidP="001D72E3">
    <w:pPr>
      <w:ind w:left="-993" w:firstLine="142"/>
      <w:rPr>
        <w:sz w:val="22"/>
        <w:szCs w:val="22"/>
      </w:rPr>
    </w:pPr>
    <w:r w:rsidRPr="001D72E3">
      <w:rPr>
        <w:sz w:val="22"/>
        <w:szCs w:val="22"/>
      </w:rPr>
      <w:t xml:space="preserve">Julien </w:t>
    </w:r>
    <w:proofErr w:type="spellStart"/>
    <w:r w:rsidRPr="001D72E3">
      <w:rPr>
        <w:sz w:val="22"/>
        <w:szCs w:val="22"/>
      </w:rPr>
      <w:t>Rougeron</w:t>
    </w:r>
    <w:proofErr w:type="spellEnd"/>
    <w:r w:rsidRPr="001D72E3">
      <w:rPr>
        <w:sz w:val="22"/>
        <w:szCs w:val="22"/>
      </w:rPr>
      <w:t xml:space="preserve"> </w:t>
    </w:r>
  </w:p>
  <w:p w14:paraId="20BE3D99" w14:textId="77777777" w:rsidR="00B91DB0" w:rsidRPr="001D72E3" w:rsidRDefault="00B91DB0" w:rsidP="001D72E3">
    <w:pPr>
      <w:ind w:left="-851"/>
      <w:rPr>
        <w:sz w:val="22"/>
        <w:szCs w:val="22"/>
      </w:rPr>
    </w:pPr>
    <w:r w:rsidRPr="001D72E3">
      <w:rPr>
        <w:sz w:val="22"/>
        <w:szCs w:val="22"/>
      </w:rPr>
      <w:t xml:space="preserve">Louise </w:t>
    </w:r>
    <w:proofErr w:type="spellStart"/>
    <w:r w:rsidRPr="001D72E3">
      <w:rPr>
        <w:sz w:val="22"/>
        <w:szCs w:val="22"/>
      </w:rPr>
      <w:t>Grandjonc</w:t>
    </w:r>
    <w:proofErr w:type="spellEnd"/>
  </w:p>
  <w:p w14:paraId="66646D75" w14:textId="77777777" w:rsidR="00B91DB0" w:rsidRDefault="00B91D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1C85"/>
    <w:multiLevelType w:val="hybridMultilevel"/>
    <w:tmpl w:val="AC7A543C"/>
    <w:lvl w:ilvl="0" w:tplc="EB70D8FA">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75604"/>
    <w:multiLevelType w:val="hybridMultilevel"/>
    <w:tmpl w:val="942241CE"/>
    <w:lvl w:ilvl="0" w:tplc="EB70D8FA">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31322A"/>
    <w:multiLevelType w:val="hybridMultilevel"/>
    <w:tmpl w:val="2E4C6B74"/>
    <w:lvl w:ilvl="0" w:tplc="AB7E89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0C"/>
    <w:rsid w:val="000B79B9"/>
    <w:rsid w:val="000F403F"/>
    <w:rsid w:val="00105FF4"/>
    <w:rsid w:val="00135234"/>
    <w:rsid w:val="00141BED"/>
    <w:rsid w:val="00165A19"/>
    <w:rsid w:val="001D0274"/>
    <w:rsid w:val="001D72E3"/>
    <w:rsid w:val="001E50C1"/>
    <w:rsid w:val="002660FE"/>
    <w:rsid w:val="002A7DB0"/>
    <w:rsid w:val="002C22CE"/>
    <w:rsid w:val="003A065C"/>
    <w:rsid w:val="003C3637"/>
    <w:rsid w:val="003E01CD"/>
    <w:rsid w:val="00425CC3"/>
    <w:rsid w:val="004A24A6"/>
    <w:rsid w:val="004D47A9"/>
    <w:rsid w:val="004F09BA"/>
    <w:rsid w:val="00525013"/>
    <w:rsid w:val="00556E47"/>
    <w:rsid w:val="0057089F"/>
    <w:rsid w:val="00594231"/>
    <w:rsid w:val="00620D91"/>
    <w:rsid w:val="00674156"/>
    <w:rsid w:val="00681086"/>
    <w:rsid w:val="006E5ED9"/>
    <w:rsid w:val="007005AC"/>
    <w:rsid w:val="0072368E"/>
    <w:rsid w:val="007506BA"/>
    <w:rsid w:val="008010D8"/>
    <w:rsid w:val="00812C4D"/>
    <w:rsid w:val="008565AA"/>
    <w:rsid w:val="008758CB"/>
    <w:rsid w:val="008A34B2"/>
    <w:rsid w:val="008C1E29"/>
    <w:rsid w:val="008C7966"/>
    <w:rsid w:val="008D6BD9"/>
    <w:rsid w:val="008E6940"/>
    <w:rsid w:val="008F1D0C"/>
    <w:rsid w:val="009015F0"/>
    <w:rsid w:val="00903616"/>
    <w:rsid w:val="00905479"/>
    <w:rsid w:val="009430BA"/>
    <w:rsid w:val="00990040"/>
    <w:rsid w:val="00A00C12"/>
    <w:rsid w:val="00AE00A9"/>
    <w:rsid w:val="00B111DB"/>
    <w:rsid w:val="00B53096"/>
    <w:rsid w:val="00B91DB0"/>
    <w:rsid w:val="00BB6426"/>
    <w:rsid w:val="00C2578D"/>
    <w:rsid w:val="00C31A1A"/>
    <w:rsid w:val="00C470B7"/>
    <w:rsid w:val="00CB6FFA"/>
    <w:rsid w:val="00D83794"/>
    <w:rsid w:val="00D9378E"/>
    <w:rsid w:val="00F452C5"/>
    <w:rsid w:val="00F564B8"/>
    <w:rsid w:val="00FD7C01"/>
    <w:rsid w:val="00FF01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69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2E3"/>
    <w:pPr>
      <w:tabs>
        <w:tab w:val="center" w:pos="4153"/>
        <w:tab w:val="right" w:pos="8306"/>
      </w:tabs>
    </w:pPr>
  </w:style>
  <w:style w:type="character" w:customStyle="1" w:styleId="HeaderChar">
    <w:name w:val="Header Char"/>
    <w:basedOn w:val="DefaultParagraphFont"/>
    <w:link w:val="Header"/>
    <w:uiPriority w:val="99"/>
    <w:rsid w:val="001D72E3"/>
  </w:style>
  <w:style w:type="paragraph" w:styleId="Footer">
    <w:name w:val="footer"/>
    <w:basedOn w:val="Normal"/>
    <w:link w:val="FooterChar"/>
    <w:uiPriority w:val="99"/>
    <w:unhideWhenUsed/>
    <w:rsid w:val="001D72E3"/>
    <w:pPr>
      <w:tabs>
        <w:tab w:val="center" w:pos="4153"/>
        <w:tab w:val="right" w:pos="8306"/>
      </w:tabs>
    </w:pPr>
  </w:style>
  <w:style w:type="character" w:customStyle="1" w:styleId="FooterChar">
    <w:name w:val="Footer Char"/>
    <w:basedOn w:val="DefaultParagraphFont"/>
    <w:link w:val="Footer"/>
    <w:uiPriority w:val="99"/>
    <w:rsid w:val="001D72E3"/>
  </w:style>
  <w:style w:type="paragraph" w:styleId="ListParagraph">
    <w:name w:val="List Paragraph"/>
    <w:basedOn w:val="Normal"/>
    <w:uiPriority w:val="34"/>
    <w:qFormat/>
    <w:rsid w:val="00B53096"/>
    <w:pPr>
      <w:ind w:left="720"/>
      <w:contextualSpacing/>
    </w:pPr>
  </w:style>
  <w:style w:type="paragraph" w:styleId="BalloonText">
    <w:name w:val="Balloon Text"/>
    <w:basedOn w:val="Normal"/>
    <w:link w:val="BalloonTextChar"/>
    <w:uiPriority w:val="99"/>
    <w:semiHidden/>
    <w:unhideWhenUsed/>
    <w:rsid w:val="00AE0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0A9"/>
    <w:rPr>
      <w:rFonts w:ascii="Lucida Grande" w:hAnsi="Lucida Grande" w:cs="Lucida Grande"/>
      <w:sz w:val="18"/>
      <w:szCs w:val="18"/>
    </w:rPr>
  </w:style>
  <w:style w:type="character" w:styleId="Hyperlink">
    <w:name w:val="Hyperlink"/>
    <w:basedOn w:val="DefaultParagraphFont"/>
    <w:uiPriority w:val="99"/>
    <w:unhideWhenUsed/>
    <w:rsid w:val="006741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2E3"/>
    <w:pPr>
      <w:tabs>
        <w:tab w:val="center" w:pos="4153"/>
        <w:tab w:val="right" w:pos="8306"/>
      </w:tabs>
    </w:pPr>
  </w:style>
  <w:style w:type="character" w:customStyle="1" w:styleId="HeaderChar">
    <w:name w:val="Header Char"/>
    <w:basedOn w:val="DefaultParagraphFont"/>
    <w:link w:val="Header"/>
    <w:uiPriority w:val="99"/>
    <w:rsid w:val="001D72E3"/>
  </w:style>
  <w:style w:type="paragraph" w:styleId="Footer">
    <w:name w:val="footer"/>
    <w:basedOn w:val="Normal"/>
    <w:link w:val="FooterChar"/>
    <w:uiPriority w:val="99"/>
    <w:unhideWhenUsed/>
    <w:rsid w:val="001D72E3"/>
    <w:pPr>
      <w:tabs>
        <w:tab w:val="center" w:pos="4153"/>
        <w:tab w:val="right" w:pos="8306"/>
      </w:tabs>
    </w:pPr>
  </w:style>
  <w:style w:type="character" w:customStyle="1" w:styleId="FooterChar">
    <w:name w:val="Footer Char"/>
    <w:basedOn w:val="DefaultParagraphFont"/>
    <w:link w:val="Footer"/>
    <w:uiPriority w:val="99"/>
    <w:rsid w:val="001D72E3"/>
  </w:style>
  <w:style w:type="paragraph" w:styleId="ListParagraph">
    <w:name w:val="List Paragraph"/>
    <w:basedOn w:val="Normal"/>
    <w:uiPriority w:val="34"/>
    <w:qFormat/>
    <w:rsid w:val="00B53096"/>
    <w:pPr>
      <w:ind w:left="720"/>
      <w:contextualSpacing/>
    </w:pPr>
  </w:style>
  <w:style w:type="paragraph" w:styleId="BalloonText">
    <w:name w:val="Balloon Text"/>
    <w:basedOn w:val="Normal"/>
    <w:link w:val="BalloonTextChar"/>
    <w:uiPriority w:val="99"/>
    <w:semiHidden/>
    <w:unhideWhenUsed/>
    <w:rsid w:val="00AE0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0A9"/>
    <w:rPr>
      <w:rFonts w:ascii="Lucida Grande" w:hAnsi="Lucida Grande" w:cs="Lucida Grande"/>
      <w:sz w:val="18"/>
      <w:szCs w:val="18"/>
    </w:rPr>
  </w:style>
  <w:style w:type="character" w:styleId="Hyperlink">
    <w:name w:val="Hyperlink"/>
    <w:basedOn w:val="DefaultParagraphFont"/>
    <w:uiPriority w:val="99"/>
    <w:unhideWhenUsed/>
    <w:rsid w:val="00674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yke.sourceforge.ne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code.google.com/p/ming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1109</Words>
  <Characters>6325</Characters>
  <Application>Microsoft Macintosh Word</Application>
  <DocSecurity>0</DocSecurity>
  <Lines>52</Lines>
  <Paragraphs>14</Paragraphs>
  <ScaleCrop>false</ScaleCrop>
  <Company>etudiantes</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GRANDJONC</dc:creator>
  <cp:keywords/>
  <dc:description/>
  <cp:lastModifiedBy>Louise GRANDJONC</cp:lastModifiedBy>
  <cp:revision>49</cp:revision>
  <dcterms:created xsi:type="dcterms:W3CDTF">2013-03-22T05:35:00Z</dcterms:created>
  <dcterms:modified xsi:type="dcterms:W3CDTF">2013-03-23T22:43:00Z</dcterms:modified>
</cp:coreProperties>
</file>