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6F33" w14:textId="04903230" w:rsidR="00527DF2" w:rsidRPr="00527DF2" w:rsidRDefault="00FF0DE8" w:rsidP="00527DF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27DF2" w:rsidRPr="00527DF2">
        <w:rPr>
          <w:rFonts w:ascii="Times New Roman" w:hAnsi="Times New Roman" w:cs="Times New Roman"/>
          <w:sz w:val="28"/>
          <w:szCs w:val="28"/>
          <w:u w:val="single"/>
          <w:lang w:val="en-US"/>
        </w:rPr>
        <w:t>Modeling vaccination hesitancy</w:t>
      </w:r>
    </w:p>
    <w:p w14:paraId="4307D19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5CC500" w14:textId="203E3E94" w:rsid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For several diseases, the vaccination coverage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decreasing (see, e.g., measles). Most likely, the background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is a high vaccination coverage in the past, leading to a 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prevalence of the disease, in connection with natural idleness,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and - not to forget - filter bubbles in social media.</w:t>
      </w:r>
    </w:p>
    <w:p w14:paraId="0EF37542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EF0AB" w14:textId="516B58C8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that address vaccination hesitancy do not use elaborate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models for the social aspects.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This project aims to improve existing models in combining an SIR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type model with vaccination (in line with the existing hesitancy models)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with a model that focus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 on the effect of filter bubbles and reinforcement.</w:t>
      </w:r>
    </w:p>
    <w:p w14:paraId="25A4E0A9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B6765" w14:textId="77777777" w:rsidR="00527DF2" w:rsidRPr="00527DF2" w:rsidRDefault="00527DF2" w:rsidP="00527D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b/>
          <w:sz w:val="24"/>
          <w:szCs w:val="24"/>
          <w:lang w:val="en-US"/>
        </w:rPr>
        <w:t>Plan:</w:t>
      </w:r>
    </w:p>
    <w:p w14:paraId="6448DA32" w14:textId="1E39E28D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a) Understand the model idea for hesitancy (and explain that in your theses)</w:t>
      </w:r>
    </w:p>
    <w:p w14:paraId="270CE757" w14:textId="10DEF92C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b) Understand the model for filter bubbles, </w:t>
      </w:r>
      <w:proofErr w:type="gramStart"/>
      <w:r w:rsidRPr="00527DF2">
        <w:rPr>
          <w:rFonts w:ascii="Times New Roman" w:hAnsi="Times New Roman" w:cs="Times New Roman"/>
          <w:sz w:val="24"/>
          <w:szCs w:val="24"/>
          <w:lang w:val="en-US"/>
        </w:rPr>
        <w:t>in particular the</w:t>
      </w:r>
      <w:proofErr w:type="gramEnd"/>
      <w:r w:rsidRPr="00527DF2">
        <w:rPr>
          <w:rFonts w:ascii="Times New Roman" w:hAnsi="Times New Roman" w:cs="Times New Roman"/>
          <w:sz w:val="24"/>
          <w:szCs w:val="24"/>
          <w:lang w:val="en-US"/>
        </w:rPr>
        <w:t xml:space="preserve"> deterministic limit (and explain that in your theses)</w:t>
      </w:r>
    </w:p>
    <w:p w14:paraId="5331851A" w14:textId="5509C6D4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c) Combine the two models and perform a bifurcation analysis.</w:t>
      </w:r>
    </w:p>
    <w:p w14:paraId="09DB8EE5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5985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247CD" w14:textId="06E72B25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Liter</w:t>
      </w: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527DF2">
        <w:rPr>
          <w:rFonts w:ascii="Times New Roman" w:hAnsi="Times New Roman" w:cs="Times New Roman"/>
          <w:sz w:val="24"/>
          <w:szCs w:val="24"/>
          <w:lang w:val="en-US"/>
        </w:rPr>
        <w:t>ure:</w:t>
      </w:r>
      <w:bookmarkStart w:id="0" w:name="_GoBack"/>
      <w:bookmarkEnd w:id="0"/>
    </w:p>
    <w:p w14:paraId="1E796987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222A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7DF2">
        <w:rPr>
          <w:rFonts w:ascii="Times New Roman" w:hAnsi="Times New Roman" w:cs="Times New Roman"/>
          <w:sz w:val="24"/>
          <w:szCs w:val="24"/>
          <w:lang w:val="en-US"/>
        </w:rPr>
        <w:t>[1] Wang, Dynamics of social learning in vaccination, BA Theses, TUM, 2019.</w:t>
      </w:r>
    </w:p>
    <w:p w14:paraId="42884CDD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9F38" w14:textId="77777777" w:rsidR="00527DF2" w:rsidRPr="008E0887" w:rsidRDefault="00527DF2" w:rsidP="00527D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>[2] Müller, Models in Social sciences, section 2.3.6 / deterministic limit,</w:t>
      </w:r>
    </w:p>
    <w:p w14:paraId="605DCE28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  <w:r w:rsidRPr="008E088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7DF2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527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F2">
        <w:rPr>
          <w:rFonts w:ascii="Times New Roman" w:hAnsi="Times New Roman" w:cs="Times New Roman"/>
          <w:sz w:val="24"/>
          <w:szCs w:val="24"/>
        </w:rPr>
        <w:t>notes</w:t>
      </w:r>
      <w:proofErr w:type="spellEnd"/>
      <w:r w:rsidRPr="00527DF2">
        <w:rPr>
          <w:rFonts w:ascii="Times New Roman" w:hAnsi="Times New Roman" w:cs="Times New Roman"/>
          <w:sz w:val="24"/>
          <w:szCs w:val="24"/>
        </w:rPr>
        <w:t>, TUM, 2020.</w:t>
      </w:r>
    </w:p>
    <w:p w14:paraId="09BAB1D3" w14:textId="77777777" w:rsidR="00527DF2" w:rsidRPr="00527DF2" w:rsidRDefault="00527DF2" w:rsidP="00527DF2">
      <w:pPr>
        <w:rPr>
          <w:rFonts w:ascii="Times New Roman" w:hAnsi="Times New Roman" w:cs="Times New Roman"/>
          <w:sz w:val="24"/>
          <w:szCs w:val="24"/>
        </w:rPr>
      </w:pPr>
    </w:p>
    <w:p w14:paraId="687D6BFB" w14:textId="7306D296" w:rsidR="0026626E" w:rsidRDefault="00C6086A">
      <w:pPr>
        <w:rPr>
          <w:rFonts w:ascii="Times New Roman" w:hAnsi="Times New Roman" w:cs="Times New Roman"/>
          <w:sz w:val="24"/>
          <w:szCs w:val="24"/>
        </w:rPr>
      </w:pPr>
    </w:p>
    <w:p w14:paraId="67C9C3ED" w14:textId="7E0E0C71" w:rsidR="0009110E" w:rsidRPr="00527DF2" w:rsidRDefault="00091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Anmeldung der Arbeit bis 1./15. April als PDF an bachelor@ma.tum.de</w:t>
      </w:r>
    </w:p>
    <w:sectPr w:rsidR="0009110E" w:rsidRPr="00527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55"/>
    <w:rsid w:val="0009110E"/>
    <w:rsid w:val="001E4FC4"/>
    <w:rsid w:val="00527DF2"/>
    <w:rsid w:val="008E0887"/>
    <w:rsid w:val="00A47755"/>
    <w:rsid w:val="00BA5777"/>
    <w:rsid w:val="00C6086A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53C"/>
  <w15:chartTrackingRefBased/>
  <w15:docId w15:val="{9582ABE8-ABFF-43B1-9827-CC3F6BE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ge69fup</dc:creator>
  <cp:keywords/>
  <dc:description/>
  <cp:lastModifiedBy>ge69fup@ForStudents.onmicrosoft.com</cp:lastModifiedBy>
  <cp:revision>6</cp:revision>
  <dcterms:created xsi:type="dcterms:W3CDTF">2020-03-24T09:13:00Z</dcterms:created>
  <dcterms:modified xsi:type="dcterms:W3CDTF">2020-03-29T10:24:00Z</dcterms:modified>
</cp:coreProperties>
</file>