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2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62"/>
        <w:gridCol w:w="298"/>
        <w:gridCol w:w="132"/>
        <w:gridCol w:w="1570"/>
        <w:gridCol w:w="793"/>
        <w:gridCol w:w="182"/>
        <w:gridCol w:w="708"/>
        <w:gridCol w:w="499"/>
        <w:gridCol w:w="500"/>
        <w:gridCol w:w="570"/>
        <w:gridCol w:w="1567"/>
      </w:tblGrid>
      <w:tr w:rsidR="00680D23" w14:paraId="50512C72" w14:textId="77777777" w:rsidTr="00AC6B17">
        <w:trPr>
          <w:trHeight w:val="729"/>
        </w:trPr>
        <w:tc>
          <w:tcPr>
            <w:tcW w:w="8044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37F773" w14:textId="0D5C5D04" w:rsidR="00680D23" w:rsidRDefault="00402843" w:rsidP="007D3C16">
            <w:pPr>
              <w:pStyle w:val="TableParagraph"/>
              <w:ind w:left="28"/>
              <w:jc w:val="center"/>
              <w:rPr>
                <w:b/>
                <w:sz w:val="31"/>
              </w:rPr>
            </w:pPr>
            <w:r>
              <w:rPr>
                <w:b/>
                <w:sz w:val="31"/>
              </w:rPr>
              <w:t>NON-NEGOTIABLE</w:t>
            </w:r>
            <w:r>
              <w:rPr>
                <w:b/>
                <w:spacing w:val="-7"/>
                <w:sz w:val="31"/>
              </w:rPr>
              <w:t xml:space="preserve"> </w:t>
            </w:r>
            <w:r>
              <w:rPr>
                <w:b/>
                <w:sz w:val="31"/>
              </w:rPr>
              <w:t>BILL</w:t>
            </w:r>
            <w:r>
              <w:rPr>
                <w:b/>
                <w:spacing w:val="-7"/>
                <w:sz w:val="31"/>
              </w:rPr>
              <w:t xml:space="preserve"> </w:t>
            </w:r>
            <w:r>
              <w:rPr>
                <w:b/>
                <w:sz w:val="31"/>
              </w:rPr>
              <w:t>OF</w:t>
            </w:r>
            <w:r>
              <w:rPr>
                <w:b/>
                <w:spacing w:val="-6"/>
                <w:sz w:val="31"/>
              </w:rPr>
              <w:t xml:space="preserve"> </w:t>
            </w:r>
            <w:r>
              <w:rPr>
                <w:b/>
                <w:spacing w:val="-2"/>
                <w:sz w:val="31"/>
              </w:rPr>
              <w:t>LADING</w:t>
            </w:r>
          </w:p>
        </w:tc>
        <w:tc>
          <w:tcPr>
            <w:tcW w:w="21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BDCE" w14:textId="77777777" w:rsidR="00680D23" w:rsidRDefault="00680D23">
            <w:pPr>
              <w:pStyle w:val="TableParagraph"/>
              <w:spacing w:before="2"/>
              <w:rPr>
                <w:rFonts w:ascii="Times New Roman"/>
                <w:sz w:val="8"/>
              </w:rPr>
            </w:pPr>
          </w:p>
          <w:p w14:paraId="5EAA8F88" w14:textId="77777777" w:rsidR="00680D23" w:rsidRDefault="00402843">
            <w:pPr>
              <w:pStyle w:val="TableParagraph"/>
              <w:ind w:left="37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91D77C7" wp14:editId="1A88DBBF">
                  <wp:extent cx="884324" cy="350043"/>
                  <wp:effectExtent l="0" t="0" r="0" b="0"/>
                  <wp:docPr id="1" name="Image 1" descr="A logo with a star and a letter  Description automatically generated with medium confidenc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A logo with a star and a letter  Description automatically generated with medium confidence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324" cy="350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0D23" w14:paraId="16A9D5F8" w14:textId="77777777" w:rsidTr="00AC6B17">
        <w:trPr>
          <w:trHeight w:val="184"/>
        </w:trPr>
        <w:tc>
          <w:tcPr>
            <w:tcW w:w="8044" w:type="dxa"/>
            <w:gridSpan w:val="9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FBA9" w14:textId="77777777" w:rsidR="00680D23" w:rsidRDefault="00680D23">
            <w:pPr>
              <w:rPr>
                <w:sz w:val="2"/>
                <w:szCs w:val="2"/>
              </w:rPr>
            </w:pPr>
          </w:p>
        </w:tc>
        <w:tc>
          <w:tcPr>
            <w:tcW w:w="21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71F7" w14:textId="77777777" w:rsidR="00680D23" w:rsidRDefault="00402843">
            <w:pPr>
              <w:pStyle w:val="TableParagraph"/>
              <w:spacing w:line="164" w:lineRule="exact"/>
              <w:ind w:left="33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Page</w:t>
            </w:r>
            <w:r>
              <w:rPr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b/>
                <w:spacing w:val="-10"/>
                <w:w w:val="105"/>
                <w:sz w:val="15"/>
              </w:rPr>
              <w:t>1</w:t>
            </w:r>
          </w:p>
        </w:tc>
      </w:tr>
      <w:tr w:rsidR="001D6D1A" w14:paraId="75993A2F" w14:textId="77777777" w:rsidTr="00C32157">
        <w:trPr>
          <w:trHeight w:val="215"/>
        </w:trPr>
        <w:tc>
          <w:tcPr>
            <w:tcW w:w="536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5256C4" w14:textId="7B26634A" w:rsidR="001D6D1A" w:rsidRDefault="001D6D1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pacing w:val="-2"/>
                <w:w w:val="105"/>
                <w:sz w:val="15"/>
              </w:rPr>
              <w:t>Shipper</w:t>
            </w:r>
          </w:p>
        </w:tc>
        <w:tc>
          <w:tcPr>
            <w:tcW w:w="218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B907BC" w14:textId="0F5D91F1" w:rsidR="001D6D1A" w:rsidRDefault="001D6D1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w w:val="105"/>
                <w:sz w:val="15"/>
              </w:rPr>
              <w:t>Bill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Lading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5"/>
                <w:w w:val="105"/>
                <w:sz w:val="15"/>
              </w:rPr>
              <w:t>No.</w:t>
            </w:r>
          </w:p>
        </w:tc>
        <w:tc>
          <w:tcPr>
            <w:tcW w:w="263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96C2A22" w14:textId="4D5E4CC8" w:rsidR="001D6D1A" w:rsidRDefault="001D6D1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5"/>
              </w:rPr>
              <w:t>Reference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</w:tr>
      <w:tr w:rsidR="001D6D1A" w14:paraId="6742F3C3" w14:textId="77777777" w:rsidTr="00C32157">
        <w:trPr>
          <w:trHeight w:val="575"/>
        </w:trPr>
        <w:tc>
          <w:tcPr>
            <w:tcW w:w="536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0CB4A" w14:textId="2123C372" w:rsidR="001D6D1A" w:rsidRPr="00402843" w:rsidRDefault="001D6D1A">
            <w:pPr>
              <w:pStyle w:val="TableParagraph"/>
              <w:rPr>
                <w:rFonts w:ascii="Times New Roman"/>
                <w:sz w:val="16"/>
                <w:szCs w:val="16"/>
                <w:lang w:val="de-DE"/>
              </w:rPr>
            </w:pPr>
            <w:r w:rsidRPr="00402843">
              <w:rPr>
                <w:rFonts w:ascii="Miriam Fixed" w:hAnsi="Miriam Fixed" w:cs="Miriam Fixed" w:hint="cs"/>
                <w:spacing w:val="-2"/>
                <w:sz w:val="16"/>
                <w:szCs w:val="16"/>
                <w:lang w:val="de-DE"/>
              </w:rPr>
              <w:fldChar w:fldCharType="begin"/>
            </w:r>
            <w:r w:rsidRPr="00402843">
              <w:rPr>
                <w:rFonts w:ascii="Miriam Fixed" w:hAnsi="Miriam Fixed" w:cs="Miriam Fixed" w:hint="cs"/>
                <w:spacing w:val="-2"/>
                <w:sz w:val="16"/>
                <w:szCs w:val="16"/>
                <w:lang w:val="de-DE"/>
              </w:rPr>
              <w:instrText xml:space="preserve"> MERGEFIELD "SHIPPER_NAME" </w:instrText>
            </w:r>
            <w:r w:rsidRPr="00402843">
              <w:rPr>
                <w:rFonts w:ascii="Miriam Fixed" w:hAnsi="Miriam Fixed" w:cs="Miriam Fixed" w:hint="cs"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«SHIPPER_NAME»</w:t>
            </w:r>
            <w:r w:rsidRPr="00402843">
              <w:rPr>
                <w:rFonts w:ascii="Miriam Fixed" w:hAnsi="Miriam Fixed" w:cs="Miriam Fixed" w:hint="cs"/>
                <w:spacing w:val="-2"/>
                <w:sz w:val="16"/>
                <w:szCs w:val="16"/>
                <w:lang w:val="de-DE"/>
              </w:rPr>
              <w:fldChar w:fldCharType="end"/>
            </w:r>
          </w:p>
        </w:tc>
        <w:tc>
          <w:tcPr>
            <w:tcW w:w="218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83F60" w14:textId="49CD86DE" w:rsidR="001D6D1A" w:rsidRPr="00402843" w:rsidRDefault="001D6D1A">
            <w:pPr>
              <w:pStyle w:val="TableParagraph"/>
              <w:rPr>
                <w:rFonts w:ascii="Miriam Fixed" w:hAnsi="Miriam Fixed" w:cs="Miriam Fixed"/>
                <w:sz w:val="16"/>
                <w:szCs w:val="16"/>
              </w:rPr>
            </w:pPr>
            <w:r w:rsidRPr="00402843">
              <w:rPr>
                <w:rFonts w:ascii="Miriam Fixed" w:hAnsi="Miriam Fixed" w:cs="Miriam Fixed" w:hint="cs"/>
                <w:spacing w:val="-2"/>
                <w:sz w:val="16"/>
                <w:szCs w:val="16"/>
              </w:rPr>
              <w:fldChar w:fldCharType="begin"/>
            </w:r>
            <w:r w:rsidRPr="00402843">
              <w:rPr>
                <w:rFonts w:ascii="Miriam Fixed" w:hAnsi="Miriam Fixed" w:cs="Miriam Fixed" w:hint="cs"/>
                <w:spacing w:val="-2"/>
                <w:sz w:val="16"/>
                <w:szCs w:val="16"/>
              </w:rPr>
              <w:instrText xml:space="preserve"> MERGEFIELD "BILL_OF_LADING_ID" </w:instrText>
            </w:r>
            <w:r w:rsidRPr="00402843">
              <w:rPr>
                <w:rFonts w:ascii="Miriam Fixed" w:hAnsi="Miriam Fixed" w:cs="Miriam Fixed" w:hint="cs"/>
                <w:spacing w:val="-2"/>
                <w:sz w:val="16"/>
                <w:szCs w:val="16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t>«BILL_OF_LADING_ID»</w:t>
            </w:r>
            <w:r w:rsidRPr="00402843">
              <w:rPr>
                <w:rFonts w:ascii="Miriam Fixed" w:hAnsi="Miriam Fixed" w:cs="Miriam Fixed" w:hint="cs"/>
                <w:spacing w:val="-2"/>
                <w:sz w:val="16"/>
                <w:szCs w:val="16"/>
              </w:rPr>
              <w:fldChar w:fldCharType="end"/>
            </w:r>
          </w:p>
        </w:tc>
        <w:tc>
          <w:tcPr>
            <w:tcW w:w="263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1D205" w14:textId="2856A1C4" w:rsidR="001D6D1A" w:rsidRPr="00402843" w:rsidRDefault="001D6D1A">
            <w:pPr>
              <w:pStyle w:val="TableParagraph"/>
              <w:spacing w:before="1"/>
              <w:ind w:left="45"/>
              <w:rPr>
                <w:rFonts w:ascii="Miriam Fixed" w:hAnsi="Miriam Fixed" w:cs="Miriam Fixed"/>
                <w:sz w:val="16"/>
                <w:szCs w:val="16"/>
              </w:rPr>
            </w:pPr>
            <w:r w:rsidRPr="00402843">
              <w:rPr>
                <w:rFonts w:ascii="Miriam Fixed" w:hAnsi="Miriam Fixed" w:cs="Miriam Fixed" w:hint="cs"/>
                <w:sz w:val="16"/>
                <w:szCs w:val="16"/>
              </w:rPr>
              <w:fldChar w:fldCharType="begin"/>
            </w:r>
            <w:r w:rsidRPr="00402843">
              <w:rPr>
                <w:rFonts w:ascii="Miriam Fixed" w:hAnsi="Miriam Fixed" w:cs="Miriam Fixed" w:hint="cs"/>
                <w:sz w:val="16"/>
                <w:szCs w:val="16"/>
              </w:rPr>
              <w:instrText xml:space="preserve"> MERGEFIELD "BOOKING_CONFIRMATION_TOWT" </w:instrText>
            </w:r>
            <w:r w:rsidRPr="00402843">
              <w:rPr>
                <w:rFonts w:ascii="Miriam Fixed" w:hAnsi="Miriam Fixed" w:cs="Miriam Fixed" w:hint="cs"/>
                <w:sz w:val="16"/>
                <w:szCs w:val="16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z w:val="16"/>
                <w:szCs w:val="16"/>
              </w:rPr>
              <w:t>«BOOKING_CONFIRMATION_TOWT»</w:t>
            </w:r>
            <w:r w:rsidRPr="00402843">
              <w:rPr>
                <w:rFonts w:ascii="Miriam Fixed" w:hAnsi="Miriam Fixed" w:cs="Miriam Fixed" w:hint="cs"/>
                <w:sz w:val="16"/>
                <w:szCs w:val="16"/>
              </w:rPr>
              <w:fldChar w:fldCharType="end"/>
            </w:r>
          </w:p>
        </w:tc>
      </w:tr>
      <w:tr w:rsidR="001D6D1A" w14:paraId="108A5536" w14:textId="77777777" w:rsidTr="00C32157">
        <w:trPr>
          <w:trHeight w:val="210"/>
        </w:trPr>
        <w:tc>
          <w:tcPr>
            <w:tcW w:w="37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1731D42" w14:textId="73D34005" w:rsidR="001D6D1A" w:rsidRDefault="001D6D1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5"/>
              </w:rPr>
              <w:t>Consignee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Order</w:t>
            </w:r>
          </w:p>
        </w:tc>
        <w:tc>
          <w:tcPr>
            <w:tcW w:w="325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044CD6" w14:textId="71ADDD83" w:rsidR="001D6D1A" w:rsidRDefault="001D6D1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5"/>
              </w:rPr>
              <w:t>Notify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address</w:t>
            </w:r>
          </w:p>
        </w:tc>
        <w:tc>
          <w:tcPr>
            <w:tcW w:w="15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82B2C4" w14:textId="387EBBB8" w:rsidR="001D6D1A" w:rsidRPr="00402843" w:rsidRDefault="001D6D1A" w:rsidP="00402843">
            <w:pPr>
              <w:pStyle w:val="TableParagraph"/>
              <w:spacing w:line="179" w:lineRule="exact"/>
              <w:ind w:left="33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Vessel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10CCB7" w14:textId="77777777" w:rsidR="001D6D1A" w:rsidRDefault="001D6D1A">
            <w:pPr>
              <w:pStyle w:val="TableParagraph"/>
              <w:spacing w:line="182" w:lineRule="exact"/>
              <w:ind w:left="47"/>
              <w:rPr>
                <w:sz w:val="15"/>
              </w:rPr>
            </w:pPr>
            <w:r>
              <w:rPr>
                <w:sz w:val="15"/>
              </w:rPr>
              <w:t>Voyage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</w:tr>
      <w:tr w:rsidR="001D6D1A" w14:paraId="54034BEB" w14:textId="77777777" w:rsidTr="00C32157">
        <w:trPr>
          <w:trHeight w:val="889"/>
        </w:trPr>
        <w:tc>
          <w:tcPr>
            <w:tcW w:w="37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C63B7" w14:textId="761F9389" w:rsidR="001D6D1A" w:rsidRPr="00E36026" w:rsidRDefault="001D6D1A">
            <w:pPr>
              <w:pStyle w:val="TableParagraph"/>
              <w:rPr>
                <w:rFonts w:ascii="Times New Roman"/>
                <w:sz w:val="16"/>
                <w:szCs w:val="16"/>
                <w:lang w:val="fr-FR"/>
              </w:rPr>
            </w:pPr>
            <w:r w:rsidRPr="00402843">
              <w:rPr>
                <w:rFonts w:ascii="Miriam Fixed" w:hAnsi="Miriam Fixed" w:cs="Miriam Fixed" w:hint="cs"/>
                <w:sz w:val="16"/>
                <w:szCs w:val="16"/>
              </w:rPr>
              <w:fldChar w:fldCharType="begin"/>
            </w:r>
            <w:r w:rsidRPr="00E36026">
              <w:rPr>
                <w:rFonts w:ascii="Miriam Fixed" w:hAnsi="Miriam Fixed" w:cs="Miriam Fixed" w:hint="cs"/>
                <w:sz w:val="16"/>
                <w:szCs w:val="16"/>
                <w:lang w:val="fr-FR"/>
              </w:rPr>
              <w:instrText xml:space="preserve"> MERGEFIELD "CONSIGNEE_ORDER_ADRESS" </w:instrText>
            </w:r>
            <w:r w:rsidRPr="00402843">
              <w:rPr>
                <w:rFonts w:ascii="Miriam Fixed" w:hAnsi="Miriam Fixed" w:cs="Miriam Fixed" w:hint="cs"/>
                <w:sz w:val="16"/>
                <w:szCs w:val="16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z w:val="16"/>
                <w:szCs w:val="16"/>
                <w:lang w:val="fr-FR"/>
              </w:rPr>
              <w:t>«CONSIGNEE_ORDER_ADRESS»</w:t>
            </w:r>
            <w:r w:rsidRPr="00402843">
              <w:rPr>
                <w:rFonts w:ascii="Miriam Fixed" w:hAnsi="Miriam Fixed" w:cs="Miriam Fixed" w:hint="cs"/>
                <w:sz w:val="16"/>
                <w:szCs w:val="16"/>
              </w:rPr>
              <w:fldChar w:fldCharType="end"/>
            </w:r>
          </w:p>
        </w:tc>
        <w:tc>
          <w:tcPr>
            <w:tcW w:w="325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731F" w14:textId="79FFD540" w:rsidR="001D6D1A" w:rsidRPr="00402843" w:rsidRDefault="001D6D1A">
            <w:pPr>
              <w:pStyle w:val="TableParagraph"/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</w:pPr>
            <w:r w:rsidRPr="00402843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 w:rsidRPr="00402843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instrText xml:space="preserve"> MERGEFIELD "NOTIFY_ADRESS" </w:instrText>
            </w:r>
            <w:r w:rsidRPr="00402843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«NOTIFY_ADRESS»</w:t>
            </w:r>
            <w:r w:rsidRPr="00402843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</w:p>
        </w:tc>
        <w:tc>
          <w:tcPr>
            <w:tcW w:w="15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9E04C" w14:textId="08CA38CB" w:rsidR="00402843" w:rsidRPr="004A618A" w:rsidRDefault="00402843" w:rsidP="00402843">
            <w:pPr>
              <w:pStyle w:val="TableParagraph"/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</w:pP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instrText xml:space="preserve"> MERGEFIELD "VESSEL" </w:instrText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«VESSEL»</w:t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</w:p>
          <w:p w14:paraId="7E632A4D" w14:textId="77777777" w:rsidR="001D6D1A" w:rsidRPr="00402843" w:rsidRDefault="001D6D1A">
            <w:pPr>
              <w:rPr>
                <w:sz w:val="16"/>
                <w:szCs w:val="16"/>
              </w:rPr>
            </w:pPr>
          </w:p>
        </w:tc>
        <w:tc>
          <w:tcPr>
            <w:tcW w:w="1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8EC1" w14:textId="33429170" w:rsidR="001D6D1A" w:rsidRPr="00402843" w:rsidRDefault="001D6D1A" w:rsidP="007D3C16">
            <w:pPr>
              <w:pStyle w:val="TableParagraph"/>
              <w:rPr>
                <w:rFonts w:ascii="Miriam Fixed" w:hAnsi="Miriam Fixed" w:cs="Miriam Fixed"/>
                <w:sz w:val="16"/>
                <w:szCs w:val="16"/>
              </w:rPr>
            </w:pPr>
            <w:r w:rsidRPr="00402843">
              <w:rPr>
                <w:rFonts w:ascii="Miriam Fixed" w:hAnsi="Miriam Fixed" w:cs="Miriam Fixed" w:hint="cs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 w:rsidRPr="00402843">
              <w:rPr>
                <w:rFonts w:ascii="Miriam Fixed" w:hAnsi="Miriam Fixed" w:cs="Miriam Fixed" w:hint="cs"/>
                <w:noProof/>
                <w:spacing w:val="-2"/>
                <w:sz w:val="16"/>
                <w:szCs w:val="16"/>
                <w:lang w:val="de-DE"/>
              </w:rPr>
              <w:instrText xml:space="preserve"> MERGEFIELD "VOYAGE_ID" </w:instrText>
            </w:r>
            <w:r w:rsidRPr="00402843">
              <w:rPr>
                <w:rFonts w:ascii="Miriam Fixed" w:hAnsi="Miriam Fixed" w:cs="Miriam Fixed" w:hint="cs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«VOYAGE_ID»</w:t>
            </w:r>
            <w:r w:rsidRPr="00402843">
              <w:rPr>
                <w:rFonts w:ascii="Miriam Fixed" w:hAnsi="Miriam Fixed" w:cs="Miriam Fixed" w:hint="cs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</w:p>
        </w:tc>
      </w:tr>
      <w:tr w:rsidR="001D6D1A" w14:paraId="1D151749" w14:textId="77777777" w:rsidTr="00C32157">
        <w:trPr>
          <w:trHeight w:val="179"/>
        </w:trPr>
        <w:tc>
          <w:tcPr>
            <w:tcW w:w="536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D844CFE" w14:textId="77777777" w:rsidR="001D6D1A" w:rsidRDefault="001D6D1A">
            <w:pPr>
              <w:pStyle w:val="TableParagraph"/>
              <w:spacing w:line="179" w:lineRule="exact"/>
              <w:ind w:left="38"/>
              <w:rPr>
                <w:sz w:val="15"/>
              </w:rPr>
            </w:pPr>
            <w:r>
              <w:rPr>
                <w:sz w:val="15"/>
              </w:rPr>
              <w:t>Pre-carriage</w:t>
            </w:r>
            <w:r>
              <w:rPr>
                <w:spacing w:val="2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by*</w:t>
            </w:r>
          </w:p>
        </w:tc>
        <w:tc>
          <w:tcPr>
            <w:tcW w:w="4819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D575CD" w14:textId="06E029EF" w:rsidR="001D6D1A" w:rsidRDefault="001D6D1A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w w:val="105"/>
                <w:sz w:val="15"/>
              </w:rPr>
              <w:t>Port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Loading</w:t>
            </w:r>
          </w:p>
        </w:tc>
      </w:tr>
      <w:tr w:rsidR="001D6D1A" w14:paraId="3FDF3FE5" w14:textId="77777777" w:rsidTr="00C32157">
        <w:trPr>
          <w:trHeight w:val="299"/>
        </w:trPr>
        <w:tc>
          <w:tcPr>
            <w:tcW w:w="5362" w:type="dxa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0EE1" w14:textId="77777777" w:rsidR="001D6D1A" w:rsidRDefault="001D6D1A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B33E" w14:textId="170EF6E2" w:rsidR="001D6D1A" w:rsidRPr="004A618A" w:rsidRDefault="001D6D1A">
            <w:pPr>
              <w:pStyle w:val="TableParagraph"/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</w:pP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instrText xml:space="preserve"> MERGEFIELD "POL_NAME" </w:instrText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«POL_NAME»</w:t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  <w:r w:rsidR="00943518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 xml:space="preserve"> </w:t>
            </w:r>
            <w:r w:rsidR="00CF2C51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 xml:space="preserve">, Country name </w:t>
            </w:r>
          </w:p>
        </w:tc>
      </w:tr>
      <w:tr w:rsidR="001D6D1A" w14:paraId="69DA6B47" w14:textId="77777777" w:rsidTr="00C32157">
        <w:trPr>
          <w:trHeight w:val="179"/>
        </w:trPr>
        <w:tc>
          <w:tcPr>
            <w:tcW w:w="536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A2FD05" w14:textId="77777777" w:rsidR="001D6D1A" w:rsidRDefault="001D6D1A">
            <w:pPr>
              <w:pStyle w:val="TableParagraph"/>
              <w:spacing w:line="179" w:lineRule="exact"/>
              <w:ind w:left="38"/>
              <w:rPr>
                <w:sz w:val="15"/>
              </w:rPr>
            </w:pPr>
            <w:r>
              <w:rPr>
                <w:sz w:val="15"/>
              </w:rPr>
              <w:t>Place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receipt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pre-</w:t>
            </w:r>
            <w:r>
              <w:rPr>
                <w:spacing w:val="-2"/>
                <w:sz w:val="15"/>
              </w:rPr>
              <w:t>carrier*</w:t>
            </w:r>
          </w:p>
        </w:tc>
        <w:tc>
          <w:tcPr>
            <w:tcW w:w="4819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F338E5" w14:textId="0AB7BB71" w:rsidR="001D6D1A" w:rsidRDefault="001D6D1A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w w:val="105"/>
                <w:sz w:val="15"/>
              </w:rPr>
              <w:t>Port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Discharge</w:t>
            </w:r>
          </w:p>
        </w:tc>
      </w:tr>
      <w:tr w:rsidR="001D6D1A" w14:paraId="50E34470" w14:textId="77777777" w:rsidTr="00C32157">
        <w:trPr>
          <w:trHeight w:val="236"/>
        </w:trPr>
        <w:tc>
          <w:tcPr>
            <w:tcW w:w="5362" w:type="dxa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6492" w14:textId="77777777" w:rsidR="001D6D1A" w:rsidRDefault="001D6D1A">
            <w:pPr>
              <w:rPr>
                <w:sz w:val="2"/>
                <w:szCs w:val="2"/>
              </w:rPr>
            </w:pPr>
          </w:p>
        </w:tc>
        <w:tc>
          <w:tcPr>
            <w:tcW w:w="4819" w:type="dxa"/>
            <w:gridSpan w:val="7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6311" w14:textId="01ABB8E4" w:rsidR="001D6D1A" w:rsidRPr="004A618A" w:rsidRDefault="001D6D1A">
            <w:pPr>
              <w:pStyle w:val="TableParagraph"/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</w:pP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instrText xml:space="preserve"> MERGEFIELD "POD_NAME" </w:instrText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«POD_NAME»</w:t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  <w:r w:rsidR="00CF2C51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 xml:space="preserve"> , Country name </w:t>
            </w:r>
          </w:p>
        </w:tc>
      </w:tr>
      <w:tr w:rsidR="001D6D1A" w14:paraId="20357BF5" w14:textId="77777777" w:rsidTr="00C32157">
        <w:trPr>
          <w:trHeight w:val="354"/>
        </w:trPr>
        <w:tc>
          <w:tcPr>
            <w:tcW w:w="536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C55E8B" w14:textId="77777777" w:rsidR="001D6D1A" w:rsidRDefault="001D6D1A">
            <w:pPr>
              <w:pStyle w:val="TableParagraph"/>
              <w:spacing w:line="182" w:lineRule="exact"/>
              <w:ind w:left="38"/>
              <w:rPr>
                <w:sz w:val="15"/>
              </w:rPr>
            </w:pPr>
            <w:r>
              <w:rPr>
                <w:sz w:val="15"/>
              </w:rPr>
              <w:t>Place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delivery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on-</w:t>
            </w:r>
            <w:r>
              <w:rPr>
                <w:spacing w:val="-2"/>
                <w:sz w:val="15"/>
              </w:rPr>
              <w:t>carrier*</w:t>
            </w:r>
          </w:p>
        </w:tc>
        <w:tc>
          <w:tcPr>
            <w:tcW w:w="4819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182AFA" w14:textId="77777777" w:rsidR="001D6D1A" w:rsidRDefault="001D6D1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D6D1A" w14:paraId="1489B0B9" w14:textId="77777777" w:rsidTr="004A618A">
        <w:trPr>
          <w:trHeight w:val="401"/>
        </w:trPr>
        <w:tc>
          <w:tcPr>
            <w:tcW w:w="336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E13641" w14:textId="77777777" w:rsidR="001D6D1A" w:rsidRDefault="001D6D1A">
            <w:pPr>
              <w:pStyle w:val="TableParagraph"/>
              <w:spacing w:before="8"/>
              <w:ind w:left="38"/>
              <w:rPr>
                <w:sz w:val="15"/>
              </w:rPr>
            </w:pPr>
            <w:r>
              <w:rPr>
                <w:sz w:val="15"/>
              </w:rPr>
              <w:t>Seal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No./Marks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Nos.</w:t>
            </w:r>
          </w:p>
        </w:tc>
        <w:tc>
          <w:tcPr>
            <w:tcW w:w="297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EB23B1" w14:textId="77777777" w:rsidR="001D6D1A" w:rsidRDefault="001D6D1A">
            <w:pPr>
              <w:pStyle w:val="TableParagraph"/>
              <w:spacing w:before="8"/>
              <w:ind w:left="39"/>
              <w:rPr>
                <w:sz w:val="15"/>
              </w:rPr>
            </w:pPr>
            <w:r>
              <w:rPr>
                <w:sz w:val="15"/>
              </w:rPr>
              <w:t>Number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kind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packages,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description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of</w:t>
            </w:r>
          </w:p>
          <w:p w14:paraId="37C53377" w14:textId="77777777" w:rsidR="001D6D1A" w:rsidRDefault="001D6D1A">
            <w:pPr>
              <w:pStyle w:val="TableParagraph"/>
              <w:spacing w:before="25" w:line="165" w:lineRule="exact"/>
              <w:ind w:left="41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pallet(s)</w:t>
            </w:r>
          </w:p>
        </w:tc>
        <w:tc>
          <w:tcPr>
            <w:tcW w:w="170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D7DA6CF" w14:textId="703885CD" w:rsidR="001D6D1A" w:rsidRDefault="001D6D1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5"/>
              </w:rPr>
              <w:t>Gross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weight,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kg</w:t>
            </w:r>
          </w:p>
        </w:tc>
        <w:tc>
          <w:tcPr>
            <w:tcW w:w="21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8753BF4" w14:textId="77777777" w:rsidR="001D6D1A" w:rsidRDefault="001D6D1A">
            <w:pPr>
              <w:pStyle w:val="TableParagraph"/>
              <w:spacing w:before="8"/>
              <w:ind w:left="30"/>
              <w:rPr>
                <w:sz w:val="10"/>
              </w:rPr>
            </w:pPr>
            <w:r>
              <w:rPr>
                <w:spacing w:val="2"/>
                <w:sz w:val="15"/>
              </w:rPr>
              <w:t>Measurement,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m</w:t>
            </w:r>
            <w:r>
              <w:rPr>
                <w:spacing w:val="-5"/>
                <w:sz w:val="10"/>
              </w:rPr>
              <w:t>3</w:t>
            </w:r>
          </w:p>
        </w:tc>
      </w:tr>
      <w:tr w:rsidR="001D6D1A" w:rsidRPr="00757E68" w14:paraId="26476C4E" w14:textId="77777777" w:rsidTr="004A618A">
        <w:trPr>
          <w:trHeight w:val="320"/>
        </w:trPr>
        <w:tc>
          <w:tcPr>
            <w:tcW w:w="33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D5BB6" w14:textId="77777777" w:rsidR="001D6D1A" w:rsidRDefault="001D6D1A">
            <w:pPr>
              <w:rPr>
                <w:sz w:val="2"/>
                <w:szCs w:val="2"/>
              </w:rPr>
            </w:pPr>
          </w:p>
        </w:tc>
        <w:tc>
          <w:tcPr>
            <w:tcW w:w="2975" w:type="dxa"/>
            <w:gridSpan w:val="5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5AF08" w14:textId="7B7378FB" w:rsidR="00C15D9B" w:rsidRPr="00FB75D7" w:rsidRDefault="00E36026">
            <w:pPr>
              <w:pStyle w:val="TableParagraph"/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</w:pP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instrText xml:space="preserve"> MERGEFIELD Maximum_de_CASES_QUANTITY </w:instrTex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t>«Maximum_de_CASES_QUANTITY»</w: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fldChar w:fldCharType="end"/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t xml:space="preserve"> bags</w:t>
            </w:r>
            <w:r w:rsidR="004C2356"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t xml:space="preserve"> in</w:t>
            </w:r>
            <w:r w:rsidR="007F0040"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instrText xml:space="preserve"> MERGEFIELD Nombre_de_PALLET_ID </w:instrTex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t>«Nombre_de_PALLET_ID»</w: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  <w:r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t xml:space="preserve"> pallets</w:t>
            </w:r>
            <w:r w:rsidR="00965812"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t xml:space="preserve"> </w:t>
            </w:r>
            <w:r w:rsidR="00C15D9B"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t>of</w:t>
            </w:r>
            <w:r w:rsidR="00965812"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t xml:space="preserve"> </w:t>
            </w:r>
            <w:r w:rsidR="00C15D9B"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 w:rsidR="00C15D9B"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instrText xml:space="preserve"> MERGEFIELD "TYPE_OF_GOODS" </w:instrText>
            </w:r>
            <w:r w:rsidR="00C15D9B"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t>«TYPE_OF_GOODS»</w:t>
            </w:r>
            <w:r w:rsidR="00C15D9B"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</w:p>
        </w:tc>
        <w:tc>
          <w:tcPr>
            <w:tcW w:w="1707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83949" w14:textId="548AFF3A" w:rsidR="001D6D1A" w:rsidRPr="004A618A" w:rsidRDefault="00E36026">
            <w:pPr>
              <w:pStyle w:val="TableParagraph"/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</w:pP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instrText xml:space="preserve"> MERGEFIELD Maximum_de_WEIGHT_KG </w:instrTex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«Maximum_de_WEIGHT_KG»</w: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 xml:space="preserve"> kg</w:t>
            </w:r>
          </w:p>
        </w:tc>
        <w:tc>
          <w:tcPr>
            <w:tcW w:w="2137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FA9C35" w14:textId="77777777" w:rsidR="001D6D1A" w:rsidRPr="00757E68" w:rsidRDefault="001D6D1A">
            <w:pPr>
              <w:rPr>
                <w:sz w:val="14"/>
                <w:szCs w:val="14"/>
              </w:rPr>
            </w:pPr>
          </w:p>
        </w:tc>
      </w:tr>
      <w:tr w:rsidR="001D6D1A" w14:paraId="6A1EB6EF" w14:textId="77777777" w:rsidTr="004A618A">
        <w:trPr>
          <w:trHeight w:val="563"/>
        </w:trPr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CC98F" w14:textId="77777777" w:rsidR="001D6D1A" w:rsidRDefault="001D6D1A">
            <w:pPr>
              <w:pStyle w:val="TableParagraph"/>
              <w:spacing w:before="1"/>
              <w:ind w:left="6"/>
              <w:rPr>
                <w:spacing w:val="-2"/>
                <w:w w:val="105"/>
                <w:sz w:val="15"/>
              </w:rPr>
            </w:pPr>
            <w:r>
              <w:rPr>
                <w:w w:val="105"/>
                <w:sz w:val="15"/>
              </w:rPr>
              <w:t>Ship’s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remark.</w:t>
            </w:r>
          </w:p>
          <w:p w14:paraId="1D12B804" w14:textId="4CB99E1A" w:rsidR="00C15D9B" w:rsidRPr="00C15D9B" w:rsidRDefault="00C15D9B">
            <w:pPr>
              <w:pStyle w:val="TableParagraph"/>
              <w:spacing w:before="1"/>
              <w:ind w:left="6"/>
              <w:rPr>
                <w:rFonts w:ascii="Miriam Fixed" w:hAnsi="Miriam Fixed" w:cs="Miriam Fixed"/>
                <w:sz w:val="15"/>
              </w:rPr>
            </w:pPr>
            <w:r w:rsidRPr="00C15D9B">
              <w:rPr>
                <w:rFonts w:ascii="Miriam Fixed" w:hAnsi="Miriam Fixed" w:cs="Miriam Fixed" w:hint="cs"/>
                <w:sz w:val="14"/>
                <w:lang w:val="en-GB"/>
              </w:rPr>
              <w:t>Cargo loaded on any wooden pallet (used for cargo conditioning) that does not meet EPAL/EUR/US pallets international standards or otherwise defective in terms of resistance to the perils of sea transportation and/or regarding compulsory phytosanitary treatments is shipped at sole Merchant’s risk with no liability whatsoever to the carrier.</w:t>
            </w:r>
          </w:p>
        </w:tc>
        <w:tc>
          <w:tcPr>
            <w:tcW w:w="2975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533B3" w14:textId="77777777" w:rsidR="001D6D1A" w:rsidRDefault="001D6D1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C1573" w14:textId="77777777" w:rsidR="001D6D1A" w:rsidRDefault="001D6D1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3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FA7A1" w14:textId="77777777" w:rsidR="001D6D1A" w:rsidRPr="001D6D1A" w:rsidRDefault="001D6D1A">
            <w:pPr>
              <w:rPr>
                <w:sz w:val="14"/>
                <w:szCs w:val="14"/>
              </w:rPr>
            </w:pPr>
          </w:p>
        </w:tc>
      </w:tr>
      <w:tr w:rsidR="00680D23" w14:paraId="00429423" w14:textId="77777777" w:rsidTr="00C32157">
        <w:trPr>
          <w:trHeight w:val="412"/>
        </w:trPr>
        <w:tc>
          <w:tcPr>
            <w:tcW w:w="10181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5CDACC" w14:textId="0923D2C1" w:rsidR="00680D23" w:rsidRDefault="00402843">
            <w:pPr>
              <w:pStyle w:val="TableParagraph"/>
              <w:spacing w:before="109"/>
              <w:ind w:left="21"/>
              <w:jc w:val="center"/>
              <w:rPr>
                <w:b/>
                <w:sz w:val="15"/>
              </w:rPr>
            </w:pPr>
            <w:r w:rsidRPr="00CE4A21">
              <w:rPr>
                <w:b/>
                <w:sz w:val="15"/>
                <w:lang w:val="en-GB"/>
              </w:rPr>
              <w:t>PARTICULARS</w:t>
            </w:r>
            <w:r w:rsidRPr="00CE4A21">
              <w:rPr>
                <w:b/>
                <w:spacing w:val="12"/>
                <w:sz w:val="15"/>
                <w:lang w:val="en-GB"/>
              </w:rPr>
              <w:t xml:space="preserve"> </w:t>
            </w:r>
            <w:r w:rsidRPr="00CE4A21">
              <w:rPr>
                <w:b/>
                <w:sz w:val="15"/>
                <w:lang w:val="en-GB"/>
              </w:rPr>
              <w:t>DECLARED</w:t>
            </w:r>
            <w:r w:rsidRPr="00CE4A21">
              <w:rPr>
                <w:b/>
                <w:spacing w:val="14"/>
                <w:sz w:val="15"/>
                <w:lang w:val="en-GB"/>
              </w:rPr>
              <w:t xml:space="preserve"> </w:t>
            </w:r>
            <w:r w:rsidRPr="00CE4A21">
              <w:rPr>
                <w:b/>
                <w:sz w:val="15"/>
                <w:lang w:val="en-GB"/>
              </w:rPr>
              <w:t>BY</w:t>
            </w:r>
            <w:r w:rsidRPr="00CE4A21">
              <w:rPr>
                <w:b/>
                <w:spacing w:val="10"/>
                <w:sz w:val="15"/>
                <w:lang w:val="en-GB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17"/>
                <w:sz w:val="15"/>
              </w:rPr>
              <w:t xml:space="preserve"> </w:t>
            </w:r>
            <w:r>
              <w:rPr>
                <w:b/>
                <w:sz w:val="15"/>
              </w:rPr>
              <w:t>SHIPPER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z w:val="15"/>
              </w:rPr>
              <w:t>BUT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NOT</w:t>
            </w:r>
            <w:r>
              <w:rPr>
                <w:b/>
                <w:spacing w:val="14"/>
                <w:sz w:val="15"/>
              </w:rPr>
              <w:t xml:space="preserve"> </w:t>
            </w:r>
            <w:r>
              <w:rPr>
                <w:b/>
                <w:sz w:val="15"/>
              </w:rPr>
              <w:t>ACKNOWLEDGED</w:t>
            </w:r>
            <w:r>
              <w:rPr>
                <w:b/>
                <w:spacing w:val="14"/>
                <w:sz w:val="15"/>
              </w:rPr>
              <w:t xml:space="preserve"> </w:t>
            </w:r>
            <w:r>
              <w:rPr>
                <w:b/>
                <w:sz w:val="15"/>
              </w:rPr>
              <w:t>BY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CARRIER</w:t>
            </w:r>
          </w:p>
        </w:tc>
      </w:tr>
      <w:tr w:rsidR="00680D23" w14:paraId="461C2D27" w14:textId="77777777" w:rsidTr="00C32157">
        <w:trPr>
          <w:trHeight w:val="486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39B5E5" w14:textId="77777777" w:rsidR="00680D23" w:rsidRDefault="00402843">
            <w:pPr>
              <w:pStyle w:val="TableParagraph"/>
              <w:spacing w:before="8" w:line="271" w:lineRule="auto"/>
              <w:ind w:left="38" w:right="213"/>
              <w:rPr>
                <w:sz w:val="15"/>
              </w:rPr>
            </w:pPr>
            <w:r>
              <w:rPr>
                <w:w w:val="105"/>
                <w:sz w:val="15"/>
              </w:rPr>
              <w:t>Total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number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pallets/packages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units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received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by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 Carrier (said to contain)</w:t>
            </w:r>
          </w:p>
        </w:tc>
        <w:tc>
          <w:tcPr>
            <w:tcW w:w="652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8B97A9" w14:textId="77777777" w:rsidR="00C15D9B" w:rsidRDefault="00402843" w:rsidP="00C15D9B">
            <w:pPr>
              <w:pStyle w:val="TableParagraph"/>
              <w:spacing w:before="137" w:line="266" w:lineRule="auto"/>
              <w:ind w:left="192" w:right="153"/>
              <w:jc w:val="both"/>
              <w:rPr>
                <w:w w:val="105"/>
                <w:sz w:val="15"/>
              </w:rPr>
            </w:pPr>
            <w:r>
              <w:rPr>
                <w:w w:val="105"/>
                <w:sz w:val="15"/>
              </w:rPr>
              <w:t>SHIPPED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on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board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in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apparent good order and condition (unless otherwise stated herein)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total number of containers/packages or units indicated in the Box opposite entitled “Total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number of containers/packages or units received by the Carrier” and the Cargo as specified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above, weight, measure, marks, numbers, quality, contents and value unknown, for carriage to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 Port of Discharge or so near thereunto as the Vessel may safely get and lie always afloat,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to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be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delivered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in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like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good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order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condition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at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Port of Discharge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unto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lawful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holder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Bill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Lading,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on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payment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Freight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as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indicated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to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left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plus other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charges incurred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in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accordance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with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provisions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contained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in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this Bill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Lading.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In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accepting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this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Bill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Lading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Merchant†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expressly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accepts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agrees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to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all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its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stipulations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on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both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Page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Page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2,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whether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written, printed, stamped or otherwise incorporated, as fully as if they were all signed by the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Merchant. On presentation of this document (duly endorsed) to the Carrier, by or on behalf of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 holder, the rights and liabilities arising in accordance with the terms hereof shall become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binding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in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all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respects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between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Carrier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holder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as</w:t>
            </w:r>
            <w:r>
              <w:rPr>
                <w:spacing w:val="-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though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contract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contained</w:t>
            </w:r>
            <w:r>
              <w:rPr>
                <w:spacing w:val="8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herein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or evidenced hereby had been made between them. One original Bill of Lading must be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surrendered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duly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endorsed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in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exchange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for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Cargo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delivery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order,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whereupon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all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other</w:t>
            </w:r>
            <w:r>
              <w:rPr>
                <w:spacing w:val="3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Bills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 Lading to be void. IN WITNESS whereof the Carrier, Master or their Agent has signed the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number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 xml:space="preserve">of original Bills </w:t>
            </w:r>
            <w:proofErr w:type="spellStart"/>
            <w:r>
              <w:rPr>
                <w:w w:val="105"/>
                <w:sz w:val="15"/>
              </w:rPr>
              <w:t>ofLading</w:t>
            </w:r>
            <w:proofErr w:type="spellEnd"/>
            <w:r>
              <w:rPr>
                <w:w w:val="105"/>
                <w:sz w:val="15"/>
              </w:rPr>
              <w:t xml:space="preserve"> stated below</w:t>
            </w:r>
            <w:r>
              <w:rPr>
                <w:spacing w:val="3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right, all</w:t>
            </w:r>
            <w:r>
              <w:rPr>
                <w:spacing w:val="3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 this t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n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</w:t>
            </w:r>
            <w:r>
              <w:rPr>
                <w:spacing w:val="3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 xml:space="preserve">and </w:t>
            </w:r>
            <w:proofErr w:type="spellStart"/>
            <w:r>
              <w:rPr>
                <w:w w:val="105"/>
                <w:sz w:val="15"/>
              </w:rPr>
              <w:t>date.</w:t>
            </w:r>
            <w:r>
              <w:rPr>
                <w:b/>
                <w:w w:val="105"/>
                <w:sz w:val="15"/>
              </w:rPr>
              <w:t>All</w:t>
            </w:r>
            <w:proofErr w:type="spellEnd"/>
            <w:r>
              <w:rPr>
                <w:b/>
                <w:w w:val="105"/>
                <w:sz w:val="15"/>
              </w:rPr>
              <w:t xml:space="preserve"> claims and</w:t>
            </w:r>
            <w:r>
              <w:rPr>
                <w:b/>
                <w:spacing w:val="40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actions arising between the Carrier and the Merchant in relation with this Bill of Lading shall</w:t>
            </w:r>
            <w:r>
              <w:rPr>
                <w:b/>
                <w:spacing w:val="40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exclusively</w:t>
            </w:r>
            <w:r>
              <w:rPr>
                <w:b/>
                <w:spacing w:val="-3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be</w:t>
            </w:r>
            <w:r>
              <w:rPr>
                <w:b/>
                <w:spacing w:val="-3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brought</w:t>
            </w:r>
            <w:r>
              <w:rPr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before</w:t>
            </w:r>
            <w:r>
              <w:rPr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the</w:t>
            </w:r>
            <w:r>
              <w:rPr>
                <w:b/>
                <w:spacing w:val="-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Tribunal</w:t>
            </w:r>
            <w:r>
              <w:rPr>
                <w:b/>
                <w:spacing w:val="-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de</w:t>
            </w:r>
            <w:r>
              <w:rPr>
                <w:b/>
                <w:spacing w:val="-3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Commerce</w:t>
            </w:r>
            <w:r>
              <w:rPr>
                <w:b/>
                <w:spacing w:val="-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de</w:t>
            </w:r>
            <w:r>
              <w:rPr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Paris.</w:t>
            </w:r>
            <w:r>
              <w:rPr>
                <w:b/>
                <w:spacing w:val="-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Marseille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no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other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Court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shall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have jurisdiction with regards to any such claim or action. Notwithstanding the above, the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Carrier is also entitled to bring the claim or action before the Court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 the place where the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defendant has his registered office.</w:t>
            </w:r>
          </w:p>
          <w:p w14:paraId="6203C7FD" w14:textId="3B63EE51" w:rsidR="00FB75D7" w:rsidRPr="00C15D9B" w:rsidRDefault="00FB75D7" w:rsidP="00C15D9B">
            <w:pPr>
              <w:pStyle w:val="TableParagraph"/>
              <w:spacing w:before="137" w:line="266" w:lineRule="auto"/>
              <w:ind w:left="192" w:right="153"/>
              <w:jc w:val="both"/>
              <w:rPr>
                <w:w w:val="105"/>
                <w:sz w:val="15"/>
              </w:rPr>
            </w:pPr>
          </w:p>
        </w:tc>
      </w:tr>
      <w:tr w:rsidR="001D6D1A" w:rsidRPr="00FB75D7" w14:paraId="416C0778" w14:textId="77777777" w:rsidTr="00C32157">
        <w:trPr>
          <w:trHeight w:val="724"/>
        </w:trPr>
        <w:tc>
          <w:tcPr>
            <w:tcW w:w="36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AEEBB" w14:textId="7339837F" w:rsidR="001D6D1A" w:rsidRPr="00FB75D7" w:rsidRDefault="00E36026">
            <w:pPr>
              <w:pStyle w:val="TableParagraph"/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fr-FR"/>
              </w:rPr>
            </w:pP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fr-FR"/>
              </w:rPr>
              <w:instrText xml:space="preserve"> MERGEFIELD Maximum_de_CASES_QUANTITY </w:instrTex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fr-FR"/>
              </w:rPr>
              <w:t>«Maximum_de_CASES_QUANTITY»</w:t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  <w:r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fr-FR"/>
              </w:rPr>
              <w:t xml:space="preserve"> bags</w:t>
            </w:r>
            <w:r w:rsidR="004C2356"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fr-FR"/>
              </w:rPr>
              <w:t xml:space="preserve"> </w:t>
            </w:r>
            <w:r w:rsidR="001D6D1A" w:rsidRPr="00FB75D7">
              <w:rPr>
                <w:rFonts w:ascii="Miriam Fixed" w:hAnsi="Miriam Fixed" w:cs="Miriam Fixed" w:hint="cs"/>
                <w:noProof/>
                <w:spacing w:val="-2"/>
                <w:sz w:val="16"/>
                <w:szCs w:val="16"/>
                <w:lang w:val="fr-FR"/>
              </w:rPr>
              <w:t>stowed on</w:t>
            </w:r>
            <w:r w:rsidR="007F0040"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fr-FR"/>
              </w:rPr>
              <w:t xml:space="preserve"> </w:t>
            </w:r>
            <w:r w:rsidR="00757E68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 w:rsidR="00757E68"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fr-FR"/>
              </w:rPr>
              <w:instrText xml:space="preserve"> MERGEFIELD Nombre_de_PALLET_ID </w:instrText>
            </w:r>
            <w:r w:rsidR="00757E68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 w:rsidR="00683E6E"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fr-FR"/>
              </w:rPr>
              <w:t>«Nombre_de_PALLET_ID»</w:t>
            </w:r>
            <w:r w:rsidR="00757E68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  <w:r w:rsidR="001D6D1A" w:rsidRPr="00FB75D7">
              <w:rPr>
                <w:rFonts w:ascii="Miriam Fixed" w:hAnsi="Miriam Fixed" w:cs="Miriam Fixed" w:hint="cs"/>
                <w:noProof/>
                <w:spacing w:val="-2"/>
                <w:sz w:val="16"/>
                <w:szCs w:val="16"/>
                <w:lang w:val="fr-FR"/>
              </w:rPr>
              <w:t xml:space="preserve"> </w:t>
            </w:r>
            <w:r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fr-FR"/>
              </w:rPr>
              <w:t>pallets</w:t>
            </w:r>
          </w:p>
        </w:tc>
        <w:tc>
          <w:tcPr>
            <w:tcW w:w="6521" w:type="dxa"/>
            <w:gridSpan w:val="9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453E18" w14:textId="77777777" w:rsidR="001D6D1A" w:rsidRPr="00757E68" w:rsidRDefault="001D6D1A">
            <w:pPr>
              <w:rPr>
                <w:sz w:val="2"/>
                <w:szCs w:val="2"/>
                <w:lang w:val="fr-FR"/>
              </w:rPr>
            </w:pPr>
          </w:p>
        </w:tc>
      </w:tr>
      <w:tr w:rsidR="00680D23" w14:paraId="7634FA86" w14:textId="77777777" w:rsidTr="00C32157">
        <w:trPr>
          <w:trHeight w:val="952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75E08" w14:textId="77777777" w:rsidR="00680D23" w:rsidRDefault="00402843">
            <w:pPr>
              <w:pStyle w:val="TableParagraph"/>
              <w:spacing w:line="172" w:lineRule="exact"/>
              <w:ind w:left="38"/>
              <w:rPr>
                <w:sz w:val="15"/>
              </w:rPr>
            </w:pPr>
            <w:r>
              <w:rPr>
                <w:sz w:val="15"/>
              </w:rPr>
              <w:t>Shipper’s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declared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value</w:t>
            </w:r>
          </w:p>
        </w:tc>
        <w:tc>
          <w:tcPr>
            <w:tcW w:w="6521" w:type="dxa"/>
            <w:gridSpan w:val="9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8F5822" w14:textId="77777777" w:rsidR="00680D23" w:rsidRDefault="00680D23">
            <w:pPr>
              <w:rPr>
                <w:sz w:val="2"/>
                <w:szCs w:val="2"/>
              </w:rPr>
            </w:pPr>
          </w:p>
        </w:tc>
      </w:tr>
      <w:tr w:rsidR="00680D23" w14:paraId="1D8B62C3" w14:textId="77777777" w:rsidTr="00C15D9B">
        <w:trPr>
          <w:trHeight w:val="2435"/>
        </w:trPr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BCF47" w14:textId="77777777" w:rsidR="00680D23" w:rsidRDefault="00402843">
            <w:pPr>
              <w:pStyle w:val="TableParagraph"/>
              <w:spacing w:line="175" w:lineRule="exact"/>
              <w:ind w:left="38"/>
              <w:rPr>
                <w:sz w:val="15"/>
              </w:rPr>
            </w:pPr>
            <w:r>
              <w:rPr>
                <w:sz w:val="15"/>
              </w:rPr>
              <w:t>Declared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value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charge</w:t>
            </w:r>
          </w:p>
        </w:tc>
        <w:tc>
          <w:tcPr>
            <w:tcW w:w="6521" w:type="dxa"/>
            <w:gridSpan w:val="9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BC683" w14:textId="77777777" w:rsidR="00680D23" w:rsidRDefault="00680D23">
            <w:pPr>
              <w:rPr>
                <w:sz w:val="2"/>
                <w:szCs w:val="2"/>
              </w:rPr>
            </w:pPr>
          </w:p>
        </w:tc>
      </w:tr>
      <w:tr w:rsidR="004A618A" w14:paraId="4B004BFB" w14:textId="77777777" w:rsidTr="004A618A">
        <w:trPr>
          <w:trHeight w:val="225"/>
        </w:trPr>
        <w:tc>
          <w:tcPr>
            <w:tcW w:w="3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589E26" w14:textId="77777777" w:rsidR="004A618A" w:rsidRDefault="004A618A">
            <w:pPr>
              <w:pStyle w:val="TableParagraph"/>
              <w:spacing w:before="5"/>
              <w:ind w:left="38"/>
              <w:rPr>
                <w:sz w:val="15"/>
              </w:rPr>
            </w:pPr>
            <w:r>
              <w:rPr>
                <w:sz w:val="15"/>
              </w:rPr>
              <w:t>Freight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details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charges</w:t>
            </w:r>
          </w:p>
        </w:tc>
        <w:tc>
          <w:tcPr>
            <w:tcW w:w="249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C6658B4" w14:textId="5863BE94" w:rsidR="004A618A" w:rsidRDefault="004A618A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5"/>
              </w:rPr>
              <w:t>Date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shipped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board</w:t>
            </w:r>
          </w:p>
        </w:tc>
        <w:tc>
          <w:tcPr>
            <w:tcW w:w="1889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4F5021" w14:textId="52C26DD9" w:rsidR="004A618A" w:rsidRPr="004A618A" w:rsidRDefault="004A618A" w:rsidP="004A618A">
            <w:pPr>
              <w:pStyle w:val="TableParagraph"/>
              <w:spacing w:before="5"/>
              <w:ind w:left="33"/>
              <w:rPr>
                <w:sz w:val="15"/>
              </w:rPr>
            </w:pPr>
            <w:r>
              <w:rPr>
                <w:w w:val="105"/>
                <w:sz w:val="15"/>
              </w:rPr>
              <w:t>Place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date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issue</w:t>
            </w:r>
          </w:p>
        </w:tc>
        <w:tc>
          <w:tcPr>
            <w:tcW w:w="21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C1F77B" w14:textId="77777777" w:rsidR="004A618A" w:rsidRDefault="004A618A">
            <w:pPr>
              <w:pStyle w:val="TableParagraph"/>
              <w:spacing w:before="8"/>
              <w:ind w:left="30"/>
              <w:rPr>
                <w:sz w:val="15"/>
              </w:rPr>
            </w:pPr>
            <w:r>
              <w:rPr>
                <w:sz w:val="15"/>
              </w:rPr>
              <w:t>Number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original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Bills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of</w:t>
            </w:r>
          </w:p>
          <w:p w14:paraId="2B3FD5F8" w14:textId="77777777" w:rsidR="004A618A" w:rsidRDefault="004A618A">
            <w:pPr>
              <w:pStyle w:val="TableParagraph"/>
              <w:spacing w:before="21" w:line="166" w:lineRule="exact"/>
              <w:ind w:left="30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Lading</w:t>
            </w:r>
          </w:p>
        </w:tc>
      </w:tr>
      <w:tr w:rsidR="004A618A" w14:paraId="3B3A469E" w14:textId="77777777" w:rsidTr="00FB75D7">
        <w:trPr>
          <w:trHeight w:val="412"/>
        </w:trPr>
        <w:tc>
          <w:tcPr>
            <w:tcW w:w="366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C18F" w14:textId="77777777" w:rsidR="004A618A" w:rsidRDefault="004A618A"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98BF" w14:textId="4D14E32E" w:rsidR="004A618A" w:rsidRPr="00FB75D7" w:rsidRDefault="00FB75D7">
            <w:pPr>
              <w:pStyle w:val="TableParagraph"/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</w:pP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&lt;loading_date&gt;</w:t>
            </w:r>
          </w:p>
        </w:tc>
        <w:tc>
          <w:tcPr>
            <w:tcW w:w="188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AB8F1" w14:textId="1F950234" w:rsidR="00FB75D7" w:rsidRPr="00FB75D7" w:rsidRDefault="00FB75D7" w:rsidP="004A618A">
            <w:pPr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</w:pPr>
            <w:r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t>&lt;departure_date&gt;</w:t>
            </w:r>
            <w:r w:rsidRPr="00FB75D7">
              <w:rPr>
                <w:rFonts w:ascii="Miriam Fixed" w:hAnsi="Miriam Fixed" w:cs="Miriam Fixed"/>
                <w:noProof/>
                <w:spacing w:val="-2"/>
                <w:sz w:val="16"/>
                <w:szCs w:val="16"/>
              </w:rPr>
              <w:br/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begin"/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instrText xml:space="preserve"> MERGEFIELD "POL_NAME" </w:instrText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separate"/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«POL_NAME»</w:t>
            </w:r>
            <w:r w:rsidRPr="004A618A"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fldChar w:fldCharType="end"/>
            </w: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 xml:space="preserve"> , </w:t>
            </w:r>
          </w:p>
        </w:tc>
        <w:tc>
          <w:tcPr>
            <w:tcW w:w="21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C2027" w14:textId="0D04DE91" w:rsidR="004A618A" w:rsidRPr="004A618A" w:rsidRDefault="00943518">
            <w:pPr>
              <w:pStyle w:val="TableParagraph"/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</w:pPr>
            <w:r>
              <w:rPr>
                <w:rFonts w:ascii="Miriam Fixed" w:hAnsi="Miriam Fixed" w:cs="Miriam Fixed"/>
                <w:noProof/>
                <w:spacing w:val="-2"/>
                <w:sz w:val="16"/>
                <w:szCs w:val="16"/>
                <w:lang w:val="de-DE"/>
              </w:rPr>
              <w:t>1</w:t>
            </w:r>
          </w:p>
        </w:tc>
      </w:tr>
      <w:tr w:rsidR="00C32157" w14:paraId="09006A59" w14:textId="77777777" w:rsidTr="00965812">
        <w:trPr>
          <w:trHeight w:val="2439"/>
        </w:trPr>
        <w:tc>
          <w:tcPr>
            <w:tcW w:w="1018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B7071" w14:textId="1E85846E" w:rsidR="00C32157" w:rsidRPr="00C32157" w:rsidRDefault="00C32157" w:rsidP="00C32157">
            <w:pPr>
              <w:pStyle w:val="TableParagraph"/>
              <w:spacing w:before="32"/>
              <w:ind w:left="45"/>
              <w:rPr>
                <w:spacing w:val="-2"/>
                <w:sz w:val="15"/>
              </w:rPr>
            </w:pPr>
            <w:r>
              <w:rPr>
                <w:spacing w:val="-2"/>
                <w:w w:val="105"/>
                <w:sz w:val="15"/>
              </w:rPr>
              <w:lastRenderedPageBreak/>
              <w:t xml:space="preserve">Carrier:    </w:t>
            </w:r>
            <w:r w:rsidRPr="004A618A">
              <w:rPr>
                <w:rFonts w:ascii="Miriam Fixed" w:hAnsi="Miriam Fixed" w:cs="Miriam Fixed" w:hint="cs"/>
                <w:sz w:val="16"/>
                <w:szCs w:val="16"/>
                <w:u w:val="single"/>
              </w:rPr>
              <w:t>TOWT-</w:t>
            </w:r>
            <w:proofErr w:type="spellStart"/>
            <w:r w:rsidRPr="004A618A">
              <w:rPr>
                <w:rFonts w:ascii="Miriam Fixed" w:hAnsi="Miriam Fixed" w:cs="Miriam Fixed" w:hint="cs"/>
                <w:sz w:val="16"/>
                <w:szCs w:val="16"/>
                <w:u w:val="single"/>
              </w:rPr>
              <w:t>TransOceanic</w:t>
            </w:r>
            <w:proofErr w:type="spellEnd"/>
            <w:r w:rsidRPr="004A618A">
              <w:rPr>
                <w:rFonts w:ascii="Miriam Fixed" w:hAnsi="Miriam Fixed" w:cs="Miriam Fixed" w:hint="cs"/>
                <w:spacing w:val="25"/>
                <w:sz w:val="16"/>
                <w:szCs w:val="16"/>
                <w:u w:val="single"/>
              </w:rPr>
              <w:t xml:space="preserve"> </w:t>
            </w:r>
            <w:r w:rsidRPr="004A618A">
              <w:rPr>
                <w:rFonts w:ascii="Miriam Fixed" w:hAnsi="Miriam Fixed" w:cs="Miriam Fixed" w:hint="cs"/>
                <w:sz w:val="16"/>
                <w:szCs w:val="16"/>
                <w:u w:val="single"/>
              </w:rPr>
              <w:t>Wind</w:t>
            </w:r>
            <w:r w:rsidRPr="004A618A">
              <w:rPr>
                <w:rFonts w:ascii="Miriam Fixed" w:hAnsi="Miriam Fixed" w:cs="Miriam Fixed" w:hint="cs"/>
                <w:spacing w:val="24"/>
                <w:sz w:val="16"/>
                <w:szCs w:val="16"/>
                <w:u w:val="single"/>
              </w:rPr>
              <w:t xml:space="preserve"> </w:t>
            </w:r>
            <w:r w:rsidRPr="004A618A">
              <w:rPr>
                <w:rFonts w:ascii="Miriam Fixed" w:hAnsi="Miriam Fixed" w:cs="Miriam Fixed" w:hint="cs"/>
                <w:spacing w:val="-2"/>
                <w:sz w:val="16"/>
                <w:szCs w:val="16"/>
                <w:u w:val="single"/>
              </w:rPr>
              <w:t>Transport</w:t>
            </w:r>
            <w:r w:rsidRPr="004A618A">
              <w:rPr>
                <w:rFonts w:ascii="Miriam Fixed" w:hAnsi="Miriam Fixed" w:cs="Miriam Fixed" w:hint="cs"/>
                <w:spacing w:val="-2"/>
                <w:sz w:val="16"/>
                <w:szCs w:val="16"/>
              </w:rPr>
              <w:t xml:space="preserve"> </w:t>
            </w:r>
            <w:r w:rsidRPr="004A618A">
              <w:rPr>
                <w:rFonts w:hint="cs"/>
                <w:sz w:val="15"/>
              </w:rPr>
              <w:t>(</w:t>
            </w:r>
            <w:r>
              <w:rPr>
                <w:sz w:val="15"/>
              </w:rPr>
              <w:t>insert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name,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principal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place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business)</w:t>
            </w:r>
          </w:p>
          <w:p w14:paraId="1221158F" w14:textId="77777777" w:rsidR="00C32157" w:rsidRDefault="00C32157" w:rsidP="001D6D1A">
            <w:pPr>
              <w:pStyle w:val="TableParagraph"/>
              <w:ind w:left="38"/>
              <w:rPr>
                <w:spacing w:val="-2"/>
                <w:w w:val="105"/>
                <w:sz w:val="15"/>
              </w:rPr>
            </w:pPr>
          </w:p>
          <w:p w14:paraId="43210D0A" w14:textId="16232494" w:rsidR="00C32157" w:rsidRPr="00C32157" w:rsidRDefault="00C32157" w:rsidP="001D6D1A">
            <w:pPr>
              <w:pStyle w:val="TableParagraph"/>
              <w:ind w:left="38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 xml:space="preserve">Signature:   </w:t>
            </w:r>
            <w:r>
              <w:rPr>
                <w:spacing w:val="-2"/>
                <w:w w:val="105"/>
                <w:sz w:val="15"/>
                <w:u w:val="single"/>
              </w:rPr>
              <w:t xml:space="preserve">                                                                                   </w:t>
            </w:r>
            <w:r>
              <w:rPr>
                <w:spacing w:val="-2"/>
                <w:w w:val="105"/>
                <w:sz w:val="15"/>
              </w:rPr>
              <w:t xml:space="preserve">   (Carrier*/Master*/Agent*)</w:t>
            </w:r>
          </w:p>
          <w:p w14:paraId="75DE931C" w14:textId="77777777" w:rsidR="00C32157" w:rsidRDefault="00C32157">
            <w:pPr>
              <w:pStyle w:val="TableParagraph"/>
              <w:spacing w:before="71"/>
              <w:rPr>
                <w:rFonts w:ascii="Times New Roman"/>
                <w:sz w:val="15"/>
              </w:rPr>
            </w:pPr>
          </w:p>
          <w:p w14:paraId="5581098C" w14:textId="77777777" w:rsidR="00C32157" w:rsidRDefault="00C32157">
            <w:pPr>
              <w:pStyle w:val="TableParagraph"/>
              <w:spacing w:before="27"/>
              <w:ind w:left="38"/>
              <w:rPr>
                <w:sz w:val="15"/>
              </w:rPr>
            </w:pPr>
            <w:r>
              <w:rPr>
                <w:sz w:val="15"/>
              </w:rPr>
              <w:t>*Delete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as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appropriate</w:t>
            </w:r>
          </w:p>
          <w:p w14:paraId="08AC9A90" w14:textId="77777777" w:rsidR="00C32157" w:rsidRDefault="00C32157" w:rsidP="00254D7B">
            <w:pPr>
              <w:pStyle w:val="TableParagraph"/>
              <w:rPr>
                <w:spacing w:val="-5"/>
                <w:w w:val="105"/>
                <w:sz w:val="15"/>
              </w:rPr>
            </w:pPr>
            <w:r>
              <w:rPr>
                <w:w w:val="105"/>
                <w:sz w:val="15"/>
              </w:rPr>
              <w:t>If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signed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by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Agent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indicate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with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tick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rFonts w:ascii="Segoe UI Symbol" w:hAnsi="Segoe UI Symbol"/>
                <w:w w:val="105"/>
                <w:sz w:val="15"/>
              </w:rPr>
              <w:t>☑</w:t>
            </w:r>
            <w:r>
              <w:rPr>
                <w:rFonts w:ascii="Segoe UI Symbol" w:hAnsi="Segoe UI Symbol"/>
                <w:spacing w:val="-1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whether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for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on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behalf</w:t>
            </w:r>
            <w:r>
              <w:rPr>
                <w:spacing w:val="-5"/>
                <w:w w:val="105"/>
                <w:sz w:val="15"/>
              </w:rPr>
              <w:t xml:space="preserve"> of:</w:t>
            </w:r>
          </w:p>
          <w:p w14:paraId="1D57B79A" w14:textId="77777777" w:rsidR="00C32157" w:rsidRDefault="00C32157" w:rsidP="00254D7B">
            <w:pPr>
              <w:pStyle w:val="TableParagraph"/>
              <w:rPr>
                <w:sz w:val="15"/>
              </w:rPr>
            </w:pPr>
          </w:p>
          <w:p w14:paraId="62AA0E50" w14:textId="77777777" w:rsidR="00C32157" w:rsidRPr="004A618A" w:rsidRDefault="00C32157" w:rsidP="00254D7B">
            <w:pPr>
              <w:pStyle w:val="TableParagraph"/>
              <w:numPr>
                <w:ilvl w:val="0"/>
                <w:numId w:val="3"/>
              </w:numPr>
              <w:tabs>
                <w:tab w:val="left" w:pos="268"/>
              </w:tabs>
              <w:spacing w:before="31"/>
              <w:ind w:hanging="230"/>
              <w:rPr>
                <w:rFonts w:ascii="Miriam Fixed" w:hAnsi="Miriam Fixed" w:cs="Miriam Fixed"/>
                <w:sz w:val="16"/>
                <w:szCs w:val="24"/>
              </w:rPr>
            </w:pPr>
            <w:r w:rsidRPr="004A618A">
              <w:rPr>
                <w:rFonts w:ascii="Miriam Fixed" w:hAnsi="Miriam Fixed" w:cs="Miriam Fixed" w:hint="cs"/>
                <w:w w:val="105"/>
                <w:sz w:val="16"/>
                <w:szCs w:val="24"/>
              </w:rPr>
              <w:t>Master;</w:t>
            </w:r>
            <w:r w:rsidRPr="004A618A">
              <w:rPr>
                <w:rFonts w:ascii="Miriam Fixed" w:hAnsi="Miriam Fixed" w:cs="Miriam Fixed" w:hint="cs"/>
                <w:spacing w:val="-18"/>
                <w:w w:val="105"/>
                <w:sz w:val="16"/>
                <w:szCs w:val="24"/>
              </w:rPr>
              <w:t xml:space="preserve"> </w:t>
            </w:r>
            <w:r w:rsidRPr="004A618A">
              <w:rPr>
                <w:rFonts w:ascii="Miriam Fixed" w:hAnsi="Miriam Fixed" w:cs="Miriam Fixed" w:hint="cs"/>
                <w:spacing w:val="-5"/>
                <w:w w:val="105"/>
                <w:sz w:val="16"/>
                <w:szCs w:val="24"/>
              </w:rPr>
              <w:t>or</w:t>
            </w:r>
            <w:r w:rsidRPr="004A618A">
              <w:rPr>
                <w:rFonts w:ascii="Miriam Fixed" w:hAnsi="Miriam Fixed" w:cs="Miriam Fixed" w:hint="cs"/>
                <w:sz w:val="16"/>
                <w:szCs w:val="24"/>
              </w:rPr>
              <w:t xml:space="preserve"> </w:t>
            </w:r>
          </w:p>
          <w:p w14:paraId="19F3AB32" w14:textId="49D099D3" w:rsidR="00C32157" w:rsidRPr="004A618A" w:rsidRDefault="00C32157" w:rsidP="00254D7B">
            <w:pPr>
              <w:pStyle w:val="TableParagraph"/>
              <w:numPr>
                <w:ilvl w:val="0"/>
                <w:numId w:val="3"/>
              </w:numPr>
              <w:tabs>
                <w:tab w:val="left" w:pos="268"/>
              </w:tabs>
              <w:spacing w:before="31"/>
              <w:ind w:hanging="230"/>
              <w:rPr>
                <w:rFonts w:ascii="Miriam Fixed" w:hAnsi="Miriam Fixed" w:cs="Miriam Fixed"/>
                <w:sz w:val="16"/>
                <w:szCs w:val="24"/>
              </w:rPr>
            </w:pPr>
            <w:r w:rsidRPr="004A618A">
              <w:rPr>
                <w:rFonts w:ascii="Miriam Fixed" w:hAnsi="Miriam Fixed" w:cs="Miriam Fixed" w:hint="cs"/>
                <w:spacing w:val="-2"/>
                <w:w w:val="105"/>
                <w:sz w:val="16"/>
                <w:szCs w:val="24"/>
              </w:rPr>
              <w:t>Carrier</w:t>
            </w:r>
          </w:p>
          <w:p w14:paraId="14CE7DC7" w14:textId="77777777" w:rsidR="00C32157" w:rsidRDefault="00C32157" w:rsidP="00254D7B">
            <w:pPr>
              <w:pStyle w:val="TableParagraph"/>
              <w:rPr>
                <w:spacing w:val="-2"/>
                <w:w w:val="105"/>
                <w:sz w:val="15"/>
              </w:rPr>
            </w:pPr>
          </w:p>
          <w:p w14:paraId="3D5AE71E" w14:textId="77777777" w:rsidR="00C32157" w:rsidRDefault="00C32157" w:rsidP="00254D7B">
            <w:pPr>
              <w:pStyle w:val="TableParagraph"/>
              <w:rPr>
                <w:spacing w:val="-2"/>
                <w:w w:val="105"/>
                <w:sz w:val="15"/>
              </w:rPr>
            </w:pPr>
            <w:r>
              <w:rPr>
                <w:spacing w:val="-2"/>
                <w:w w:val="105"/>
                <w:sz w:val="15"/>
              </w:rPr>
              <w:t xml:space="preserve">Agent:   </w:t>
            </w:r>
            <w:r>
              <w:rPr>
                <w:spacing w:val="-2"/>
                <w:w w:val="105"/>
                <w:sz w:val="15"/>
                <w:u w:val="single"/>
              </w:rPr>
              <w:t xml:space="preserve">                                                                                   </w:t>
            </w:r>
            <w:r>
              <w:rPr>
                <w:spacing w:val="-2"/>
                <w:w w:val="105"/>
                <w:sz w:val="15"/>
              </w:rPr>
              <w:t xml:space="preserve"> </w:t>
            </w:r>
          </w:p>
          <w:p w14:paraId="76BE98FF" w14:textId="2A383832" w:rsidR="00FB75D7" w:rsidRPr="00C32157" w:rsidRDefault="00FB75D7" w:rsidP="00254D7B">
            <w:pPr>
              <w:pStyle w:val="TableParagraph"/>
              <w:rPr>
                <w:rFonts w:ascii="Lucida Console" w:hAnsi="Lucida Console"/>
                <w:sz w:val="15"/>
              </w:rPr>
            </w:pPr>
          </w:p>
        </w:tc>
      </w:tr>
    </w:tbl>
    <w:p w14:paraId="61EB9E4C" w14:textId="77777777" w:rsidR="00680D23" w:rsidRDefault="00402843">
      <w:pPr>
        <w:spacing w:before="64"/>
        <w:ind w:left="295"/>
        <w:rPr>
          <w:sz w:val="15"/>
        </w:rPr>
      </w:pPr>
      <w:r>
        <w:rPr>
          <w:sz w:val="15"/>
        </w:rPr>
        <w:t>*</w:t>
      </w:r>
      <w:r>
        <w:rPr>
          <w:spacing w:val="5"/>
          <w:sz w:val="15"/>
        </w:rPr>
        <w:t xml:space="preserve"> </w:t>
      </w:r>
      <w:r>
        <w:rPr>
          <w:sz w:val="15"/>
        </w:rPr>
        <w:t>Applicable</w:t>
      </w:r>
      <w:r>
        <w:rPr>
          <w:spacing w:val="14"/>
          <w:sz w:val="15"/>
        </w:rPr>
        <w:t xml:space="preserve"> </w:t>
      </w:r>
      <w:r>
        <w:rPr>
          <w:sz w:val="15"/>
        </w:rPr>
        <w:t>only</w:t>
      </w:r>
      <w:r>
        <w:rPr>
          <w:spacing w:val="11"/>
          <w:sz w:val="15"/>
        </w:rPr>
        <w:t xml:space="preserve"> </w:t>
      </w:r>
      <w:r>
        <w:rPr>
          <w:sz w:val="15"/>
        </w:rPr>
        <w:t>when</w:t>
      </w:r>
      <w:r>
        <w:rPr>
          <w:spacing w:val="9"/>
          <w:sz w:val="15"/>
        </w:rPr>
        <w:t xml:space="preserve"> </w:t>
      </w:r>
      <w:r>
        <w:rPr>
          <w:sz w:val="15"/>
        </w:rPr>
        <w:t>pre-/on-carriage</w:t>
      </w:r>
      <w:r>
        <w:rPr>
          <w:spacing w:val="10"/>
          <w:sz w:val="15"/>
        </w:rPr>
        <w:t xml:space="preserve"> </w:t>
      </w:r>
      <w:r>
        <w:rPr>
          <w:sz w:val="15"/>
        </w:rPr>
        <w:t>is</w:t>
      </w:r>
      <w:r>
        <w:rPr>
          <w:spacing w:val="8"/>
          <w:sz w:val="15"/>
        </w:rPr>
        <w:t xml:space="preserve"> </w:t>
      </w:r>
      <w:r>
        <w:rPr>
          <w:sz w:val="15"/>
        </w:rPr>
        <w:t>arranged</w:t>
      </w:r>
      <w:r>
        <w:rPr>
          <w:spacing w:val="11"/>
          <w:sz w:val="15"/>
        </w:rPr>
        <w:t xml:space="preserve"> </w:t>
      </w:r>
      <w:r>
        <w:rPr>
          <w:sz w:val="15"/>
        </w:rPr>
        <w:t>in</w:t>
      </w:r>
      <w:r>
        <w:rPr>
          <w:spacing w:val="9"/>
          <w:sz w:val="15"/>
        </w:rPr>
        <w:t xml:space="preserve"> </w:t>
      </w:r>
      <w:r>
        <w:rPr>
          <w:sz w:val="15"/>
        </w:rPr>
        <w:t>accordance</w:t>
      </w:r>
      <w:r>
        <w:rPr>
          <w:spacing w:val="10"/>
          <w:sz w:val="15"/>
        </w:rPr>
        <w:t xml:space="preserve"> </w:t>
      </w:r>
      <w:r>
        <w:rPr>
          <w:sz w:val="15"/>
        </w:rPr>
        <w:t>with</w:t>
      </w:r>
      <w:r>
        <w:rPr>
          <w:spacing w:val="9"/>
          <w:sz w:val="15"/>
        </w:rPr>
        <w:t xml:space="preserve"> </w:t>
      </w:r>
      <w:r>
        <w:rPr>
          <w:sz w:val="15"/>
        </w:rPr>
        <w:t>Clause</w:t>
      </w:r>
      <w:r>
        <w:rPr>
          <w:spacing w:val="6"/>
          <w:sz w:val="15"/>
        </w:rPr>
        <w:t xml:space="preserve"> </w:t>
      </w:r>
      <w:r>
        <w:rPr>
          <w:spacing w:val="-5"/>
          <w:sz w:val="15"/>
        </w:rPr>
        <w:t>8.</w:t>
      </w:r>
    </w:p>
    <w:p w14:paraId="2724B4D5" w14:textId="77777777" w:rsidR="00680D23" w:rsidRDefault="00402843">
      <w:pPr>
        <w:spacing w:before="21"/>
        <w:ind w:left="295"/>
        <w:rPr>
          <w:sz w:val="15"/>
        </w:rPr>
      </w:pPr>
      <w:r>
        <w:rPr>
          <w:sz w:val="15"/>
        </w:rPr>
        <w:t>†</w:t>
      </w:r>
      <w:r>
        <w:rPr>
          <w:spacing w:val="3"/>
          <w:sz w:val="15"/>
        </w:rPr>
        <w:t xml:space="preserve"> </w:t>
      </w:r>
      <w:r>
        <w:rPr>
          <w:sz w:val="15"/>
        </w:rPr>
        <w:t>As</w:t>
      </w:r>
      <w:r>
        <w:rPr>
          <w:spacing w:val="10"/>
          <w:sz w:val="15"/>
        </w:rPr>
        <w:t xml:space="preserve"> </w:t>
      </w:r>
      <w:r>
        <w:rPr>
          <w:sz w:val="15"/>
        </w:rPr>
        <w:t>defined</w:t>
      </w:r>
      <w:r>
        <w:rPr>
          <w:spacing w:val="3"/>
          <w:sz w:val="15"/>
        </w:rPr>
        <w:t xml:space="preserve"> </w:t>
      </w:r>
      <w:r>
        <w:rPr>
          <w:sz w:val="15"/>
        </w:rPr>
        <w:t>hereinafter</w:t>
      </w:r>
      <w:r>
        <w:rPr>
          <w:spacing w:val="9"/>
          <w:sz w:val="15"/>
        </w:rPr>
        <w:t xml:space="preserve"> </w:t>
      </w:r>
      <w:r>
        <w:rPr>
          <w:sz w:val="15"/>
        </w:rPr>
        <w:t>(Cl.</w:t>
      </w:r>
      <w:r>
        <w:rPr>
          <w:spacing w:val="6"/>
          <w:sz w:val="15"/>
        </w:rPr>
        <w:t xml:space="preserve"> </w:t>
      </w:r>
      <w:r>
        <w:rPr>
          <w:spacing w:val="-5"/>
          <w:sz w:val="15"/>
        </w:rPr>
        <w:t>1).</w:t>
      </w:r>
    </w:p>
    <w:p w14:paraId="463A2672" w14:textId="77777777" w:rsidR="00680D23" w:rsidRDefault="00680D23">
      <w:pPr>
        <w:rPr>
          <w:sz w:val="15"/>
        </w:rPr>
        <w:sectPr w:rsidR="00680D23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2240" w:h="15840"/>
          <w:pgMar w:top="300" w:right="720" w:bottom="280" w:left="720" w:header="720" w:footer="720" w:gutter="0"/>
          <w:cols w:space="720"/>
        </w:sectPr>
      </w:pPr>
    </w:p>
    <w:p w14:paraId="3FE1BFCD" w14:textId="77777777" w:rsidR="00680D23" w:rsidRDefault="00402843">
      <w:pPr>
        <w:spacing w:before="127"/>
        <w:ind w:left="79"/>
        <w:rPr>
          <w:b/>
          <w:sz w:val="18"/>
        </w:rPr>
      </w:pPr>
      <w:r>
        <w:rPr>
          <w:b/>
          <w:spacing w:val="-2"/>
          <w:w w:val="105"/>
          <w:sz w:val="18"/>
        </w:rPr>
        <w:lastRenderedPageBreak/>
        <w:t>NON-NEGOTIABLE</w:t>
      </w:r>
      <w:r>
        <w:rPr>
          <w:b/>
          <w:spacing w:val="4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BILL</w:t>
      </w:r>
      <w:r>
        <w:rPr>
          <w:b/>
          <w:spacing w:val="2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OF</w:t>
      </w:r>
      <w:r>
        <w:rPr>
          <w:b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LADING</w:t>
      </w:r>
    </w:p>
    <w:p w14:paraId="5287F3E3" w14:textId="77777777" w:rsidR="00680D23" w:rsidRDefault="00402843">
      <w:pPr>
        <w:spacing w:before="20"/>
        <w:ind w:left="79"/>
        <w:rPr>
          <w:b/>
          <w:sz w:val="15"/>
        </w:rPr>
      </w:pPr>
      <w:r>
        <w:rPr>
          <w:b/>
          <w:w w:val="105"/>
          <w:sz w:val="15"/>
        </w:rPr>
        <w:t>Page</w:t>
      </w:r>
      <w:r>
        <w:rPr>
          <w:b/>
          <w:spacing w:val="-8"/>
          <w:w w:val="105"/>
          <w:sz w:val="15"/>
        </w:rPr>
        <w:t xml:space="preserve"> </w:t>
      </w:r>
      <w:r>
        <w:rPr>
          <w:b/>
          <w:spacing w:val="-10"/>
          <w:w w:val="105"/>
          <w:sz w:val="15"/>
        </w:rPr>
        <w:t>2</w:t>
      </w:r>
    </w:p>
    <w:p w14:paraId="44A43231" w14:textId="77777777" w:rsidR="00680D23" w:rsidRDefault="00402843">
      <w:pPr>
        <w:pStyle w:val="Titre1"/>
        <w:numPr>
          <w:ilvl w:val="0"/>
          <w:numId w:val="2"/>
        </w:numPr>
        <w:tabs>
          <w:tab w:val="left" w:pos="160"/>
        </w:tabs>
        <w:spacing w:before="142"/>
        <w:ind w:left="160" w:hanging="84"/>
      </w:pPr>
      <w:r>
        <w:rPr>
          <w:spacing w:val="-2"/>
          <w:w w:val="105"/>
        </w:rPr>
        <w:t>Definition.</w:t>
      </w:r>
    </w:p>
    <w:p w14:paraId="6A265CC3" w14:textId="77777777" w:rsidR="00680D23" w:rsidRDefault="00402843">
      <w:pPr>
        <w:pStyle w:val="Corpsdetexte"/>
        <w:spacing w:before="25" w:line="292" w:lineRule="auto"/>
        <w:ind w:right="5"/>
      </w:pPr>
      <w:r>
        <w:rPr>
          <w:w w:val="105"/>
        </w:rPr>
        <w:t>"Merchant" includes the shipper, the receiver, the</w:t>
      </w:r>
      <w:r>
        <w:rPr>
          <w:spacing w:val="6"/>
          <w:w w:val="105"/>
        </w:rPr>
        <w:t xml:space="preserve"> </w:t>
      </w:r>
      <w:r>
        <w:rPr>
          <w:w w:val="105"/>
        </w:rPr>
        <w:t>consignor, the</w:t>
      </w:r>
      <w:r>
        <w:rPr>
          <w:spacing w:val="5"/>
          <w:w w:val="105"/>
        </w:rPr>
        <w:t xml:space="preserve"> </w:t>
      </w:r>
      <w:r>
        <w:rPr>
          <w:w w:val="105"/>
        </w:rPr>
        <w:t>consignee, the</w:t>
      </w:r>
      <w:r>
        <w:rPr>
          <w:spacing w:val="8"/>
          <w:w w:val="105"/>
        </w:rPr>
        <w:t xml:space="preserve"> </w:t>
      </w:r>
      <w:r>
        <w:rPr>
          <w:w w:val="105"/>
        </w:rPr>
        <w:t>holder</w:t>
      </w:r>
      <w:r>
        <w:rPr>
          <w:spacing w:val="9"/>
          <w:w w:val="105"/>
        </w:rPr>
        <w:t xml:space="preserve"> </w:t>
      </w:r>
      <w:r>
        <w:rPr>
          <w:w w:val="105"/>
        </w:rPr>
        <w:t>of the</w:t>
      </w:r>
      <w:r>
        <w:rPr>
          <w:spacing w:val="5"/>
          <w:w w:val="105"/>
        </w:rPr>
        <w:t xml:space="preserve"> </w:t>
      </w:r>
      <w:r>
        <w:rPr>
          <w:w w:val="105"/>
        </w:rPr>
        <w:t>Bill</w:t>
      </w:r>
      <w:r>
        <w:rPr>
          <w:spacing w:val="40"/>
          <w:w w:val="105"/>
        </w:rPr>
        <w:t xml:space="preserve"> </w:t>
      </w:r>
      <w:r>
        <w:rPr>
          <w:w w:val="105"/>
        </w:rPr>
        <w:t>of Lading, the owner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4"/>
          <w:w w:val="105"/>
        </w:rPr>
        <w:t xml:space="preserve"> </w:t>
      </w:r>
      <w:r>
        <w:rPr>
          <w:w w:val="105"/>
        </w:rPr>
        <w:t>the Cargo and any</w:t>
      </w:r>
      <w:r>
        <w:rPr>
          <w:spacing w:val="22"/>
          <w:w w:val="105"/>
        </w:rPr>
        <w:t xml:space="preserve"> </w:t>
      </w:r>
      <w:r>
        <w:rPr>
          <w:w w:val="105"/>
        </w:rPr>
        <w:t>person entitled to possession of</w:t>
      </w:r>
      <w:r>
        <w:rPr>
          <w:spacing w:val="22"/>
          <w:w w:val="105"/>
        </w:rPr>
        <w:t xml:space="preserve"> </w:t>
      </w:r>
      <w:r>
        <w:rPr>
          <w:w w:val="105"/>
        </w:rPr>
        <w:t>the Cargo. The</w:t>
      </w:r>
      <w:r>
        <w:rPr>
          <w:spacing w:val="40"/>
          <w:w w:val="105"/>
        </w:rPr>
        <w:t xml:space="preserve"> </w:t>
      </w:r>
      <w:r>
        <w:rPr>
          <w:w w:val="105"/>
        </w:rPr>
        <w:t>Merchant warrants that in accepting this Bill of Lading it is, or has the authority of, the person</w:t>
      </w:r>
      <w:r>
        <w:rPr>
          <w:spacing w:val="40"/>
          <w:w w:val="105"/>
        </w:rPr>
        <w:t xml:space="preserve"> </w:t>
      </w:r>
      <w:r>
        <w:rPr>
          <w:w w:val="105"/>
        </w:rPr>
        <w:t>owning or entitled to the possession of the Cargo and this Bill of Lading.</w:t>
      </w:r>
    </w:p>
    <w:p w14:paraId="5CC1924F" w14:textId="77777777" w:rsidR="00680D23" w:rsidRDefault="00680D23">
      <w:pPr>
        <w:pStyle w:val="Corpsdetexte"/>
        <w:spacing w:before="24"/>
        <w:ind w:left="0"/>
        <w:jc w:val="left"/>
      </w:pPr>
    </w:p>
    <w:p w14:paraId="0916C901" w14:textId="77777777" w:rsidR="00680D23" w:rsidRDefault="00402843">
      <w:pPr>
        <w:pStyle w:val="Titre1"/>
        <w:numPr>
          <w:ilvl w:val="0"/>
          <w:numId w:val="2"/>
        </w:numPr>
        <w:tabs>
          <w:tab w:val="left" w:pos="160"/>
        </w:tabs>
        <w:ind w:left="160" w:hanging="84"/>
      </w:pPr>
      <w:r>
        <w:rPr>
          <w:spacing w:val="-2"/>
          <w:w w:val="105"/>
        </w:rPr>
        <w:t>Notification.</w:t>
      </w:r>
    </w:p>
    <w:p w14:paraId="4A29D8D8" w14:textId="77777777" w:rsidR="00680D23" w:rsidRDefault="00402843">
      <w:pPr>
        <w:pStyle w:val="Corpsdetexte"/>
        <w:spacing w:before="22" w:line="295" w:lineRule="auto"/>
      </w:pPr>
      <w:r>
        <w:rPr>
          <w:w w:val="105"/>
        </w:rPr>
        <w:t>Any</w:t>
      </w:r>
      <w:r>
        <w:rPr>
          <w:spacing w:val="9"/>
          <w:w w:val="105"/>
        </w:rPr>
        <w:t xml:space="preserve"> </w:t>
      </w:r>
      <w:r>
        <w:rPr>
          <w:w w:val="105"/>
        </w:rPr>
        <w:t>mention</w:t>
      </w:r>
      <w:r>
        <w:rPr>
          <w:spacing w:val="7"/>
          <w:w w:val="105"/>
        </w:rPr>
        <w:t xml:space="preserve"> </w:t>
      </w:r>
      <w:r>
        <w:rPr>
          <w:w w:val="105"/>
        </w:rPr>
        <w:t>in this</w:t>
      </w:r>
      <w:r>
        <w:rPr>
          <w:spacing w:val="9"/>
          <w:w w:val="105"/>
        </w:rPr>
        <w:t xml:space="preserve"> </w:t>
      </w:r>
      <w:r>
        <w:rPr>
          <w:w w:val="105"/>
        </w:rPr>
        <w:t>Bill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Lading</w:t>
      </w:r>
      <w:r>
        <w:rPr>
          <w:spacing w:val="10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parties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7"/>
          <w:w w:val="105"/>
        </w:rPr>
        <w:t xml:space="preserve"> </w:t>
      </w:r>
      <w:r>
        <w:rPr>
          <w:w w:val="105"/>
        </w:rPr>
        <w:t>be</w:t>
      </w:r>
      <w:r>
        <w:rPr>
          <w:spacing w:val="7"/>
          <w:w w:val="105"/>
        </w:rPr>
        <w:t xml:space="preserve"> </w:t>
      </w:r>
      <w:r>
        <w:rPr>
          <w:w w:val="105"/>
        </w:rPr>
        <w:t>notified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arrival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Cargo</w:t>
      </w:r>
      <w:r>
        <w:rPr>
          <w:spacing w:val="7"/>
          <w:w w:val="105"/>
        </w:rPr>
        <w:t xml:space="preserve"> </w:t>
      </w:r>
      <w:r>
        <w:rPr>
          <w:w w:val="105"/>
        </w:rPr>
        <w:t>is</w:t>
      </w:r>
      <w:r>
        <w:rPr>
          <w:spacing w:val="9"/>
          <w:w w:val="105"/>
        </w:rPr>
        <w:t xml:space="preserve"> </w:t>
      </w:r>
      <w:r>
        <w:rPr>
          <w:w w:val="105"/>
        </w:rPr>
        <w:t>solely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the information</w:t>
      </w:r>
      <w:r>
        <w:rPr>
          <w:spacing w:val="11"/>
          <w:w w:val="105"/>
        </w:rPr>
        <w:t xml:space="preserve"> </w:t>
      </w:r>
      <w:r>
        <w:rPr>
          <w:w w:val="105"/>
        </w:rPr>
        <w:t>of the</w:t>
      </w:r>
      <w:r>
        <w:rPr>
          <w:spacing w:val="9"/>
          <w:w w:val="105"/>
        </w:rPr>
        <w:t xml:space="preserve"> </w:t>
      </w:r>
      <w:r>
        <w:rPr>
          <w:w w:val="105"/>
        </w:rPr>
        <w:t>Carrier</w:t>
      </w:r>
      <w:r>
        <w:rPr>
          <w:spacing w:val="12"/>
          <w:w w:val="105"/>
        </w:rPr>
        <w:t xml:space="preserve"> </w:t>
      </w:r>
      <w:r>
        <w:rPr>
          <w:w w:val="105"/>
        </w:rPr>
        <w:t>and failure to give such notification</w:t>
      </w:r>
      <w:r>
        <w:rPr>
          <w:spacing w:val="8"/>
          <w:w w:val="105"/>
        </w:rPr>
        <w:t xml:space="preserve"> </w:t>
      </w:r>
      <w:r>
        <w:rPr>
          <w:w w:val="105"/>
        </w:rPr>
        <w:t>shall</w:t>
      </w:r>
      <w:r>
        <w:rPr>
          <w:spacing w:val="8"/>
          <w:w w:val="105"/>
        </w:rPr>
        <w:t xml:space="preserve"> </w:t>
      </w:r>
      <w:r>
        <w:rPr>
          <w:w w:val="105"/>
        </w:rPr>
        <w:t>not</w:t>
      </w:r>
      <w:r>
        <w:rPr>
          <w:spacing w:val="8"/>
          <w:w w:val="105"/>
        </w:rPr>
        <w:t xml:space="preserve"> </w:t>
      </w:r>
      <w:r>
        <w:rPr>
          <w:w w:val="105"/>
        </w:rPr>
        <w:t>involve the</w:t>
      </w:r>
      <w:r>
        <w:rPr>
          <w:spacing w:val="9"/>
          <w:w w:val="105"/>
        </w:rPr>
        <w:t xml:space="preserve"> </w:t>
      </w:r>
      <w:r>
        <w:rPr>
          <w:w w:val="105"/>
        </w:rPr>
        <w:t>Carrier in</w:t>
      </w:r>
      <w:r>
        <w:rPr>
          <w:spacing w:val="40"/>
          <w:w w:val="105"/>
        </w:rPr>
        <w:t xml:space="preserve"> </w:t>
      </w:r>
      <w:r>
        <w:rPr>
          <w:w w:val="105"/>
        </w:rPr>
        <w:t>any liability nor relieve the Merchant of any obligation hereunder.</w:t>
      </w:r>
    </w:p>
    <w:p w14:paraId="4270BA20" w14:textId="77777777" w:rsidR="00680D23" w:rsidRDefault="00680D23">
      <w:pPr>
        <w:pStyle w:val="Corpsdetexte"/>
        <w:spacing w:before="22"/>
        <w:ind w:left="0"/>
        <w:jc w:val="left"/>
      </w:pPr>
    </w:p>
    <w:p w14:paraId="79A1276D" w14:textId="77777777" w:rsidR="00680D23" w:rsidRDefault="00402843">
      <w:pPr>
        <w:pStyle w:val="Titre1"/>
        <w:numPr>
          <w:ilvl w:val="0"/>
          <w:numId w:val="2"/>
        </w:numPr>
        <w:tabs>
          <w:tab w:val="left" w:pos="160"/>
        </w:tabs>
        <w:ind w:left="160" w:hanging="84"/>
      </w:pPr>
      <w:r>
        <w:rPr>
          <w:w w:val="105"/>
        </w:rPr>
        <w:t>Liability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Carriage</w:t>
      </w:r>
      <w:r>
        <w:rPr>
          <w:spacing w:val="-1"/>
          <w:w w:val="105"/>
        </w:rPr>
        <w:t xml:space="preserve"> </w:t>
      </w:r>
      <w:r>
        <w:rPr>
          <w:w w:val="105"/>
        </w:rPr>
        <w:t>Between</w:t>
      </w:r>
      <w:r>
        <w:rPr>
          <w:spacing w:val="-2"/>
          <w:w w:val="105"/>
        </w:rPr>
        <w:t xml:space="preserve"> </w:t>
      </w:r>
      <w:r>
        <w:rPr>
          <w:w w:val="105"/>
        </w:rPr>
        <w:t>Port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Loading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Port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of </w:t>
      </w:r>
      <w:r>
        <w:rPr>
          <w:spacing w:val="-2"/>
          <w:w w:val="105"/>
        </w:rPr>
        <w:t>Discharge.</w:t>
      </w:r>
    </w:p>
    <w:p w14:paraId="36727D94" w14:textId="77777777" w:rsidR="00680D23" w:rsidRDefault="00402843">
      <w:pPr>
        <w:pStyle w:val="Corpsdetexte"/>
        <w:spacing w:before="23" w:line="295" w:lineRule="auto"/>
        <w:ind w:right="1"/>
      </w:pPr>
      <w:r>
        <w:rPr>
          <w:w w:val="105"/>
          <w:sz w:val="6"/>
        </w:rPr>
        <w:t>(a)</w:t>
      </w:r>
      <w:r>
        <w:rPr>
          <w:spacing w:val="17"/>
          <w:w w:val="105"/>
          <w:sz w:val="6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International</w:t>
      </w:r>
      <w:r>
        <w:rPr>
          <w:spacing w:val="16"/>
          <w:w w:val="105"/>
        </w:rPr>
        <w:t xml:space="preserve"> </w:t>
      </w:r>
      <w:r>
        <w:rPr>
          <w:w w:val="105"/>
        </w:rPr>
        <w:t>Convention</w:t>
      </w:r>
      <w:r>
        <w:rPr>
          <w:spacing w:val="15"/>
          <w:w w:val="105"/>
        </w:rPr>
        <w:t xml:space="preserve"> </w:t>
      </w:r>
      <w:r>
        <w:rPr>
          <w:w w:val="105"/>
        </w:rPr>
        <w:t>for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Unification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7"/>
          <w:w w:val="105"/>
        </w:rPr>
        <w:t xml:space="preserve"> </w:t>
      </w:r>
      <w:r>
        <w:rPr>
          <w:w w:val="105"/>
        </w:rPr>
        <w:t>Certain</w:t>
      </w:r>
      <w:r>
        <w:rPr>
          <w:spacing w:val="15"/>
          <w:w w:val="105"/>
        </w:rPr>
        <w:t xml:space="preserve"> </w:t>
      </w:r>
      <w:r>
        <w:rPr>
          <w:w w:val="105"/>
        </w:rPr>
        <w:t>Rules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Law</w:t>
      </w:r>
      <w:r>
        <w:rPr>
          <w:spacing w:val="14"/>
          <w:w w:val="105"/>
        </w:rPr>
        <w:t xml:space="preserve"> </w:t>
      </w:r>
      <w:r>
        <w:rPr>
          <w:w w:val="105"/>
        </w:rPr>
        <w:t>relating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5"/>
          <w:w w:val="105"/>
        </w:rPr>
        <w:t xml:space="preserve"> </w:t>
      </w:r>
      <w:r>
        <w:rPr>
          <w:w w:val="105"/>
        </w:rPr>
        <w:t>Bills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Lading</w:t>
      </w:r>
      <w:r>
        <w:rPr>
          <w:spacing w:val="15"/>
          <w:w w:val="105"/>
        </w:rPr>
        <w:t xml:space="preserve"> </w:t>
      </w:r>
      <w:r>
        <w:rPr>
          <w:w w:val="105"/>
        </w:rPr>
        <w:t>signed at</w:t>
      </w:r>
      <w:r>
        <w:rPr>
          <w:spacing w:val="15"/>
          <w:w w:val="105"/>
        </w:rPr>
        <w:t xml:space="preserve"> </w:t>
      </w:r>
      <w:r>
        <w:rPr>
          <w:w w:val="105"/>
        </w:rPr>
        <w:t>Brussels</w:t>
      </w:r>
      <w:r>
        <w:rPr>
          <w:spacing w:val="15"/>
          <w:w w:val="105"/>
        </w:rPr>
        <w:t xml:space="preserve"> </w:t>
      </w:r>
      <w:r>
        <w:rPr>
          <w:w w:val="105"/>
        </w:rPr>
        <w:t>on 25</w:t>
      </w:r>
      <w:r>
        <w:rPr>
          <w:spacing w:val="15"/>
          <w:w w:val="105"/>
        </w:rPr>
        <w:t xml:space="preserve"> </w:t>
      </w:r>
      <w:r>
        <w:rPr>
          <w:w w:val="105"/>
        </w:rPr>
        <w:t>August</w:t>
      </w:r>
      <w:r>
        <w:rPr>
          <w:spacing w:val="15"/>
          <w:w w:val="105"/>
        </w:rPr>
        <w:t xml:space="preserve"> </w:t>
      </w:r>
      <w:r>
        <w:rPr>
          <w:w w:val="105"/>
        </w:rPr>
        <w:t>1924 ("the Hague</w:t>
      </w:r>
      <w:r>
        <w:rPr>
          <w:spacing w:val="19"/>
          <w:w w:val="105"/>
        </w:rPr>
        <w:t xml:space="preserve"> </w:t>
      </w:r>
      <w:r>
        <w:rPr>
          <w:w w:val="105"/>
        </w:rPr>
        <w:t>Rules")</w:t>
      </w:r>
      <w:r>
        <w:rPr>
          <w:spacing w:val="15"/>
          <w:w w:val="105"/>
        </w:rPr>
        <w:t xml:space="preserve"> </w:t>
      </w:r>
      <w:r>
        <w:rPr>
          <w:w w:val="105"/>
        </w:rPr>
        <w:t>as amended by the</w:t>
      </w:r>
      <w:r>
        <w:rPr>
          <w:spacing w:val="15"/>
          <w:w w:val="105"/>
        </w:rPr>
        <w:t xml:space="preserve"> </w:t>
      </w:r>
      <w:r>
        <w:rPr>
          <w:w w:val="105"/>
        </w:rPr>
        <w:t>Protocol</w:t>
      </w:r>
      <w:r>
        <w:rPr>
          <w:spacing w:val="40"/>
          <w:w w:val="105"/>
        </w:rPr>
        <w:t xml:space="preserve"> </w:t>
      </w:r>
      <w:r>
        <w:rPr>
          <w:w w:val="105"/>
        </w:rPr>
        <w:t>signed</w:t>
      </w:r>
      <w:r>
        <w:rPr>
          <w:spacing w:val="9"/>
          <w:w w:val="105"/>
        </w:rPr>
        <w:t xml:space="preserve"> </w:t>
      </w:r>
      <w:r>
        <w:rPr>
          <w:w w:val="105"/>
        </w:rPr>
        <w:t>at</w:t>
      </w:r>
      <w:r>
        <w:rPr>
          <w:spacing w:val="8"/>
          <w:w w:val="105"/>
        </w:rPr>
        <w:t xml:space="preserve"> </w:t>
      </w:r>
      <w:r>
        <w:rPr>
          <w:w w:val="105"/>
        </w:rPr>
        <w:t>Brussels</w:t>
      </w:r>
      <w:r>
        <w:rPr>
          <w:spacing w:val="8"/>
          <w:w w:val="105"/>
        </w:rPr>
        <w:t xml:space="preserve"> </w:t>
      </w:r>
      <w:r>
        <w:rPr>
          <w:w w:val="105"/>
        </w:rPr>
        <w:t>on</w:t>
      </w:r>
      <w:r>
        <w:rPr>
          <w:spacing w:val="9"/>
          <w:w w:val="105"/>
        </w:rPr>
        <w:t xml:space="preserve"> </w:t>
      </w:r>
      <w:r>
        <w:rPr>
          <w:w w:val="105"/>
        </w:rPr>
        <w:t>23</w:t>
      </w:r>
      <w:r>
        <w:rPr>
          <w:spacing w:val="8"/>
          <w:w w:val="105"/>
        </w:rPr>
        <w:t xml:space="preserve"> </w:t>
      </w:r>
      <w:r>
        <w:rPr>
          <w:w w:val="105"/>
        </w:rPr>
        <w:t>February</w:t>
      </w:r>
      <w:r>
        <w:rPr>
          <w:spacing w:val="8"/>
          <w:w w:val="105"/>
        </w:rPr>
        <w:t xml:space="preserve"> </w:t>
      </w:r>
      <w:r>
        <w:rPr>
          <w:w w:val="105"/>
        </w:rPr>
        <w:t>1968</w:t>
      </w:r>
      <w:r>
        <w:rPr>
          <w:spacing w:val="8"/>
          <w:w w:val="105"/>
        </w:rPr>
        <w:t xml:space="preserve"> </w:t>
      </w:r>
      <w:r>
        <w:rPr>
          <w:w w:val="105"/>
        </w:rPr>
        <w:t>("the</w:t>
      </w:r>
      <w:r>
        <w:rPr>
          <w:spacing w:val="7"/>
          <w:w w:val="105"/>
        </w:rPr>
        <w:t xml:space="preserve"> </w:t>
      </w:r>
      <w:r>
        <w:rPr>
          <w:w w:val="105"/>
        </w:rPr>
        <w:t>Hague-Visby</w:t>
      </w:r>
      <w:r>
        <w:rPr>
          <w:spacing w:val="8"/>
          <w:w w:val="105"/>
        </w:rPr>
        <w:t xml:space="preserve"> </w:t>
      </w:r>
      <w:r>
        <w:rPr>
          <w:w w:val="105"/>
        </w:rPr>
        <w:t>Rules")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as</w:t>
      </w:r>
      <w:r>
        <w:rPr>
          <w:spacing w:val="8"/>
          <w:w w:val="105"/>
        </w:rPr>
        <w:t xml:space="preserve"> </w:t>
      </w:r>
      <w:r>
        <w:rPr>
          <w:w w:val="105"/>
        </w:rPr>
        <w:t>enacted</w:t>
      </w:r>
      <w:r>
        <w:rPr>
          <w:spacing w:val="9"/>
          <w:w w:val="105"/>
        </w:rPr>
        <w:t xml:space="preserve"> </w:t>
      </w:r>
      <w:r>
        <w:rPr>
          <w:w w:val="105"/>
        </w:rPr>
        <w:t>in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country</w:t>
      </w:r>
      <w:r>
        <w:rPr>
          <w:spacing w:val="40"/>
          <w:w w:val="105"/>
        </w:rPr>
        <w:t xml:space="preserve"> </w:t>
      </w:r>
      <w:r>
        <w:rPr>
          <w:w w:val="105"/>
        </w:rPr>
        <w:t>of shipment</w:t>
      </w:r>
      <w:r>
        <w:rPr>
          <w:spacing w:val="18"/>
          <w:w w:val="105"/>
        </w:rPr>
        <w:t xml:space="preserve"> </w:t>
      </w:r>
      <w:r>
        <w:rPr>
          <w:w w:val="105"/>
        </w:rPr>
        <w:t>shall apply</w:t>
      </w:r>
      <w:r>
        <w:rPr>
          <w:spacing w:val="18"/>
          <w:w w:val="105"/>
        </w:rPr>
        <w:t xml:space="preserve"> </w:t>
      </w:r>
      <w:r>
        <w:rPr>
          <w:w w:val="105"/>
        </w:rPr>
        <w:t>to this Contract.</w:t>
      </w:r>
      <w:r>
        <w:rPr>
          <w:spacing w:val="18"/>
          <w:w w:val="105"/>
        </w:rPr>
        <w:t xml:space="preserve"> </w:t>
      </w:r>
      <w:r>
        <w:rPr>
          <w:w w:val="105"/>
        </w:rPr>
        <w:t>When</w:t>
      </w:r>
      <w:r>
        <w:rPr>
          <w:spacing w:val="19"/>
          <w:w w:val="105"/>
        </w:rPr>
        <w:t xml:space="preserve"> </w:t>
      </w:r>
      <w:r>
        <w:rPr>
          <w:w w:val="105"/>
        </w:rPr>
        <w:t>the Hague-Visby</w:t>
      </w:r>
      <w:r>
        <w:rPr>
          <w:spacing w:val="18"/>
          <w:w w:val="105"/>
        </w:rPr>
        <w:t xml:space="preserve"> </w:t>
      </w:r>
      <w:r>
        <w:rPr>
          <w:w w:val="105"/>
        </w:rPr>
        <w:t>Rules</w:t>
      </w:r>
      <w:r>
        <w:rPr>
          <w:spacing w:val="18"/>
          <w:w w:val="105"/>
        </w:rPr>
        <w:t xml:space="preserve"> </w:t>
      </w:r>
      <w:r>
        <w:rPr>
          <w:w w:val="105"/>
        </w:rPr>
        <w:t>are not</w:t>
      </w:r>
      <w:r>
        <w:rPr>
          <w:spacing w:val="18"/>
          <w:w w:val="105"/>
        </w:rPr>
        <w:t xml:space="preserve"> </w:t>
      </w:r>
      <w:r>
        <w:rPr>
          <w:w w:val="105"/>
        </w:rPr>
        <w:t>enacted in the</w:t>
      </w:r>
      <w:r>
        <w:rPr>
          <w:spacing w:val="40"/>
          <w:w w:val="105"/>
        </w:rPr>
        <w:t xml:space="preserve"> </w:t>
      </w:r>
      <w:r>
        <w:rPr>
          <w:w w:val="105"/>
        </w:rPr>
        <w:t>country of shipment, the corresponding legislation of the country of destination shall apply,</w:t>
      </w:r>
      <w:r>
        <w:rPr>
          <w:spacing w:val="40"/>
          <w:w w:val="105"/>
        </w:rPr>
        <w:t xml:space="preserve"> </w:t>
      </w:r>
      <w:r>
        <w:rPr>
          <w:w w:val="105"/>
        </w:rPr>
        <w:t>irrespective of whether</w:t>
      </w:r>
      <w:r>
        <w:rPr>
          <w:spacing w:val="21"/>
          <w:w w:val="105"/>
        </w:rPr>
        <w:t xml:space="preserve"> </w:t>
      </w:r>
      <w:r>
        <w:rPr>
          <w:w w:val="105"/>
        </w:rPr>
        <w:t>such legislation may only regulate outbound</w:t>
      </w:r>
      <w:r>
        <w:rPr>
          <w:spacing w:val="21"/>
          <w:w w:val="105"/>
        </w:rPr>
        <w:t xml:space="preserve"> </w:t>
      </w:r>
      <w:r>
        <w:rPr>
          <w:w w:val="105"/>
        </w:rPr>
        <w:t>shipments.</w:t>
      </w:r>
    </w:p>
    <w:p w14:paraId="61486FB4" w14:textId="77777777" w:rsidR="00680D23" w:rsidRDefault="00402843">
      <w:pPr>
        <w:pStyle w:val="Corpsdetexte"/>
        <w:spacing w:line="295" w:lineRule="auto"/>
      </w:pPr>
      <w:r>
        <w:rPr>
          <w:w w:val="105"/>
        </w:rPr>
        <w:t>When there is no enactment of the Hague-Visby Rules in either the country of shipment or in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country of destination, the Hague-Visby Rules shall apply to this Contract save where the Hague</w:t>
      </w:r>
      <w:r>
        <w:rPr>
          <w:spacing w:val="40"/>
          <w:w w:val="105"/>
        </w:rPr>
        <w:t xml:space="preserve"> </w:t>
      </w:r>
      <w:r>
        <w:rPr>
          <w:w w:val="105"/>
        </w:rPr>
        <w:t>Rules</w:t>
      </w:r>
      <w:r>
        <w:rPr>
          <w:spacing w:val="5"/>
          <w:w w:val="105"/>
        </w:rPr>
        <w:t xml:space="preserve"> </w:t>
      </w:r>
      <w:r>
        <w:rPr>
          <w:w w:val="105"/>
        </w:rPr>
        <w:t>as</w:t>
      </w:r>
      <w:r>
        <w:rPr>
          <w:spacing w:val="4"/>
          <w:w w:val="105"/>
        </w:rPr>
        <w:t xml:space="preserve"> </w:t>
      </w:r>
      <w:r>
        <w:rPr>
          <w:w w:val="105"/>
        </w:rPr>
        <w:t>enacted</w:t>
      </w:r>
      <w:r>
        <w:rPr>
          <w:spacing w:val="4"/>
          <w:w w:val="105"/>
        </w:rPr>
        <w:t xml:space="preserve"> </w:t>
      </w:r>
      <w:r>
        <w:rPr>
          <w:w w:val="105"/>
        </w:rPr>
        <w:t>in the</w:t>
      </w:r>
      <w:r>
        <w:rPr>
          <w:spacing w:val="5"/>
          <w:w w:val="105"/>
        </w:rPr>
        <w:t xml:space="preserve"> </w:t>
      </w:r>
      <w:r>
        <w:rPr>
          <w:w w:val="105"/>
        </w:rPr>
        <w:t>country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shipment</w:t>
      </w:r>
      <w:r>
        <w:rPr>
          <w:spacing w:val="5"/>
          <w:w w:val="105"/>
        </w:rPr>
        <w:t xml:space="preserve"> </w:t>
      </w:r>
      <w:r>
        <w:rPr>
          <w:w w:val="105"/>
        </w:rPr>
        <w:t>or, if</w:t>
      </w:r>
      <w:r>
        <w:rPr>
          <w:spacing w:val="4"/>
          <w:w w:val="105"/>
        </w:rPr>
        <w:t xml:space="preserve"> </w:t>
      </w:r>
      <w:r>
        <w:rPr>
          <w:w w:val="105"/>
        </w:rPr>
        <w:t>no</w:t>
      </w:r>
      <w:r>
        <w:rPr>
          <w:spacing w:val="8"/>
          <w:w w:val="105"/>
        </w:rPr>
        <w:t xml:space="preserve"> </w:t>
      </w:r>
      <w:r>
        <w:rPr>
          <w:w w:val="105"/>
        </w:rPr>
        <w:t>such enactment</w:t>
      </w:r>
      <w:r>
        <w:rPr>
          <w:spacing w:val="7"/>
          <w:w w:val="105"/>
        </w:rPr>
        <w:t xml:space="preserve"> </w:t>
      </w:r>
      <w:r>
        <w:rPr>
          <w:w w:val="105"/>
        </w:rPr>
        <w:t>is</w:t>
      </w:r>
      <w:r>
        <w:rPr>
          <w:spacing w:val="5"/>
          <w:w w:val="105"/>
        </w:rPr>
        <w:t xml:space="preserve"> </w:t>
      </w:r>
      <w:r>
        <w:rPr>
          <w:w w:val="105"/>
        </w:rPr>
        <w:t>in</w:t>
      </w:r>
      <w:r>
        <w:rPr>
          <w:spacing w:val="9"/>
          <w:w w:val="105"/>
        </w:rPr>
        <w:t xml:space="preserve"> </w:t>
      </w:r>
      <w:r>
        <w:rPr>
          <w:w w:val="105"/>
        </w:rPr>
        <w:t>place,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Hague</w:t>
      </w:r>
      <w:r>
        <w:rPr>
          <w:spacing w:val="4"/>
          <w:w w:val="105"/>
        </w:rPr>
        <w:t xml:space="preserve"> </w:t>
      </w:r>
      <w:r>
        <w:rPr>
          <w:w w:val="105"/>
        </w:rPr>
        <w:t>Rules</w:t>
      </w:r>
      <w:r>
        <w:rPr>
          <w:spacing w:val="40"/>
          <w:w w:val="105"/>
        </w:rPr>
        <w:t xml:space="preserve"> </w:t>
      </w:r>
      <w:r>
        <w:rPr>
          <w:w w:val="105"/>
        </w:rPr>
        <w:t>as enacted in the country of destination apply compulsorily to this Contract.</w:t>
      </w:r>
    </w:p>
    <w:p w14:paraId="32F23D89" w14:textId="77777777" w:rsidR="00680D23" w:rsidRDefault="00402843">
      <w:pPr>
        <w:pStyle w:val="Corpsdetexte"/>
        <w:spacing w:line="295" w:lineRule="auto"/>
        <w:ind w:right="7"/>
      </w:pP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Protocol</w:t>
      </w:r>
      <w:r>
        <w:rPr>
          <w:spacing w:val="16"/>
          <w:w w:val="105"/>
        </w:rPr>
        <w:t xml:space="preserve"> </w:t>
      </w:r>
      <w:r>
        <w:rPr>
          <w:w w:val="105"/>
        </w:rPr>
        <w:t>signed</w:t>
      </w:r>
      <w:r>
        <w:rPr>
          <w:spacing w:val="18"/>
          <w:w w:val="105"/>
        </w:rPr>
        <w:t xml:space="preserve"> </w:t>
      </w:r>
      <w:r>
        <w:rPr>
          <w:w w:val="105"/>
        </w:rPr>
        <w:t>at</w:t>
      </w:r>
      <w:r>
        <w:rPr>
          <w:spacing w:val="19"/>
          <w:w w:val="105"/>
        </w:rPr>
        <w:t xml:space="preserve"> </w:t>
      </w:r>
      <w:r>
        <w:rPr>
          <w:w w:val="105"/>
        </w:rPr>
        <w:t>Brussels</w:t>
      </w:r>
      <w:r>
        <w:rPr>
          <w:spacing w:val="19"/>
          <w:w w:val="105"/>
        </w:rPr>
        <w:t xml:space="preserve"> </w:t>
      </w:r>
      <w:r>
        <w:rPr>
          <w:w w:val="105"/>
        </w:rPr>
        <w:t>on</w:t>
      </w:r>
      <w:r>
        <w:rPr>
          <w:spacing w:val="18"/>
          <w:w w:val="105"/>
        </w:rPr>
        <w:t xml:space="preserve"> </w:t>
      </w:r>
      <w:r>
        <w:rPr>
          <w:w w:val="105"/>
        </w:rPr>
        <w:t>21</w:t>
      </w:r>
      <w:r>
        <w:rPr>
          <w:spacing w:val="19"/>
          <w:w w:val="105"/>
        </w:rPr>
        <w:t xml:space="preserve"> </w:t>
      </w:r>
      <w:r>
        <w:rPr>
          <w:w w:val="105"/>
        </w:rPr>
        <w:t>December</w:t>
      </w:r>
      <w:r>
        <w:rPr>
          <w:spacing w:val="21"/>
          <w:w w:val="105"/>
        </w:rPr>
        <w:t xml:space="preserve"> </w:t>
      </w:r>
      <w:r>
        <w:rPr>
          <w:w w:val="105"/>
        </w:rPr>
        <w:t>1979</w:t>
      </w:r>
      <w:r>
        <w:rPr>
          <w:spacing w:val="17"/>
          <w:w w:val="105"/>
        </w:rPr>
        <w:t xml:space="preserve"> </w:t>
      </w:r>
      <w:r>
        <w:rPr>
          <w:w w:val="105"/>
        </w:rPr>
        <w:t>("the</w:t>
      </w:r>
      <w:r>
        <w:rPr>
          <w:spacing w:val="18"/>
          <w:w w:val="105"/>
        </w:rPr>
        <w:t xml:space="preserve"> </w:t>
      </w:r>
      <w:r>
        <w:rPr>
          <w:w w:val="105"/>
        </w:rPr>
        <w:t>SDR</w:t>
      </w:r>
      <w:r>
        <w:rPr>
          <w:spacing w:val="25"/>
          <w:w w:val="105"/>
        </w:rPr>
        <w:t xml:space="preserve"> </w:t>
      </w:r>
      <w:r>
        <w:rPr>
          <w:w w:val="105"/>
        </w:rPr>
        <w:t>Protocol</w:t>
      </w:r>
      <w:r>
        <w:rPr>
          <w:spacing w:val="19"/>
          <w:w w:val="105"/>
        </w:rPr>
        <w:t xml:space="preserve"> </w:t>
      </w:r>
      <w:r>
        <w:rPr>
          <w:w w:val="105"/>
        </w:rPr>
        <w:t>1979")</w:t>
      </w:r>
      <w:r>
        <w:rPr>
          <w:spacing w:val="20"/>
          <w:w w:val="105"/>
        </w:rPr>
        <w:t xml:space="preserve"> </w:t>
      </w:r>
      <w:r>
        <w:rPr>
          <w:w w:val="105"/>
        </w:rPr>
        <w:t>shall</w:t>
      </w:r>
      <w:r>
        <w:rPr>
          <w:spacing w:val="19"/>
          <w:w w:val="105"/>
        </w:rPr>
        <w:t xml:space="preserve"> </w:t>
      </w:r>
      <w:r>
        <w:rPr>
          <w:w w:val="105"/>
        </w:rPr>
        <w:t>apply</w:t>
      </w:r>
      <w:r>
        <w:rPr>
          <w:spacing w:val="40"/>
          <w:w w:val="105"/>
        </w:rPr>
        <w:t xml:space="preserve"> </w:t>
      </w:r>
      <w:r>
        <w:rPr>
          <w:w w:val="105"/>
        </w:rPr>
        <w:t>where the Hague-Visby Rules apply, whether mandatorily or by this Contract.</w:t>
      </w:r>
    </w:p>
    <w:p w14:paraId="122F6EE3" w14:textId="77777777" w:rsidR="00680D23" w:rsidRDefault="00402843">
      <w:pPr>
        <w:pStyle w:val="Corpsdetexte"/>
        <w:spacing w:line="295" w:lineRule="auto"/>
      </w:pPr>
      <w:r>
        <w:rPr>
          <w:w w:val="105"/>
        </w:rPr>
        <w:t>The Carrier shall in no case be responsible for</w:t>
      </w:r>
      <w:r>
        <w:rPr>
          <w:spacing w:val="13"/>
          <w:w w:val="105"/>
        </w:rPr>
        <w:t xml:space="preserve"> </w:t>
      </w:r>
      <w:r>
        <w:rPr>
          <w:w w:val="105"/>
        </w:rPr>
        <w:t>loss of or damage to cargo arising prior to loading,</w:t>
      </w:r>
      <w:r>
        <w:rPr>
          <w:spacing w:val="40"/>
          <w:w w:val="105"/>
        </w:rPr>
        <w:t xml:space="preserve"> </w:t>
      </w:r>
      <w:r>
        <w:rPr>
          <w:w w:val="105"/>
        </w:rPr>
        <w:t>after discharging, or with respect to deck cargo and live animals.</w:t>
      </w:r>
    </w:p>
    <w:p w14:paraId="40BDC432" w14:textId="77777777" w:rsidR="00680D23" w:rsidRDefault="00402843">
      <w:pPr>
        <w:pStyle w:val="Corpsdetexte"/>
        <w:spacing w:line="295" w:lineRule="auto"/>
      </w:pPr>
      <w:r>
        <w:rPr>
          <w:w w:val="105"/>
          <w:sz w:val="6"/>
        </w:rPr>
        <w:t>(b)</w:t>
      </w:r>
      <w:r>
        <w:rPr>
          <w:spacing w:val="40"/>
          <w:w w:val="105"/>
          <w:sz w:val="6"/>
        </w:rPr>
        <w:t xml:space="preserve"> </w:t>
      </w:r>
      <w:r>
        <w:rPr>
          <w:w w:val="105"/>
        </w:rPr>
        <w:t>Due to the Vessel being</w:t>
      </w:r>
      <w:r>
        <w:rPr>
          <w:spacing w:val="8"/>
          <w:w w:val="105"/>
        </w:rPr>
        <w:t xml:space="preserve"> </w:t>
      </w:r>
      <w:r>
        <w:rPr>
          <w:w w:val="105"/>
        </w:rPr>
        <w:t>mainly propelled by</w:t>
      </w:r>
      <w:r>
        <w:rPr>
          <w:spacing w:val="9"/>
          <w:w w:val="105"/>
        </w:rPr>
        <w:t xml:space="preserve"> </w:t>
      </w:r>
      <w:r>
        <w:rPr>
          <w:w w:val="105"/>
        </w:rPr>
        <w:t>wind power, the Carrier</w:t>
      </w:r>
      <w:r>
        <w:rPr>
          <w:spacing w:val="10"/>
          <w:w w:val="105"/>
        </w:rPr>
        <w:t xml:space="preserve"> </w:t>
      </w:r>
      <w:r>
        <w:rPr>
          <w:w w:val="105"/>
        </w:rPr>
        <w:t>does</w:t>
      </w:r>
      <w:r>
        <w:rPr>
          <w:spacing w:val="7"/>
          <w:w w:val="105"/>
        </w:rPr>
        <w:t xml:space="preserve"> </w:t>
      </w:r>
      <w:r>
        <w:rPr>
          <w:w w:val="105"/>
        </w:rPr>
        <w:t>not</w:t>
      </w:r>
      <w:r>
        <w:rPr>
          <w:spacing w:val="7"/>
          <w:w w:val="105"/>
        </w:rPr>
        <w:t xml:space="preserve"> </w:t>
      </w:r>
      <w:r>
        <w:rPr>
          <w:w w:val="105"/>
        </w:rPr>
        <w:t>undertake that</w:t>
      </w:r>
      <w:r>
        <w:rPr>
          <w:spacing w:val="40"/>
          <w:w w:val="105"/>
        </w:rPr>
        <w:t xml:space="preserve"> </w:t>
      </w:r>
      <w:r>
        <w:rPr>
          <w:w w:val="105"/>
        </w:rPr>
        <w:t>the Cargo shall arrive at the</w:t>
      </w:r>
      <w:r>
        <w:rPr>
          <w:spacing w:val="8"/>
          <w:w w:val="105"/>
        </w:rPr>
        <w:t xml:space="preserve"> </w:t>
      </w:r>
      <w:r>
        <w:rPr>
          <w:w w:val="105"/>
        </w:rPr>
        <w:t>Port of Loading or</w:t>
      </w:r>
      <w:r>
        <w:rPr>
          <w:spacing w:val="8"/>
          <w:w w:val="105"/>
        </w:rPr>
        <w:t xml:space="preserve"> </w:t>
      </w:r>
      <w:r>
        <w:rPr>
          <w:w w:val="105"/>
        </w:rPr>
        <w:t>Port of Discharge at any particular time or</w:t>
      </w:r>
      <w:r>
        <w:rPr>
          <w:spacing w:val="9"/>
          <w:w w:val="105"/>
        </w:rPr>
        <w:t xml:space="preserve"> </w:t>
      </w:r>
      <w:r>
        <w:rPr>
          <w:w w:val="105"/>
        </w:rPr>
        <w:t>to meet</w:t>
      </w:r>
      <w:r>
        <w:rPr>
          <w:spacing w:val="40"/>
          <w:w w:val="105"/>
        </w:rPr>
        <w:t xml:space="preserve"> </w:t>
      </w:r>
      <w:r>
        <w:rPr>
          <w:w w:val="105"/>
        </w:rPr>
        <w:t>any particular market or use and the Carrier shall in no circumstances whatsoever, and however</w:t>
      </w:r>
      <w:r>
        <w:rPr>
          <w:spacing w:val="40"/>
          <w:w w:val="105"/>
        </w:rPr>
        <w:t xml:space="preserve"> </w:t>
      </w:r>
      <w:r>
        <w:rPr>
          <w:w w:val="105"/>
        </w:rPr>
        <w:t>arising be liable for direct, indirect or consequential loss or damage caused by delay. If</w:t>
      </w:r>
      <w:r>
        <w:rPr>
          <w:spacing w:val="40"/>
          <w:w w:val="105"/>
        </w:rPr>
        <w:t xml:space="preserve"> </w:t>
      </w:r>
      <w:r>
        <w:rPr>
          <w:w w:val="105"/>
        </w:rPr>
        <w:t>notwithstanding</w:t>
      </w:r>
      <w:r>
        <w:rPr>
          <w:spacing w:val="20"/>
          <w:w w:val="105"/>
        </w:rPr>
        <w:t xml:space="preserve"> </w:t>
      </w:r>
      <w:r>
        <w:rPr>
          <w:w w:val="105"/>
        </w:rPr>
        <w:t>the</w:t>
      </w:r>
      <w:r>
        <w:rPr>
          <w:spacing w:val="20"/>
          <w:w w:val="105"/>
        </w:rPr>
        <w:t xml:space="preserve"> </w:t>
      </w:r>
      <w:r>
        <w:rPr>
          <w:w w:val="105"/>
        </w:rPr>
        <w:t>foregoing, If, notwithstanding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0"/>
          <w:w w:val="105"/>
        </w:rPr>
        <w:t xml:space="preserve"> </w:t>
      </w:r>
      <w:r>
        <w:rPr>
          <w:w w:val="105"/>
        </w:rPr>
        <w:t>foregoing, the</w:t>
      </w:r>
      <w:r>
        <w:rPr>
          <w:spacing w:val="20"/>
          <w:w w:val="105"/>
        </w:rPr>
        <w:t xml:space="preserve"> </w:t>
      </w:r>
      <w:r>
        <w:rPr>
          <w:w w:val="105"/>
        </w:rPr>
        <w:t>Carrier</w:t>
      </w:r>
      <w:r>
        <w:rPr>
          <w:spacing w:val="24"/>
          <w:w w:val="105"/>
        </w:rPr>
        <w:t xml:space="preserve"> </w:t>
      </w:r>
      <w:r>
        <w:rPr>
          <w:w w:val="105"/>
        </w:rPr>
        <w:t>is</w:t>
      </w:r>
      <w:r>
        <w:rPr>
          <w:spacing w:val="22"/>
          <w:w w:val="105"/>
        </w:rPr>
        <w:t xml:space="preserve"> </w:t>
      </w:r>
      <w:r>
        <w:rPr>
          <w:w w:val="105"/>
        </w:rPr>
        <w:t>held</w:t>
      </w:r>
      <w:r>
        <w:rPr>
          <w:spacing w:val="20"/>
          <w:w w:val="105"/>
        </w:rPr>
        <w:t xml:space="preserve"> </w:t>
      </w:r>
      <w:r>
        <w:rPr>
          <w:w w:val="105"/>
        </w:rPr>
        <w:t>liable</w:t>
      </w:r>
      <w:r>
        <w:rPr>
          <w:spacing w:val="2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respect of delay, consequential loss or damage other than loss of or damage to the Cargo, the</w:t>
      </w:r>
      <w:r>
        <w:rPr>
          <w:spacing w:val="40"/>
          <w:w w:val="105"/>
        </w:rPr>
        <w:t xml:space="preserve"> </w:t>
      </w:r>
      <w:r>
        <w:rPr>
          <w:w w:val="105"/>
        </w:rPr>
        <w:t>liability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Carrier</w:t>
      </w:r>
      <w:r>
        <w:rPr>
          <w:spacing w:val="6"/>
          <w:w w:val="105"/>
        </w:rPr>
        <w:t xml:space="preserve"> </w:t>
      </w:r>
      <w:r>
        <w:rPr>
          <w:w w:val="105"/>
        </w:rPr>
        <w:t>shall</w:t>
      </w:r>
      <w:r>
        <w:rPr>
          <w:spacing w:val="10"/>
          <w:w w:val="105"/>
        </w:rPr>
        <w:t xml:space="preserve"> </w:t>
      </w:r>
      <w:r>
        <w:rPr>
          <w:w w:val="105"/>
        </w:rPr>
        <w:t>be limited</w:t>
      </w:r>
      <w:r>
        <w:rPr>
          <w:spacing w:val="5"/>
          <w:w w:val="105"/>
        </w:rPr>
        <w:t xml:space="preserve"> </w:t>
      </w:r>
      <w:r>
        <w:rPr>
          <w:w w:val="105"/>
        </w:rPr>
        <w:t>to the</w:t>
      </w:r>
      <w:r>
        <w:rPr>
          <w:spacing w:val="9"/>
          <w:w w:val="105"/>
        </w:rPr>
        <w:t xml:space="preserve"> </w:t>
      </w:r>
      <w:r>
        <w:rPr>
          <w:w w:val="105"/>
        </w:rPr>
        <w:t>freight for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carriage</w:t>
      </w:r>
      <w:r>
        <w:rPr>
          <w:spacing w:val="9"/>
          <w:w w:val="105"/>
        </w:rPr>
        <w:t xml:space="preserve"> </w:t>
      </w:r>
      <w:r>
        <w:rPr>
          <w:w w:val="105"/>
        </w:rPr>
        <w:t>covered by</w:t>
      </w:r>
      <w:r>
        <w:rPr>
          <w:spacing w:val="6"/>
          <w:w w:val="105"/>
        </w:rPr>
        <w:t xml:space="preserve"> </w:t>
      </w:r>
      <w:r>
        <w:rPr>
          <w:w w:val="105"/>
        </w:rPr>
        <w:t>this</w:t>
      </w:r>
      <w:r>
        <w:rPr>
          <w:spacing w:val="5"/>
          <w:w w:val="105"/>
        </w:rPr>
        <w:t xml:space="preserve"> </w:t>
      </w:r>
      <w:r>
        <w:rPr>
          <w:w w:val="105"/>
        </w:rPr>
        <w:t>Bill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Lading,</w:t>
      </w:r>
      <w:r>
        <w:rPr>
          <w:spacing w:val="40"/>
          <w:w w:val="105"/>
        </w:rPr>
        <w:t xml:space="preserve"> </w:t>
      </w:r>
      <w:r>
        <w:rPr>
          <w:w w:val="105"/>
        </w:rPr>
        <w:t>or to the limitation amount as determined in sub-clause 3(a), whichever is the lesser.</w:t>
      </w:r>
    </w:p>
    <w:p w14:paraId="4B1C81D0" w14:textId="77777777" w:rsidR="00680D23" w:rsidRDefault="00402843">
      <w:pPr>
        <w:pStyle w:val="Corpsdetexte"/>
        <w:spacing w:line="295" w:lineRule="auto"/>
        <w:ind w:right="3"/>
      </w:pPr>
      <w:r>
        <w:rPr>
          <w:w w:val="105"/>
          <w:sz w:val="6"/>
        </w:rPr>
        <w:t xml:space="preserve">(c) </w:t>
      </w:r>
      <w:r>
        <w:rPr>
          <w:w w:val="105"/>
        </w:rPr>
        <w:t>The aggregate liability of the Carrier</w:t>
      </w:r>
      <w:r>
        <w:rPr>
          <w:spacing w:val="31"/>
          <w:w w:val="105"/>
        </w:rPr>
        <w:t xml:space="preserve"> </w:t>
      </w:r>
      <w:r>
        <w:rPr>
          <w:w w:val="105"/>
        </w:rPr>
        <w:t>and/or any</w:t>
      </w:r>
      <w:r>
        <w:rPr>
          <w:spacing w:val="29"/>
          <w:w w:val="105"/>
        </w:rPr>
        <w:t xml:space="preserve"> </w:t>
      </w:r>
      <w:r>
        <w:rPr>
          <w:w w:val="105"/>
        </w:rPr>
        <w:t>of its</w:t>
      </w:r>
      <w:r>
        <w:rPr>
          <w:spacing w:val="29"/>
          <w:w w:val="105"/>
        </w:rPr>
        <w:t xml:space="preserve"> </w:t>
      </w:r>
      <w:r>
        <w:rPr>
          <w:w w:val="105"/>
        </w:rPr>
        <w:t>servants, agents</w:t>
      </w:r>
      <w:r>
        <w:rPr>
          <w:spacing w:val="29"/>
          <w:w w:val="105"/>
        </w:rPr>
        <w:t xml:space="preserve"> </w:t>
      </w:r>
      <w:r>
        <w:rPr>
          <w:w w:val="105"/>
        </w:rPr>
        <w:t>or independent</w:t>
      </w:r>
      <w:r>
        <w:rPr>
          <w:spacing w:val="40"/>
          <w:w w:val="105"/>
        </w:rPr>
        <w:t xml:space="preserve"> </w:t>
      </w:r>
      <w:r>
        <w:rPr>
          <w:w w:val="105"/>
        </w:rPr>
        <w:t>contractors</w:t>
      </w:r>
      <w:r>
        <w:rPr>
          <w:spacing w:val="16"/>
          <w:w w:val="105"/>
        </w:rPr>
        <w:t xml:space="preserve"> </w:t>
      </w:r>
      <w:r>
        <w:rPr>
          <w:w w:val="105"/>
        </w:rPr>
        <w:t>under</w:t>
      </w:r>
      <w:r>
        <w:rPr>
          <w:spacing w:val="15"/>
          <w:w w:val="105"/>
        </w:rPr>
        <w:t xml:space="preserve"> </w:t>
      </w:r>
      <w:r>
        <w:rPr>
          <w:w w:val="105"/>
        </w:rPr>
        <w:t>this</w:t>
      </w:r>
      <w:r>
        <w:rPr>
          <w:spacing w:val="16"/>
          <w:w w:val="105"/>
        </w:rPr>
        <w:t xml:space="preserve"> </w:t>
      </w:r>
      <w:r>
        <w:rPr>
          <w:w w:val="105"/>
        </w:rPr>
        <w:t>Contract</w:t>
      </w:r>
      <w:r>
        <w:rPr>
          <w:spacing w:val="16"/>
          <w:w w:val="105"/>
        </w:rPr>
        <w:t xml:space="preserve"> </w:t>
      </w:r>
      <w:r>
        <w:rPr>
          <w:w w:val="105"/>
        </w:rPr>
        <w:t>shall,</w:t>
      </w:r>
      <w:r>
        <w:rPr>
          <w:spacing w:val="12"/>
          <w:w w:val="105"/>
        </w:rPr>
        <w:t xml:space="preserve"> </w:t>
      </w:r>
      <w:r>
        <w:rPr>
          <w:w w:val="105"/>
        </w:rPr>
        <w:t>in</w:t>
      </w:r>
      <w:r>
        <w:rPr>
          <w:spacing w:val="14"/>
          <w:w w:val="105"/>
        </w:rPr>
        <w:t xml:space="preserve"> </w:t>
      </w:r>
      <w:r>
        <w:rPr>
          <w:w w:val="105"/>
        </w:rPr>
        <w:t>no</w:t>
      </w:r>
      <w:r>
        <w:rPr>
          <w:spacing w:val="14"/>
          <w:w w:val="105"/>
        </w:rPr>
        <w:t xml:space="preserve"> </w:t>
      </w:r>
      <w:r>
        <w:rPr>
          <w:w w:val="105"/>
        </w:rPr>
        <w:t>circumstances,</w:t>
      </w:r>
      <w:r>
        <w:rPr>
          <w:spacing w:val="12"/>
          <w:w w:val="105"/>
        </w:rPr>
        <w:t xml:space="preserve"> </w:t>
      </w:r>
      <w:r>
        <w:rPr>
          <w:w w:val="105"/>
        </w:rPr>
        <w:t>exceed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limits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liability</w:t>
      </w:r>
      <w:r>
        <w:rPr>
          <w:spacing w:val="12"/>
          <w:w w:val="105"/>
        </w:rPr>
        <w:t xml:space="preserve"> </w:t>
      </w:r>
      <w:r>
        <w:rPr>
          <w:w w:val="105"/>
        </w:rPr>
        <w:t>for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total loss of the Cargo under sub-clause 3(a) or, if applicable, the Additional Clause.</w:t>
      </w:r>
    </w:p>
    <w:p w14:paraId="1FACE5A0" w14:textId="77777777" w:rsidR="00680D23" w:rsidRDefault="00402843">
      <w:pPr>
        <w:pStyle w:val="Corpsdetexte"/>
        <w:spacing w:line="295" w:lineRule="auto"/>
      </w:pPr>
      <w:r>
        <w:rPr>
          <w:w w:val="105"/>
          <w:sz w:val="6"/>
        </w:rPr>
        <w:t>(d)</w:t>
      </w:r>
      <w:r>
        <w:rPr>
          <w:spacing w:val="40"/>
          <w:w w:val="105"/>
          <w:sz w:val="6"/>
        </w:rPr>
        <w:t xml:space="preserve"> </w:t>
      </w:r>
      <w:r>
        <w:rPr>
          <w:w w:val="105"/>
        </w:rPr>
        <w:t>The Merchant agrees and acknowledges that the</w:t>
      </w:r>
      <w:r>
        <w:rPr>
          <w:spacing w:val="-1"/>
          <w:w w:val="105"/>
        </w:rPr>
        <w:t xml:space="preserve"> </w:t>
      </w:r>
      <w:r>
        <w:rPr>
          <w:w w:val="105"/>
        </w:rPr>
        <w:t>Carrier has no knowledge of the value of the</w:t>
      </w:r>
      <w:r>
        <w:rPr>
          <w:spacing w:val="40"/>
          <w:w w:val="105"/>
        </w:rPr>
        <w:t xml:space="preserve"> </w:t>
      </w:r>
      <w:r>
        <w:rPr>
          <w:w w:val="105"/>
        </w:rPr>
        <w:t>Cargo, and that</w:t>
      </w:r>
      <w:r>
        <w:rPr>
          <w:spacing w:val="17"/>
          <w:w w:val="105"/>
        </w:rPr>
        <w:t xml:space="preserve"> </w:t>
      </w:r>
      <w:r>
        <w:rPr>
          <w:w w:val="105"/>
        </w:rPr>
        <w:t>compensation</w:t>
      </w:r>
      <w:r>
        <w:rPr>
          <w:spacing w:val="18"/>
          <w:w w:val="105"/>
        </w:rPr>
        <w:t xml:space="preserve"> </w:t>
      </w:r>
      <w:r>
        <w:rPr>
          <w:w w:val="105"/>
        </w:rPr>
        <w:t>higher than that</w:t>
      </w:r>
      <w:r>
        <w:rPr>
          <w:spacing w:val="17"/>
          <w:w w:val="105"/>
        </w:rPr>
        <w:t xml:space="preserve"> </w:t>
      </w:r>
      <w:r>
        <w:rPr>
          <w:w w:val="105"/>
        </w:rPr>
        <w:t>provided for</w:t>
      </w:r>
      <w:r>
        <w:rPr>
          <w:spacing w:val="18"/>
          <w:w w:val="105"/>
        </w:rPr>
        <w:t xml:space="preserve"> </w:t>
      </w:r>
      <w:r>
        <w:rPr>
          <w:w w:val="105"/>
        </w:rPr>
        <w:t>in this</w:t>
      </w:r>
      <w:r>
        <w:rPr>
          <w:spacing w:val="17"/>
          <w:w w:val="105"/>
        </w:rPr>
        <w:t xml:space="preserve"> </w:t>
      </w:r>
      <w:r>
        <w:rPr>
          <w:w w:val="105"/>
        </w:rPr>
        <w:t>Bill of</w:t>
      </w:r>
      <w:r>
        <w:rPr>
          <w:spacing w:val="17"/>
          <w:w w:val="105"/>
        </w:rPr>
        <w:t xml:space="preserve"> </w:t>
      </w:r>
      <w:r>
        <w:rPr>
          <w:w w:val="105"/>
        </w:rPr>
        <w:t>Lading</w:t>
      </w:r>
      <w:r>
        <w:rPr>
          <w:spacing w:val="18"/>
          <w:w w:val="105"/>
        </w:rPr>
        <w:t xml:space="preserve"> </w:t>
      </w:r>
      <w:r>
        <w:rPr>
          <w:w w:val="105"/>
        </w:rPr>
        <w:t>may</w:t>
      </w:r>
      <w:r>
        <w:rPr>
          <w:spacing w:val="17"/>
          <w:w w:val="105"/>
        </w:rPr>
        <w:t xml:space="preserve"> </w:t>
      </w:r>
      <w:r>
        <w:rPr>
          <w:w w:val="105"/>
        </w:rPr>
        <w:t>not</w:t>
      </w:r>
      <w:r>
        <w:rPr>
          <w:spacing w:val="17"/>
          <w:w w:val="105"/>
        </w:rPr>
        <w:t xml:space="preserve"> </w:t>
      </w:r>
      <w:r>
        <w:rPr>
          <w:w w:val="105"/>
        </w:rPr>
        <w:t>be</w:t>
      </w:r>
      <w:r>
        <w:rPr>
          <w:spacing w:val="40"/>
          <w:w w:val="105"/>
        </w:rPr>
        <w:t xml:space="preserve"> </w:t>
      </w:r>
      <w:r>
        <w:rPr>
          <w:w w:val="105"/>
        </w:rPr>
        <w:t>claimed unless, with the consent</w:t>
      </w:r>
      <w:r>
        <w:rPr>
          <w:spacing w:val="22"/>
          <w:w w:val="105"/>
        </w:rPr>
        <w:t xml:space="preserve"> </w:t>
      </w:r>
      <w:r>
        <w:rPr>
          <w:w w:val="105"/>
        </w:rPr>
        <w:t>of the Carrier, the value of</w:t>
      </w:r>
      <w:r>
        <w:rPr>
          <w:spacing w:val="22"/>
          <w:w w:val="105"/>
        </w:rPr>
        <w:t xml:space="preserve"> </w:t>
      </w:r>
      <w:r>
        <w:rPr>
          <w:w w:val="105"/>
        </w:rPr>
        <w:t>such Goods</w:t>
      </w:r>
      <w:r>
        <w:rPr>
          <w:spacing w:val="22"/>
          <w:w w:val="105"/>
        </w:rPr>
        <w:t xml:space="preserve"> </w:t>
      </w:r>
      <w:r>
        <w:rPr>
          <w:w w:val="105"/>
        </w:rPr>
        <w:t>is</w:t>
      </w:r>
      <w:r>
        <w:rPr>
          <w:spacing w:val="22"/>
          <w:w w:val="105"/>
        </w:rPr>
        <w:t xml:space="preserve"> </w:t>
      </w:r>
      <w:r>
        <w:rPr>
          <w:w w:val="105"/>
        </w:rPr>
        <w:t>declared by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Merchant prior to the commencement of the carriage and</w:t>
      </w:r>
    </w:p>
    <w:p w14:paraId="46F1F587" w14:textId="77777777" w:rsidR="00680D23" w:rsidRDefault="00402843">
      <w:pPr>
        <w:pStyle w:val="Corpsdetexte"/>
        <w:spacing w:line="295" w:lineRule="auto"/>
      </w:pPr>
      <w:r>
        <w:rPr>
          <w:w w:val="105"/>
        </w:rPr>
        <w:t>is stated in writing on this Bill of Lading and extra Freight is paid (as stated in the “Declared Value</w:t>
      </w:r>
      <w:r>
        <w:rPr>
          <w:spacing w:val="40"/>
          <w:w w:val="105"/>
        </w:rPr>
        <w:t xml:space="preserve"> </w:t>
      </w:r>
      <w:r>
        <w:rPr>
          <w:w w:val="105"/>
        </w:rPr>
        <w:t>Charge”</w:t>
      </w:r>
      <w:r>
        <w:rPr>
          <w:spacing w:val="7"/>
          <w:w w:val="105"/>
        </w:rPr>
        <w:t xml:space="preserve"> </w:t>
      </w:r>
      <w:r>
        <w:rPr>
          <w:w w:val="105"/>
        </w:rPr>
        <w:t>Box). In</w:t>
      </w:r>
      <w:r>
        <w:rPr>
          <w:spacing w:val="7"/>
          <w:w w:val="105"/>
        </w:rPr>
        <w:t xml:space="preserve"> </w:t>
      </w:r>
      <w:r>
        <w:rPr>
          <w:w w:val="105"/>
        </w:rPr>
        <w:t>such a</w:t>
      </w:r>
      <w:r>
        <w:rPr>
          <w:spacing w:val="7"/>
          <w:w w:val="105"/>
        </w:rPr>
        <w:t xml:space="preserve"> </w:t>
      </w:r>
      <w:r>
        <w:rPr>
          <w:w w:val="105"/>
        </w:rPr>
        <w:t>case,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amount</w:t>
      </w:r>
      <w:r>
        <w:rPr>
          <w:spacing w:val="11"/>
          <w:w w:val="105"/>
        </w:rPr>
        <w:t xml:space="preserve"> </w:t>
      </w:r>
      <w:r>
        <w:rPr>
          <w:w w:val="105"/>
        </w:rPr>
        <w:t>of the</w:t>
      </w:r>
      <w:r>
        <w:rPr>
          <w:spacing w:val="7"/>
          <w:w w:val="105"/>
        </w:rPr>
        <w:t xml:space="preserve"> </w:t>
      </w:r>
      <w:r>
        <w:rPr>
          <w:w w:val="105"/>
        </w:rPr>
        <w:t>declared value</w:t>
      </w:r>
      <w:r>
        <w:rPr>
          <w:spacing w:val="7"/>
          <w:w w:val="105"/>
        </w:rPr>
        <w:t xml:space="preserve"> </w:t>
      </w:r>
      <w:r>
        <w:rPr>
          <w:w w:val="105"/>
        </w:rPr>
        <w:t>shall be</w:t>
      </w:r>
      <w:r>
        <w:rPr>
          <w:spacing w:val="7"/>
          <w:w w:val="105"/>
        </w:rPr>
        <w:t xml:space="preserve"> </w:t>
      </w:r>
      <w:r>
        <w:rPr>
          <w:w w:val="105"/>
        </w:rPr>
        <w:t>substituted for</w:t>
      </w:r>
      <w:r>
        <w:rPr>
          <w:spacing w:val="12"/>
          <w:w w:val="105"/>
        </w:rPr>
        <w:t xml:space="preserve"> </w:t>
      </w:r>
      <w:r>
        <w:rPr>
          <w:w w:val="105"/>
        </w:rPr>
        <w:t>the limits</w:t>
      </w:r>
      <w:r>
        <w:rPr>
          <w:spacing w:val="40"/>
          <w:w w:val="105"/>
        </w:rPr>
        <w:t xml:space="preserve"> </w:t>
      </w:r>
      <w:r>
        <w:rPr>
          <w:w w:val="105"/>
        </w:rPr>
        <w:t>laid</w:t>
      </w:r>
      <w:r>
        <w:rPr>
          <w:spacing w:val="5"/>
          <w:w w:val="105"/>
        </w:rPr>
        <w:t xml:space="preserve"> </w:t>
      </w:r>
      <w:r>
        <w:rPr>
          <w:w w:val="105"/>
        </w:rPr>
        <w:t>down</w:t>
      </w:r>
      <w:r>
        <w:rPr>
          <w:spacing w:val="8"/>
          <w:w w:val="105"/>
        </w:rPr>
        <w:t xml:space="preserve"> </w:t>
      </w:r>
      <w:r>
        <w:rPr>
          <w:w w:val="105"/>
        </w:rPr>
        <w:t>in</w:t>
      </w:r>
      <w:r>
        <w:rPr>
          <w:spacing w:val="5"/>
          <w:w w:val="105"/>
        </w:rPr>
        <w:t xml:space="preserve"> </w:t>
      </w:r>
      <w:r>
        <w:rPr>
          <w:w w:val="105"/>
        </w:rPr>
        <w:t>this</w:t>
      </w:r>
      <w:r>
        <w:rPr>
          <w:spacing w:val="6"/>
          <w:w w:val="105"/>
        </w:rPr>
        <w:t xml:space="preserve"> </w:t>
      </w:r>
      <w:r>
        <w:rPr>
          <w:w w:val="105"/>
        </w:rPr>
        <w:t>Bill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Lading.</w:t>
      </w:r>
      <w:r>
        <w:rPr>
          <w:spacing w:val="4"/>
          <w:w w:val="105"/>
        </w:rPr>
        <w:t xml:space="preserve"> </w:t>
      </w:r>
      <w:r>
        <w:rPr>
          <w:w w:val="105"/>
        </w:rPr>
        <w:t>Any</w:t>
      </w:r>
      <w:r>
        <w:rPr>
          <w:spacing w:val="6"/>
          <w:w w:val="105"/>
        </w:rPr>
        <w:t xml:space="preserve"> </w:t>
      </w:r>
      <w:r>
        <w:rPr>
          <w:w w:val="105"/>
        </w:rPr>
        <w:t>partial</w:t>
      </w:r>
      <w:r>
        <w:rPr>
          <w:spacing w:val="6"/>
          <w:w w:val="105"/>
        </w:rPr>
        <w:t xml:space="preserve"> </w:t>
      </w:r>
      <w:r>
        <w:rPr>
          <w:w w:val="105"/>
        </w:rPr>
        <w:t>loss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spacing w:val="9"/>
          <w:w w:val="105"/>
        </w:rPr>
        <w:t xml:space="preserve"> </w:t>
      </w:r>
      <w:r>
        <w:rPr>
          <w:w w:val="105"/>
        </w:rPr>
        <w:t>damage</w:t>
      </w:r>
      <w:r>
        <w:rPr>
          <w:spacing w:val="5"/>
          <w:w w:val="105"/>
        </w:rPr>
        <w:t xml:space="preserve"> </w:t>
      </w:r>
      <w:r>
        <w:rPr>
          <w:w w:val="105"/>
        </w:rPr>
        <w:t>shall</w:t>
      </w:r>
      <w:r>
        <w:rPr>
          <w:spacing w:val="6"/>
          <w:w w:val="105"/>
        </w:rPr>
        <w:t xml:space="preserve"> </w:t>
      </w:r>
      <w:r>
        <w:rPr>
          <w:w w:val="105"/>
        </w:rPr>
        <w:t>be</w:t>
      </w:r>
      <w:r>
        <w:rPr>
          <w:spacing w:val="5"/>
          <w:w w:val="105"/>
        </w:rPr>
        <w:t xml:space="preserve"> </w:t>
      </w:r>
      <w:r>
        <w:rPr>
          <w:w w:val="105"/>
        </w:rPr>
        <w:t>adjusted</w:t>
      </w:r>
      <w:r>
        <w:rPr>
          <w:spacing w:val="5"/>
          <w:w w:val="105"/>
        </w:rPr>
        <w:t xml:space="preserve"> </w:t>
      </w:r>
      <w:r>
        <w:rPr>
          <w:w w:val="105"/>
        </w:rPr>
        <w:t>pro</w:t>
      </w:r>
      <w:r>
        <w:rPr>
          <w:spacing w:val="3"/>
          <w:w w:val="105"/>
        </w:rPr>
        <w:t xml:space="preserve"> </w:t>
      </w:r>
      <w:r>
        <w:rPr>
          <w:w w:val="105"/>
        </w:rPr>
        <w:t>rata</w:t>
      </w:r>
      <w:r>
        <w:rPr>
          <w:spacing w:val="6"/>
          <w:w w:val="105"/>
        </w:rPr>
        <w:t xml:space="preserve"> </w:t>
      </w:r>
      <w:r>
        <w:rPr>
          <w:w w:val="105"/>
        </w:rPr>
        <w:t>on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basis</w:t>
      </w:r>
      <w:r>
        <w:rPr>
          <w:spacing w:val="40"/>
          <w:w w:val="105"/>
        </w:rPr>
        <w:t xml:space="preserve"> </w:t>
      </w:r>
      <w:r>
        <w:rPr>
          <w:w w:val="105"/>
        </w:rPr>
        <w:t>of such declared value. In any event, the compensation shall not exceed the actual commercial</w:t>
      </w:r>
      <w:r>
        <w:rPr>
          <w:spacing w:val="80"/>
          <w:w w:val="105"/>
        </w:rPr>
        <w:t xml:space="preserve"> </w:t>
      </w:r>
      <w:r>
        <w:rPr>
          <w:w w:val="105"/>
        </w:rPr>
        <w:t>value of the Cargo (excluding</w:t>
      </w:r>
      <w:r>
        <w:rPr>
          <w:spacing w:val="16"/>
          <w:w w:val="105"/>
        </w:rPr>
        <w:t xml:space="preserve"> </w:t>
      </w:r>
      <w:r>
        <w:rPr>
          <w:w w:val="105"/>
        </w:rPr>
        <w:t>insurance, custom fees, taxes, Freight and retail value).</w:t>
      </w:r>
    </w:p>
    <w:p w14:paraId="4B65240B" w14:textId="77777777" w:rsidR="00680D23" w:rsidRDefault="00680D23">
      <w:pPr>
        <w:pStyle w:val="Corpsdetexte"/>
        <w:spacing w:before="14"/>
        <w:ind w:left="0"/>
        <w:jc w:val="left"/>
      </w:pPr>
    </w:p>
    <w:p w14:paraId="02249856" w14:textId="77777777" w:rsidR="00680D23" w:rsidRDefault="00402843">
      <w:pPr>
        <w:pStyle w:val="Titre1"/>
        <w:numPr>
          <w:ilvl w:val="0"/>
          <w:numId w:val="2"/>
        </w:numPr>
        <w:tabs>
          <w:tab w:val="left" w:pos="160"/>
        </w:tabs>
        <w:ind w:left="160" w:hanging="84"/>
      </w:pPr>
      <w:r>
        <w:rPr>
          <w:w w:val="105"/>
        </w:rPr>
        <w:t>Law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Jurisdiction.</w:t>
      </w:r>
    </w:p>
    <w:p w14:paraId="50F4C2A7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95"/>
        </w:tabs>
        <w:spacing w:before="22" w:line="297" w:lineRule="auto"/>
        <w:ind w:right="1" w:firstLine="0"/>
        <w:rPr>
          <w:sz w:val="8"/>
        </w:rPr>
      </w:pPr>
      <w:r>
        <w:rPr>
          <w:w w:val="105"/>
          <w:sz w:val="8"/>
        </w:rPr>
        <w:t>This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Bill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Lading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any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disputes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arising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out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of or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in connection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with this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Bill of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Lading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be governed by and construed in accordance with French law. The Merchant expressly waives,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however, the right to rely on article 1195 of the Civil Code.</w:t>
      </w:r>
    </w:p>
    <w:p w14:paraId="58DC6F57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75"/>
        </w:tabs>
        <w:spacing w:line="295" w:lineRule="auto"/>
        <w:ind w:right="1" w:firstLine="0"/>
        <w:rPr>
          <w:sz w:val="8"/>
        </w:rPr>
      </w:pPr>
      <w:r>
        <w:rPr>
          <w:w w:val="105"/>
          <w:sz w:val="8"/>
        </w:rPr>
        <w:t>The Tribunal de Commerce de Paris (France) shall have exclusive jurisdiction over any dispute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arising out of or in connection with this Bill of Lading, including in case of multiple proceedings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and/or defendants and in case of claims against third parties, notwithstanding any contrary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provision appearing in any other documents of the Parties.</w:t>
      </w:r>
    </w:p>
    <w:p w14:paraId="1BA831F4" w14:textId="77777777" w:rsidR="00680D23" w:rsidRDefault="00680D23">
      <w:pPr>
        <w:pStyle w:val="Corpsdetexte"/>
        <w:spacing w:before="19"/>
        <w:ind w:left="0"/>
        <w:jc w:val="left"/>
      </w:pPr>
    </w:p>
    <w:p w14:paraId="1E910CD9" w14:textId="77777777" w:rsidR="00680D23" w:rsidRDefault="00402843">
      <w:pPr>
        <w:pStyle w:val="Titre1"/>
        <w:numPr>
          <w:ilvl w:val="0"/>
          <w:numId w:val="2"/>
        </w:numPr>
        <w:tabs>
          <w:tab w:val="left" w:pos="160"/>
        </w:tabs>
        <w:ind w:left="160" w:hanging="84"/>
      </w:pPr>
      <w:r>
        <w:t>The</w:t>
      </w:r>
      <w:r>
        <w:rPr>
          <w:spacing w:val="7"/>
        </w:rPr>
        <w:t xml:space="preserve"> </w:t>
      </w:r>
      <w:r>
        <w:t>Scope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2"/>
        </w:rPr>
        <w:t>Carriage.</w:t>
      </w:r>
    </w:p>
    <w:p w14:paraId="3DA6A4F1" w14:textId="77777777" w:rsidR="00680D23" w:rsidRDefault="00402843">
      <w:pPr>
        <w:pStyle w:val="Corpsdetexte"/>
        <w:spacing w:before="22" w:line="295" w:lineRule="auto"/>
      </w:pPr>
      <w:r>
        <w:rPr>
          <w:w w:val="105"/>
        </w:rPr>
        <w:t>The intended carriage shall not be limited to the direct route but shall be deemed to include any</w:t>
      </w:r>
      <w:r>
        <w:rPr>
          <w:spacing w:val="40"/>
          <w:w w:val="105"/>
        </w:rPr>
        <w:t xml:space="preserve"> </w:t>
      </w:r>
      <w:r>
        <w:rPr>
          <w:w w:val="105"/>
        </w:rPr>
        <w:t>proceeding or returning to or stopping or slowing down at or off any ports or places for any</w:t>
      </w:r>
      <w:r>
        <w:rPr>
          <w:spacing w:val="40"/>
          <w:w w:val="105"/>
        </w:rPr>
        <w:t xml:space="preserve"> </w:t>
      </w:r>
      <w:r>
        <w:rPr>
          <w:w w:val="105"/>
        </w:rPr>
        <w:t>reasonable purpose connected with the carriage including but not limited to bunkering, loading,</w:t>
      </w:r>
      <w:r>
        <w:rPr>
          <w:spacing w:val="40"/>
          <w:w w:val="105"/>
        </w:rPr>
        <w:t xml:space="preserve"> </w:t>
      </w:r>
      <w:r>
        <w:rPr>
          <w:w w:val="105"/>
        </w:rPr>
        <w:t>discharging, landing of stowaways, medical emergencies, or other cargo operations and</w:t>
      </w:r>
      <w:r>
        <w:rPr>
          <w:spacing w:val="40"/>
          <w:w w:val="105"/>
        </w:rPr>
        <w:t xml:space="preserve"> </w:t>
      </w:r>
      <w:r>
        <w:rPr>
          <w:w w:val="105"/>
        </w:rPr>
        <w:t>maintenance of Vessel and crew.</w:t>
      </w:r>
    </w:p>
    <w:p w14:paraId="3D128FA9" w14:textId="77777777" w:rsidR="00680D23" w:rsidRDefault="00680D23">
      <w:pPr>
        <w:pStyle w:val="Corpsdetexte"/>
        <w:spacing w:before="22"/>
        <w:ind w:left="0"/>
        <w:jc w:val="left"/>
      </w:pPr>
    </w:p>
    <w:p w14:paraId="0C1E25A2" w14:textId="77777777" w:rsidR="00680D23" w:rsidRDefault="00402843">
      <w:pPr>
        <w:pStyle w:val="Titre1"/>
        <w:numPr>
          <w:ilvl w:val="0"/>
          <w:numId w:val="2"/>
        </w:numPr>
        <w:tabs>
          <w:tab w:val="left" w:pos="160"/>
        </w:tabs>
        <w:ind w:left="160" w:hanging="84"/>
      </w:pPr>
      <w:r>
        <w:t>Substitution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2"/>
        </w:rPr>
        <w:t>Vessel.</w:t>
      </w:r>
    </w:p>
    <w:p w14:paraId="7B966627" w14:textId="77777777" w:rsidR="00680D23" w:rsidRDefault="00402843">
      <w:pPr>
        <w:pStyle w:val="Corpsdetexte"/>
        <w:spacing w:before="23" w:line="295" w:lineRule="auto"/>
        <w:ind w:right="4"/>
      </w:pP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Carrier</w:t>
      </w:r>
      <w:r>
        <w:rPr>
          <w:spacing w:val="9"/>
          <w:w w:val="105"/>
        </w:rPr>
        <w:t xml:space="preserve"> </w:t>
      </w:r>
      <w:r>
        <w:rPr>
          <w:w w:val="105"/>
        </w:rPr>
        <w:t>shall</w:t>
      </w:r>
      <w:r>
        <w:rPr>
          <w:spacing w:val="10"/>
          <w:w w:val="105"/>
        </w:rPr>
        <w:t xml:space="preserve"> </w:t>
      </w:r>
      <w:r>
        <w:rPr>
          <w:w w:val="105"/>
        </w:rPr>
        <w:t>be</w:t>
      </w:r>
      <w:r>
        <w:rPr>
          <w:spacing w:val="9"/>
          <w:w w:val="105"/>
        </w:rPr>
        <w:t xml:space="preserve"> </w:t>
      </w:r>
      <w:r>
        <w:rPr>
          <w:w w:val="105"/>
        </w:rPr>
        <w:t>at</w:t>
      </w:r>
      <w:r>
        <w:rPr>
          <w:spacing w:val="8"/>
          <w:w w:val="105"/>
        </w:rPr>
        <w:t xml:space="preserve"> </w:t>
      </w:r>
      <w:r>
        <w:rPr>
          <w:w w:val="105"/>
        </w:rPr>
        <w:t>liberty</w:t>
      </w:r>
      <w:r>
        <w:rPr>
          <w:spacing w:val="8"/>
          <w:w w:val="105"/>
        </w:rPr>
        <w:t xml:space="preserve"> </w:t>
      </w:r>
      <w:r>
        <w:rPr>
          <w:w w:val="105"/>
        </w:rPr>
        <w:t>to</w:t>
      </w:r>
      <w:r>
        <w:rPr>
          <w:spacing w:val="9"/>
          <w:w w:val="105"/>
        </w:rPr>
        <w:t xml:space="preserve"> </w:t>
      </w:r>
      <w:r>
        <w:rPr>
          <w:w w:val="105"/>
        </w:rPr>
        <w:t>carry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Cargo</w:t>
      </w:r>
      <w:r>
        <w:rPr>
          <w:spacing w:val="9"/>
          <w:w w:val="105"/>
        </w:rPr>
        <w:t xml:space="preserve"> </w:t>
      </w:r>
      <w:r>
        <w:rPr>
          <w:w w:val="105"/>
        </w:rPr>
        <w:t>or</w:t>
      </w:r>
      <w:r>
        <w:rPr>
          <w:spacing w:val="12"/>
          <w:w w:val="105"/>
        </w:rPr>
        <w:t xml:space="preserve"> </w:t>
      </w:r>
      <w:r>
        <w:rPr>
          <w:w w:val="105"/>
        </w:rPr>
        <w:t>part</w:t>
      </w:r>
      <w:r>
        <w:rPr>
          <w:spacing w:val="8"/>
          <w:w w:val="105"/>
        </w:rPr>
        <w:t xml:space="preserve"> </w:t>
      </w:r>
      <w:r>
        <w:rPr>
          <w:w w:val="105"/>
        </w:rPr>
        <w:t>thereof</w:t>
      </w:r>
      <w:r>
        <w:rPr>
          <w:spacing w:val="8"/>
          <w:w w:val="105"/>
        </w:rPr>
        <w:t xml:space="preserve"> </w:t>
      </w:r>
      <w:r>
        <w:rPr>
          <w:w w:val="105"/>
        </w:rPr>
        <w:t>to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Port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10"/>
          <w:w w:val="105"/>
        </w:rPr>
        <w:t xml:space="preserve"> </w:t>
      </w:r>
      <w:r>
        <w:rPr>
          <w:w w:val="105"/>
        </w:rPr>
        <w:t>Discharge</w:t>
      </w:r>
      <w:r>
        <w:rPr>
          <w:spacing w:val="9"/>
          <w:w w:val="105"/>
        </w:rPr>
        <w:t xml:space="preserve"> </w:t>
      </w:r>
      <w:r>
        <w:rPr>
          <w:w w:val="105"/>
        </w:rPr>
        <w:t>by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said or other vessel or vessels either belonging to the Carrier or others, or by other means of</w:t>
      </w:r>
      <w:r>
        <w:rPr>
          <w:spacing w:val="40"/>
          <w:w w:val="105"/>
        </w:rPr>
        <w:t xml:space="preserve"> </w:t>
      </w:r>
      <w:r>
        <w:rPr>
          <w:w w:val="105"/>
        </w:rPr>
        <w:t>transport, proceeding either directly or indirectly to such port.</w:t>
      </w:r>
    </w:p>
    <w:p w14:paraId="53D9F01C" w14:textId="77777777" w:rsidR="00680D23" w:rsidRDefault="00680D23">
      <w:pPr>
        <w:pStyle w:val="Corpsdetexte"/>
        <w:spacing w:before="21"/>
        <w:ind w:left="0"/>
        <w:jc w:val="left"/>
      </w:pPr>
    </w:p>
    <w:p w14:paraId="6ADD4B72" w14:textId="77777777" w:rsidR="00680D23" w:rsidRDefault="00402843">
      <w:pPr>
        <w:pStyle w:val="Titre1"/>
        <w:numPr>
          <w:ilvl w:val="0"/>
          <w:numId w:val="2"/>
        </w:numPr>
        <w:tabs>
          <w:tab w:val="left" w:pos="160"/>
        </w:tabs>
        <w:spacing w:before="1"/>
        <w:ind w:left="160" w:hanging="84"/>
      </w:pPr>
      <w:proofErr w:type="spellStart"/>
      <w:r>
        <w:rPr>
          <w:spacing w:val="-2"/>
          <w:w w:val="105"/>
        </w:rPr>
        <w:t>Transhipment</w:t>
      </w:r>
      <w:proofErr w:type="spellEnd"/>
      <w:r>
        <w:rPr>
          <w:spacing w:val="-2"/>
          <w:w w:val="105"/>
        </w:rPr>
        <w:t>.</w:t>
      </w:r>
    </w:p>
    <w:p w14:paraId="46A4361F" w14:textId="77777777" w:rsidR="00680D23" w:rsidRDefault="00402843">
      <w:pPr>
        <w:pStyle w:val="Corpsdetexte"/>
        <w:spacing w:before="22" w:line="295" w:lineRule="auto"/>
        <w:ind w:right="5"/>
      </w:pPr>
      <w:r>
        <w:rPr>
          <w:w w:val="105"/>
        </w:rPr>
        <w:t>The Carrier</w:t>
      </w:r>
      <w:r>
        <w:rPr>
          <w:spacing w:val="14"/>
          <w:w w:val="105"/>
        </w:rPr>
        <w:t xml:space="preserve"> </w:t>
      </w:r>
      <w:r>
        <w:rPr>
          <w:w w:val="105"/>
        </w:rPr>
        <w:t>shall</w:t>
      </w:r>
      <w:r>
        <w:rPr>
          <w:spacing w:val="12"/>
          <w:w w:val="105"/>
        </w:rPr>
        <w:t xml:space="preserve"> </w:t>
      </w:r>
      <w:r>
        <w:rPr>
          <w:w w:val="105"/>
        </w:rPr>
        <w:t>be at</w:t>
      </w:r>
      <w:r>
        <w:rPr>
          <w:spacing w:val="12"/>
          <w:w w:val="105"/>
        </w:rPr>
        <w:t xml:space="preserve"> </w:t>
      </w:r>
      <w:r>
        <w:rPr>
          <w:w w:val="105"/>
        </w:rPr>
        <w:t>liberty</w:t>
      </w:r>
      <w:r>
        <w:rPr>
          <w:spacing w:val="12"/>
          <w:w w:val="105"/>
        </w:rPr>
        <w:t xml:space="preserve"> </w:t>
      </w:r>
      <w:r>
        <w:rPr>
          <w:w w:val="105"/>
        </w:rPr>
        <w:t>to</w:t>
      </w:r>
      <w:r>
        <w:rPr>
          <w:spacing w:val="14"/>
          <w:w w:val="105"/>
        </w:rPr>
        <w:t xml:space="preserve"> </w:t>
      </w:r>
      <w:r>
        <w:rPr>
          <w:w w:val="105"/>
        </w:rPr>
        <w:t>transship, lighter, land and store the Cargo either</w:t>
      </w:r>
      <w:r>
        <w:rPr>
          <w:spacing w:val="14"/>
          <w:w w:val="105"/>
        </w:rPr>
        <w:t xml:space="preserve"> </w:t>
      </w:r>
      <w:r>
        <w:rPr>
          <w:w w:val="105"/>
        </w:rPr>
        <w:t>on shore or</w:t>
      </w:r>
      <w:r>
        <w:rPr>
          <w:spacing w:val="40"/>
          <w:w w:val="105"/>
        </w:rPr>
        <w:t xml:space="preserve"> </w:t>
      </w:r>
      <w:r>
        <w:rPr>
          <w:w w:val="105"/>
        </w:rPr>
        <w:t>afloat and reship and forward the same to the Port of Discharge.</w:t>
      </w:r>
    </w:p>
    <w:p w14:paraId="24BD17B5" w14:textId="77777777" w:rsidR="00680D23" w:rsidRDefault="00680D23">
      <w:pPr>
        <w:pStyle w:val="Corpsdetexte"/>
        <w:spacing w:before="22"/>
        <w:ind w:left="0"/>
        <w:jc w:val="left"/>
      </w:pPr>
    </w:p>
    <w:p w14:paraId="0543496F" w14:textId="77777777" w:rsidR="00680D23" w:rsidRDefault="00402843">
      <w:pPr>
        <w:pStyle w:val="Titre1"/>
        <w:numPr>
          <w:ilvl w:val="0"/>
          <w:numId w:val="2"/>
        </w:numPr>
        <w:tabs>
          <w:tab w:val="left" w:pos="160"/>
        </w:tabs>
        <w:ind w:left="160" w:hanging="84"/>
      </w:pPr>
      <w:r>
        <w:rPr>
          <w:w w:val="105"/>
        </w:rPr>
        <w:t>Liability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Pre-</w:t>
      </w:r>
      <w:r>
        <w:rPr>
          <w:spacing w:val="-4"/>
          <w:w w:val="105"/>
        </w:rPr>
        <w:t xml:space="preserve"> </w:t>
      </w:r>
      <w:r>
        <w:rPr>
          <w:w w:val="105"/>
        </w:rPr>
        <w:t>and On-</w:t>
      </w:r>
      <w:r>
        <w:rPr>
          <w:spacing w:val="-2"/>
          <w:w w:val="105"/>
        </w:rPr>
        <w:t>Carriage.</w:t>
      </w:r>
    </w:p>
    <w:p w14:paraId="0164D02A" w14:textId="77777777" w:rsidR="00680D23" w:rsidRDefault="00402843">
      <w:pPr>
        <w:pStyle w:val="Corpsdetexte"/>
        <w:spacing w:before="22" w:line="295" w:lineRule="auto"/>
      </w:pPr>
      <w:r>
        <w:rPr>
          <w:w w:val="105"/>
        </w:rPr>
        <w:t>When the Carrier arranges pre-carriage of the Cargo from a place other than the Vessel's Port of</w:t>
      </w:r>
      <w:r>
        <w:rPr>
          <w:spacing w:val="40"/>
          <w:w w:val="105"/>
        </w:rPr>
        <w:t xml:space="preserve"> </w:t>
      </w:r>
      <w:r>
        <w:rPr>
          <w:w w:val="105"/>
        </w:rPr>
        <w:t>Loading</w:t>
      </w:r>
      <w:r>
        <w:rPr>
          <w:spacing w:val="18"/>
          <w:w w:val="105"/>
        </w:rPr>
        <w:t xml:space="preserve"> </w:t>
      </w:r>
      <w:r>
        <w:rPr>
          <w:w w:val="105"/>
        </w:rPr>
        <w:t>or</w:t>
      </w:r>
      <w:r>
        <w:rPr>
          <w:spacing w:val="18"/>
          <w:w w:val="105"/>
        </w:rPr>
        <w:t xml:space="preserve"> </w:t>
      </w:r>
      <w:r>
        <w:rPr>
          <w:w w:val="105"/>
        </w:rPr>
        <w:t>on-carriage</w:t>
      </w:r>
      <w:r>
        <w:rPr>
          <w:spacing w:val="18"/>
          <w:w w:val="105"/>
        </w:rPr>
        <w:t xml:space="preserve"> </w:t>
      </w:r>
      <w:r>
        <w:rPr>
          <w:w w:val="105"/>
        </w:rPr>
        <w:t>of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Cargo</w:t>
      </w:r>
      <w:r>
        <w:rPr>
          <w:spacing w:val="14"/>
          <w:w w:val="105"/>
        </w:rPr>
        <w:t xml:space="preserve"> </w:t>
      </w:r>
      <w:r>
        <w:rPr>
          <w:w w:val="105"/>
        </w:rPr>
        <w:t>to</w:t>
      </w:r>
      <w:r>
        <w:rPr>
          <w:spacing w:val="14"/>
          <w:w w:val="105"/>
        </w:rPr>
        <w:t xml:space="preserve"> </w:t>
      </w:r>
      <w:r>
        <w:rPr>
          <w:w w:val="105"/>
        </w:rPr>
        <w:t>a</w:t>
      </w:r>
      <w:r>
        <w:rPr>
          <w:spacing w:val="19"/>
          <w:w w:val="105"/>
        </w:rPr>
        <w:t xml:space="preserve"> </w:t>
      </w:r>
      <w:r>
        <w:rPr>
          <w:w w:val="105"/>
        </w:rPr>
        <w:t>place</w:t>
      </w:r>
      <w:r>
        <w:rPr>
          <w:spacing w:val="14"/>
          <w:w w:val="105"/>
        </w:rPr>
        <w:t xml:space="preserve"> </w:t>
      </w:r>
      <w:r>
        <w:rPr>
          <w:w w:val="105"/>
        </w:rPr>
        <w:t>other</w:t>
      </w:r>
      <w:r>
        <w:rPr>
          <w:spacing w:val="18"/>
          <w:w w:val="105"/>
        </w:rPr>
        <w:t xml:space="preserve"> </w:t>
      </w:r>
      <w:r>
        <w:rPr>
          <w:w w:val="105"/>
        </w:rPr>
        <w:t>than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Vessel's</w:t>
      </w:r>
      <w:r>
        <w:rPr>
          <w:spacing w:val="17"/>
          <w:w w:val="105"/>
        </w:rPr>
        <w:t xml:space="preserve"> </w:t>
      </w:r>
      <w:r>
        <w:rPr>
          <w:w w:val="105"/>
        </w:rPr>
        <w:t>Port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20"/>
          <w:w w:val="105"/>
        </w:rPr>
        <w:t xml:space="preserve"> </w:t>
      </w:r>
      <w:r>
        <w:rPr>
          <w:w w:val="105"/>
        </w:rPr>
        <w:t>Discharge,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Carrier</w:t>
      </w:r>
      <w:r>
        <w:rPr>
          <w:spacing w:val="6"/>
          <w:w w:val="105"/>
        </w:rPr>
        <w:t xml:space="preserve"> </w:t>
      </w:r>
      <w:r>
        <w:rPr>
          <w:w w:val="105"/>
        </w:rPr>
        <w:t>shall</w:t>
      </w:r>
      <w:r>
        <w:rPr>
          <w:spacing w:val="7"/>
          <w:w w:val="105"/>
        </w:rPr>
        <w:t xml:space="preserve"> </w:t>
      </w:r>
      <w:r>
        <w:rPr>
          <w:w w:val="105"/>
        </w:rPr>
        <w:t>contract</w:t>
      </w:r>
      <w:r>
        <w:rPr>
          <w:spacing w:val="5"/>
          <w:w w:val="105"/>
        </w:rPr>
        <w:t xml:space="preserve"> </w:t>
      </w:r>
      <w:r>
        <w:rPr>
          <w:w w:val="105"/>
        </w:rPr>
        <w:t>as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Merchant's</w:t>
      </w:r>
      <w:r>
        <w:rPr>
          <w:spacing w:val="5"/>
          <w:w w:val="105"/>
        </w:rPr>
        <w:t xml:space="preserve"> </w:t>
      </w:r>
      <w:r>
        <w:rPr>
          <w:w w:val="105"/>
        </w:rPr>
        <w:t>Agent</w:t>
      </w:r>
      <w:r>
        <w:rPr>
          <w:spacing w:val="5"/>
          <w:w w:val="105"/>
        </w:rPr>
        <w:t xml:space="preserve"> </w:t>
      </w:r>
      <w:r>
        <w:rPr>
          <w:w w:val="105"/>
        </w:rPr>
        <w:t>only</w:t>
      </w:r>
      <w:r>
        <w:rPr>
          <w:spacing w:val="7"/>
          <w:w w:val="105"/>
        </w:rPr>
        <w:t xml:space="preserve"> </w:t>
      </w:r>
      <w:r>
        <w:rPr>
          <w:w w:val="105"/>
        </w:rPr>
        <w:t>and the</w:t>
      </w:r>
      <w:r>
        <w:rPr>
          <w:spacing w:val="7"/>
          <w:w w:val="105"/>
        </w:rPr>
        <w:t xml:space="preserve"> </w:t>
      </w:r>
      <w:r>
        <w:rPr>
          <w:w w:val="105"/>
        </w:rPr>
        <w:t>Carrier</w:t>
      </w:r>
      <w:r>
        <w:rPr>
          <w:spacing w:val="6"/>
          <w:w w:val="105"/>
        </w:rPr>
        <w:t xml:space="preserve"> </w:t>
      </w:r>
      <w:r>
        <w:rPr>
          <w:w w:val="105"/>
        </w:rPr>
        <w:t>shall</w:t>
      </w:r>
      <w:r>
        <w:rPr>
          <w:spacing w:val="6"/>
          <w:w w:val="105"/>
        </w:rPr>
        <w:t xml:space="preserve"> </w:t>
      </w:r>
      <w:r>
        <w:rPr>
          <w:w w:val="105"/>
        </w:rPr>
        <w:t>not</w:t>
      </w:r>
      <w:r>
        <w:rPr>
          <w:spacing w:val="4"/>
          <w:w w:val="105"/>
        </w:rPr>
        <w:t xml:space="preserve"> </w:t>
      </w:r>
      <w:r>
        <w:rPr>
          <w:w w:val="105"/>
        </w:rPr>
        <w:t>be</w:t>
      </w:r>
      <w:r>
        <w:rPr>
          <w:spacing w:val="7"/>
          <w:w w:val="105"/>
        </w:rPr>
        <w:t xml:space="preserve"> </w:t>
      </w:r>
      <w:r>
        <w:rPr>
          <w:w w:val="105"/>
        </w:rPr>
        <w:t>liable for</w:t>
      </w:r>
      <w:r>
        <w:rPr>
          <w:spacing w:val="11"/>
          <w:w w:val="105"/>
        </w:rPr>
        <w:t xml:space="preserve"> </w:t>
      </w:r>
      <w:r>
        <w:rPr>
          <w:w w:val="105"/>
        </w:rPr>
        <w:t>any loss</w:t>
      </w:r>
      <w:r>
        <w:rPr>
          <w:spacing w:val="40"/>
          <w:w w:val="105"/>
        </w:rPr>
        <w:t xml:space="preserve"> </w:t>
      </w:r>
      <w:r>
        <w:rPr>
          <w:w w:val="105"/>
        </w:rPr>
        <w:t>or damage</w:t>
      </w:r>
      <w:r>
        <w:rPr>
          <w:spacing w:val="-1"/>
          <w:w w:val="105"/>
        </w:rPr>
        <w:t xml:space="preserve"> </w:t>
      </w:r>
      <w:r>
        <w:rPr>
          <w:w w:val="105"/>
        </w:rPr>
        <w:t>arising during any part of the carriage other than between the Port of Loading and the</w:t>
      </w:r>
      <w:r>
        <w:rPr>
          <w:spacing w:val="40"/>
          <w:w w:val="105"/>
        </w:rPr>
        <w:t xml:space="preserve"> </w:t>
      </w:r>
      <w:r>
        <w:rPr>
          <w:w w:val="105"/>
        </w:rPr>
        <w:t>Port of Discharge even though the freight for the whole carriage has been collected by him.</w:t>
      </w:r>
    </w:p>
    <w:p w14:paraId="13928E83" w14:textId="77777777" w:rsidR="00680D23" w:rsidRDefault="00680D23">
      <w:pPr>
        <w:pStyle w:val="Corpsdetexte"/>
        <w:spacing w:before="22"/>
        <w:ind w:left="0"/>
        <w:jc w:val="left"/>
      </w:pPr>
    </w:p>
    <w:p w14:paraId="7871F45B" w14:textId="77777777" w:rsidR="00680D23" w:rsidRDefault="00402843">
      <w:pPr>
        <w:pStyle w:val="Titre1"/>
        <w:numPr>
          <w:ilvl w:val="0"/>
          <w:numId w:val="2"/>
        </w:numPr>
        <w:tabs>
          <w:tab w:val="left" w:pos="160"/>
        </w:tabs>
        <w:ind w:left="160" w:hanging="84"/>
      </w:pPr>
      <w:r>
        <w:rPr>
          <w:w w:val="105"/>
        </w:rPr>
        <w:t>Loading and</w:t>
      </w:r>
      <w:r>
        <w:rPr>
          <w:spacing w:val="-2"/>
          <w:w w:val="105"/>
        </w:rPr>
        <w:t xml:space="preserve"> Discharging.</w:t>
      </w:r>
    </w:p>
    <w:p w14:paraId="46B83850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2"/>
        </w:tabs>
        <w:spacing w:before="23" w:line="295" w:lineRule="auto"/>
        <w:ind w:right="1" w:firstLine="0"/>
        <w:rPr>
          <w:sz w:val="8"/>
        </w:rPr>
      </w:pPr>
      <w:r>
        <w:rPr>
          <w:w w:val="105"/>
          <w:sz w:val="8"/>
        </w:rPr>
        <w:t>The Cargo shall be brought into the holds, loaded, stowed and/or trimmed, tallied, lashed</w:t>
      </w:r>
      <w:r>
        <w:rPr>
          <w:spacing w:val="80"/>
          <w:w w:val="105"/>
          <w:sz w:val="8"/>
        </w:rPr>
        <w:t xml:space="preserve"> </w:t>
      </w:r>
      <w:r>
        <w:rPr>
          <w:w w:val="105"/>
          <w:sz w:val="8"/>
        </w:rPr>
        <w:t>and/or</w:t>
      </w:r>
      <w:r>
        <w:rPr>
          <w:spacing w:val="21"/>
          <w:w w:val="105"/>
          <w:sz w:val="8"/>
        </w:rPr>
        <w:t xml:space="preserve"> </w:t>
      </w:r>
      <w:r>
        <w:rPr>
          <w:w w:val="105"/>
          <w:sz w:val="8"/>
        </w:rPr>
        <w:t>secured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taken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from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holds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discharged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by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6"/>
          <w:w w:val="105"/>
          <w:sz w:val="8"/>
        </w:rPr>
        <w:t xml:space="preserve"> </w:t>
      </w:r>
      <w:r>
        <w:rPr>
          <w:w w:val="105"/>
          <w:sz w:val="8"/>
        </w:rPr>
        <w:t>Merchant,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free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any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risk,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liability and expense whatsoever to the Carrier. The Merchant shall provide and lay all dunnage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material as required for the proper stowage and protection of the Cargo on board, the Carrier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allowing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use of all dunnage available on board. The Merchant shall be responsible for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and pay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the cost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removing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their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dunnage after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discharge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of the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Cargo under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this Bill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of Lading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and time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to count until dunnage has been removed.</w:t>
      </w:r>
    </w:p>
    <w:p w14:paraId="245530DA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5"/>
        </w:tabs>
        <w:spacing w:line="295" w:lineRule="auto"/>
        <w:ind w:right="1" w:firstLine="0"/>
        <w:rPr>
          <w:sz w:val="8"/>
        </w:rPr>
      </w:pPr>
      <w:r>
        <w:rPr>
          <w:w w:val="105"/>
          <w:sz w:val="8"/>
        </w:rPr>
        <w:t>The Carrier shall provide free use of the Vessel's cargo-handling gear (if any) and sufficient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motive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power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operate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same.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Unless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caused 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contributed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by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negligence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lack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skill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of the Merchant’ servants, agents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subcontractors, time actually lost</w:t>
      </w:r>
      <w:r>
        <w:rPr>
          <w:spacing w:val="21"/>
          <w:w w:val="105"/>
          <w:sz w:val="8"/>
        </w:rPr>
        <w:t xml:space="preserve"> </w:t>
      </w:r>
      <w:r>
        <w:rPr>
          <w:w w:val="105"/>
          <w:sz w:val="8"/>
        </w:rPr>
        <w:t>by</w:t>
      </w:r>
      <w:r>
        <w:rPr>
          <w:spacing w:val="21"/>
          <w:w w:val="105"/>
          <w:sz w:val="8"/>
        </w:rPr>
        <w:t xml:space="preserve"> </w:t>
      </w:r>
      <w:r>
        <w:rPr>
          <w:w w:val="105"/>
          <w:sz w:val="8"/>
        </w:rPr>
        <w:t>breakdown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Vessel's cargo-handling gear (if any) or lack of sufficient power shall not count as time on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demurrage. The Carrier shall provide free use of lighting as on board.</w:t>
      </w:r>
    </w:p>
    <w:p w14:paraId="733FE239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87"/>
        </w:tabs>
        <w:spacing w:line="295" w:lineRule="auto"/>
        <w:ind w:firstLine="0"/>
        <w:rPr>
          <w:sz w:val="8"/>
        </w:rPr>
      </w:pPr>
      <w:r>
        <w:rPr>
          <w:w w:val="105"/>
          <w:sz w:val="8"/>
        </w:rPr>
        <w:t>The Merchant shall be responsible for damage (fair wear and tear excepted) to any part of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Vessel caused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by stevedores. The Merchant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shall be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liable for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all costs for repairing such damage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and for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any time lost, which shall be paid in an amount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equivalent to the demurrage rate.</w:t>
      </w:r>
    </w:p>
    <w:p w14:paraId="74D6AC66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97"/>
        </w:tabs>
        <w:spacing w:line="295" w:lineRule="auto"/>
        <w:ind w:right="2" w:firstLine="0"/>
        <w:rPr>
          <w:sz w:val="8"/>
        </w:rPr>
      </w:pPr>
      <w:r>
        <w:rPr>
          <w:w w:val="105"/>
          <w:sz w:val="8"/>
        </w:rPr>
        <w:t>The Master or the Carrier shall notify the Merchant or their agents and the stevedores of any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damage as soon as reasonably possible, failing which the Merchant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shall not be responsible.</w:t>
      </w:r>
    </w:p>
    <w:p w14:paraId="6AA0C375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6"/>
        </w:tabs>
        <w:spacing w:line="295" w:lineRule="auto"/>
        <w:ind w:firstLine="0"/>
        <w:rPr>
          <w:sz w:val="8"/>
        </w:rPr>
      </w:pPr>
      <w:r>
        <w:rPr>
          <w:w w:val="105"/>
          <w:sz w:val="8"/>
        </w:rPr>
        <w:t>Stevedore damage affecting seaworthiness shall be repaired without any delay before the</w:t>
      </w:r>
      <w:r>
        <w:rPr>
          <w:spacing w:val="80"/>
          <w:w w:val="105"/>
          <w:sz w:val="8"/>
        </w:rPr>
        <w:t xml:space="preserve"> </w:t>
      </w:r>
      <w:r>
        <w:rPr>
          <w:w w:val="105"/>
          <w:sz w:val="8"/>
        </w:rPr>
        <w:t>Vessel sails from the port where such damage was caused or discovered. Stevedore damage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affecting</w:t>
      </w:r>
      <w:r>
        <w:rPr>
          <w:spacing w:val="28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8"/>
          <w:w w:val="105"/>
          <w:sz w:val="8"/>
        </w:rPr>
        <w:t xml:space="preserve"> </w:t>
      </w:r>
      <w:r>
        <w:rPr>
          <w:w w:val="105"/>
          <w:sz w:val="8"/>
        </w:rPr>
        <w:t>Vessel’s</w:t>
      </w:r>
      <w:r>
        <w:rPr>
          <w:spacing w:val="30"/>
          <w:w w:val="105"/>
          <w:sz w:val="8"/>
        </w:rPr>
        <w:t xml:space="preserve"> </w:t>
      </w:r>
      <w:r>
        <w:rPr>
          <w:w w:val="105"/>
          <w:sz w:val="8"/>
        </w:rPr>
        <w:t>trading</w:t>
      </w:r>
      <w:r>
        <w:rPr>
          <w:spacing w:val="30"/>
          <w:w w:val="105"/>
          <w:sz w:val="8"/>
        </w:rPr>
        <w:t xml:space="preserve"> </w:t>
      </w:r>
      <w:r>
        <w:rPr>
          <w:w w:val="105"/>
          <w:sz w:val="8"/>
        </w:rPr>
        <w:t>capabilities</w:t>
      </w:r>
      <w:r>
        <w:rPr>
          <w:spacing w:val="30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29"/>
          <w:w w:val="105"/>
          <w:sz w:val="8"/>
        </w:rPr>
        <w:t xml:space="preserve"> </w:t>
      </w:r>
      <w:r>
        <w:rPr>
          <w:w w:val="105"/>
          <w:sz w:val="8"/>
        </w:rPr>
        <w:t>be</w:t>
      </w:r>
      <w:r>
        <w:rPr>
          <w:spacing w:val="28"/>
          <w:w w:val="105"/>
          <w:sz w:val="8"/>
        </w:rPr>
        <w:t xml:space="preserve"> </w:t>
      </w:r>
      <w:r>
        <w:rPr>
          <w:w w:val="105"/>
          <w:sz w:val="8"/>
        </w:rPr>
        <w:t>repaired</w:t>
      </w:r>
      <w:r>
        <w:rPr>
          <w:spacing w:val="28"/>
          <w:w w:val="105"/>
          <w:sz w:val="8"/>
        </w:rPr>
        <w:t xml:space="preserve"> </w:t>
      </w:r>
      <w:r>
        <w:rPr>
          <w:w w:val="105"/>
          <w:sz w:val="8"/>
        </w:rPr>
        <w:t>before</w:t>
      </w:r>
      <w:r>
        <w:rPr>
          <w:spacing w:val="28"/>
          <w:w w:val="105"/>
          <w:sz w:val="8"/>
        </w:rPr>
        <w:t xml:space="preserve"> </w:t>
      </w:r>
      <w:r>
        <w:rPr>
          <w:w w:val="105"/>
          <w:sz w:val="8"/>
        </w:rPr>
        <w:t>leaving</w:t>
      </w:r>
      <w:r>
        <w:rPr>
          <w:spacing w:val="30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8"/>
          <w:w w:val="105"/>
          <w:sz w:val="8"/>
        </w:rPr>
        <w:t xml:space="preserve"> </w:t>
      </w:r>
      <w:r>
        <w:rPr>
          <w:w w:val="105"/>
          <w:sz w:val="8"/>
        </w:rPr>
        <w:t>last</w:t>
      </w:r>
      <w:r>
        <w:rPr>
          <w:spacing w:val="30"/>
          <w:w w:val="105"/>
          <w:sz w:val="8"/>
        </w:rPr>
        <w:t xml:space="preserve"> </w:t>
      </w:r>
      <w:r>
        <w:rPr>
          <w:w w:val="105"/>
          <w:sz w:val="8"/>
        </w:rPr>
        <w:t>port</w:t>
      </w:r>
      <w:r>
        <w:rPr>
          <w:spacing w:val="29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discharge, failing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which the Merchant shall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be liable for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any resulting losses. All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other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damage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which is not repaired before leaving the last port of discharge shall be repaired by the Carrier and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settled by the Merchant on receipt of Carrier’s supported invoice.</w:t>
      </w:r>
    </w:p>
    <w:p w14:paraId="347749D4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72"/>
        </w:tabs>
        <w:spacing w:line="97" w:lineRule="exact"/>
        <w:ind w:left="172" w:hanging="96"/>
        <w:rPr>
          <w:sz w:val="8"/>
        </w:rPr>
      </w:pPr>
      <w:r>
        <w:rPr>
          <w:w w:val="105"/>
          <w:sz w:val="8"/>
        </w:rPr>
        <w:t>The Merchant shall</w:t>
      </w:r>
      <w:r>
        <w:rPr>
          <w:spacing w:val="-2"/>
          <w:w w:val="105"/>
          <w:sz w:val="8"/>
        </w:rPr>
        <w:t xml:space="preserve"> </w:t>
      </w:r>
      <w:r>
        <w:rPr>
          <w:w w:val="105"/>
          <w:sz w:val="8"/>
        </w:rPr>
        <w:t>accept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its</w:t>
      </w:r>
      <w:r>
        <w:rPr>
          <w:spacing w:val="-3"/>
          <w:w w:val="105"/>
          <w:sz w:val="8"/>
        </w:rPr>
        <w:t xml:space="preserve"> </w:t>
      </w:r>
      <w:r>
        <w:rPr>
          <w:w w:val="105"/>
          <w:sz w:val="8"/>
        </w:rPr>
        <w:t>reasonable proportion of</w:t>
      </w:r>
      <w:r>
        <w:rPr>
          <w:spacing w:val="2"/>
          <w:w w:val="105"/>
          <w:sz w:val="8"/>
        </w:rPr>
        <w:t xml:space="preserve"> </w:t>
      </w:r>
      <w:r>
        <w:rPr>
          <w:w w:val="105"/>
          <w:sz w:val="8"/>
        </w:rPr>
        <w:t>unidentified</w:t>
      </w:r>
      <w:r>
        <w:rPr>
          <w:spacing w:val="1"/>
          <w:w w:val="105"/>
          <w:sz w:val="8"/>
        </w:rPr>
        <w:t xml:space="preserve"> </w:t>
      </w:r>
      <w:r>
        <w:rPr>
          <w:w w:val="105"/>
          <w:sz w:val="8"/>
        </w:rPr>
        <w:t xml:space="preserve">loose </w:t>
      </w:r>
      <w:r>
        <w:rPr>
          <w:spacing w:val="-2"/>
          <w:w w:val="105"/>
          <w:sz w:val="8"/>
        </w:rPr>
        <w:t>cargo.</w:t>
      </w:r>
    </w:p>
    <w:p w14:paraId="5F581A30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spacing w:before="59"/>
        <w:ind w:left="204" w:hanging="128"/>
      </w:pPr>
      <w:r>
        <w:rPr>
          <w:b w:val="0"/>
        </w:rPr>
        <w:br w:type="column"/>
      </w:r>
      <w:r>
        <w:rPr>
          <w:w w:val="105"/>
        </w:rPr>
        <w:t>Loading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Discharging</w:t>
      </w:r>
    </w:p>
    <w:p w14:paraId="51F18AEA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4"/>
        </w:tabs>
        <w:spacing w:before="22" w:line="297" w:lineRule="auto"/>
        <w:ind w:right="4" w:firstLine="0"/>
        <w:rPr>
          <w:sz w:val="8"/>
        </w:rPr>
      </w:pPr>
      <w:r>
        <w:rPr>
          <w:w w:val="105"/>
          <w:sz w:val="8"/>
        </w:rPr>
        <w:t>The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Cargo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be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brought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alongside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Vessel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by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Merchant</w:t>
      </w:r>
      <w:r>
        <w:rPr>
          <w:spacing w:val="17"/>
          <w:w w:val="105"/>
          <w:sz w:val="8"/>
        </w:rPr>
        <w:t xml:space="preserve"> </w:t>
      </w:r>
      <w:r>
        <w:rPr>
          <w:w w:val="105"/>
          <w:sz w:val="8"/>
        </w:rPr>
        <w:t>at</w:t>
      </w:r>
      <w:r>
        <w:rPr>
          <w:spacing w:val="17"/>
          <w:w w:val="105"/>
          <w:sz w:val="8"/>
        </w:rPr>
        <w:t xml:space="preserve"> </w:t>
      </w:r>
      <w:r>
        <w:rPr>
          <w:w w:val="105"/>
          <w:sz w:val="8"/>
        </w:rPr>
        <w:t>his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risk</w:t>
      </w:r>
      <w:r>
        <w:rPr>
          <w:spacing w:val="17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expense,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within reach of the Vessel’s gear (if any) unless otherwise stipulated by the Carrier and in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sequence and manner required by the Carrier.</w:t>
      </w:r>
    </w:p>
    <w:p w14:paraId="3A6B06EE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97"/>
        </w:tabs>
        <w:spacing w:line="295" w:lineRule="auto"/>
        <w:ind w:right="1" w:firstLine="0"/>
        <w:rPr>
          <w:sz w:val="8"/>
        </w:rPr>
      </w:pPr>
      <w:r>
        <w:rPr>
          <w:w w:val="105"/>
          <w:sz w:val="8"/>
        </w:rPr>
        <w:t>The Cargo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shall be loaded as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fast as the Vessel can receive and discharged as fast as the Vessel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can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discharge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(and,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in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any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event,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at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a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rate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no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slower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than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six</w:t>
      </w:r>
      <w:r>
        <w:rPr>
          <w:spacing w:val="3"/>
          <w:w w:val="105"/>
          <w:sz w:val="8"/>
        </w:rPr>
        <w:t xml:space="preserve"> </w:t>
      </w:r>
      <w:r>
        <w:rPr>
          <w:w w:val="105"/>
          <w:sz w:val="8"/>
        </w:rPr>
        <w:t>(6)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running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hours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for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an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equivalent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1000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metric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tons,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pro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rata)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weather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permitting,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but</w:t>
      </w:r>
      <w:r>
        <w:rPr>
          <w:spacing w:val="27"/>
          <w:w w:val="105"/>
          <w:sz w:val="8"/>
        </w:rPr>
        <w:t xml:space="preserve"> </w:t>
      </w:r>
      <w:r>
        <w:rPr>
          <w:w w:val="105"/>
          <w:sz w:val="8"/>
        </w:rPr>
        <w:t>including,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if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required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by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Carrier,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outside ordinary working hours notwithstanding any custom of the port, in the Master’s option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during day, night, Saturdays, Sundays (or their local equivalents) and holidays included.(c)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Commencement of laytime (loading and discharging): Laytime for loading and discharging shall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commence latest six (6) running hours after Notice of Readiness is given to the Merchant or their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agents, failing which demurrage shall start accruing and the Vessel shall be entitled to</w:t>
      </w:r>
      <w:r>
        <w:rPr>
          <w:spacing w:val="26"/>
          <w:w w:val="105"/>
          <w:sz w:val="8"/>
        </w:rPr>
        <w:t xml:space="preserve"> </w:t>
      </w:r>
      <w:r>
        <w:rPr>
          <w:w w:val="105"/>
          <w:sz w:val="8"/>
        </w:rPr>
        <w:t>depart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without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Cargo,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without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any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liability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whatsoever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Carrier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without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prejudice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full payment of Freight by the Merchant.</w:t>
      </w:r>
    </w:p>
    <w:p w14:paraId="36F59CB9" w14:textId="77777777" w:rsidR="00680D23" w:rsidRDefault="00402843">
      <w:pPr>
        <w:pStyle w:val="Corpsdetexte"/>
        <w:spacing w:line="295" w:lineRule="auto"/>
        <w:ind w:right="1"/>
      </w:pPr>
      <w:r>
        <w:rPr>
          <w:w w:val="105"/>
        </w:rPr>
        <w:t>(d) If the loading/discharging berth is not available on the Vessel's arrival at or off the port of</w:t>
      </w:r>
      <w:r>
        <w:rPr>
          <w:spacing w:val="40"/>
          <w:w w:val="105"/>
        </w:rPr>
        <w:t xml:space="preserve"> </w:t>
      </w:r>
      <w:r>
        <w:rPr>
          <w:w w:val="105"/>
        </w:rPr>
        <w:t>Loading/Discharge, the Vessel shall be entitled to give notice of readiness within ordinary office</w:t>
      </w:r>
      <w:r>
        <w:rPr>
          <w:spacing w:val="40"/>
          <w:w w:val="105"/>
        </w:rPr>
        <w:t xml:space="preserve"> </w:t>
      </w:r>
      <w:r>
        <w:rPr>
          <w:w w:val="105"/>
        </w:rPr>
        <w:t>hours on</w:t>
      </w:r>
      <w:r>
        <w:rPr>
          <w:spacing w:val="11"/>
          <w:w w:val="105"/>
        </w:rPr>
        <w:t xml:space="preserve"> </w:t>
      </w:r>
      <w:r>
        <w:rPr>
          <w:w w:val="105"/>
        </w:rPr>
        <w:t>arrival. Time on demurrage shall then</w:t>
      </w:r>
      <w:r>
        <w:rPr>
          <w:spacing w:val="11"/>
          <w:w w:val="105"/>
        </w:rPr>
        <w:t xml:space="preserve"> </w:t>
      </w:r>
      <w:r>
        <w:rPr>
          <w:w w:val="105"/>
        </w:rPr>
        <w:t>count as if she were in berth and</w:t>
      </w:r>
      <w:r>
        <w:rPr>
          <w:spacing w:val="11"/>
          <w:w w:val="105"/>
        </w:rPr>
        <w:t xml:space="preserve"> </w:t>
      </w:r>
      <w:r>
        <w:rPr>
          <w:w w:val="105"/>
        </w:rPr>
        <w:t>in all respects</w:t>
      </w:r>
      <w:r>
        <w:rPr>
          <w:spacing w:val="40"/>
          <w:w w:val="105"/>
        </w:rPr>
        <w:t xml:space="preserve"> </w:t>
      </w:r>
      <w:r>
        <w:rPr>
          <w:w w:val="105"/>
        </w:rPr>
        <w:t>ready for loading/discharging provided that the Master warrants that she is in fact ready in all</w:t>
      </w:r>
      <w:r>
        <w:rPr>
          <w:spacing w:val="40"/>
          <w:w w:val="105"/>
        </w:rPr>
        <w:t xml:space="preserve"> </w:t>
      </w:r>
      <w:r>
        <w:rPr>
          <w:w w:val="105"/>
        </w:rPr>
        <w:t>respects.</w:t>
      </w:r>
      <w:r>
        <w:rPr>
          <w:spacing w:val="9"/>
          <w:w w:val="105"/>
        </w:rPr>
        <w:t xml:space="preserve"> </w:t>
      </w:r>
      <w:r>
        <w:rPr>
          <w:w w:val="105"/>
        </w:rPr>
        <w:t>Time</w:t>
      </w:r>
      <w:r>
        <w:rPr>
          <w:spacing w:val="11"/>
          <w:w w:val="105"/>
        </w:rPr>
        <w:t xml:space="preserve"> </w:t>
      </w:r>
      <w:r>
        <w:rPr>
          <w:w w:val="105"/>
        </w:rPr>
        <w:t>used</w:t>
      </w:r>
      <w:r>
        <w:rPr>
          <w:spacing w:val="11"/>
          <w:w w:val="105"/>
        </w:rPr>
        <w:t xml:space="preserve"> </w:t>
      </w:r>
      <w:r>
        <w:rPr>
          <w:w w:val="105"/>
        </w:rPr>
        <w:t>in</w:t>
      </w:r>
      <w:r>
        <w:rPr>
          <w:spacing w:val="11"/>
          <w:w w:val="105"/>
        </w:rPr>
        <w:t xml:space="preserve"> </w:t>
      </w:r>
      <w:r>
        <w:rPr>
          <w:w w:val="105"/>
        </w:rPr>
        <w:t>moving</w:t>
      </w:r>
      <w:r>
        <w:rPr>
          <w:spacing w:val="13"/>
          <w:w w:val="105"/>
        </w:rPr>
        <w:t xml:space="preserve"> </w:t>
      </w:r>
      <w:r>
        <w:rPr>
          <w:w w:val="105"/>
        </w:rPr>
        <w:t>from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place</w:t>
      </w:r>
      <w:r>
        <w:rPr>
          <w:spacing w:val="11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waiting</w:t>
      </w:r>
      <w:r>
        <w:rPr>
          <w:spacing w:val="11"/>
          <w:w w:val="105"/>
        </w:rPr>
        <w:t xml:space="preserve"> </w:t>
      </w:r>
      <w:r>
        <w:rPr>
          <w:w w:val="105"/>
        </w:rPr>
        <w:t>to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loading/</w:t>
      </w:r>
      <w:r>
        <w:rPr>
          <w:spacing w:val="13"/>
          <w:w w:val="105"/>
        </w:rPr>
        <w:t xml:space="preserve"> </w:t>
      </w:r>
      <w:r>
        <w:rPr>
          <w:w w:val="105"/>
        </w:rPr>
        <w:t>discharging</w:t>
      </w:r>
      <w:r>
        <w:rPr>
          <w:spacing w:val="13"/>
          <w:w w:val="105"/>
        </w:rPr>
        <w:t xml:space="preserve"> </w:t>
      </w:r>
      <w:r>
        <w:rPr>
          <w:w w:val="105"/>
        </w:rPr>
        <w:t>berth</w:t>
      </w:r>
      <w:r>
        <w:rPr>
          <w:spacing w:val="7"/>
          <w:w w:val="105"/>
        </w:rPr>
        <w:t xml:space="preserve"> </w:t>
      </w:r>
      <w:r>
        <w:rPr>
          <w:w w:val="105"/>
        </w:rPr>
        <w:t>shall</w:t>
      </w:r>
      <w:r>
        <w:rPr>
          <w:spacing w:val="40"/>
          <w:w w:val="105"/>
        </w:rPr>
        <w:t xml:space="preserve"> </w:t>
      </w:r>
      <w:r>
        <w:rPr>
          <w:w w:val="105"/>
        </w:rPr>
        <w:t>not count. If, after inspection,</w:t>
      </w:r>
      <w:r>
        <w:rPr>
          <w:spacing w:val="-1"/>
          <w:w w:val="105"/>
        </w:rPr>
        <w:t xml:space="preserve"> </w:t>
      </w:r>
      <w:r>
        <w:rPr>
          <w:w w:val="105"/>
        </w:rPr>
        <w:t>the Vessel is found not to be ready in all</w:t>
      </w:r>
      <w:r>
        <w:rPr>
          <w:spacing w:val="-2"/>
          <w:w w:val="105"/>
        </w:rPr>
        <w:t xml:space="preserve"> </w:t>
      </w:r>
      <w:r>
        <w:rPr>
          <w:w w:val="105"/>
        </w:rPr>
        <w:t>respects to load/discharge</w:t>
      </w:r>
      <w:r>
        <w:rPr>
          <w:spacing w:val="40"/>
          <w:w w:val="105"/>
        </w:rPr>
        <w:t xml:space="preserve"> </w:t>
      </w:r>
      <w:r>
        <w:rPr>
          <w:w w:val="105"/>
        </w:rPr>
        <w:t>time</w:t>
      </w:r>
      <w:r>
        <w:rPr>
          <w:spacing w:val="13"/>
          <w:w w:val="105"/>
        </w:rPr>
        <w:t xml:space="preserve"> </w:t>
      </w:r>
      <w:r>
        <w:rPr>
          <w:w w:val="105"/>
        </w:rPr>
        <w:t>lost</w:t>
      </w:r>
      <w:r>
        <w:rPr>
          <w:spacing w:val="15"/>
          <w:w w:val="105"/>
        </w:rPr>
        <w:t xml:space="preserve"> </w:t>
      </w:r>
      <w:r>
        <w:rPr>
          <w:w w:val="105"/>
        </w:rPr>
        <w:t>after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discovery thereof</w:t>
      </w:r>
      <w:r>
        <w:rPr>
          <w:spacing w:val="15"/>
          <w:w w:val="105"/>
        </w:rPr>
        <w:t xml:space="preserve"> </w:t>
      </w:r>
      <w:r>
        <w:rPr>
          <w:w w:val="105"/>
        </w:rPr>
        <w:t>until the</w:t>
      </w:r>
      <w:r>
        <w:rPr>
          <w:spacing w:val="13"/>
          <w:w w:val="105"/>
        </w:rPr>
        <w:t xml:space="preserve"> </w:t>
      </w:r>
      <w:r>
        <w:rPr>
          <w:w w:val="105"/>
        </w:rPr>
        <w:t>Vessel</w:t>
      </w:r>
      <w:r>
        <w:rPr>
          <w:spacing w:val="14"/>
          <w:w w:val="105"/>
        </w:rPr>
        <w:t xml:space="preserve"> </w:t>
      </w:r>
      <w:r>
        <w:rPr>
          <w:w w:val="105"/>
        </w:rPr>
        <w:t>is</w:t>
      </w:r>
      <w:r>
        <w:rPr>
          <w:spacing w:val="15"/>
          <w:w w:val="105"/>
        </w:rPr>
        <w:t xml:space="preserve"> </w:t>
      </w:r>
      <w:r>
        <w:rPr>
          <w:w w:val="105"/>
        </w:rPr>
        <w:t>again ready to</w:t>
      </w:r>
      <w:r>
        <w:rPr>
          <w:spacing w:val="13"/>
          <w:w w:val="105"/>
        </w:rPr>
        <w:t xml:space="preserve"> </w:t>
      </w:r>
      <w:r>
        <w:rPr>
          <w:w w:val="105"/>
        </w:rPr>
        <w:t>load/discharge</w:t>
      </w:r>
      <w:r>
        <w:rPr>
          <w:spacing w:val="13"/>
          <w:w w:val="105"/>
        </w:rPr>
        <w:t xml:space="preserve"> </w:t>
      </w:r>
      <w:r>
        <w:rPr>
          <w:w w:val="105"/>
        </w:rPr>
        <w:t>shall not</w:t>
      </w:r>
      <w:r>
        <w:rPr>
          <w:spacing w:val="40"/>
          <w:w w:val="105"/>
        </w:rPr>
        <w:t xml:space="preserve"> </w:t>
      </w:r>
      <w:r>
        <w:rPr>
          <w:w w:val="105"/>
        </w:rPr>
        <w:t>count as time on demurrage.</w:t>
      </w:r>
    </w:p>
    <w:p w14:paraId="078A2AE5" w14:textId="77777777" w:rsidR="00680D23" w:rsidRDefault="00680D23">
      <w:pPr>
        <w:pStyle w:val="Corpsdetexte"/>
        <w:spacing w:before="17"/>
        <w:ind w:left="0"/>
        <w:jc w:val="left"/>
      </w:pPr>
    </w:p>
    <w:p w14:paraId="5A9C43D2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ind w:left="204" w:hanging="128"/>
      </w:pPr>
      <w:r>
        <w:rPr>
          <w:spacing w:val="-2"/>
          <w:w w:val="105"/>
        </w:rPr>
        <w:t>Demurrage</w:t>
      </w:r>
    </w:p>
    <w:p w14:paraId="37E2A4B5" w14:textId="77777777" w:rsidR="00680D23" w:rsidRDefault="00402843">
      <w:pPr>
        <w:pStyle w:val="Corpsdetexte"/>
        <w:spacing w:before="23" w:line="295" w:lineRule="auto"/>
      </w:pPr>
      <w:r>
        <w:rPr>
          <w:w w:val="105"/>
        </w:rPr>
        <w:t>For any time lost, unless caused by the deficiency of the Carrier, demurrage at the Port of Loading</w:t>
      </w:r>
      <w:r>
        <w:rPr>
          <w:spacing w:val="40"/>
          <w:w w:val="105"/>
        </w:rPr>
        <w:t xml:space="preserve"> </w:t>
      </w:r>
      <w:r>
        <w:rPr>
          <w:w w:val="105"/>
        </w:rPr>
        <w:t>and Discharge is payable by the Merchant at the rate of 50 EUR per ton (based on the total cargo</w:t>
      </w:r>
      <w:r>
        <w:rPr>
          <w:spacing w:val="40"/>
          <w:w w:val="105"/>
        </w:rPr>
        <w:t xml:space="preserve"> </w:t>
      </w:r>
      <w:r>
        <w:rPr>
          <w:w w:val="105"/>
        </w:rPr>
        <w:t>quantity</w:t>
      </w:r>
      <w:r>
        <w:rPr>
          <w:spacing w:val="4"/>
          <w:w w:val="105"/>
        </w:rPr>
        <w:t xml:space="preserve"> </w:t>
      </w:r>
      <w:r>
        <w:rPr>
          <w:w w:val="105"/>
        </w:rPr>
        <w:t>stated on</w:t>
      </w:r>
      <w:r>
        <w:rPr>
          <w:spacing w:val="4"/>
          <w:w w:val="105"/>
        </w:rPr>
        <w:t xml:space="preserve"> </w:t>
      </w:r>
      <w:r>
        <w:rPr>
          <w:w w:val="105"/>
        </w:rPr>
        <w:t>page 1)</w:t>
      </w:r>
      <w:r>
        <w:rPr>
          <w:spacing w:val="4"/>
          <w:w w:val="105"/>
        </w:rPr>
        <w:t xml:space="preserve"> </w:t>
      </w:r>
      <w:r>
        <w:rPr>
          <w:w w:val="105"/>
        </w:rPr>
        <w:t>per</w:t>
      </w:r>
      <w:r>
        <w:rPr>
          <w:spacing w:val="8"/>
          <w:w w:val="105"/>
        </w:rPr>
        <w:t xml:space="preserve"> </w:t>
      </w:r>
      <w:r>
        <w:rPr>
          <w:w w:val="105"/>
        </w:rPr>
        <w:t>day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spacing w:val="8"/>
          <w:w w:val="105"/>
        </w:rPr>
        <w:t xml:space="preserve"> </w:t>
      </w:r>
      <w:r>
        <w:rPr>
          <w:w w:val="105"/>
        </w:rPr>
        <w:t>pro</w:t>
      </w:r>
      <w:r>
        <w:rPr>
          <w:spacing w:val="4"/>
          <w:w w:val="105"/>
        </w:rPr>
        <w:t xml:space="preserve"> </w:t>
      </w:r>
      <w:r>
        <w:rPr>
          <w:w w:val="105"/>
        </w:rPr>
        <w:t>rata for</w:t>
      </w:r>
      <w:r>
        <w:rPr>
          <w:spacing w:val="8"/>
          <w:w w:val="105"/>
        </w:rPr>
        <w:t xml:space="preserve"> </w:t>
      </w:r>
      <w:r>
        <w:rPr>
          <w:w w:val="105"/>
        </w:rPr>
        <w:t>any</w:t>
      </w:r>
      <w:r>
        <w:rPr>
          <w:spacing w:val="6"/>
          <w:w w:val="105"/>
        </w:rPr>
        <w:t xml:space="preserve"> </w:t>
      </w:r>
      <w:r>
        <w:rPr>
          <w:w w:val="105"/>
        </w:rPr>
        <w:t>part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a</w:t>
      </w:r>
      <w:r>
        <w:rPr>
          <w:spacing w:val="9"/>
          <w:w w:val="105"/>
        </w:rPr>
        <w:t xml:space="preserve"> </w:t>
      </w:r>
      <w:r>
        <w:rPr>
          <w:w w:val="105"/>
        </w:rPr>
        <w:t>day. Demurrage</w:t>
      </w:r>
      <w:r>
        <w:rPr>
          <w:spacing w:val="5"/>
          <w:w w:val="105"/>
        </w:rPr>
        <w:t xml:space="preserve"> </w:t>
      </w:r>
      <w:r>
        <w:rPr>
          <w:w w:val="105"/>
        </w:rPr>
        <w:t>shall fall</w:t>
      </w:r>
      <w:r>
        <w:rPr>
          <w:spacing w:val="5"/>
          <w:w w:val="105"/>
        </w:rPr>
        <w:t xml:space="preserve"> </w:t>
      </w:r>
      <w:r>
        <w:rPr>
          <w:w w:val="105"/>
        </w:rPr>
        <w:t>due</w:t>
      </w:r>
      <w:r>
        <w:rPr>
          <w:spacing w:val="8"/>
          <w:w w:val="105"/>
        </w:rPr>
        <w:t xml:space="preserve"> </w:t>
      </w:r>
      <w:r>
        <w:rPr>
          <w:w w:val="105"/>
        </w:rPr>
        <w:t>day</w:t>
      </w:r>
      <w:r>
        <w:rPr>
          <w:spacing w:val="40"/>
          <w:w w:val="105"/>
        </w:rPr>
        <w:t xml:space="preserve"> </w:t>
      </w:r>
      <w:r>
        <w:rPr>
          <w:w w:val="105"/>
        </w:rPr>
        <w:t>by day and shall be payable by the Merchant upon receipt of the Carrier's invoice.</w:t>
      </w:r>
    </w:p>
    <w:p w14:paraId="0CD5904B" w14:textId="77777777" w:rsidR="00680D23" w:rsidRDefault="00680D23">
      <w:pPr>
        <w:pStyle w:val="Corpsdetexte"/>
        <w:spacing w:before="19"/>
        <w:ind w:left="0"/>
        <w:jc w:val="left"/>
      </w:pPr>
    </w:p>
    <w:p w14:paraId="780D4D3B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ind w:left="204" w:hanging="128"/>
      </w:pPr>
      <w:r>
        <w:rPr>
          <w:w w:val="105"/>
        </w:rPr>
        <w:t>Freight,</w:t>
      </w:r>
      <w:r>
        <w:rPr>
          <w:spacing w:val="-3"/>
          <w:w w:val="105"/>
        </w:rPr>
        <w:t xml:space="preserve"> </w:t>
      </w:r>
      <w:r>
        <w:rPr>
          <w:w w:val="105"/>
        </w:rPr>
        <w:t>Charges,</w:t>
      </w:r>
      <w:r>
        <w:rPr>
          <w:spacing w:val="-3"/>
          <w:w w:val="105"/>
        </w:rPr>
        <w:t xml:space="preserve"> </w:t>
      </w:r>
      <w:r>
        <w:rPr>
          <w:w w:val="105"/>
        </w:rPr>
        <w:t>Costs,</w:t>
      </w:r>
      <w:r>
        <w:rPr>
          <w:spacing w:val="1"/>
          <w:w w:val="105"/>
        </w:rPr>
        <w:t xml:space="preserve"> </w:t>
      </w:r>
      <w:r>
        <w:rPr>
          <w:w w:val="105"/>
        </w:rPr>
        <w:t>Expenses,</w:t>
      </w:r>
      <w:r>
        <w:rPr>
          <w:spacing w:val="-1"/>
          <w:w w:val="105"/>
        </w:rPr>
        <w:t xml:space="preserve"> </w:t>
      </w:r>
      <w:r>
        <w:rPr>
          <w:w w:val="105"/>
        </w:rPr>
        <w:t>Duties,</w:t>
      </w:r>
      <w:r>
        <w:rPr>
          <w:spacing w:val="-2"/>
          <w:w w:val="105"/>
        </w:rPr>
        <w:t xml:space="preserve"> </w:t>
      </w:r>
      <w:r>
        <w:rPr>
          <w:w w:val="105"/>
        </w:rPr>
        <w:t>Taxes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Fines.</w:t>
      </w:r>
    </w:p>
    <w:p w14:paraId="3158D548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26"/>
        </w:tabs>
        <w:spacing w:before="23" w:line="295" w:lineRule="auto"/>
        <w:ind w:right="4" w:firstLine="0"/>
        <w:rPr>
          <w:sz w:val="8"/>
        </w:rPr>
      </w:pPr>
      <w:r>
        <w:rPr>
          <w:w w:val="105"/>
          <w:sz w:val="8"/>
        </w:rPr>
        <w:t>Freight is deemed earned, non-discountable, non-returnable, on booking of the Cargo and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Cargo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and/or</w:t>
      </w:r>
      <w:r>
        <w:rPr>
          <w:spacing w:val="25"/>
          <w:w w:val="105"/>
          <w:sz w:val="8"/>
        </w:rPr>
        <w:t xml:space="preserve"> </w:t>
      </w:r>
      <w:r>
        <w:rPr>
          <w:w w:val="105"/>
          <w:sz w:val="8"/>
        </w:rPr>
        <w:t>Vessel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lost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25"/>
          <w:w w:val="105"/>
          <w:sz w:val="8"/>
        </w:rPr>
        <w:t xml:space="preserve"> </w:t>
      </w:r>
      <w:r>
        <w:rPr>
          <w:w w:val="105"/>
          <w:sz w:val="8"/>
        </w:rPr>
        <w:t>not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lost.</w:t>
      </w:r>
      <w:r>
        <w:rPr>
          <w:spacing w:val="21"/>
          <w:w w:val="105"/>
          <w:sz w:val="8"/>
        </w:rPr>
        <w:t xml:space="preserve"> </w:t>
      </w:r>
      <w:r>
        <w:rPr>
          <w:w w:val="105"/>
          <w:sz w:val="8"/>
        </w:rPr>
        <w:t>Should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Merchant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cancel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booking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Cargo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for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carriage, at any time and for any reason whatsoever, he shall be liable for the payment to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Carrier its agents, successors, or assignee, of a compensation equal to the value of the Freight,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including all charges, costs and expenses deriving from the cancellation of the booking.</w:t>
      </w:r>
    </w:p>
    <w:p w14:paraId="37FB06F2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31"/>
        </w:tabs>
        <w:spacing w:before="1" w:line="295" w:lineRule="auto"/>
        <w:ind w:firstLine="0"/>
        <w:rPr>
          <w:sz w:val="8"/>
        </w:rPr>
      </w:pPr>
      <w:r>
        <w:rPr>
          <w:w w:val="105"/>
          <w:sz w:val="8"/>
        </w:rPr>
        <w:t>Unless otherwise specified, freight and/or charges under this Contract are payable by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Merchant to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the Carrier on demand. Interest at three (3) times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the French legal interest rate shall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run from fourteen (14) days after the date when freight and charges are payable. Merchant shall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bear all legal, attorneys’, bailiffs’ fees and judicial costs incurred by the Carrier for the recovery of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any</w:t>
      </w:r>
      <w:r>
        <w:rPr>
          <w:spacing w:val="-2"/>
          <w:w w:val="105"/>
          <w:sz w:val="8"/>
        </w:rPr>
        <w:t xml:space="preserve"> </w:t>
      </w:r>
      <w:r>
        <w:rPr>
          <w:w w:val="105"/>
          <w:sz w:val="8"/>
        </w:rPr>
        <w:t>unpaid</w:t>
      </w:r>
      <w:r>
        <w:rPr>
          <w:spacing w:val="-3"/>
          <w:w w:val="105"/>
          <w:sz w:val="8"/>
        </w:rPr>
        <w:t xml:space="preserve"> </w:t>
      </w:r>
      <w:r>
        <w:rPr>
          <w:w w:val="105"/>
          <w:sz w:val="8"/>
        </w:rPr>
        <w:t>freight.</w:t>
      </w:r>
    </w:p>
    <w:p w14:paraId="344638F2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16"/>
        </w:tabs>
        <w:spacing w:line="295" w:lineRule="auto"/>
        <w:ind w:right="4" w:firstLine="0"/>
        <w:rPr>
          <w:sz w:val="8"/>
        </w:rPr>
      </w:pPr>
      <w:r>
        <w:rPr>
          <w:w w:val="105"/>
          <w:sz w:val="8"/>
        </w:rPr>
        <w:t>The Merchant shall be liable for all costs and expenses of</w:t>
      </w:r>
      <w:r>
        <w:rPr>
          <w:spacing w:val="17"/>
          <w:w w:val="105"/>
          <w:sz w:val="8"/>
        </w:rPr>
        <w:t xml:space="preserve"> </w:t>
      </w:r>
      <w:r>
        <w:rPr>
          <w:w w:val="105"/>
          <w:sz w:val="8"/>
        </w:rPr>
        <w:t>fumigation, gathering and sorting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loose Cargo and weighing onboard, repairing damage to and replacing packing due to excepted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causes, and any extra handling of the Cargo for any of the aforementioned reasons.</w:t>
      </w:r>
    </w:p>
    <w:p w14:paraId="05037D40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40"/>
        </w:tabs>
        <w:spacing w:line="295" w:lineRule="auto"/>
        <w:ind w:firstLine="0"/>
        <w:rPr>
          <w:sz w:val="8"/>
        </w:rPr>
      </w:pPr>
      <w:r>
        <w:rPr>
          <w:w w:val="105"/>
          <w:sz w:val="8"/>
        </w:rPr>
        <w:t>The Merchant shall be liable for any dues, duties, taxes and charges which under any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denomination may be levied, inter alia, on the basis of freight, weight of Cargo or tonnage of the</w:t>
      </w:r>
      <w:r>
        <w:rPr>
          <w:spacing w:val="40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Vessel.</w:t>
      </w:r>
    </w:p>
    <w:p w14:paraId="71E8B1DA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30"/>
        </w:tabs>
        <w:spacing w:line="295" w:lineRule="auto"/>
        <w:ind w:right="7" w:firstLine="0"/>
        <w:rPr>
          <w:sz w:val="8"/>
        </w:rPr>
      </w:pPr>
      <w:r>
        <w:rPr>
          <w:w w:val="105"/>
          <w:sz w:val="8"/>
        </w:rPr>
        <w:t>The Merchant shall be liable for all fines, penalties, costs, expenses and losses which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 xml:space="preserve">Carrier, Vessel or Cargo may incur through </w:t>
      </w:r>
      <w:proofErr w:type="spellStart"/>
      <w:r>
        <w:rPr>
          <w:w w:val="105"/>
          <w:sz w:val="8"/>
        </w:rPr>
        <w:t>non¬observance</w:t>
      </w:r>
      <w:proofErr w:type="spellEnd"/>
      <w:r>
        <w:rPr>
          <w:w w:val="105"/>
          <w:sz w:val="8"/>
        </w:rPr>
        <w:t xml:space="preserve"> of Customs House and/or import or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export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regulations.</w:t>
      </w:r>
    </w:p>
    <w:p w14:paraId="06FBDB7B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4"/>
        </w:tabs>
        <w:spacing w:line="295" w:lineRule="auto"/>
        <w:ind w:right="1" w:firstLine="0"/>
        <w:rPr>
          <w:sz w:val="8"/>
        </w:rPr>
      </w:pPr>
      <w:r>
        <w:rPr>
          <w:w w:val="105"/>
          <w:sz w:val="8"/>
        </w:rPr>
        <w:t>The Carrier is entitled in case of incorrect declaration of contents, weights, measurements or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value of the Cargo to claim double the amount of freight which would have been due if such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declaration had been correctly given. For the purpose of ascertaining the actual facts, the Carrier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shall have the right to obtain from the Merchant the original invoice and to have the Cargo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inspected and its contents, weight, measurement or value verified.</w:t>
      </w:r>
    </w:p>
    <w:p w14:paraId="071FA4BA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20"/>
        </w:tabs>
        <w:spacing w:line="295" w:lineRule="auto"/>
        <w:ind w:firstLine="0"/>
        <w:rPr>
          <w:sz w:val="8"/>
        </w:rPr>
      </w:pPr>
      <w:r>
        <w:rPr>
          <w:w w:val="105"/>
          <w:sz w:val="8"/>
        </w:rPr>
        <w:t>If the Cargo is unclaimed during a reasonable time, or whenever in the Carrier’s opinion,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Goods are likely to become deteriorated, decayed or worthless, the Carrier</w:t>
      </w:r>
    </w:p>
    <w:p w14:paraId="63FF1908" w14:textId="77777777" w:rsidR="00680D23" w:rsidRDefault="00402843">
      <w:pPr>
        <w:pStyle w:val="Corpsdetexte"/>
        <w:spacing w:line="295" w:lineRule="auto"/>
      </w:pPr>
      <w:r>
        <w:rPr>
          <w:w w:val="105"/>
        </w:rPr>
        <w:t>may, at</w:t>
      </w:r>
      <w:r>
        <w:rPr>
          <w:spacing w:val="24"/>
          <w:w w:val="105"/>
        </w:rPr>
        <w:t xml:space="preserve"> </w:t>
      </w:r>
      <w:r>
        <w:rPr>
          <w:w w:val="105"/>
        </w:rPr>
        <w:t>its</w:t>
      </w:r>
      <w:r>
        <w:rPr>
          <w:spacing w:val="24"/>
          <w:w w:val="105"/>
        </w:rPr>
        <w:t xml:space="preserve"> </w:t>
      </w:r>
      <w:r>
        <w:rPr>
          <w:w w:val="105"/>
        </w:rPr>
        <w:t>discretion</w:t>
      </w:r>
      <w:r>
        <w:rPr>
          <w:spacing w:val="24"/>
          <w:w w:val="105"/>
        </w:rPr>
        <w:t xml:space="preserve"> </w:t>
      </w:r>
      <w:r>
        <w:rPr>
          <w:w w:val="105"/>
        </w:rPr>
        <w:t>without responsibility</w:t>
      </w:r>
      <w:r>
        <w:rPr>
          <w:spacing w:val="24"/>
          <w:w w:val="105"/>
        </w:rPr>
        <w:t xml:space="preserve"> </w:t>
      </w:r>
      <w:r>
        <w:rPr>
          <w:w w:val="105"/>
        </w:rPr>
        <w:t>whatsoever, auction,</w:t>
      </w:r>
      <w:r>
        <w:rPr>
          <w:spacing w:val="24"/>
          <w:w w:val="105"/>
        </w:rPr>
        <w:t xml:space="preserve"> </w:t>
      </w:r>
      <w:r>
        <w:rPr>
          <w:w w:val="105"/>
        </w:rPr>
        <w:t>sell, abandon or</w:t>
      </w:r>
      <w:r>
        <w:rPr>
          <w:spacing w:val="26"/>
          <w:w w:val="105"/>
        </w:rPr>
        <w:t xml:space="preserve"> </w:t>
      </w:r>
      <w:r>
        <w:rPr>
          <w:w w:val="105"/>
        </w:rPr>
        <w:t>otherwise</w:t>
      </w:r>
      <w:r>
        <w:rPr>
          <w:spacing w:val="40"/>
          <w:w w:val="105"/>
        </w:rPr>
        <w:t xml:space="preserve"> </w:t>
      </w:r>
      <w:r>
        <w:rPr>
          <w:w w:val="105"/>
        </w:rPr>
        <w:t>dispose of such Cargo solely at the risk and expense of the Merchant. Nothing in this Clause shall</w:t>
      </w:r>
      <w:r>
        <w:rPr>
          <w:spacing w:val="40"/>
          <w:w w:val="105"/>
        </w:rPr>
        <w:t xml:space="preserve"> </w:t>
      </w:r>
      <w:r>
        <w:rPr>
          <w:w w:val="105"/>
        </w:rPr>
        <w:t>prevent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Carrier</w:t>
      </w:r>
      <w:r>
        <w:rPr>
          <w:spacing w:val="8"/>
          <w:w w:val="105"/>
        </w:rPr>
        <w:t xml:space="preserve"> </w:t>
      </w:r>
      <w:r>
        <w:rPr>
          <w:w w:val="105"/>
        </w:rPr>
        <w:t>from</w:t>
      </w:r>
      <w:r>
        <w:rPr>
          <w:spacing w:val="8"/>
          <w:w w:val="105"/>
        </w:rPr>
        <w:t xml:space="preserve"> </w:t>
      </w:r>
      <w:r>
        <w:rPr>
          <w:w w:val="105"/>
        </w:rPr>
        <w:t>recovering</w:t>
      </w:r>
      <w:r>
        <w:rPr>
          <w:spacing w:val="7"/>
          <w:w w:val="105"/>
        </w:rPr>
        <w:t xml:space="preserve"> </w:t>
      </w:r>
      <w:r>
        <w:rPr>
          <w:w w:val="105"/>
        </w:rPr>
        <w:t>from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Merchant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difference</w:t>
      </w:r>
      <w:r>
        <w:rPr>
          <w:spacing w:val="8"/>
          <w:w w:val="105"/>
        </w:rPr>
        <w:t xml:space="preserve"> </w:t>
      </w:r>
      <w:r>
        <w:rPr>
          <w:w w:val="105"/>
        </w:rPr>
        <w:t>between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amount</w:t>
      </w:r>
      <w:r>
        <w:rPr>
          <w:spacing w:val="7"/>
          <w:w w:val="105"/>
        </w:rPr>
        <w:t xml:space="preserve"> </w:t>
      </w:r>
      <w:r>
        <w:rPr>
          <w:w w:val="105"/>
        </w:rPr>
        <w:t>due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to him by the Merchant and the amount </w:t>
      </w:r>
      <w:proofErr w:type="spellStart"/>
      <w:r>
        <w:rPr>
          <w:w w:val="105"/>
        </w:rPr>
        <w:t>realised</w:t>
      </w:r>
      <w:proofErr w:type="spellEnd"/>
      <w:r>
        <w:rPr>
          <w:w w:val="105"/>
        </w:rPr>
        <w:t xml:space="preserve"> by the exercise of the</w:t>
      </w:r>
      <w:r>
        <w:rPr>
          <w:spacing w:val="-1"/>
          <w:w w:val="105"/>
        </w:rPr>
        <w:t xml:space="preserve"> </w:t>
      </w:r>
      <w:r>
        <w:rPr>
          <w:w w:val="105"/>
        </w:rPr>
        <w:t>rights given to the Carrier</w:t>
      </w:r>
      <w:r>
        <w:rPr>
          <w:spacing w:val="40"/>
          <w:w w:val="105"/>
        </w:rPr>
        <w:t xml:space="preserve"> </w:t>
      </w:r>
      <w:r>
        <w:rPr>
          <w:w w:val="105"/>
        </w:rPr>
        <w:t>under this Clause.</w:t>
      </w:r>
    </w:p>
    <w:p w14:paraId="4C704137" w14:textId="77777777" w:rsidR="00680D23" w:rsidRDefault="00680D23">
      <w:pPr>
        <w:pStyle w:val="Corpsdetexte"/>
        <w:spacing w:before="15"/>
        <w:ind w:left="0"/>
        <w:jc w:val="left"/>
      </w:pPr>
    </w:p>
    <w:p w14:paraId="0982B7BF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ind w:left="204" w:hanging="128"/>
      </w:pPr>
      <w:r>
        <w:rPr>
          <w:spacing w:val="-2"/>
          <w:w w:val="105"/>
        </w:rPr>
        <w:t>Lien.</w:t>
      </w:r>
    </w:p>
    <w:p w14:paraId="76CFC8EA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2"/>
        </w:tabs>
        <w:spacing w:before="23" w:line="297" w:lineRule="auto"/>
        <w:ind w:right="2" w:firstLine="0"/>
        <w:rPr>
          <w:sz w:val="8"/>
        </w:rPr>
      </w:pPr>
      <w:r>
        <w:rPr>
          <w:w w:val="105"/>
          <w:sz w:val="8"/>
        </w:rPr>
        <w:t>The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Carrier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have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a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lien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on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Cargo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on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all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sub-freights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payable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in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respect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cargo for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freight,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dead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freight,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demurrage,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claims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for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damages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and for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all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other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amounts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due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under this Bill of Lading and all costs of recovering same, including legal costs.</w:t>
      </w:r>
    </w:p>
    <w:p w14:paraId="1C5BB17F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0"/>
        </w:tabs>
        <w:spacing w:line="295" w:lineRule="auto"/>
        <w:ind w:right="4" w:firstLine="0"/>
        <w:rPr>
          <w:sz w:val="8"/>
        </w:rPr>
      </w:pPr>
      <w:r>
        <w:rPr>
          <w:w w:val="105"/>
          <w:sz w:val="8"/>
        </w:rPr>
        <w:t>Without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prejudice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subclause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(a)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above,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if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upon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Vessel’s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arrival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at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off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a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port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place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discharge any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freight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then due and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payable has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not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been received by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Carrier, the Carrier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shall be entitled to hold the Vessel at a safe place outside or inside territorial waters until such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payment has been received in full, and any resulting loss of time shall be compensated by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Carrier.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Merchant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reimburse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Carrier</w:t>
      </w:r>
      <w:r>
        <w:rPr>
          <w:spacing w:val="17"/>
          <w:w w:val="105"/>
          <w:sz w:val="8"/>
        </w:rPr>
        <w:t xml:space="preserve"> </w:t>
      </w:r>
      <w:r>
        <w:rPr>
          <w:w w:val="105"/>
          <w:sz w:val="8"/>
        </w:rPr>
        <w:t>for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cost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any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deviation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insurance,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shall indemnify the Carrier against any claim raised by any third party (including the costs of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defending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the same), and promptly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provide appropriate security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substitute security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to obtain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the Vessel’s unimpeded departure in the event of its actual or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threatened arrest or detention.</w:t>
      </w:r>
    </w:p>
    <w:p w14:paraId="04B50B9D" w14:textId="77777777" w:rsidR="00680D23" w:rsidRDefault="00680D23">
      <w:pPr>
        <w:pStyle w:val="Corpsdetexte"/>
        <w:spacing w:before="18"/>
        <w:ind w:left="0"/>
        <w:jc w:val="left"/>
      </w:pPr>
    </w:p>
    <w:p w14:paraId="308B3B89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ind w:left="204" w:hanging="128"/>
      </w:pPr>
      <w:r>
        <w:rPr>
          <w:w w:val="105"/>
        </w:rPr>
        <w:t>General</w:t>
      </w:r>
      <w:r>
        <w:rPr>
          <w:spacing w:val="-2"/>
          <w:w w:val="105"/>
        </w:rPr>
        <w:t xml:space="preserve"> </w:t>
      </w:r>
      <w:r>
        <w:rPr>
          <w:w w:val="105"/>
        </w:rPr>
        <w:t>Average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Salvage.</w:t>
      </w:r>
    </w:p>
    <w:p w14:paraId="6877C4C5" w14:textId="77777777" w:rsidR="00680D23" w:rsidRDefault="00402843">
      <w:pPr>
        <w:pStyle w:val="Corpsdetexte"/>
        <w:spacing w:before="23" w:line="295" w:lineRule="auto"/>
        <w:ind w:right="1"/>
      </w:pPr>
      <w:r>
        <w:rPr>
          <w:w w:val="105"/>
        </w:rPr>
        <w:t>General Average shall be adjusted, stated and settled in Paris, in EUR and according to the York-</w:t>
      </w:r>
      <w:r>
        <w:rPr>
          <w:spacing w:val="40"/>
          <w:w w:val="105"/>
        </w:rPr>
        <w:t xml:space="preserve"> </w:t>
      </w:r>
      <w:r>
        <w:rPr>
          <w:w w:val="105"/>
        </w:rPr>
        <w:t>Antwerp Rules 2016, in respect of all cargo, whether carried on or under deck. In the event of</w:t>
      </w:r>
      <w:r>
        <w:rPr>
          <w:spacing w:val="40"/>
          <w:w w:val="105"/>
        </w:rPr>
        <w:t xml:space="preserve"> </w:t>
      </w:r>
      <w:r>
        <w:rPr>
          <w:w w:val="105"/>
        </w:rPr>
        <w:t>accident,</w:t>
      </w:r>
      <w:r>
        <w:rPr>
          <w:spacing w:val="14"/>
          <w:w w:val="105"/>
        </w:rPr>
        <w:t xml:space="preserve"> </w:t>
      </w:r>
      <w:r>
        <w:rPr>
          <w:w w:val="105"/>
        </w:rPr>
        <w:t>danger,</w:t>
      </w:r>
      <w:r>
        <w:rPr>
          <w:spacing w:val="14"/>
          <w:w w:val="105"/>
        </w:rPr>
        <w:t xml:space="preserve"> </w:t>
      </w:r>
      <w:r>
        <w:rPr>
          <w:w w:val="105"/>
        </w:rPr>
        <w:t>damage</w:t>
      </w:r>
      <w:r>
        <w:rPr>
          <w:spacing w:val="15"/>
          <w:w w:val="105"/>
        </w:rPr>
        <w:t xml:space="preserve"> </w:t>
      </w:r>
      <w:r>
        <w:rPr>
          <w:w w:val="105"/>
        </w:rPr>
        <w:t>or</w:t>
      </w:r>
      <w:r>
        <w:rPr>
          <w:spacing w:val="19"/>
          <w:w w:val="105"/>
        </w:rPr>
        <w:t xml:space="preserve"> </w:t>
      </w:r>
      <w:r>
        <w:rPr>
          <w:w w:val="105"/>
        </w:rPr>
        <w:t>disaster</w:t>
      </w:r>
      <w:r>
        <w:rPr>
          <w:spacing w:val="19"/>
          <w:w w:val="105"/>
        </w:rPr>
        <w:t xml:space="preserve"> </w:t>
      </w:r>
      <w:r>
        <w:rPr>
          <w:w w:val="105"/>
        </w:rPr>
        <w:t>before</w:t>
      </w:r>
      <w:r>
        <w:rPr>
          <w:spacing w:val="15"/>
          <w:w w:val="105"/>
        </w:rPr>
        <w:t xml:space="preserve"> </w:t>
      </w:r>
      <w:r>
        <w:rPr>
          <w:w w:val="105"/>
        </w:rPr>
        <w:t>or</w:t>
      </w:r>
      <w:r>
        <w:rPr>
          <w:spacing w:val="19"/>
          <w:w w:val="105"/>
        </w:rPr>
        <w:t xml:space="preserve"> </w:t>
      </w:r>
      <w:r>
        <w:rPr>
          <w:w w:val="105"/>
        </w:rPr>
        <w:t>after</w:t>
      </w:r>
      <w:r>
        <w:rPr>
          <w:spacing w:val="16"/>
          <w:w w:val="105"/>
        </w:rPr>
        <w:t xml:space="preserve"> </w:t>
      </w:r>
      <w:r>
        <w:rPr>
          <w:w w:val="105"/>
        </w:rPr>
        <w:t>commencement</w:t>
      </w:r>
      <w:r>
        <w:rPr>
          <w:spacing w:val="18"/>
          <w:w w:val="105"/>
        </w:rPr>
        <w:t xml:space="preserve"> </w:t>
      </w:r>
      <w:r>
        <w:rPr>
          <w:w w:val="105"/>
        </w:rPr>
        <w:t>of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carriage</w:t>
      </w:r>
      <w:r>
        <w:rPr>
          <w:spacing w:val="12"/>
          <w:w w:val="105"/>
        </w:rPr>
        <w:t xml:space="preserve"> </w:t>
      </w:r>
      <w:r>
        <w:rPr>
          <w:w w:val="105"/>
        </w:rPr>
        <w:t>resulting</w:t>
      </w:r>
      <w:r>
        <w:rPr>
          <w:spacing w:val="40"/>
          <w:w w:val="105"/>
        </w:rPr>
        <w:t xml:space="preserve"> </w:t>
      </w:r>
      <w:r>
        <w:rPr>
          <w:w w:val="105"/>
        </w:rPr>
        <w:t>from</w:t>
      </w:r>
      <w:r>
        <w:rPr>
          <w:spacing w:val="5"/>
          <w:w w:val="105"/>
        </w:rPr>
        <w:t xml:space="preserve"> </w:t>
      </w:r>
      <w:r>
        <w:rPr>
          <w:w w:val="105"/>
        </w:rPr>
        <w:t>any</w:t>
      </w:r>
      <w:r>
        <w:rPr>
          <w:spacing w:val="5"/>
          <w:w w:val="105"/>
        </w:rPr>
        <w:t xml:space="preserve"> </w:t>
      </w:r>
      <w:r>
        <w:rPr>
          <w:w w:val="105"/>
        </w:rPr>
        <w:t>cause whatsoever, whether</w:t>
      </w:r>
      <w:r>
        <w:rPr>
          <w:spacing w:val="7"/>
          <w:w w:val="105"/>
        </w:rPr>
        <w:t xml:space="preserve"> </w:t>
      </w:r>
      <w:r>
        <w:rPr>
          <w:w w:val="105"/>
        </w:rPr>
        <w:t>due</w:t>
      </w:r>
      <w:r>
        <w:rPr>
          <w:spacing w:val="6"/>
          <w:w w:val="105"/>
        </w:rPr>
        <w:t xml:space="preserve"> </w:t>
      </w:r>
      <w:r>
        <w:rPr>
          <w:w w:val="105"/>
        </w:rPr>
        <w:t>to</w:t>
      </w:r>
      <w:r>
        <w:rPr>
          <w:spacing w:val="6"/>
          <w:w w:val="105"/>
        </w:rPr>
        <w:t xml:space="preserve"> </w:t>
      </w:r>
      <w:r>
        <w:rPr>
          <w:w w:val="105"/>
        </w:rPr>
        <w:t>negligence or</w:t>
      </w:r>
      <w:r>
        <w:rPr>
          <w:spacing w:val="7"/>
          <w:w w:val="105"/>
        </w:rPr>
        <w:t xml:space="preserve"> </w:t>
      </w:r>
      <w:r>
        <w:rPr>
          <w:w w:val="105"/>
        </w:rPr>
        <w:t>not, for</w:t>
      </w:r>
      <w:r>
        <w:rPr>
          <w:spacing w:val="10"/>
          <w:w w:val="105"/>
        </w:rPr>
        <w:t xml:space="preserve"> </w:t>
      </w:r>
      <w:r>
        <w:rPr>
          <w:w w:val="105"/>
        </w:rPr>
        <w:t>which or</w:t>
      </w:r>
      <w:r>
        <w:rPr>
          <w:spacing w:val="7"/>
          <w:w w:val="105"/>
        </w:rPr>
        <w:t xml:space="preserve"> </w:t>
      </w:r>
      <w:r>
        <w:rPr>
          <w:w w:val="105"/>
        </w:rPr>
        <w:t>for</w:t>
      </w:r>
      <w:r>
        <w:rPr>
          <w:spacing w:val="10"/>
          <w:w w:val="105"/>
        </w:rPr>
        <w:t xml:space="preserve"> </w:t>
      </w:r>
      <w:r>
        <w:rPr>
          <w:w w:val="105"/>
        </w:rPr>
        <w:t>the consequence</w:t>
      </w:r>
      <w:r>
        <w:rPr>
          <w:spacing w:val="40"/>
          <w:w w:val="105"/>
        </w:rPr>
        <w:t xml:space="preserve"> </w:t>
      </w:r>
      <w:r>
        <w:rPr>
          <w:w w:val="105"/>
        </w:rPr>
        <w:t>of which the Carrier is not responsible by statute, contract or otherwise, the Merchant shall</w:t>
      </w:r>
      <w:r>
        <w:rPr>
          <w:spacing w:val="40"/>
          <w:w w:val="105"/>
        </w:rPr>
        <w:t xml:space="preserve"> </w:t>
      </w:r>
      <w:r>
        <w:rPr>
          <w:w w:val="105"/>
        </w:rPr>
        <w:t>contribute with the Carrier in General Average to</w:t>
      </w:r>
      <w:r>
        <w:rPr>
          <w:spacing w:val="5"/>
          <w:w w:val="105"/>
        </w:rPr>
        <w:t xml:space="preserve"> </w:t>
      </w:r>
      <w:r>
        <w:rPr>
          <w:w w:val="105"/>
        </w:rPr>
        <w:t>the payment</w:t>
      </w:r>
      <w:r>
        <w:rPr>
          <w:spacing w:val="9"/>
          <w:w w:val="105"/>
        </w:rPr>
        <w:t xml:space="preserve"> </w:t>
      </w:r>
      <w:r>
        <w:rPr>
          <w:w w:val="105"/>
        </w:rPr>
        <w:t>of any</w:t>
      </w:r>
      <w:r>
        <w:rPr>
          <w:spacing w:val="7"/>
          <w:w w:val="105"/>
        </w:rPr>
        <w:t xml:space="preserve"> </w:t>
      </w:r>
      <w:r>
        <w:rPr>
          <w:w w:val="105"/>
        </w:rPr>
        <w:t>sacrifice,</w:t>
      </w:r>
      <w:r>
        <w:rPr>
          <w:spacing w:val="-1"/>
          <w:w w:val="105"/>
        </w:rPr>
        <w:t xml:space="preserve"> </w:t>
      </w:r>
      <w:r>
        <w:rPr>
          <w:w w:val="105"/>
        </w:rPr>
        <w:t>losses</w:t>
      </w:r>
      <w:r>
        <w:rPr>
          <w:spacing w:val="7"/>
          <w:w w:val="105"/>
        </w:rPr>
        <w:t xml:space="preserve"> </w:t>
      </w:r>
      <w:r>
        <w:rPr>
          <w:w w:val="105"/>
        </w:rPr>
        <w:t>or</w:t>
      </w:r>
      <w:r>
        <w:rPr>
          <w:spacing w:val="6"/>
          <w:w w:val="105"/>
        </w:rPr>
        <w:t xml:space="preserve"> </w:t>
      </w:r>
      <w:r>
        <w:rPr>
          <w:w w:val="105"/>
        </w:rPr>
        <w:t>expenses</w:t>
      </w:r>
      <w:r>
        <w:rPr>
          <w:spacing w:val="40"/>
          <w:w w:val="105"/>
        </w:rPr>
        <w:t xml:space="preserve"> </w:t>
      </w:r>
      <w:r>
        <w:rPr>
          <w:w w:val="105"/>
        </w:rPr>
        <w:t>of a General Average nature that may be made or incurred, and shall pay salvage and special</w:t>
      </w:r>
      <w:r>
        <w:rPr>
          <w:spacing w:val="40"/>
          <w:w w:val="105"/>
        </w:rPr>
        <w:t xml:space="preserve"> </w:t>
      </w:r>
      <w:r>
        <w:rPr>
          <w:w w:val="105"/>
        </w:rPr>
        <w:t>charges incurred in respect of the Cargo. If a salving vessel is owned or operated by the Carrier,</w:t>
      </w:r>
      <w:r>
        <w:rPr>
          <w:spacing w:val="40"/>
          <w:w w:val="105"/>
        </w:rPr>
        <w:t xml:space="preserve"> </w:t>
      </w:r>
      <w:r>
        <w:rPr>
          <w:w w:val="105"/>
        </w:rPr>
        <w:t>salvage shall be paid for</w:t>
      </w:r>
      <w:r>
        <w:rPr>
          <w:spacing w:val="12"/>
          <w:w w:val="105"/>
        </w:rPr>
        <w:t xml:space="preserve"> </w:t>
      </w:r>
      <w:r>
        <w:rPr>
          <w:w w:val="105"/>
        </w:rPr>
        <w:t>as fully as if the salving vessel or</w:t>
      </w:r>
      <w:r>
        <w:rPr>
          <w:spacing w:val="12"/>
          <w:w w:val="105"/>
        </w:rPr>
        <w:t xml:space="preserve"> </w:t>
      </w:r>
      <w:r>
        <w:rPr>
          <w:w w:val="105"/>
        </w:rPr>
        <w:t>vessels belonged to strangers.</w:t>
      </w:r>
    </w:p>
    <w:p w14:paraId="55C496C7" w14:textId="77777777" w:rsidR="00680D23" w:rsidRDefault="00680D23">
      <w:pPr>
        <w:pStyle w:val="Corpsdetexte"/>
        <w:spacing w:before="21"/>
        <w:ind w:left="0"/>
        <w:jc w:val="left"/>
      </w:pPr>
    </w:p>
    <w:p w14:paraId="71D928A1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ind w:left="204" w:hanging="128"/>
      </w:pPr>
      <w:r>
        <w:t>Both-to-Blame</w:t>
      </w:r>
      <w:r>
        <w:rPr>
          <w:spacing w:val="13"/>
        </w:rPr>
        <w:t xml:space="preserve"> </w:t>
      </w:r>
      <w:r>
        <w:t>Collision</w:t>
      </w:r>
      <w:r>
        <w:rPr>
          <w:spacing w:val="19"/>
        </w:rPr>
        <w:t xml:space="preserve"> </w:t>
      </w:r>
      <w:r>
        <w:rPr>
          <w:spacing w:val="-2"/>
        </w:rPr>
        <w:t>Clause.</w:t>
      </w:r>
    </w:p>
    <w:p w14:paraId="32F8AE9C" w14:textId="77777777" w:rsidR="00680D23" w:rsidRDefault="00402843">
      <w:pPr>
        <w:pStyle w:val="Corpsdetexte"/>
        <w:spacing w:before="25" w:line="295" w:lineRule="auto"/>
      </w:pPr>
      <w:r>
        <w:rPr>
          <w:w w:val="105"/>
        </w:rPr>
        <w:t>If the Vessel comes into collision</w:t>
      </w:r>
      <w:r>
        <w:rPr>
          <w:spacing w:val="12"/>
          <w:w w:val="105"/>
        </w:rPr>
        <w:t xml:space="preserve"> </w:t>
      </w:r>
      <w:r>
        <w:rPr>
          <w:w w:val="105"/>
        </w:rPr>
        <w:t>with another</w:t>
      </w:r>
      <w:r>
        <w:rPr>
          <w:spacing w:val="14"/>
          <w:w w:val="105"/>
        </w:rPr>
        <w:t xml:space="preserve"> </w:t>
      </w:r>
      <w:r>
        <w:rPr>
          <w:w w:val="105"/>
        </w:rPr>
        <w:t>vessel as a result of the negligence of the other</w:t>
      </w:r>
      <w:r>
        <w:rPr>
          <w:spacing w:val="40"/>
          <w:w w:val="105"/>
        </w:rPr>
        <w:t xml:space="preserve"> </w:t>
      </w:r>
      <w:r>
        <w:rPr>
          <w:w w:val="105"/>
        </w:rPr>
        <w:t>vessel</w:t>
      </w:r>
      <w:r>
        <w:rPr>
          <w:spacing w:val="16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any</w:t>
      </w:r>
      <w:r>
        <w:rPr>
          <w:spacing w:val="17"/>
          <w:w w:val="105"/>
        </w:rPr>
        <w:t xml:space="preserve"> </w:t>
      </w:r>
      <w:r>
        <w:rPr>
          <w:w w:val="105"/>
        </w:rPr>
        <w:t>act,</w:t>
      </w:r>
      <w:r>
        <w:rPr>
          <w:spacing w:val="15"/>
          <w:w w:val="105"/>
        </w:rPr>
        <w:t xml:space="preserve"> </w:t>
      </w:r>
      <w:r>
        <w:rPr>
          <w:w w:val="105"/>
        </w:rPr>
        <w:t>negligence</w:t>
      </w:r>
      <w:r>
        <w:rPr>
          <w:spacing w:val="15"/>
          <w:w w:val="105"/>
        </w:rPr>
        <w:t xml:space="preserve"> </w:t>
      </w:r>
      <w:r>
        <w:rPr>
          <w:w w:val="105"/>
        </w:rPr>
        <w:t>or</w:t>
      </w:r>
      <w:r>
        <w:rPr>
          <w:spacing w:val="18"/>
          <w:w w:val="105"/>
        </w:rPr>
        <w:t xml:space="preserve"> </w:t>
      </w:r>
      <w:r>
        <w:rPr>
          <w:w w:val="105"/>
        </w:rPr>
        <w:t>default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Master,</w:t>
      </w:r>
      <w:r>
        <w:rPr>
          <w:spacing w:val="15"/>
          <w:w w:val="105"/>
        </w:rPr>
        <w:t xml:space="preserve"> </w:t>
      </w:r>
      <w:r>
        <w:rPr>
          <w:w w:val="105"/>
        </w:rPr>
        <w:t>Mariner,</w:t>
      </w:r>
      <w:r>
        <w:rPr>
          <w:spacing w:val="15"/>
          <w:w w:val="105"/>
        </w:rPr>
        <w:t xml:space="preserve"> </w:t>
      </w:r>
      <w:r>
        <w:rPr>
          <w:w w:val="105"/>
        </w:rPr>
        <w:t>Pilot</w:t>
      </w:r>
      <w:r>
        <w:rPr>
          <w:spacing w:val="17"/>
          <w:w w:val="105"/>
        </w:rPr>
        <w:t xml:space="preserve"> </w:t>
      </w:r>
      <w:r>
        <w:rPr>
          <w:w w:val="105"/>
        </w:rPr>
        <w:t>or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servants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Carrier in the navigation or in the management of the Vessel, the Merchant will indemnify the</w:t>
      </w:r>
      <w:r>
        <w:rPr>
          <w:spacing w:val="40"/>
          <w:w w:val="105"/>
        </w:rPr>
        <w:t xml:space="preserve"> </w:t>
      </w:r>
      <w:r>
        <w:rPr>
          <w:w w:val="105"/>
        </w:rPr>
        <w:t>Carrier against</w:t>
      </w:r>
      <w:r>
        <w:rPr>
          <w:spacing w:val="-1"/>
          <w:w w:val="105"/>
        </w:rPr>
        <w:t xml:space="preserve"> </w:t>
      </w:r>
      <w:r>
        <w:rPr>
          <w:w w:val="105"/>
        </w:rPr>
        <w:t>all</w:t>
      </w:r>
      <w:r>
        <w:rPr>
          <w:spacing w:val="-2"/>
          <w:w w:val="105"/>
        </w:rPr>
        <w:t xml:space="preserve"> </w:t>
      </w:r>
      <w:r>
        <w:rPr>
          <w:w w:val="105"/>
        </w:rPr>
        <w:t>loss or liability</w:t>
      </w:r>
      <w:r>
        <w:rPr>
          <w:spacing w:val="-1"/>
          <w:w w:val="105"/>
        </w:rPr>
        <w:t xml:space="preserve"> </w:t>
      </w:r>
      <w:r>
        <w:rPr>
          <w:w w:val="105"/>
        </w:rPr>
        <w:t>to the other or non-carrying vessel or her Owner in so far as such</w:t>
      </w:r>
      <w:r>
        <w:rPr>
          <w:spacing w:val="40"/>
          <w:w w:val="105"/>
        </w:rPr>
        <w:t xml:space="preserve"> </w:t>
      </w:r>
      <w:r>
        <w:rPr>
          <w:w w:val="105"/>
        </w:rPr>
        <w:t>loss or liability</w:t>
      </w:r>
      <w:r>
        <w:rPr>
          <w:spacing w:val="-1"/>
          <w:w w:val="105"/>
        </w:rPr>
        <w:t xml:space="preserve"> </w:t>
      </w:r>
      <w:r>
        <w:rPr>
          <w:w w:val="105"/>
        </w:rPr>
        <w:t>represents loss of or damage to or any claim whatsoever of the owner of the cargo</w:t>
      </w:r>
      <w:r>
        <w:rPr>
          <w:spacing w:val="40"/>
          <w:w w:val="105"/>
        </w:rPr>
        <w:t xml:space="preserve"> </w:t>
      </w:r>
      <w:r>
        <w:rPr>
          <w:w w:val="105"/>
        </w:rPr>
        <w:t>paid or</w:t>
      </w:r>
      <w:r>
        <w:rPr>
          <w:spacing w:val="9"/>
          <w:w w:val="105"/>
        </w:rPr>
        <w:t xml:space="preserve"> </w:t>
      </w:r>
      <w:r>
        <w:rPr>
          <w:w w:val="105"/>
        </w:rPr>
        <w:t>payable by the other</w:t>
      </w:r>
      <w:r>
        <w:rPr>
          <w:spacing w:val="9"/>
          <w:w w:val="105"/>
        </w:rPr>
        <w:t xml:space="preserve"> </w:t>
      </w:r>
      <w:r>
        <w:rPr>
          <w:w w:val="105"/>
        </w:rPr>
        <w:t>or</w:t>
      </w:r>
      <w:r>
        <w:rPr>
          <w:spacing w:val="9"/>
          <w:w w:val="105"/>
        </w:rPr>
        <w:t xml:space="preserve"> </w:t>
      </w:r>
      <w:r>
        <w:rPr>
          <w:w w:val="105"/>
        </w:rPr>
        <w:t>non-carrying</w:t>
      </w:r>
      <w:r>
        <w:rPr>
          <w:spacing w:val="9"/>
          <w:w w:val="105"/>
        </w:rPr>
        <w:t xml:space="preserve"> </w:t>
      </w:r>
      <w:r>
        <w:rPr>
          <w:w w:val="105"/>
        </w:rPr>
        <w:t>vessel</w:t>
      </w:r>
      <w:r>
        <w:rPr>
          <w:spacing w:val="7"/>
          <w:w w:val="105"/>
        </w:rPr>
        <w:t xml:space="preserve"> </w:t>
      </w:r>
      <w:r>
        <w:rPr>
          <w:w w:val="105"/>
        </w:rPr>
        <w:t>or</w:t>
      </w:r>
      <w:r>
        <w:rPr>
          <w:spacing w:val="9"/>
          <w:w w:val="105"/>
        </w:rPr>
        <w:t xml:space="preserve"> </w:t>
      </w:r>
      <w:r>
        <w:rPr>
          <w:w w:val="105"/>
        </w:rPr>
        <w:t>her</w:t>
      </w:r>
      <w:r>
        <w:rPr>
          <w:spacing w:val="9"/>
          <w:w w:val="105"/>
        </w:rPr>
        <w:t xml:space="preserve"> </w:t>
      </w:r>
      <w:r>
        <w:rPr>
          <w:w w:val="105"/>
        </w:rPr>
        <w:t>Owner</w:t>
      </w:r>
      <w:r>
        <w:rPr>
          <w:spacing w:val="7"/>
          <w:w w:val="105"/>
        </w:rPr>
        <w:t xml:space="preserve"> </w:t>
      </w:r>
      <w:r>
        <w:rPr>
          <w:w w:val="105"/>
        </w:rPr>
        <w:t>to the owner</w:t>
      </w:r>
      <w:r>
        <w:rPr>
          <w:spacing w:val="9"/>
          <w:w w:val="105"/>
        </w:rPr>
        <w:t xml:space="preserve"> </w:t>
      </w:r>
      <w:r>
        <w:rPr>
          <w:w w:val="105"/>
        </w:rPr>
        <w:t>of the cargo and</w:t>
      </w:r>
      <w:r>
        <w:rPr>
          <w:spacing w:val="40"/>
          <w:w w:val="105"/>
        </w:rPr>
        <w:t xml:space="preserve"> </w:t>
      </w:r>
      <w:r>
        <w:rPr>
          <w:w w:val="105"/>
        </w:rPr>
        <w:t>set-off, recouped</w:t>
      </w:r>
      <w:r>
        <w:rPr>
          <w:spacing w:val="12"/>
          <w:w w:val="105"/>
        </w:rPr>
        <w:t xml:space="preserve"> </w:t>
      </w:r>
      <w:r>
        <w:rPr>
          <w:w w:val="105"/>
        </w:rPr>
        <w:t>or</w:t>
      </w:r>
      <w:r>
        <w:rPr>
          <w:spacing w:val="13"/>
          <w:w w:val="105"/>
        </w:rPr>
        <w:t xml:space="preserve"> </w:t>
      </w:r>
      <w:r>
        <w:rPr>
          <w:w w:val="105"/>
        </w:rPr>
        <w:t>recovered</w:t>
      </w:r>
      <w:r>
        <w:rPr>
          <w:spacing w:val="12"/>
          <w:w w:val="105"/>
        </w:rPr>
        <w:t xml:space="preserve"> </w:t>
      </w:r>
      <w:r>
        <w:rPr>
          <w:w w:val="105"/>
        </w:rPr>
        <w:t>by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other</w:t>
      </w:r>
      <w:r>
        <w:rPr>
          <w:spacing w:val="15"/>
          <w:w w:val="105"/>
        </w:rPr>
        <w:t xml:space="preserve"> </w:t>
      </w:r>
      <w:r>
        <w:rPr>
          <w:w w:val="105"/>
        </w:rPr>
        <w:t>or</w:t>
      </w:r>
      <w:r>
        <w:rPr>
          <w:spacing w:val="15"/>
          <w:w w:val="105"/>
        </w:rPr>
        <w:t xml:space="preserve"> </w:t>
      </w:r>
      <w:r>
        <w:rPr>
          <w:w w:val="105"/>
        </w:rPr>
        <w:t>non-carrying</w:t>
      </w:r>
      <w:r>
        <w:rPr>
          <w:spacing w:val="14"/>
          <w:w w:val="105"/>
        </w:rPr>
        <w:t xml:space="preserve"> </w:t>
      </w:r>
      <w:r>
        <w:rPr>
          <w:w w:val="105"/>
        </w:rPr>
        <w:t>vessel</w:t>
      </w:r>
      <w:r>
        <w:rPr>
          <w:spacing w:val="13"/>
          <w:w w:val="105"/>
        </w:rPr>
        <w:t xml:space="preserve"> </w:t>
      </w:r>
      <w:r>
        <w:rPr>
          <w:w w:val="105"/>
        </w:rPr>
        <w:t>or</w:t>
      </w:r>
      <w:r>
        <w:rPr>
          <w:spacing w:val="15"/>
          <w:w w:val="105"/>
        </w:rPr>
        <w:t xml:space="preserve"> </w:t>
      </w:r>
      <w:r>
        <w:rPr>
          <w:w w:val="105"/>
        </w:rPr>
        <w:t>her</w:t>
      </w:r>
      <w:r>
        <w:rPr>
          <w:spacing w:val="15"/>
          <w:w w:val="105"/>
        </w:rPr>
        <w:t xml:space="preserve"> </w:t>
      </w:r>
      <w:r>
        <w:rPr>
          <w:w w:val="105"/>
        </w:rPr>
        <w:t>Owner</w:t>
      </w:r>
      <w:r>
        <w:rPr>
          <w:spacing w:val="15"/>
          <w:w w:val="105"/>
        </w:rPr>
        <w:t xml:space="preserve"> </w:t>
      </w:r>
      <w:r>
        <w:rPr>
          <w:w w:val="105"/>
        </w:rPr>
        <w:t>as</w:t>
      </w:r>
      <w:r>
        <w:rPr>
          <w:spacing w:val="14"/>
          <w:w w:val="105"/>
        </w:rPr>
        <w:t xml:space="preserve"> </w:t>
      </w:r>
      <w:r>
        <w:rPr>
          <w:w w:val="105"/>
        </w:rPr>
        <w:t>part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4"/>
          <w:w w:val="105"/>
        </w:rPr>
        <w:t xml:space="preserve"> </w:t>
      </w:r>
      <w:r>
        <w:rPr>
          <w:w w:val="105"/>
        </w:rPr>
        <w:t>its</w:t>
      </w:r>
      <w:r>
        <w:rPr>
          <w:spacing w:val="40"/>
          <w:w w:val="105"/>
        </w:rPr>
        <w:t xml:space="preserve"> </w:t>
      </w:r>
      <w:r>
        <w:rPr>
          <w:w w:val="105"/>
        </w:rPr>
        <w:t>claim against the carrying vessel or Carrier. The foregoing provisions shall also apply where the</w:t>
      </w:r>
      <w:r>
        <w:rPr>
          <w:spacing w:val="40"/>
          <w:w w:val="105"/>
        </w:rPr>
        <w:t xml:space="preserve"> </w:t>
      </w:r>
      <w:r>
        <w:rPr>
          <w:w w:val="105"/>
        </w:rPr>
        <w:t>Owner,</w:t>
      </w:r>
      <w:r>
        <w:rPr>
          <w:spacing w:val="6"/>
          <w:w w:val="105"/>
        </w:rPr>
        <w:t xml:space="preserve"> </w:t>
      </w:r>
      <w:r>
        <w:rPr>
          <w:w w:val="105"/>
        </w:rPr>
        <w:t>operator</w:t>
      </w:r>
      <w:r>
        <w:rPr>
          <w:spacing w:val="10"/>
          <w:w w:val="105"/>
        </w:rPr>
        <w:t xml:space="preserve"> </w:t>
      </w:r>
      <w:r>
        <w:rPr>
          <w:w w:val="105"/>
        </w:rPr>
        <w:t>or</w:t>
      </w:r>
      <w:r>
        <w:rPr>
          <w:spacing w:val="10"/>
          <w:w w:val="105"/>
        </w:rPr>
        <w:t xml:space="preserve"> </w:t>
      </w:r>
      <w:r>
        <w:rPr>
          <w:w w:val="105"/>
        </w:rPr>
        <w:t>those in</w:t>
      </w:r>
      <w:r>
        <w:rPr>
          <w:spacing w:val="6"/>
          <w:w w:val="105"/>
        </w:rPr>
        <w:t xml:space="preserve"> </w:t>
      </w:r>
      <w:r>
        <w:rPr>
          <w:w w:val="105"/>
        </w:rPr>
        <w:t>charge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any</w:t>
      </w:r>
      <w:r>
        <w:rPr>
          <w:spacing w:val="5"/>
          <w:w w:val="105"/>
        </w:rPr>
        <w:t xml:space="preserve"> </w:t>
      </w:r>
      <w:r>
        <w:rPr>
          <w:w w:val="105"/>
        </w:rPr>
        <w:t>vessel</w:t>
      </w:r>
      <w:r>
        <w:rPr>
          <w:spacing w:val="8"/>
          <w:w w:val="105"/>
        </w:rPr>
        <w:t xml:space="preserve"> </w:t>
      </w:r>
      <w:r>
        <w:rPr>
          <w:w w:val="105"/>
        </w:rPr>
        <w:t>or</w:t>
      </w:r>
      <w:r>
        <w:rPr>
          <w:spacing w:val="10"/>
          <w:w w:val="105"/>
        </w:rPr>
        <w:t xml:space="preserve"> </w:t>
      </w:r>
      <w:r>
        <w:rPr>
          <w:w w:val="105"/>
        </w:rPr>
        <w:t>vessels</w:t>
      </w:r>
      <w:r>
        <w:rPr>
          <w:spacing w:val="9"/>
          <w:w w:val="105"/>
        </w:rPr>
        <w:t xml:space="preserve"> </w:t>
      </w:r>
      <w:r>
        <w:rPr>
          <w:w w:val="105"/>
        </w:rPr>
        <w:t>or</w:t>
      </w:r>
      <w:r>
        <w:rPr>
          <w:spacing w:val="10"/>
          <w:w w:val="105"/>
        </w:rPr>
        <w:t xml:space="preserve"> </w:t>
      </w:r>
      <w:r>
        <w:rPr>
          <w:w w:val="105"/>
        </w:rPr>
        <w:t>objects</w:t>
      </w:r>
      <w:r>
        <w:rPr>
          <w:spacing w:val="9"/>
          <w:w w:val="105"/>
        </w:rPr>
        <w:t xml:space="preserve"> </w:t>
      </w:r>
      <w:r>
        <w:rPr>
          <w:w w:val="105"/>
        </w:rPr>
        <w:t>other</w:t>
      </w:r>
      <w:r>
        <w:rPr>
          <w:spacing w:val="10"/>
          <w:w w:val="105"/>
        </w:rPr>
        <w:t xml:space="preserve"> </w:t>
      </w:r>
      <w:r>
        <w:rPr>
          <w:w w:val="105"/>
        </w:rPr>
        <w:t>than,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spacing w:val="8"/>
          <w:w w:val="105"/>
        </w:rPr>
        <w:t xml:space="preserve"> </w:t>
      </w:r>
      <w:r>
        <w:rPr>
          <w:w w:val="105"/>
        </w:rPr>
        <w:t>in</w:t>
      </w:r>
      <w:r>
        <w:rPr>
          <w:spacing w:val="6"/>
          <w:w w:val="105"/>
        </w:rPr>
        <w:t xml:space="preserve"> </w:t>
      </w:r>
      <w:r>
        <w:rPr>
          <w:w w:val="105"/>
        </w:rPr>
        <w:t>addition</w:t>
      </w:r>
      <w:r>
        <w:rPr>
          <w:spacing w:val="40"/>
          <w:w w:val="105"/>
        </w:rPr>
        <w:t xml:space="preserve"> </w:t>
      </w:r>
      <w:r>
        <w:rPr>
          <w:w w:val="105"/>
        </w:rPr>
        <w:t>to, the colliding vessels or objects are at fault in respect of a collision</w:t>
      </w:r>
      <w:r>
        <w:rPr>
          <w:spacing w:val="14"/>
          <w:w w:val="105"/>
        </w:rPr>
        <w:t xml:space="preserve"> </w:t>
      </w:r>
      <w:r>
        <w:rPr>
          <w:w w:val="105"/>
        </w:rPr>
        <w:t>or contact.</w:t>
      </w:r>
    </w:p>
    <w:p w14:paraId="094F75E9" w14:textId="77777777" w:rsidR="00680D23" w:rsidRDefault="00680D23">
      <w:pPr>
        <w:pStyle w:val="Corpsdetexte"/>
        <w:spacing w:before="17"/>
        <w:ind w:left="0"/>
        <w:jc w:val="left"/>
      </w:pPr>
    </w:p>
    <w:p w14:paraId="486B19F3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ind w:left="204" w:hanging="128"/>
      </w:pPr>
      <w:r>
        <w:t>ETA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Noon</w:t>
      </w:r>
      <w:r>
        <w:rPr>
          <w:spacing w:val="8"/>
        </w:rPr>
        <w:t xml:space="preserve"> </w:t>
      </w:r>
      <w:r>
        <w:t>Position</w:t>
      </w:r>
      <w:r>
        <w:rPr>
          <w:spacing w:val="8"/>
        </w:rPr>
        <w:t xml:space="preserve"> </w:t>
      </w:r>
      <w:r>
        <w:t>Notices,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Merchant’s</w:t>
      </w:r>
      <w:r>
        <w:rPr>
          <w:spacing w:val="10"/>
        </w:rPr>
        <w:t xml:space="preserve"> </w:t>
      </w:r>
      <w:r>
        <w:t>failure</w:t>
      </w:r>
      <w:r>
        <w:rPr>
          <w:spacing w:val="11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provide</w:t>
      </w:r>
      <w:r>
        <w:rPr>
          <w:spacing w:val="12"/>
        </w:rPr>
        <w:t xml:space="preserve"> </w:t>
      </w:r>
      <w:r>
        <w:t>Cargo</w:t>
      </w:r>
      <w:r>
        <w:rPr>
          <w:spacing w:val="10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carriage</w:t>
      </w:r>
    </w:p>
    <w:p w14:paraId="4FCF62DB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97"/>
        </w:tabs>
        <w:spacing w:before="22" w:line="297" w:lineRule="auto"/>
        <w:ind w:right="4" w:firstLine="0"/>
        <w:rPr>
          <w:sz w:val="8"/>
        </w:rPr>
      </w:pPr>
      <w:r>
        <w:rPr>
          <w:w w:val="105"/>
          <w:sz w:val="8"/>
        </w:rPr>
        <w:t>The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Carrier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shall give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Merchant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Estimated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Time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Arrival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notices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(“ETA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Notices”)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at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Port of Loading and, after sailing from the Port of Loading, at the Port of Discharge, and Noon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Position Notices (Latitude and Longitude position of the Vessel at 1200 UT) every day from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seventh (7th) day prior to the first day of the Agreed Laycan until completion of the carriage.</w:t>
      </w:r>
    </w:p>
    <w:p w14:paraId="621054C2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0"/>
        </w:tabs>
        <w:spacing w:line="295" w:lineRule="auto"/>
        <w:ind w:firstLine="0"/>
        <w:rPr>
          <w:sz w:val="8"/>
        </w:rPr>
      </w:pPr>
      <w:r>
        <w:rPr>
          <w:w w:val="105"/>
          <w:sz w:val="8"/>
        </w:rPr>
        <w:t>Should the Cargo not be ready to be loaded on the Vessel within six (6) hours of the Vessel’s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tendering its Notice of Readiness, the Vessel shall have the option of sailing without the Cargo in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which case the voyage shall be deemed performed and Freight fully payable as</w:t>
      </w:r>
      <w:r>
        <w:rPr>
          <w:spacing w:val="26"/>
          <w:w w:val="105"/>
          <w:sz w:val="8"/>
        </w:rPr>
        <w:t xml:space="preserve"> </w:t>
      </w:r>
      <w:r>
        <w:rPr>
          <w:w w:val="105"/>
          <w:sz w:val="8"/>
        </w:rPr>
        <w:t>dead freight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together with any accrued demurrage and any other sums due under the Bill of Lading for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relevant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voyage.</w:t>
      </w:r>
    </w:p>
    <w:p w14:paraId="27907137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92"/>
        </w:tabs>
        <w:spacing w:line="295" w:lineRule="auto"/>
        <w:ind w:firstLine="0"/>
        <w:rPr>
          <w:sz w:val="8"/>
        </w:rPr>
      </w:pPr>
      <w:r>
        <w:rPr>
          <w:w w:val="105"/>
          <w:sz w:val="8"/>
        </w:rPr>
        <w:t>Should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Merchant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anticipate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that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despite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exercise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due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diligence,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Cargo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will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not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be ready to load by the Vessel’s ETA Notice, they shall notify the Carrier thereof without delay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stating the expected date of the Cargo’s readiness to load and asking whether the Carrier will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exercise the option of sailing without the cargo on board or will be prepared to wait until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expected Cargo’s readiness date. The Carrier shall always consider in good faith whether it is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possible to accommodate the Merchant’s expected Cargo’s readiness date to the extent possible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always without compromising the Vessel’s schedule and next carriages (which shall have priority)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and always without prejudice to the Carrier’s right to claim demurrage for any time lost.</w:t>
      </w:r>
    </w:p>
    <w:p w14:paraId="6B54238B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spacing w:before="59"/>
        <w:ind w:left="204" w:hanging="128"/>
      </w:pPr>
      <w:r>
        <w:rPr>
          <w:b w:val="0"/>
        </w:rPr>
        <w:br w:type="column"/>
      </w:r>
      <w:r>
        <w:t>Government</w:t>
      </w:r>
      <w:r>
        <w:rPr>
          <w:spacing w:val="10"/>
        </w:rPr>
        <w:t xml:space="preserve"> </w:t>
      </w:r>
      <w:r>
        <w:t>directions,</w:t>
      </w:r>
      <w:r>
        <w:rPr>
          <w:spacing w:val="14"/>
        </w:rPr>
        <w:t xml:space="preserve"> </w:t>
      </w:r>
      <w:r>
        <w:t>War,</w:t>
      </w:r>
      <w:r>
        <w:rPr>
          <w:spacing w:val="15"/>
        </w:rPr>
        <w:t xml:space="preserve"> </w:t>
      </w:r>
      <w:r>
        <w:t>Epidemics,</w:t>
      </w:r>
      <w:r>
        <w:rPr>
          <w:spacing w:val="15"/>
        </w:rPr>
        <w:t xml:space="preserve"> </w:t>
      </w:r>
      <w:r>
        <w:t>Ice,</w:t>
      </w:r>
      <w:r>
        <w:rPr>
          <w:spacing w:val="13"/>
        </w:rPr>
        <w:t xml:space="preserve"> </w:t>
      </w:r>
      <w:r>
        <w:t>Strikes,</w:t>
      </w:r>
      <w:r>
        <w:rPr>
          <w:spacing w:val="16"/>
        </w:rPr>
        <w:t xml:space="preserve"> </w:t>
      </w:r>
      <w:r>
        <w:rPr>
          <w:spacing w:val="-4"/>
        </w:rPr>
        <w:t>etc.</w:t>
      </w:r>
    </w:p>
    <w:p w14:paraId="15E4802A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31"/>
        </w:tabs>
        <w:spacing w:before="22" w:line="295" w:lineRule="auto"/>
        <w:ind w:right="87" w:firstLine="0"/>
        <w:rPr>
          <w:sz w:val="8"/>
        </w:rPr>
      </w:pPr>
      <w:r>
        <w:rPr>
          <w:w w:val="105"/>
          <w:sz w:val="8"/>
        </w:rPr>
        <w:t>The Master and the Carrier shall have liberty to comply with any order or directions or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recommendations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in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connection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with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carriage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under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this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contract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given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by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any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Government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Authority,</w:t>
      </w:r>
      <w:r>
        <w:rPr>
          <w:spacing w:val="4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anybody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acting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purporting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act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on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behalf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such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Government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Authority,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25"/>
          <w:w w:val="105"/>
          <w:sz w:val="8"/>
        </w:rPr>
        <w:t xml:space="preserve"> </w:t>
      </w:r>
      <w:r>
        <w:rPr>
          <w:w w:val="105"/>
          <w:sz w:val="8"/>
        </w:rPr>
        <w:t>having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under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terms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insurance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on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Vessel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right</w:t>
      </w:r>
      <w:r>
        <w:rPr>
          <w:spacing w:val="21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give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such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orders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directions or recommendations.</w:t>
      </w:r>
    </w:p>
    <w:p w14:paraId="7A1577B0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24"/>
        </w:tabs>
        <w:spacing w:before="2" w:line="295" w:lineRule="auto"/>
        <w:ind w:right="87" w:firstLine="0"/>
        <w:rPr>
          <w:sz w:val="8"/>
        </w:rPr>
      </w:pPr>
      <w:r>
        <w:rPr>
          <w:w w:val="105"/>
          <w:sz w:val="8"/>
        </w:rPr>
        <w:t>Should it appear that the performance of the carriage would expose the Vessel or any cargo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onboard to risk of seizure, damage or delay, in consequence of war, warlike operations, blockade,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riots,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civil</w:t>
      </w:r>
    </w:p>
    <w:p w14:paraId="249D9021" w14:textId="77777777" w:rsidR="00680D23" w:rsidRDefault="00402843">
      <w:pPr>
        <w:pStyle w:val="Corpsdetexte"/>
        <w:spacing w:line="295" w:lineRule="auto"/>
        <w:ind w:right="84"/>
      </w:pPr>
      <w:r>
        <w:rPr>
          <w:w w:val="105"/>
        </w:rPr>
        <w:t>commotions</w:t>
      </w:r>
      <w:r>
        <w:rPr>
          <w:spacing w:val="9"/>
          <w:w w:val="105"/>
        </w:rPr>
        <w:t xml:space="preserve"> </w:t>
      </w:r>
      <w:r>
        <w:rPr>
          <w:w w:val="105"/>
        </w:rPr>
        <w:t>or</w:t>
      </w:r>
      <w:r>
        <w:rPr>
          <w:spacing w:val="11"/>
          <w:w w:val="105"/>
        </w:rPr>
        <w:t xml:space="preserve"> </w:t>
      </w:r>
      <w:r>
        <w:rPr>
          <w:w w:val="105"/>
        </w:rPr>
        <w:t>piracy,</w:t>
      </w:r>
      <w:r>
        <w:rPr>
          <w:spacing w:val="7"/>
          <w:w w:val="105"/>
        </w:rPr>
        <w:t xml:space="preserve"> </w:t>
      </w:r>
      <w:r>
        <w:rPr>
          <w:w w:val="105"/>
        </w:rPr>
        <w:t>or</w:t>
      </w:r>
      <w:r>
        <w:rPr>
          <w:spacing w:val="11"/>
          <w:w w:val="105"/>
        </w:rPr>
        <w:t xml:space="preserve"> </w:t>
      </w:r>
      <w:r>
        <w:rPr>
          <w:w w:val="105"/>
        </w:rPr>
        <w:t>any</w:t>
      </w:r>
      <w:r>
        <w:rPr>
          <w:spacing w:val="9"/>
          <w:w w:val="105"/>
        </w:rPr>
        <w:t xml:space="preserve"> </w:t>
      </w:r>
      <w:r>
        <w:rPr>
          <w:w w:val="105"/>
        </w:rPr>
        <w:t>person</w:t>
      </w:r>
      <w:r>
        <w:rPr>
          <w:spacing w:val="7"/>
          <w:w w:val="105"/>
        </w:rPr>
        <w:t xml:space="preserve"> </w:t>
      </w:r>
      <w:r>
        <w:rPr>
          <w:w w:val="105"/>
        </w:rPr>
        <w:t>onboard</w:t>
      </w:r>
      <w:r>
        <w:rPr>
          <w:spacing w:val="7"/>
          <w:w w:val="105"/>
        </w:rPr>
        <w:t xml:space="preserve"> </w:t>
      </w:r>
      <w:r>
        <w:rPr>
          <w:w w:val="105"/>
        </w:rPr>
        <w:t>to risk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loss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life</w:t>
      </w:r>
      <w:r>
        <w:rPr>
          <w:spacing w:val="7"/>
          <w:w w:val="105"/>
        </w:rPr>
        <w:t xml:space="preserve"> </w:t>
      </w:r>
      <w:r>
        <w:rPr>
          <w:w w:val="105"/>
        </w:rPr>
        <w:t>or freedom,</w:t>
      </w:r>
      <w:r>
        <w:rPr>
          <w:spacing w:val="9"/>
          <w:w w:val="105"/>
        </w:rPr>
        <w:t xml:space="preserve"> </w:t>
      </w:r>
      <w:r>
        <w:rPr>
          <w:w w:val="105"/>
        </w:rPr>
        <w:t>or</w:t>
      </w:r>
      <w:r>
        <w:rPr>
          <w:spacing w:val="8"/>
          <w:w w:val="105"/>
        </w:rPr>
        <w:t xml:space="preserve"> </w:t>
      </w:r>
      <w:r>
        <w:rPr>
          <w:w w:val="105"/>
        </w:rPr>
        <w:t>that</w:t>
      </w:r>
      <w:r>
        <w:rPr>
          <w:spacing w:val="9"/>
          <w:w w:val="105"/>
        </w:rPr>
        <w:t xml:space="preserve"> </w:t>
      </w:r>
      <w:r>
        <w:rPr>
          <w:w w:val="105"/>
        </w:rPr>
        <w:t>any</w:t>
      </w:r>
      <w:r>
        <w:rPr>
          <w:spacing w:val="6"/>
          <w:w w:val="105"/>
        </w:rPr>
        <w:t xml:space="preserve"> </w:t>
      </w:r>
      <w:r>
        <w:rPr>
          <w:w w:val="105"/>
        </w:rPr>
        <w:t>such</w:t>
      </w:r>
      <w:r>
        <w:rPr>
          <w:spacing w:val="40"/>
          <w:w w:val="105"/>
        </w:rPr>
        <w:t xml:space="preserve"> </w:t>
      </w:r>
      <w:r>
        <w:rPr>
          <w:w w:val="105"/>
        </w:rPr>
        <w:t>risk</w:t>
      </w:r>
      <w:r>
        <w:rPr>
          <w:spacing w:val="11"/>
          <w:w w:val="105"/>
        </w:rPr>
        <w:t xml:space="preserve"> </w:t>
      </w:r>
      <w:r>
        <w:rPr>
          <w:w w:val="105"/>
        </w:rPr>
        <w:t>has</w:t>
      </w:r>
      <w:r>
        <w:rPr>
          <w:spacing w:val="11"/>
          <w:w w:val="105"/>
        </w:rPr>
        <w:t xml:space="preserve"> </w:t>
      </w:r>
      <w:r>
        <w:rPr>
          <w:w w:val="105"/>
        </w:rPr>
        <w:t>increased,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Master</w:t>
      </w:r>
      <w:r>
        <w:rPr>
          <w:spacing w:val="13"/>
          <w:w w:val="105"/>
        </w:rPr>
        <w:t xml:space="preserve"> </w:t>
      </w:r>
      <w:r>
        <w:rPr>
          <w:w w:val="105"/>
        </w:rPr>
        <w:t>may</w:t>
      </w:r>
      <w:r>
        <w:rPr>
          <w:spacing w:val="11"/>
          <w:w w:val="105"/>
        </w:rPr>
        <w:t xml:space="preserve"> </w:t>
      </w:r>
      <w:r>
        <w:rPr>
          <w:w w:val="105"/>
        </w:rPr>
        <w:t>discharge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cargo</w:t>
      </w:r>
      <w:r>
        <w:rPr>
          <w:spacing w:val="6"/>
          <w:w w:val="105"/>
        </w:rPr>
        <w:t xml:space="preserve"> </w:t>
      </w:r>
      <w:r>
        <w:rPr>
          <w:w w:val="105"/>
        </w:rPr>
        <w:t>at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Port</w:t>
      </w:r>
      <w:r>
        <w:rPr>
          <w:spacing w:val="11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loading</w:t>
      </w:r>
      <w:r>
        <w:rPr>
          <w:spacing w:val="12"/>
          <w:w w:val="105"/>
        </w:rPr>
        <w:t xml:space="preserve"> </w:t>
      </w:r>
      <w:r>
        <w:rPr>
          <w:w w:val="105"/>
        </w:rPr>
        <w:t>or</w:t>
      </w:r>
      <w:r>
        <w:rPr>
          <w:spacing w:val="10"/>
          <w:w w:val="105"/>
        </w:rPr>
        <w:t xml:space="preserve"> </w:t>
      </w:r>
      <w:r>
        <w:rPr>
          <w:w w:val="105"/>
        </w:rPr>
        <w:t>any</w:t>
      </w:r>
      <w:r>
        <w:rPr>
          <w:spacing w:val="19"/>
          <w:w w:val="105"/>
        </w:rPr>
        <w:t xml:space="preserve"> </w:t>
      </w:r>
      <w:r>
        <w:rPr>
          <w:w w:val="105"/>
        </w:rPr>
        <w:t>other</w:t>
      </w:r>
      <w:r>
        <w:rPr>
          <w:spacing w:val="10"/>
          <w:w w:val="105"/>
        </w:rPr>
        <w:t xml:space="preserve"> </w:t>
      </w:r>
      <w:r>
        <w:rPr>
          <w:w w:val="105"/>
        </w:rPr>
        <w:t>safe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convenient port.</w:t>
      </w:r>
    </w:p>
    <w:p w14:paraId="4BAEF8C3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11"/>
        </w:tabs>
        <w:spacing w:line="295" w:lineRule="auto"/>
        <w:ind w:right="83" w:firstLine="0"/>
        <w:rPr>
          <w:sz w:val="8"/>
        </w:rPr>
      </w:pPr>
      <w:r>
        <w:rPr>
          <w:w w:val="105"/>
          <w:sz w:val="8"/>
        </w:rPr>
        <w:t xml:space="preserve">Should it appear that epidemics; quarantine; ice; </w:t>
      </w:r>
      <w:proofErr w:type="spellStart"/>
      <w:r>
        <w:rPr>
          <w:w w:val="105"/>
          <w:sz w:val="8"/>
        </w:rPr>
        <w:t>labour</w:t>
      </w:r>
      <w:proofErr w:type="spellEnd"/>
      <w:r>
        <w:rPr>
          <w:w w:val="105"/>
          <w:sz w:val="8"/>
        </w:rPr>
        <w:t xml:space="preserve"> troubles, </w:t>
      </w:r>
      <w:proofErr w:type="spellStart"/>
      <w:r>
        <w:rPr>
          <w:w w:val="105"/>
          <w:sz w:val="8"/>
        </w:rPr>
        <w:t>labour</w:t>
      </w:r>
      <w:proofErr w:type="spellEnd"/>
      <w:r>
        <w:rPr>
          <w:w w:val="105"/>
          <w:sz w:val="8"/>
        </w:rPr>
        <w:t xml:space="preserve"> obstructions, strikes,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lockouts (whether onboard or on shore); difficulties in loading or discharging would prevent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Vessel from leaving the Port of Loading or reaching or entering the Port of Discharge or there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discharging in the usual manner and departing therefrom, all of which safely and without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unreasonable delay, the Master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may discharge the Cargo at the Port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of Loading or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any other safe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convenient port.</w:t>
      </w:r>
    </w:p>
    <w:p w14:paraId="128A2237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40"/>
        </w:tabs>
        <w:spacing w:line="295" w:lineRule="auto"/>
        <w:ind w:right="87" w:firstLine="0"/>
        <w:rPr>
          <w:sz w:val="8"/>
        </w:rPr>
      </w:pPr>
      <w:r>
        <w:rPr>
          <w:w w:val="105"/>
          <w:sz w:val="8"/>
        </w:rPr>
        <w:t>The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discharge,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under</w:t>
      </w:r>
      <w:r>
        <w:rPr>
          <w:spacing w:val="26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5"/>
          <w:w w:val="105"/>
          <w:sz w:val="8"/>
        </w:rPr>
        <w:t xml:space="preserve"> </w:t>
      </w:r>
      <w:r>
        <w:rPr>
          <w:w w:val="105"/>
          <w:sz w:val="8"/>
        </w:rPr>
        <w:t>provisions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this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Clause, of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any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cargo</w:t>
      </w:r>
      <w:r>
        <w:rPr>
          <w:spacing w:val="28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be</w:t>
      </w:r>
      <w:r>
        <w:rPr>
          <w:spacing w:val="26"/>
          <w:w w:val="105"/>
          <w:sz w:val="8"/>
        </w:rPr>
        <w:t xml:space="preserve"> </w:t>
      </w:r>
      <w:r>
        <w:rPr>
          <w:w w:val="105"/>
          <w:sz w:val="8"/>
        </w:rPr>
        <w:t>deemed</w:t>
      </w:r>
      <w:r>
        <w:rPr>
          <w:spacing w:val="25"/>
          <w:w w:val="105"/>
          <w:sz w:val="8"/>
        </w:rPr>
        <w:t xml:space="preserve"> </w:t>
      </w:r>
      <w:r>
        <w:rPr>
          <w:w w:val="105"/>
          <w:sz w:val="8"/>
        </w:rPr>
        <w:t>due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fulfilment of the contract of carriage.</w:t>
      </w:r>
    </w:p>
    <w:p w14:paraId="584F557F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28"/>
        </w:tabs>
        <w:spacing w:line="295" w:lineRule="auto"/>
        <w:ind w:right="85" w:firstLine="0"/>
        <w:rPr>
          <w:sz w:val="8"/>
        </w:rPr>
      </w:pPr>
      <w:r>
        <w:rPr>
          <w:w w:val="105"/>
          <w:sz w:val="8"/>
        </w:rPr>
        <w:t>If in connection with the exercise of any liberty under this Clause any extra expenses are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incurred,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they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17"/>
          <w:w w:val="105"/>
          <w:sz w:val="8"/>
        </w:rPr>
        <w:t xml:space="preserve"> </w:t>
      </w:r>
      <w:r>
        <w:rPr>
          <w:w w:val="105"/>
          <w:sz w:val="8"/>
        </w:rPr>
        <w:t>be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paid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by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Merchant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in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addition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23"/>
          <w:w w:val="105"/>
          <w:sz w:val="8"/>
        </w:rPr>
        <w:t xml:space="preserve"> </w:t>
      </w:r>
      <w:r>
        <w:rPr>
          <w:w w:val="105"/>
          <w:sz w:val="8"/>
        </w:rPr>
        <w:t>Freight,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together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with return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freight, if any, and a reasonable compensation for any extra services rendered to the Cargo.</w:t>
      </w:r>
    </w:p>
    <w:p w14:paraId="768FC7D8" w14:textId="77777777" w:rsidR="00680D23" w:rsidRDefault="00680D23">
      <w:pPr>
        <w:pStyle w:val="Corpsdetexte"/>
        <w:spacing w:before="18"/>
        <w:ind w:left="0"/>
        <w:jc w:val="left"/>
      </w:pPr>
    </w:p>
    <w:p w14:paraId="04F29A17" w14:textId="77777777" w:rsidR="00680D23" w:rsidRDefault="00402843">
      <w:pPr>
        <w:pStyle w:val="Titre1"/>
        <w:numPr>
          <w:ilvl w:val="0"/>
          <w:numId w:val="2"/>
        </w:numPr>
        <w:tabs>
          <w:tab w:val="left" w:pos="225"/>
        </w:tabs>
        <w:ind w:left="225" w:hanging="149"/>
      </w:pPr>
      <w:r>
        <w:t>Himalaya</w:t>
      </w:r>
      <w:r>
        <w:rPr>
          <w:spacing w:val="13"/>
        </w:rPr>
        <w:t xml:space="preserve"> </w:t>
      </w:r>
      <w:r>
        <w:rPr>
          <w:spacing w:val="-2"/>
        </w:rPr>
        <w:t>Clause</w:t>
      </w:r>
    </w:p>
    <w:p w14:paraId="6A0E1821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92"/>
        </w:tabs>
        <w:spacing w:before="23" w:line="295" w:lineRule="auto"/>
        <w:ind w:right="84" w:firstLine="0"/>
        <w:rPr>
          <w:sz w:val="8"/>
        </w:rPr>
      </w:pPr>
      <w:r>
        <w:rPr>
          <w:w w:val="105"/>
          <w:sz w:val="8"/>
        </w:rPr>
        <w:t>For the purposes of this contract, the term “Servant” shall include the owners, managers, and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operators of vessels (other than the Carrier); underlying carriers; stevedores and terminal</w:t>
      </w:r>
      <w:r>
        <w:rPr>
          <w:spacing w:val="80"/>
          <w:w w:val="105"/>
          <w:sz w:val="8"/>
        </w:rPr>
        <w:t xml:space="preserve"> </w:t>
      </w:r>
      <w:r>
        <w:rPr>
          <w:w w:val="105"/>
          <w:sz w:val="8"/>
        </w:rPr>
        <w:t>operators; and any direct or indirect servant, agent, or subcontractor (including their own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subcontractors), or any other party employed by or on behalf of the Carrier, or whose services or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equipment have been used to perform this contract whether in direct contractual privity with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Carrier or not.</w:t>
      </w:r>
    </w:p>
    <w:p w14:paraId="39C09789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21"/>
        </w:tabs>
        <w:spacing w:line="295" w:lineRule="auto"/>
        <w:ind w:right="84" w:firstLine="0"/>
        <w:rPr>
          <w:sz w:val="8"/>
        </w:rPr>
      </w:pPr>
      <w:r>
        <w:rPr>
          <w:w w:val="105"/>
          <w:sz w:val="8"/>
        </w:rPr>
        <w:t>It is hereby expressly agreed that no Servant shall in any circumstances whatsoever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be under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any liability whatsoever to the Merchant or other party to this contract (hereinafter termed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“Merchant”) for any loss, damage or delay of whatsoever kind arising or resulting directly or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indirectly from any act, neglect or default on the Servant’s part while acting in the course of or in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connection with the performance of this contract.</w:t>
      </w:r>
    </w:p>
    <w:p w14:paraId="2C822BAD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40"/>
        </w:tabs>
        <w:spacing w:line="295" w:lineRule="auto"/>
        <w:ind w:right="83" w:firstLine="0"/>
        <w:rPr>
          <w:sz w:val="8"/>
        </w:rPr>
      </w:pPr>
      <w:r>
        <w:rPr>
          <w:w w:val="105"/>
          <w:sz w:val="8"/>
        </w:rPr>
        <w:t>Without</w:t>
      </w:r>
      <w:r>
        <w:rPr>
          <w:spacing w:val="35"/>
          <w:w w:val="105"/>
          <w:sz w:val="8"/>
        </w:rPr>
        <w:t xml:space="preserve"> </w:t>
      </w:r>
      <w:r>
        <w:rPr>
          <w:w w:val="105"/>
          <w:sz w:val="8"/>
        </w:rPr>
        <w:t>prejudice</w:t>
      </w:r>
      <w:r>
        <w:rPr>
          <w:spacing w:val="31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31"/>
          <w:w w:val="105"/>
          <w:sz w:val="8"/>
        </w:rPr>
        <w:t xml:space="preserve"> </w:t>
      </w:r>
      <w:r>
        <w:rPr>
          <w:w w:val="105"/>
          <w:sz w:val="8"/>
        </w:rPr>
        <w:t>generality</w:t>
      </w:r>
      <w:r>
        <w:rPr>
          <w:spacing w:val="37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31"/>
          <w:w w:val="105"/>
          <w:sz w:val="8"/>
        </w:rPr>
        <w:t xml:space="preserve"> </w:t>
      </w:r>
      <w:r>
        <w:rPr>
          <w:w w:val="105"/>
          <w:sz w:val="8"/>
        </w:rPr>
        <w:t>foregoing</w:t>
      </w:r>
      <w:r>
        <w:rPr>
          <w:spacing w:val="37"/>
          <w:w w:val="105"/>
          <w:sz w:val="8"/>
        </w:rPr>
        <w:t xml:space="preserve"> </w:t>
      </w:r>
      <w:r>
        <w:rPr>
          <w:w w:val="105"/>
          <w:sz w:val="8"/>
        </w:rPr>
        <w:t>provisions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in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this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clause,</w:t>
      </w:r>
      <w:r>
        <w:rPr>
          <w:spacing w:val="31"/>
          <w:w w:val="105"/>
          <w:sz w:val="8"/>
        </w:rPr>
        <w:t xml:space="preserve"> </w:t>
      </w:r>
      <w:r>
        <w:rPr>
          <w:w w:val="105"/>
          <w:sz w:val="8"/>
        </w:rPr>
        <w:t>every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exemption, limitation, condition and liberty contained herein (other than Art III Rule 8 of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Hague/Hague-Visby</w:t>
      </w:r>
      <w:r>
        <w:rPr>
          <w:spacing w:val="29"/>
          <w:w w:val="105"/>
          <w:sz w:val="8"/>
        </w:rPr>
        <w:t xml:space="preserve"> </w:t>
      </w:r>
      <w:r>
        <w:rPr>
          <w:w w:val="105"/>
          <w:sz w:val="8"/>
        </w:rPr>
        <w:t>Rules</w:t>
      </w:r>
      <w:r>
        <w:rPr>
          <w:spacing w:val="31"/>
          <w:w w:val="105"/>
          <w:sz w:val="8"/>
        </w:rPr>
        <w:t xml:space="preserve"> </w:t>
      </w:r>
      <w:r>
        <w:rPr>
          <w:w w:val="105"/>
          <w:sz w:val="8"/>
        </w:rPr>
        <w:t>if</w:t>
      </w:r>
      <w:r>
        <w:rPr>
          <w:spacing w:val="31"/>
          <w:w w:val="105"/>
          <w:sz w:val="8"/>
        </w:rPr>
        <w:t xml:space="preserve"> </w:t>
      </w:r>
      <w:r>
        <w:rPr>
          <w:w w:val="105"/>
          <w:sz w:val="8"/>
        </w:rPr>
        <w:t>incorporated</w:t>
      </w:r>
      <w:r>
        <w:rPr>
          <w:spacing w:val="28"/>
          <w:w w:val="105"/>
          <w:sz w:val="8"/>
        </w:rPr>
        <w:t xml:space="preserve"> </w:t>
      </w:r>
      <w:r>
        <w:rPr>
          <w:w w:val="105"/>
          <w:sz w:val="8"/>
        </w:rPr>
        <w:t>herein)</w:t>
      </w:r>
      <w:r>
        <w:rPr>
          <w:spacing w:val="34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32"/>
          <w:w w:val="105"/>
          <w:sz w:val="8"/>
        </w:rPr>
        <w:t xml:space="preserve"> </w:t>
      </w:r>
      <w:r>
        <w:rPr>
          <w:w w:val="105"/>
          <w:sz w:val="8"/>
        </w:rPr>
        <w:t>every</w:t>
      </w:r>
      <w:r>
        <w:rPr>
          <w:spacing w:val="27"/>
          <w:w w:val="105"/>
          <w:sz w:val="8"/>
        </w:rPr>
        <w:t xml:space="preserve"> </w:t>
      </w:r>
      <w:r>
        <w:rPr>
          <w:w w:val="105"/>
          <w:sz w:val="8"/>
        </w:rPr>
        <w:t>right,</w:t>
      </w:r>
      <w:r>
        <w:rPr>
          <w:spacing w:val="27"/>
          <w:w w:val="105"/>
          <w:sz w:val="8"/>
        </w:rPr>
        <w:t xml:space="preserve"> </w:t>
      </w:r>
      <w:r>
        <w:rPr>
          <w:w w:val="105"/>
          <w:sz w:val="8"/>
        </w:rPr>
        <w:t>exemption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from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liability,</w:t>
      </w:r>
      <w:r>
        <w:rPr>
          <w:spacing w:val="40"/>
          <w:w w:val="105"/>
          <w:sz w:val="8"/>
        </w:rPr>
        <w:t xml:space="preserve"> </w:t>
      </w:r>
      <w:proofErr w:type="spellStart"/>
      <w:r>
        <w:rPr>
          <w:w w:val="105"/>
          <w:sz w:val="8"/>
        </w:rPr>
        <w:t>defence</w:t>
      </w:r>
      <w:proofErr w:type="spellEnd"/>
      <w:r>
        <w:rPr>
          <w:w w:val="105"/>
          <w:sz w:val="8"/>
        </w:rPr>
        <w:t xml:space="preserve"> and immunity of whatsoever nature applicable to the carrier or to which the Carrier is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entitled</w:t>
      </w:r>
      <w:r>
        <w:rPr>
          <w:spacing w:val="35"/>
          <w:w w:val="105"/>
          <w:sz w:val="8"/>
        </w:rPr>
        <w:t xml:space="preserve"> </w:t>
      </w:r>
      <w:r>
        <w:rPr>
          <w:w w:val="105"/>
          <w:sz w:val="8"/>
        </w:rPr>
        <w:t>hereunder</w:t>
      </w:r>
      <w:r>
        <w:rPr>
          <w:spacing w:val="35"/>
          <w:w w:val="105"/>
          <w:sz w:val="8"/>
        </w:rPr>
        <w:t xml:space="preserve"> </w:t>
      </w:r>
      <w:r>
        <w:rPr>
          <w:w w:val="105"/>
          <w:sz w:val="8"/>
        </w:rPr>
        <w:t>including</w:t>
      </w:r>
      <w:r>
        <w:rPr>
          <w:spacing w:val="35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35"/>
          <w:w w:val="105"/>
          <w:sz w:val="8"/>
        </w:rPr>
        <w:t xml:space="preserve"> </w:t>
      </w:r>
      <w:r>
        <w:rPr>
          <w:w w:val="105"/>
          <w:sz w:val="8"/>
        </w:rPr>
        <w:t>right</w:t>
      </w:r>
      <w:r>
        <w:rPr>
          <w:spacing w:val="34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34"/>
          <w:w w:val="105"/>
          <w:sz w:val="8"/>
        </w:rPr>
        <w:t xml:space="preserve"> </w:t>
      </w:r>
      <w:r>
        <w:rPr>
          <w:w w:val="105"/>
          <w:sz w:val="8"/>
        </w:rPr>
        <w:t>enforce</w:t>
      </w:r>
      <w:r>
        <w:rPr>
          <w:spacing w:val="32"/>
          <w:w w:val="105"/>
          <w:sz w:val="8"/>
        </w:rPr>
        <w:t xml:space="preserve"> </w:t>
      </w:r>
      <w:r>
        <w:rPr>
          <w:w w:val="105"/>
          <w:sz w:val="8"/>
        </w:rPr>
        <w:t>any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jurisdiction</w:t>
      </w:r>
      <w:r>
        <w:rPr>
          <w:spacing w:val="35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35"/>
          <w:w w:val="105"/>
          <w:sz w:val="8"/>
        </w:rPr>
        <w:t xml:space="preserve"> </w:t>
      </w:r>
      <w:r>
        <w:rPr>
          <w:w w:val="105"/>
          <w:sz w:val="8"/>
        </w:rPr>
        <w:t>arbitration</w:t>
      </w:r>
      <w:r>
        <w:rPr>
          <w:spacing w:val="33"/>
          <w:w w:val="105"/>
          <w:sz w:val="8"/>
        </w:rPr>
        <w:t xml:space="preserve"> </w:t>
      </w:r>
      <w:r>
        <w:rPr>
          <w:w w:val="105"/>
          <w:sz w:val="8"/>
        </w:rPr>
        <w:t>provision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contained herein shall also be available and shall extend to every such Servant of the carrier, who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shall be entitled to enforce the same against the Merchant.</w:t>
      </w:r>
    </w:p>
    <w:p w14:paraId="18D25B93" w14:textId="77777777" w:rsidR="00680D23" w:rsidRDefault="00402843">
      <w:pPr>
        <w:pStyle w:val="Corpsdetexte"/>
        <w:spacing w:line="295" w:lineRule="auto"/>
        <w:ind w:right="83"/>
      </w:pPr>
      <w:r>
        <w:rPr>
          <w:w w:val="105"/>
        </w:rPr>
        <w:t>(d)(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>) The Merchant undertakes that no claim</w:t>
      </w:r>
      <w:r>
        <w:rPr>
          <w:spacing w:val="12"/>
          <w:w w:val="105"/>
        </w:rPr>
        <w:t xml:space="preserve"> </w:t>
      </w:r>
      <w:r>
        <w:rPr>
          <w:w w:val="105"/>
        </w:rPr>
        <w:t>or allegation whether arising in contract, bailment,</w:t>
      </w:r>
      <w:r>
        <w:rPr>
          <w:spacing w:val="40"/>
          <w:w w:val="105"/>
        </w:rPr>
        <w:t xml:space="preserve"> </w:t>
      </w:r>
      <w:r>
        <w:rPr>
          <w:w w:val="105"/>
        </w:rPr>
        <w:t>tort or otherwise shall be made against any Servant of the carrier which imposes or attempts to</w:t>
      </w:r>
      <w:r>
        <w:rPr>
          <w:spacing w:val="40"/>
          <w:w w:val="105"/>
        </w:rPr>
        <w:t xml:space="preserve"> </w:t>
      </w:r>
      <w:r>
        <w:rPr>
          <w:w w:val="105"/>
        </w:rPr>
        <w:t>impose</w:t>
      </w:r>
      <w:r>
        <w:rPr>
          <w:spacing w:val="25"/>
          <w:w w:val="105"/>
        </w:rPr>
        <w:t xml:space="preserve"> </w:t>
      </w:r>
      <w:r>
        <w:rPr>
          <w:w w:val="105"/>
        </w:rPr>
        <w:t>upon</w:t>
      </w:r>
      <w:r>
        <w:rPr>
          <w:spacing w:val="27"/>
          <w:w w:val="105"/>
        </w:rPr>
        <w:t xml:space="preserve"> </w:t>
      </w:r>
      <w:r>
        <w:rPr>
          <w:w w:val="105"/>
        </w:rPr>
        <w:t>any</w:t>
      </w:r>
      <w:r>
        <w:rPr>
          <w:spacing w:val="25"/>
          <w:w w:val="105"/>
        </w:rPr>
        <w:t xml:space="preserve"> </w:t>
      </w:r>
      <w:r>
        <w:rPr>
          <w:w w:val="105"/>
        </w:rPr>
        <w:t>of them</w:t>
      </w:r>
      <w:r>
        <w:rPr>
          <w:spacing w:val="29"/>
          <w:w w:val="105"/>
        </w:rPr>
        <w:t xml:space="preserve"> </w:t>
      </w:r>
      <w:r>
        <w:rPr>
          <w:w w:val="105"/>
        </w:rPr>
        <w:t>or</w:t>
      </w:r>
      <w:r>
        <w:rPr>
          <w:spacing w:val="27"/>
          <w:w w:val="105"/>
        </w:rPr>
        <w:t xml:space="preserve"> </w:t>
      </w:r>
      <w:r>
        <w:rPr>
          <w:w w:val="105"/>
        </w:rPr>
        <w:t>any</w:t>
      </w:r>
      <w:r>
        <w:rPr>
          <w:spacing w:val="25"/>
          <w:w w:val="105"/>
        </w:rPr>
        <w:t xml:space="preserve"> </w:t>
      </w:r>
      <w:r>
        <w:rPr>
          <w:w w:val="105"/>
        </w:rPr>
        <w:t>vessel</w:t>
      </w:r>
      <w:r>
        <w:rPr>
          <w:spacing w:val="26"/>
          <w:w w:val="105"/>
        </w:rPr>
        <w:t xml:space="preserve"> </w:t>
      </w:r>
      <w:r>
        <w:rPr>
          <w:w w:val="105"/>
        </w:rPr>
        <w:t>owned</w:t>
      </w:r>
      <w:r>
        <w:rPr>
          <w:spacing w:val="27"/>
          <w:w w:val="105"/>
        </w:rPr>
        <w:t xml:space="preserve"> </w:t>
      </w:r>
      <w:r>
        <w:rPr>
          <w:w w:val="105"/>
        </w:rPr>
        <w:t>or</w:t>
      </w:r>
      <w:r>
        <w:rPr>
          <w:spacing w:val="27"/>
          <w:w w:val="105"/>
        </w:rPr>
        <w:t xml:space="preserve"> </w:t>
      </w:r>
      <w:r>
        <w:rPr>
          <w:w w:val="105"/>
        </w:rPr>
        <w:t>chartered</w:t>
      </w:r>
      <w:r>
        <w:rPr>
          <w:spacing w:val="27"/>
          <w:w w:val="105"/>
        </w:rPr>
        <w:t xml:space="preserve"> </w:t>
      </w:r>
      <w:r>
        <w:rPr>
          <w:w w:val="105"/>
        </w:rPr>
        <w:t>by any</w:t>
      </w:r>
      <w:r>
        <w:rPr>
          <w:spacing w:val="25"/>
          <w:w w:val="105"/>
        </w:rPr>
        <w:t xml:space="preserve"> </w:t>
      </w:r>
      <w:r>
        <w:rPr>
          <w:w w:val="105"/>
        </w:rPr>
        <w:t>of</w:t>
      </w:r>
      <w:r>
        <w:rPr>
          <w:spacing w:val="27"/>
          <w:w w:val="105"/>
        </w:rPr>
        <w:t xml:space="preserve"> </w:t>
      </w:r>
      <w:r>
        <w:rPr>
          <w:w w:val="105"/>
        </w:rPr>
        <w:t>them</w:t>
      </w:r>
      <w:r>
        <w:rPr>
          <w:spacing w:val="28"/>
          <w:w w:val="105"/>
        </w:rPr>
        <w:t xml:space="preserve"> </w:t>
      </w:r>
      <w:r>
        <w:rPr>
          <w:w w:val="105"/>
        </w:rPr>
        <w:t>any</w:t>
      </w:r>
      <w:r>
        <w:rPr>
          <w:spacing w:val="25"/>
          <w:w w:val="105"/>
        </w:rPr>
        <w:t xml:space="preserve"> </w:t>
      </w:r>
      <w:r>
        <w:rPr>
          <w:w w:val="105"/>
        </w:rPr>
        <w:t>liability</w:t>
      </w:r>
      <w:r>
        <w:rPr>
          <w:spacing w:val="40"/>
          <w:w w:val="105"/>
        </w:rPr>
        <w:t xml:space="preserve"> </w:t>
      </w:r>
      <w:r>
        <w:rPr>
          <w:w w:val="105"/>
        </w:rPr>
        <w:t>whatsoever</w:t>
      </w:r>
      <w:r>
        <w:rPr>
          <w:spacing w:val="6"/>
          <w:w w:val="105"/>
        </w:rPr>
        <w:t xml:space="preserve"> </w:t>
      </w:r>
      <w:r>
        <w:rPr>
          <w:w w:val="105"/>
        </w:rPr>
        <w:t>in connection</w:t>
      </w:r>
      <w:r>
        <w:rPr>
          <w:spacing w:val="6"/>
          <w:w w:val="105"/>
        </w:rPr>
        <w:t xml:space="preserve"> </w:t>
      </w:r>
      <w:r>
        <w:rPr>
          <w:w w:val="105"/>
        </w:rPr>
        <w:t>with</w:t>
      </w:r>
      <w:r>
        <w:rPr>
          <w:spacing w:val="5"/>
          <w:w w:val="105"/>
        </w:rPr>
        <w:t xml:space="preserve"> </w:t>
      </w:r>
      <w:r>
        <w:rPr>
          <w:w w:val="105"/>
        </w:rPr>
        <w:t>this</w:t>
      </w:r>
      <w:r>
        <w:rPr>
          <w:spacing w:val="5"/>
          <w:w w:val="105"/>
        </w:rPr>
        <w:t xml:space="preserve"> </w:t>
      </w:r>
      <w:r>
        <w:rPr>
          <w:w w:val="105"/>
        </w:rPr>
        <w:t>contract</w:t>
      </w:r>
      <w:r>
        <w:rPr>
          <w:spacing w:val="8"/>
          <w:w w:val="105"/>
        </w:rPr>
        <w:t xml:space="preserve"> </w:t>
      </w:r>
      <w:r>
        <w:rPr>
          <w:w w:val="105"/>
        </w:rPr>
        <w:t>whether</w:t>
      </w:r>
      <w:r>
        <w:rPr>
          <w:spacing w:val="9"/>
          <w:w w:val="105"/>
        </w:rPr>
        <w:t xml:space="preserve"> </w:t>
      </w:r>
      <w:r>
        <w:rPr>
          <w:w w:val="105"/>
        </w:rPr>
        <w:t>or</w:t>
      </w:r>
      <w:r>
        <w:rPr>
          <w:spacing w:val="11"/>
          <w:w w:val="105"/>
        </w:rPr>
        <w:t xml:space="preserve"> </w:t>
      </w:r>
      <w:r>
        <w:rPr>
          <w:w w:val="105"/>
        </w:rPr>
        <w:t>not</w:t>
      </w:r>
      <w:r>
        <w:rPr>
          <w:spacing w:val="5"/>
          <w:w w:val="105"/>
        </w:rPr>
        <w:t xml:space="preserve"> </w:t>
      </w:r>
      <w:r>
        <w:rPr>
          <w:w w:val="105"/>
        </w:rPr>
        <w:t>arising</w:t>
      </w:r>
      <w:r>
        <w:rPr>
          <w:spacing w:val="9"/>
          <w:w w:val="105"/>
        </w:rPr>
        <w:t xml:space="preserve"> </w:t>
      </w:r>
      <w:r>
        <w:rPr>
          <w:w w:val="105"/>
        </w:rPr>
        <w:t>out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negligence</w:t>
      </w:r>
      <w:r>
        <w:rPr>
          <w:spacing w:val="6"/>
          <w:w w:val="105"/>
        </w:rPr>
        <w:t xml:space="preserve"> </w:t>
      </w:r>
      <w:r>
        <w:rPr>
          <w:w w:val="105"/>
        </w:rPr>
        <w:t>on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part</w:t>
      </w:r>
      <w:r>
        <w:rPr>
          <w:spacing w:val="40"/>
          <w:w w:val="105"/>
        </w:rPr>
        <w:t xml:space="preserve"> </w:t>
      </w:r>
      <w:r>
        <w:rPr>
          <w:w w:val="105"/>
        </w:rPr>
        <w:t>of such Servant. The Servant shall also be entitled to enforce the foregoing covenant against the</w:t>
      </w:r>
      <w:r>
        <w:rPr>
          <w:spacing w:val="40"/>
          <w:w w:val="105"/>
        </w:rPr>
        <w:t xml:space="preserve"> </w:t>
      </w:r>
      <w:r>
        <w:rPr>
          <w:w w:val="105"/>
        </w:rPr>
        <w:t>Merchant;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</w:p>
    <w:p w14:paraId="590FD411" w14:textId="77777777" w:rsidR="00680D23" w:rsidRDefault="00402843">
      <w:pPr>
        <w:pStyle w:val="Corpsdetexte"/>
        <w:spacing w:line="295" w:lineRule="auto"/>
        <w:ind w:right="83"/>
      </w:pPr>
      <w:r>
        <w:rPr>
          <w:w w:val="105"/>
        </w:rPr>
        <w:t>(ii)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Merchant</w:t>
      </w:r>
      <w:r>
        <w:rPr>
          <w:spacing w:val="8"/>
          <w:w w:val="105"/>
        </w:rPr>
        <w:t xml:space="preserve"> </w:t>
      </w:r>
      <w:r>
        <w:rPr>
          <w:w w:val="105"/>
        </w:rPr>
        <w:t>undertakes</w:t>
      </w:r>
      <w:r>
        <w:rPr>
          <w:spacing w:val="8"/>
          <w:w w:val="105"/>
        </w:rPr>
        <w:t xml:space="preserve"> </w:t>
      </w:r>
      <w:r>
        <w:rPr>
          <w:w w:val="105"/>
        </w:rPr>
        <w:t>that if</w:t>
      </w:r>
      <w:r>
        <w:rPr>
          <w:spacing w:val="8"/>
          <w:w w:val="105"/>
        </w:rPr>
        <w:t xml:space="preserve"> </w:t>
      </w:r>
      <w:r>
        <w:rPr>
          <w:w w:val="105"/>
        </w:rPr>
        <w:t>any such claim</w:t>
      </w:r>
      <w:r>
        <w:rPr>
          <w:spacing w:val="8"/>
          <w:w w:val="105"/>
        </w:rPr>
        <w:t xml:space="preserve"> </w:t>
      </w:r>
      <w:r>
        <w:rPr>
          <w:w w:val="105"/>
        </w:rPr>
        <w:t>or</w:t>
      </w:r>
      <w:r>
        <w:rPr>
          <w:spacing w:val="10"/>
          <w:w w:val="105"/>
        </w:rPr>
        <w:t xml:space="preserve"> </w:t>
      </w:r>
      <w:r>
        <w:rPr>
          <w:w w:val="105"/>
        </w:rPr>
        <w:t>allegation should nevertheless be</w:t>
      </w:r>
      <w:r>
        <w:rPr>
          <w:spacing w:val="8"/>
          <w:w w:val="105"/>
        </w:rPr>
        <w:t xml:space="preserve"> </w:t>
      </w:r>
      <w:r>
        <w:rPr>
          <w:w w:val="105"/>
        </w:rPr>
        <w:t>made, it</w:t>
      </w:r>
      <w:r>
        <w:rPr>
          <w:spacing w:val="40"/>
          <w:w w:val="105"/>
        </w:rPr>
        <w:t xml:space="preserve"> </w:t>
      </w:r>
      <w:r>
        <w:rPr>
          <w:w w:val="105"/>
        </w:rPr>
        <w:t>will indemnify the carrier against all consequences thereof.</w:t>
      </w:r>
    </w:p>
    <w:p w14:paraId="4F477CD2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26"/>
        </w:tabs>
        <w:spacing w:line="295" w:lineRule="auto"/>
        <w:ind w:right="83" w:firstLine="0"/>
        <w:rPr>
          <w:sz w:val="8"/>
        </w:rPr>
      </w:pPr>
      <w:r>
        <w:rPr>
          <w:w w:val="105"/>
          <w:sz w:val="8"/>
        </w:rPr>
        <w:t>For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purpose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sub-paragraphs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(a)-(d)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this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clause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Carrier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is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be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deemed</w:t>
      </w:r>
      <w:r>
        <w:rPr>
          <w:spacing w:val="11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be acting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as agent or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trustee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on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behalf of and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for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the benefit of all persons mentioned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in sub-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clause (a)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above who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are its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Servant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all such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persons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to this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extent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be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or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be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deemed</w:t>
      </w:r>
      <w:r>
        <w:rPr>
          <w:spacing w:val="6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be parties to this contract.</w:t>
      </w:r>
    </w:p>
    <w:p w14:paraId="048C6CAB" w14:textId="77777777" w:rsidR="00680D23" w:rsidRDefault="00680D23">
      <w:pPr>
        <w:pStyle w:val="Corpsdetexte"/>
        <w:spacing w:before="16"/>
        <w:ind w:left="0"/>
        <w:jc w:val="left"/>
      </w:pPr>
    </w:p>
    <w:p w14:paraId="1A319093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spacing w:before="1"/>
        <w:ind w:left="204" w:hanging="128"/>
      </w:pPr>
      <w:r>
        <w:rPr>
          <w:spacing w:val="-2"/>
          <w:w w:val="105"/>
        </w:rPr>
        <w:t>Stowage.</w:t>
      </w:r>
    </w:p>
    <w:p w14:paraId="7A841092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19"/>
        </w:tabs>
        <w:spacing w:before="22" w:line="295" w:lineRule="auto"/>
        <w:ind w:right="89" w:firstLine="0"/>
        <w:rPr>
          <w:sz w:val="8"/>
        </w:rPr>
      </w:pPr>
      <w:r>
        <w:rPr>
          <w:w w:val="105"/>
          <w:sz w:val="8"/>
        </w:rPr>
        <w:t>The Carrier shall have the right to stow Cargo by means of containers, trailers, transportable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tanks, flats, pallets, or similar articles of transport used to consolidate goods.</w:t>
      </w:r>
    </w:p>
    <w:p w14:paraId="377CA195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24"/>
        </w:tabs>
        <w:spacing w:line="295" w:lineRule="auto"/>
        <w:ind w:right="86" w:firstLine="0"/>
        <w:rPr>
          <w:sz w:val="8"/>
        </w:rPr>
      </w:pPr>
      <w:r>
        <w:rPr>
          <w:w w:val="105"/>
          <w:sz w:val="8"/>
        </w:rPr>
        <w:t>The Carrier shall have the right to carry containers, trailers, transportable tanks and covered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pallets, whether</w:t>
      </w:r>
      <w:r>
        <w:rPr>
          <w:spacing w:val="26"/>
          <w:w w:val="105"/>
          <w:sz w:val="8"/>
        </w:rPr>
        <w:t xml:space="preserve"> </w:t>
      </w:r>
      <w:r>
        <w:rPr>
          <w:w w:val="105"/>
          <w:sz w:val="8"/>
        </w:rPr>
        <w:t>stowed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by the Carrier</w:t>
      </w:r>
      <w:r>
        <w:rPr>
          <w:spacing w:val="25"/>
          <w:w w:val="105"/>
          <w:sz w:val="8"/>
        </w:rPr>
        <w:t xml:space="preserve"> </w:t>
      </w:r>
      <w:r>
        <w:rPr>
          <w:w w:val="105"/>
          <w:sz w:val="8"/>
        </w:rPr>
        <w:t>or received by him in a</w:t>
      </w:r>
      <w:r>
        <w:rPr>
          <w:spacing w:val="26"/>
          <w:w w:val="105"/>
          <w:sz w:val="8"/>
        </w:rPr>
        <w:t xml:space="preserve"> </w:t>
      </w:r>
      <w:r>
        <w:rPr>
          <w:w w:val="105"/>
          <w:sz w:val="8"/>
        </w:rPr>
        <w:t>stowed condition from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Merchant, on or under deck without notice to the Merchant.</w:t>
      </w:r>
    </w:p>
    <w:p w14:paraId="434FA460" w14:textId="77777777" w:rsidR="00680D23" w:rsidRDefault="00680D23">
      <w:pPr>
        <w:pStyle w:val="Corpsdetexte"/>
        <w:spacing w:before="19"/>
        <w:ind w:left="0"/>
        <w:jc w:val="left"/>
      </w:pPr>
    </w:p>
    <w:p w14:paraId="6161C925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ind w:left="204" w:hanging="128"/>
      </w:pPr>
      <w:r>
        <w:rPr>
          <w:spacing w:val="2"/>
        </w:rPr>
        <w:t>Shipper-Packed</w:t>
      </w:r>
      <w:r>
        <w:rPr>
          <w:spacing w:val="-5"/>
        </w:rPr>
        <w:t xml:space="preserve"> </w:t>
      </w:r>
      <w:r>
        <w:rPr>
          <w:spacing w:val="-2"/>
        </w:rPr>
        <w:t>pallets.</w:t>
      </w:r>
    </w:p>
    <w:p w14:paraId="7F6E7B36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4"/>
        </w:tabs>
        <w:spacing w:before="23" w:line="297" w:lineRule="auto"/>
        <w:ind w:right="90" w:firstLine="0"/>
        <w:rPr>
          <w:sz w:val="8"/>
        </w:rPr>
      </w:pPr>
      <w:r>
        <w:rPr>
          <w:w w:val="105"/>
          <w:sz w:val="8"/>
        </w:rPr>
        <w:t>The Merchant shall be liable to the Carrier for any loss of or damage to the contents of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containers and/or pallets not filled, packed or stowed by the Carrier and shall cover any loss or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expense incurred by the Carrier, if such loss, damage or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expense has been caused by:</w:t>
      </w:r>
    </w:p>
    <w:p w14:paraId="4C79C09A" w14:textId="77777777" w:rsidR="00680D23" w:rsidRDefault="00402843">
      <w:pPr>
        <w:pStyle w:val="Corpsdetexte"/>
        <w:spacing w:line="97" w:lineRule="exact"/>
        <w:ind w:left="76"/>
      </w:pPr>
      <w:r>
        <w:rPr>
          <w:sz w:val="6"/>
        </w:rPr>
        <w:t>(</w:t>
      </w:r>
      <w:proofErr w:type="spellStart"/>
      <w:r>
        <w:rPr>
          <w:sz w:val="6"/>
        </w:rPr>
        <w:t>i</w:t>
      </w:r>
      <w:proofErr w:type="spellEnd"/>
      <w:r>
        <w:rPr>
          <w:sz w:val="6"/>
        </w:rPr>
        <w:t>)</w:t>
      </w:r>
      <w:r>
        <w:rPr>
          <w:spacing w:val="11"/>
          <w:sz w:val="6"/>
        </w:rPr>
        <w:t xml:space="preserve"> </w:t>
      </w:r>
      <w:r>
        <w:t>n</w:t>
      </w:r>
      <w:r>
        <w:rPr>
          <w:spacing w:val="14"/>
        </w:rPr>
        <w:t xml:space="preserve"> </w:t>
      </w:r>
      <w:r>
        <w:t>negligent</w:t>
      </w:r>
      <w:r>
        <w:rPr>
          <w:spacing w:val="4"/>
        </w:rPr>
        <w:t xml:space="preserve"> </w:t>
      </w:r>
      <w:r>
        <w:t>filling,</w:t>
      </w:r>
      <w:r>
        <w:rPr>
          <w:spacing w:val="5"/>
        </w:rPr>
        <w:t xml:space="preserve"> </w:t>
      </w:r>
      <w:r>
        <w:t>packing</w:t>
      </w:r>
      <w:r>
        <w:rPr>
          <w:spacing w:val="9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stowing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container</w:t>
      </w:r>
      <w:r>
        <w:rPr>
          <w:spacing w:val="7"/>
        </w:rPr>
        <w:t xml:space="preserve"> </w:t>
      </w:r>
      <w:r>
        <w:t>and/or</w:t>
      </w:r>
      <w:r>
        <w:rPr>
          <w:spacing w:val="8"/>
        </w:rPr>
        <w:t xml:space="preserve"> </w:t>
      </w:r>
      <w:r>
        <w:rPr>
          <w:spacing w:val="-2"/>
        </w:rPr>
        <w:t>pallet.</w:t>
      </w:r>
    </w:p>
    <w:p w14:paraId="75DEA2B1" w14:textId="77777777" w:rsidR="00680D23" w:rsidRDefault="00402843">
      <w:pPr>
        <w:pStyle w:val="Corpsdetexte"/>
        <w:spacing w:before="22"/>
        <w:ind w:left="76"/>
      </w:pPr>
      <w:r>
        <w:rPr>
          <w:w w:val="105"/>
          <w:sz w:val="6"/>
        </w:rPr>
        <w:t>(ii)</w:t>
      </w:r>
      <w:r>
        <w:rPr>
          <w:spacing w:val="12"/>
          <w:w w:val="105"/>
          <w:sz w:val="6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contents</w:t>
      </w:r>
      <w:r>
        <w:rPr>
          <w:spacing w:val="1"/>
          <w:w w:val="105"/>
        </w:rPr>
        <w:t xml:space="preserve"> </w:t>
      </w:r>
      <w:r>
        <w:rPr>
          <w:w w:val="105"/>
        </w:rPr>
        <w:t>being</w:t>
      </w:r>
      <w:r>
        <w:rPr>
          <w:spacing w:val="1"/>
          <w:w w:val="105"/>
        </w:rPr>
        <w:t xml:space="preserve"> </w:t>
      </w:r>
      <w:r>
        <w:rPr>
          <w:w w:val="105"/>
        </w:rPr>
        <w:t>unsuitable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carriage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container</w:t>
      </w:r>
      <w:r>
        <w:rPr>
          <w:spacing w:val="2"/>
          <w:w w:val="105"/>
        </w:rPr>
        <w:t xml:space="preserve"> </w:t>
      </w:r>
      <w:r>
        <w:rPr>
          <w:w w:val="105"/>
        </w:rPr>
        <w:t>and/or</w:t>
      </w:r>
      <w:r>
        <w:rPr>
          <w:spacing w:val="2"/>
          <w:w w:val="105"/>
        </w:rPr>
        <w:t xml:space="preserve"> </w:t>
      </w:r>
      <w:r>
        <w:rPr>
          <w:w w:val="105"/>
        </w:rPr>
        <w:t xml:space="preserve">pallet; </w:t>
      </w:r>
      <w:r>
        <w:rPr>
          <w:spacing w:val="-5"/>
          <w:w w:val="105"/>
        </w:rPr>
        <w:t>or</w:t>
      </w:r>
    </w:p>
    <w:p w14:paraId="79145CD4" w14:textId="77777777" w:rsidR="00680D23" w:rsidRDefault="00402843">
      <w:pPr>
        <w:pStyle w:val="Corpsdetexte"/>
        <w:spacing w:before="20" w:line="295" w:lineRule="auto"/>
        <w:ind w:right="86"/>
      </w:pPr>
      <w:r>
        <w:rPr>
          <w:w w:val="105"/>
          <w:sz w:val="6"/>
        </w:rPr>
        <w:t>(iii)</w:t>
      </w:r>
      <w:r>
        <w:rPr>
          <w:spacing w:val="40"/>
          <w:w w:val="105"/>
          <w:sz w:val="6"/>
        </w:rPr>
        <w:t xml:space="preserve"> </w:t>
      </w:r>
      <w:r>
        <w:rPr>
          <w:w w:val="105"/>
        </w:rPr>
        <w:t>the unsuitability or defective condition of the container and/or pallet unless the container</w:t>
      </w:r>
      <w:r>
        <w:rPr>
          <w:spacing w:val="40"/>
          <w:w w:val="105"/>
        </w:rPr>
        <w:t xml:space="preserve"> </w:t>
      </w:r>
      <w:r>
        <w:rPr>
          <w:w w:val="105"/>
        </w:rPr>
        <w:t>and/or</w:t>
      </w:r>
      <w:r>
        <w:rPr>
          <w:spacing w:val="10"/>
          <w:w w:val="105"/>
        </w:rPr>
        <w:t xml:space="preserve"> </w:t>
      </w:r>
      <w:r>
        <w:rPr>
          <w:w w:val="105"/>
        </w:rPr>
        <w:t>pallet has been supplied by the Carrier and the unsuitability or defective condition would</w:t>
      </w:r>
      <w:r>
        <w:rPr>
          <w:spacing w:val="40"/>
          <w:w w:val="105"/>
        </w:rPr>
        <w:t xml:space="preserve"> </w:t>
      </w:r>
      <w:r>
        <w:rPr>
          <w:w w:val="105"/>
        </w:rPr>
        <w:t>not have been apparent upon reasonable inspection at or prior to the time when the container</w:t>
      </w:r>
      <w:r>
        <w:rPr>
          <w:spacing w:val="40"/>
          <w:w w:val="105"/>
        </w:rPr>
        <w:t xml:space="preserve"> </w:t>
      </w:r>
      <w:r>
        <w:rPr>
          <w:w w:val="105"/>
        </w:rPr>
        <w:t>and/or pallet was filled, packed or stowed.</w:t>
      </w:r>
    </w:p>
    <w:p w14:paraId="1D3A2D06" w14:textId="77777777" w:rsidR="00680D23" w:rsidRDefault="00402843">
      <w:pPr>
        <w:pStyle w:val="Corpsdetexte"/>
        <w:spacing w:line="295" w:lineRule="auto"/>
        <w:ind w:right="83"/>
      </w:pP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Merchant</w:t>
      </w:r>
      <w:r>
        <w:rPr>
          <w:spacing w:val="6"/>
          <w:w w:val="105"/>
        </w:rPr>
        <w:t xml:space="preserve"> </w:t>
      </w:r>
      <w:r>
        <w:rPr>
          <w:w w:val="105"/>
        </w:rPr>
        <w:t>shall indemnify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Carrier against</w:t>
      </w:r>
      <w:r>
        <w:rPr>
          <w:spacing w:val="6"/>
          <w:w w:val="105"/>
        </w:rPr>
        <w:t xml:space="preserve"> </w:t>
      </w:r>
      <w:r>
        <w:rPr>
          <w:w w:val="105"/>
        </w:rPr>
        <w:t>any expenses,</w:t>
      </w:r>
      <w:r>
        <w:rPr>
          <w:spacing w:val="6"/>
          <w:w w:val="105"/>
        </w:rPr>
        <w:t xml:space="preserve"> </w:t>
      </w:r>
      <w:r>
        <w:rPr>
          <w:w w:val="105"/>
        </w:rPr>
        <w:t>liabilities, losses,</w:t>
      </w:r>
      <w:r>
        <w:rPr>
          <w:spacing w:val="6"/>
          <w:w w:val="105"/>
        </w:rPr>
        <w:t xml:space="preserve"> </w:t>
      </w:r>
      <w:r>
        <w:rPr>
          <w:w w:val="105"/>
        </w:rPr>
        <w:t>damages, claims</w:t>
      </w:r>
      <w:r>
        <w:rPr>
          <w:spacing w:val="40"/>
          <w:w w:val="105"/>
        </w:rPr>
        <w:t xml:space="preserve"> </w:t>
      </w:r>
      <w:r>
        <w:rPr>
          <w:w w:val="105"/>
        </w:rPr>
        <w:t>or demands which the Carrier may incur or suffer by reason of any failure to comply with any</w:t>
      </w:r>
      <w:r>
        <w:rPr>
          <w:spacing w:val="40"/>
          <w:w w:val="105"/>
        </w:rPr>
        <w:t xml:space="preserve"> </w:t>
      </w:r>
      <w:r>
        <w:rPr>
          <w:w w:val="105"/>
        </w:rPr>
        <w:t>relevant laws, regulations, directions or notices of Customs, port and any other authorities, or by</w:t>
      </w:r>
      <w:r>
        <w:rPr>
          <w:spacing w:val="40"/>
          <w:w w:val="105"/>
        </w:rPr>
        <w:t xml:space="preserve"> </w:t>
      </w:r>
      <w:r>
        <w:rPr>
          <w:w w:val="105"/>
        </w:rPr>
        <w:t>reason</w:t>
      </w:r>
      <w:r>
        <w:rPr>
          <w:spacing w:val="6"/>
          <w:w w:val="105"/>
        </w:rPr>
        <w:t xml:space="preserve"> </w:t>
      </w:r>
      <w:r>
        <w:rPr>
          <w:w w:val="105"/>
        </w:rPr>
        <w:t>of any infestation, contamination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spacing w:val="9"/>
          <w:w w:val="105"/>
        </w:rPr>
        <w:t xml:space="preserve"> </w:t>
      </w:r>
      <w:r>
        <w:rPr>
          <w:w w:val="105"/>
        </w:rPr>
        <w:t>condemnation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goods,</w:t>
      </w:r>
      <w:r>
        <w:rPr>
          <w:spacing w:val="6"/>
          <w:w w:val="105"/>
        </w:rPr>
        <w:t xml:space="preserve"> </w:t>
      </w:r>
      <w:r>
        <w:rPr>
          <w:w w:val="105"/>
        </w:rPr>
        <w:t>Cargo and/or</w:t>
      </w:r>
      <w:r>
        <w:rPr>
          <w:spacing w:val="9"/>
          <w:w w:val="105"/>
        </w:rPr>
        <w:t xml:space="preserve"> </w:t>
      </w:r>
      <w:r>
        <w:rPr>
          <w:w w:val="105"/>
        </w:rPr>
        <w:t>pallets,</w:t>
      </w:r>
      <w:r>
        <w:rPr>
          <w:spacing w:val="-1"/>
          <w:w w:val="105"/>
        </w:rPr>
        <w:t xml:space="preserve"> </w:t>
      </w:r>
      <w:r>
        <w:rPr>
          <w:w w:val="105"/>
        </w:rPr>
        <w:t>insofar</w:t>
      </w:r>
      <w:r>
        <w:rPr>
          <w:spacing w:val="40"/>
          <w:w w:val="105"/>
        </w:rPr>
        <w:t xml:space="preserve"> </w:t>
      </w:r>
      <w:r>
        <w:rPr>
          <w:w w:val="105"/>
        </w:rPr>
        <w:t>as</w:t>
      </w:r>
      <w:r>
        <w:rPr>
          <w:spacing w:val="24"/>
          <w:w w:val="105"/>
        </w:rPr>
        <w:t xml:space="preserve"> </w:t>
      </w:r>
      <w:r>
        <w:rPr>
          <w:w w:val="105"/>
        </w:rPr>
        <w:t>such</w:t>
      </w:r>
      <w:r>
        <w:rPr>
          <w:spacing w:val="25"/>
          <w:w w:val="105"/>
        </w:rPr>
        <w:t xml:space="preserve"> </w:t>
      </w:r>
      <w:r>
        <w:rPr>
          <w:w w:val="105"/>
        </w:rPr>
        <w:t>failure,</w:t>
      </w:r>
      <w:r>
        <w:rPr>
          <w:spacing w:val="24"/>
          <w:w w:val="105"/>
        </w:rPr>
        <w:t xml:space="preserve"> </w:t>
      </w:r>
      <w:r>
        <w:rPr>
          <w:w w:val="105"/>
        </w:rPr>
        <w:t>infestation,</w:t>
      </w:r>
      <w:r>
        <w:rPr>
          <w:spacing w:val="24"/>
          <w:w w:val="105"/>
        </w:rPr>
        <w:t xml:space="preserve"> </w:t>
      </w:r>
      <w:r>
        <w:rPr>
          <w:w w:val="105"/>
        </w:rPr>
        <w:t>contamination</w:t>
      </w:r>
      <w:r>
        <w:rPr>
          <w:spacing w:val="25"/>
          <w:w w:val="105"/>
        </w:rPr>
        <w:t xml:space="preserve"> </w:t>
      </w:r>
      <w:r>
        <w:rPr>
          <w:w w:val="105"/>
        </w:rPr>
        <w:t>or</w:t>
      </w:r>
      <w:r>
        <w:rPr>
          <w:spacing w:val="25"/>
          <w:w w:val="105"/>
        </w:rPr>
        <w:t xml:space="preserve"> </w:t>
      </w:r>
      <w:r>
        <w:rPr>
          <w:w w:val="105"/>
        </w:rPr>
        <w:t>condemnation</w:t>
      </w:r>
      <w:r>
        <w:rPr>
          <w:spacing w:val="25"/>
          <w:w w:val="105"/>
        </w:rPr>
        <w:t xml:space="preserve"> </w:t>
      </w:r>
      <w:r>
        <w:rPr>
          <w:w w:val="105"/>
        </w:rPr>
        <w:t>arises</w:t>
      </w:r>
      <w:r>
        <w:rPr>
          <w:spacing w:val="24"/>
          <w:w w:val="105"/>
        </w:rPr>
        <w:t xml:space="preserve"> </w:t>
      </w:r>
      <w:r>
        <w:rPr>
          <w:w w:val="105"/>
        </w:rPr>
        <w:t>from</w:t>
      </w:r>
      <w:r>
        <w:rPr>
          <w:spacing w:val="27"/>
          <w:w w:val="105"/>
        </w:rPr>
        <w:t xml:space="preserve"> </w:t>
      </w:r>
      <w:r>
        <w:rPr>
          <w:w w:val="105"/>
        </w:rPr>
        <w:t>any</w:t>
      </w:r>
      <w:r>
        <w:rPr>
          <w:spacing w:val="24"/>
          <w:w w:val="105"/>
        </w:rPr>
        <w:t xml:space="preserve"> </w:t>
      </w:r>
      <w:r>
        <w:rPr>
          <w:w w:val="105"/>
        </w:rPr>
        <w:t>act,</w:t>
      </w:r>
      <w:r>
        <w:rPr>
          <w:spacing w:val="24"/>
          <w:w w:val="105"/>
        </w:rPr>
        <w:t xml:space="preserve"> </w:t>
      </w:r>
      <w:r>
        <w:rPr>
          <w:w w:val="105"/>
        </w:rPr>
        <w:t>neglect</w:t>
      </w:r>
      <w:r>
        <w:rPr>
          <w:spacing w:val="27"/>
          <w:w w:val="105"/>
        </w:rPr>
        <w:t xml:space="preserve"> </w:t>
      </w:r>
      <w:r>
        <w:rPr>
          <w:w w:val="105"/>
        </w:rPr>
        <w:t>or</w:t>
      </w:r>
      <w:r>
        <w:rPr>
          <w:spacing w:val="40"/>
          <w:w w:val="105"/>
        </w:rPr>
        <w:t xml:space="preserve"> </w:t>
      </w:r>
      <w:r>
        <w:rPr>
          <w:w w:val="105"/>
        </w:rPr>
        <w:t>default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Merchant,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consignors</w:t>
      </w:r>
      <w:r>
        <w:rPr>
          <w:spacing w:val="16"/>
          <w:w w:val="105"/>
        </w:rPr>
        <w:t xml:space="preserve"> </w:t>
      </w:r>
      <w:r>
        <w:rPr>
          <w:w w:val="105"/>
        </w:rPr>
        <w:t>or</w:t>
      </w:r>
      <w:r>
        <w:rPr>
          <w:spacing w:val="18"/>
          <w:w w:val="105"/>
        </w:rPr>
        <w:t xml:space="preserve"> </w:t>
      </w:r>
      <w:r>
        <w:rPr>
          <w:w w:val="105"/>
        </w:rPr>
        <w:t>consignees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their</w:t>
      </w:r>
      <w:r>
        <w:rPr>
          <w:spacing w:val="14"/>
          <w:w w:val="105"/>
        </w:rPr>
        <w:t xml:space="preserve"> </w:t>
      </w:r>
      <w:r>
        <w:rPr>
          <w:w w:val="105"/>
        </w:rPr>
        <w:t>goods,</w:t>
      </w:r>
      <w:r>
        <w:rPr>
          <w:spacing w:val="10"/>
          <w:w w:val="105"/>
        </w:rPr>
        <w:t xml:space="preserve"> </w:t>
      </w:r>
      <w:r>
        <w:rPr>
          <w:w w:val="105"/>
        </w:rPr>
        <w:t>Cargo</w:t>
      </w:r>
      <w:r>
        <w:rPr>
          <w:spacing w:val="14"/>
          <w:w w:val="105"/>
        </w:rPr>
        <w:t xml:space="preserve"> </w:t>
      </w:r>
      <w:r>
        <w:rPr>
          <w:w w:val="105"/>
        </w:rPr>
        <w:t>and/or</w:t>
      </w:r>
      <w:r>
        <w:rPr>
          <w:spacing w:val="18"/>
          <w:w w:val="105"/>
        </w:rPr>
        <w:t xml:space="preserve"> </w:t>
      </w:r>
      <w:r>
        <w:rPr>
          <w:w w:val="105"/>
        </w:rPr>
        <w:t>pallets,</w:t>
      </w:r>
      <w:r>
        <w:rPr>
          <w:spacing w:val="13"/>
          <w:w w:val="105"/>
        </w:rPr>
        <w:t xml:space="preserve"> </w:t>
      </w:r>
      <w:r>
        <w:rPr>
          <w:w w:val="105"/>
        </w:rPr>
        <w:t>or</w:t>
      </w:r>
      <w:r>
        <w:rPr>
          <w:spacing w:val="40"/>
          <w:w w:val="105"/>
        </w:rPr>
        <w:t xml:space="preserve"> </w:t>
      </w:r>
      <w:r>
        <w:rPr>
          <w:w w:val="105"/>
        </w:rPr>
        <w:t>their servants, agents or Sub-contractors.</w:t>
      </w:r>
    </w:p>
    <w:p w14:paraId="5BDE0A55" w14:textId="77777777" w:rsidR="00680D23" w:rsidRDefault="00680D23">
      <w:pPr>
        <w:pStyle w:val="Corpsdetexte"/>
        <w:spacing w:before="21"/>
        <w:ind w:left="0"/>
        <w:jc w:val="left"/>
      </w:pPr>
    </w:p>
    <w:p w14:paraId="703F3FD5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ind w:left="204" w:hanging="128"/>
      </w:pPr>
      <w:r>
        <w:rPr>
          <w:w w:val="105"/>
        </w:rPr>
        <w:t>Return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Pallets.</w:t>
      </w:r>
    </w:p>
    <w:p w14:paraId="4580D03B" w14:textId="77777777" w:rsidR="00680D23" w:rsidRDefault="00402843">
      <w:pPr>
        <w:pStyle w:val="Corpsdetexte"/>
        <w:spacing w:before="25" w:line="292" w:lineRule="auto"/>
        <w:ind w:right="90"/>
      </w:pPr>
      <w:r>
        <w:rPr>
          <w:w w:val="105"/>
        </w:rPr>
        <w:t>Pallets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spacing w:val="9"/>
          <w:w w:val="105"/>
        </w:rPr>
        <w:t xml:space="preserve"> </w:t>
      </w:r>
      <w:r>
        <w:rPr>
          <w:w w:val="105"/>
        </w:rPr>
        <w:t>similar</w:t>
      </w:r>
      <w:r>
        <w:rPr>
          <w:spacing w:val="9"/>
          <w:w w:val="105"/>
        </w:rPr>
        <w:t xml:space="preserve"> </w:t>
      </w:r>
      <w:r>
        <w:rPr>
          <w:w w:val="105"/>
        </w:rPr>
        <w:t>articles</w:t>
      </w:r>
      <w:r>
        <w:rPr>
          <w:spacing w:val="6"/>
          <w:w w:val="105"/>
        </w:rPr>
        <w:t xml:space="preserve"> </w:t>
      </w:r>
      <w:r>
        <w:rPr>
          <w:w w:val="105"/>
        </w:rPr>
        <w:t>of transport</w:t>
      </w:r>
      <w:r>
        <w:rPr>
          <w:spacing w:val="6"/>
          <w:w w:val="105"/>
        </w:rPr>
        <w:t xml:space="preserve"> </w:t>
      </w:r>
      <w:r>
        <w:rPr>
          <w:w w:val="105"/>
        </w:rPr>
        <w:t>supplied by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spacing w:val="9"/>
          <w:w w:val="105"/>
        </w:rPr>
        <w:t xml:space="preserve"> </w:t>
      </w:r>
      <w:r>
        <w:rPr>
          <w:w w:val="105"/>
        </w:rPr>
        <w:t>on</w:t>
      </w:r>
      <w:r>
        <w:rPr>
          <w:spacing w:val="7"/>
          <w:w w:val="105"/>
        </w:rPr>
        <w:t xml:space="preserve"> </w:t>
      </w:r>
      <w:r>
        <w:rPr>
          <w:w w:val="105"/>
        </w:rPr>
        <w:t>behalf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the Carrier</w:t>
      </w:r>
      <w:r>
        <w:rPr>
          <w:spacing w:val="9"/>
          <w:w w:val="105"/>
        </w:rPr>
        <w:t xml:space="preserve"> </w:t>
      </w:r>
      <w:r>
        <w:rPr>
          <w:w w:val="105"/>
        </w:rPr>
        <w:t>shall</w:t>
      </w:r>
      <w:r>
        <w:rPr>
          <w:spacing w:val="6"/>
          <w:w w:val="105"/>
        </w:rPr>
        <w:t xml:space="preserve"> </w:t>
      </w:r>
      <w:r>
        <w:rPr>
          <w:w w:val="105"/>
        </w:rPr>
        <w:t>be</w:t>
      </w:r>
      <w:r>
        <w:rPr>
          <w:spacing w:val="7"/>
          <w:w w:val="105"/>
        </w:rPr>
        <w:t xml:space="preserve"> </w:t>
      </w:r>
      <w:r>
        <w:rPr>
          <w:w w:val="105"/>
        </w:rPr>
        <w:t>returned to</w:t>
      </w:r>
      <w:r>
        <w:rPr>
          <w:spacing w:val="40"/>
          <w:w w:val="105"/>
        </w:rPr>
        <w:t xml:space="preserve"> </w:t>
      </w:r>
      <w:r>
        <w:rPr>
          <w:w w:val="105"/>
        </w:rPr>
        <w:t>the Carrier</w:t>
      </w:r>
      <w:r>
        <w:rPr>
          <w:spacing w:val="10"/>
          <w:w w:val="105"/>
        </w:rPr>
        <w:t xml:space="preserve"> </w:t>
      </w:r>
      <w:r>
        <w:rPr>
          <w:w w:val="105"/>
        </w:rPr>
        <w:t>in the</w:t>
      </w:r>
      <w:r>
        <w:rPr>
          <w:spacing w:val="10"/>
          <w:w w:val="105"/>
        </w:rPr>
        <w:t xml:space="preserve"> </w:t>
      </w:r>
      <w:r>
        <w:rPr>
          <w:w w:val="105"/>
        </w:rPr>
        <w:t>same</w:t>
      </w:r>
      <w:r>
        <w:rPr>
          <w:spacing w:val="10"/>
          <w:w w:val="105"/>
        </w:rPr>
        <w:t xml:space="preserve"> </w:t>
      </w:r>
      <w:r>
        <w:rPr>
          <w:w w:val="105"/>
        </w:rPr>
        <w:t>order</w:t>
      </w:r>
      <w:r>
        <w:rPr>
          <w:spacing w:val="14"/>
          <w:w w:val="105"/>
        </w:rPr>
        <w:t xml:space="preserve"> </w:t>
      </w:r>
      <w:r>
        <w:rPr>
          <w:w w:val="105"/>
        </w:rPr>
        <w:t>and condition</w:t>
      </w:r>
      <w:r>
        <w:rPr>
          <w:spacing w:val="10"/>
          <w:w w:val="105"/>
        </w:rPr>
        <w:t xml:space="preserve"> </w:t>
      </w:r>
      <w:r>
        <w:rPr>
          <w:w w:val="105"/>
        </w:rPr>
        <w:t>as</w:t>
      </w:r>
      <w:r>
        <w:rPr>
          <w:spacing w:val="9"/>
          <w:w w:val="105"/>
        </w:rPr>
        <w:t xml:space="preserve"> </w:t>
      </w:r>
      <w:r>
        <w:rPr>
          <w:w w:val="105"/>
        </w:rPr>
        <w:t>handed</w:t>
      </w:r>
      <w:r>
        <w:rPr>
          <w:spacing w:val="10"/>
          <w:w w:val="105"/>
        </w:rPr>
        <w:t xml:space="preserve"> </w:t>
      </w:r>
      <w:r>
        <w:rPr>
          <w:w w:val="105"/>
        </w:rPr>
        <w:t>over</w:t>
      </w:r>
      <w:r>
        <w:rPr>
          <w:spacing w:val="10"/>
          <w:w w:val="105"/>
        </w:rPr>
        <w:t xml:space="preserve"> </w:t>
      </w:r>
      <w:r>
        <w:rPr>
          <w:w w:val="105"/>
        </w:rPr>
        <w:t>to the</w:t>
      </w:r>
      <w:r>
        <w:rPr>
          <w:spacing w:val="13"/>
          <w:w w:val="105"/>
        </w:rPr>
        <w:t xml:space="preserve"> </w:t>
      </w:r>
      <w:r>
        <w:rPr>
          <w:w w:val="105"/>
        </w:rPr>
        <w:t>Merchant,</w:t>
      </w:r>
      <w:r>
        <w:rPr>
          <w:spacing w:val="9"/>
          <w:w w:val="105"/>
        </w:rPr>
        <w:t xml:space="preserve"> </w:t>
      </w:r>
      <w:r>
        <w:rPr>
          <w:w w:val="105"/>
        </w:rPr>
        <w:t>normal</w:t>
      </w:r>
      <w:r>
        <w:rPr>
          <w:spacing w:val="12"/>
          <w:w w:val="105"/>
        </w:rPr>
        <w:t xml:space="preserve"> </w:t>
      </w:r>
      <w:r>
        <w:rPr>
          <w:w w:val="105"/>
        </w:rPr>
        <w:t>wear</w:t>
      </w:r>
      <w:r>
        <w:rPr>
          <w:spacing w:val="1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tear</w:t>
      </w:r>
      <w:r>
        <w:rPr>
          <w:spacing w:val="27"/>
          <w:w w:val="105"/>
        </w:rPr>
        <w:t xml:space="preserve"> </w:t>
      </w:r>
      <w:r>
        <w:rPr>
          <w:w w:val="105"/>
        </w:rPr>
        <w:t>excepted, with interiors clean and</w:t>
      </w:r>
      <w:r>
        <w:rPr>
          <w:spacing w:val="26"/>
          <w:w w:val="105"/>
        </w:rPr>
        <w:t xml:space="preserve"> </w:t>
      </w:r>
      <w:r>
        <w:rPr>
          <w:w w:val="105"/>
        </w:rPr>
        <w:t>within the time prescribed in</w:t>
      </w:r>
      <w:r>
        <w:rPr>
          <w:spacing w:val="26"/>
          <w:w w:val="105"/>
        </w:rPr>
        <w:t xml:space="preserve"> </w:t>
      </w:r>
      <w:r>
        <w:rPr>
          <w:w w:val="105"/>
        </w:rPr>
        <w:t>the Carrier's tariff or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elsewhere.</w:t>
      </w:r>
    </w:p>
    <w:p w14:paraId="79C13907" w14:textId="77777777" w:rsidR="00680D23" w:rsidRDefault="00402843">
      <w:pPr>
        <w:pStyle w:val="Corpsdetexte"/>
        <w:spacing w:before="1" w:line="295" w:lineRule="auto"/>
        <w:ind w:right="84"/>
      </w:pPr>
      <w:r>
        <w:rPr>
          <w:w w:val="105"/>
        </w:rPr>
        <w:t>The Merchant shall be liable to the Carrier for any loss, damage to, or delay, including demurrage</w:t>
      </w:r>
      <w:r>
        <w:rPr>
          <w:spacing w:val="40"/>
          <w:w w:val="105"/>
        </w:rPr>
        <w:t xml:space="preserve"> </w:t>
      </w:r>
      <w:r>
        <w:rPr>
          <w:w w:val="105"/>
        </w:rPr>
        <w:t>and detention incurred by or sustained to containers, pallets or similar articles of transport during</w:t>
      </w:r>
      <w:r>
        <w:rPr>
          <w:spacing w:val="40"/>
          <w:w w:val="105"/>
        </w:rPr>
        <w:t xml:space="preserve"> </w:t>
      </w:r>
      <w:r>
        <w:rPr>
          <w:w w:val="105"/>
        </w:rPr>
        <w:t>the period between handing over to the Merchant and return to the Carrier.</w:t>
      </w:r>
    </w:p>
    <w:p w14:paraId="04B5BA55" w14:textId="77777777" w:rsidR="00680D23" w:rsidRDefault="00680D23">
      <w:pPr>
        <w:pStyle w:val="Corpsdetexte"/>
        <w:spacing w:before="22"/>
        <w:ind w:left="0"/>
        <w:jc w:val="left"/>
      </w:pPr>
    </w:p>
    <w:p w14:paraId="4AB9FADD" w14:textId="77777777" w:rsidR="00680D23" w:rsidRDefault="00402843">
      <w:pPr>
        <w:pStyle w:val="Titre1"/>
        <w:numPr>
          <w:ilvl w:val="0"/>
          <w:numId w:val="2"/>
        </w:numPr>
        <w:tabs>
          <w:tab w:val="left" w:pos="204"/>
        </w:tabs>
        <w:ind w:left="204" w:hanging="128"/>
      </w:pPr>
      <w:r>
        <w:rPr>
          <w:spacing w:val="-2"/>
          <w:w w:val="105"/>
        </w:rPr>
        <w:t>ANEMOS</w:t>
      </w:r>
    </w:p>
    <w:p w14:paraId="5BD9BBA9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89"/>
        </w:tabs>
        <w:spacing w:before="23"/>
        <w:ind w:left="189" w:hanging="113"/>
        <w:rPr>
          <w:sz w:val="8"/>
        </w:rPr>
      </w:pPr>
      <w:r>
        <w:rPr>
          <w:w w:val="105"/>
          <w:sz w:val="8"/>
        </w:rPr>
        <w:t>The</w:t>
      </w:r>
      <w:r>
        <w:rPr>
          <w:spacing w:val="-3"/>
          <w:w w:val="105"/>
          <w:sz w:val="8"/>
        </w:rPr>
        <w:t xml:space="preserve"> </w:t>
      </w:r>
      <w:r>
        <w:rPr>
          <w:w w:val="105"/>
          <w:sz w:val="8"/>
        </w:rPr>
        <w:t>carrying-vessel</w:t>
      </w:r>
      <w:r>
        <w:rPr>
          <w:spacing w:val="-2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2"/>
          <w:w w:val="105"/>
          <w:sz w:val="8"/>
        </w:rPr>
        <w:t xml:space="preserve"> </w:t>
      </w:r>
      <w:r>
        <w:rPr>
          <w:w w:val="105"/>
          <w:sz w:val="8"/>
        </w:rPr>
        <w:t>be</w:t>
      </w:r>
      <w:r>
        <w:rPr>
          <w:spacing w:val="-3"/>
          <w:w w:val="105"/>
          <w:sz w:val="8"/>
        </w:rPr>
        <w:t xml:space="preserve"> </w:t>
      </w:r>
      <w:r>
        <w:rPr>
          <w:w w:val="105"/>
          <w:sz w:val="8"/>
        </w:rPr>
        <w:t>a</w:t>
      </w:r>
      <w:r>
        <w:rPr>
          <w:spacing w:val="-4"/>
          <w:w w:val="105"/>
          <w:sz w:val="8"/>
        </w:rPr>
        <w:t xml:space="preserve"> </w:t>
      </w:r>
      <w:r>
        <w:rPr>
          <w:w w:val="105"/>
          <w:sz w:val="8"/>
        </w:rPr>
        <w:t>vessel</w:t>
      </w:r>
      <w:r>
        <w:rPr>
          <w:spacing w:val="2"/>
          <w:w w:val="105"/>
          <w:sz w:val="8"/>
        </w:rPr>
        <w:t xml:space="preserve"> </w:t>
      </w:r>
      <w:r>
        <w:rPr>
          <w:w w:val="105"/>
          <w:sz w:val="8"/>
        </w:rPr>
        <w:t>whose main</w:t>
      </w:r>
      <w:r>
        <w:rPr>
          <w:spacing w:val="1"/>
          <w:w w:val="105"/>
          <w:sz w:val="8"/>
        </w:rPr>
        <w:t xml:space="preserve"> </w:t>
      </w:r>
      <w:r>
        <w:rPr>
          <w:w w:val="105"/>
          <w:sz w:val="8"/>
        </w:rPr>
        <w:t>propulsion is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wind</w:t>
      </w:r>
      <w:r>
        <w:rPr>
          <w:spacing w:val="1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power.</w:t>
      </w:r>
    </w:p>
    <w:p w14:paraId="4B013842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9"/>
        </w:tabs>
        <w:spacing w:before="24" w:line="292" w:lineRule="auto"/>
        <w:ind w:right="87" w:firstLine="0"/>
        <w:rPr>
          <w:sz w:val="8"/>
        </w:rPr>
      </w:pPr>
      <w:r>
        <w:rPr>
          <w:w w:val="105"/>
          <w:sz w:val="8"/>
        </w:rPr>
        <w:t>The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Carrier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shall</w:t>
      </w:r>
      <w:r>
        <w:rPr>
          <w:spacing w:val="17"/>
          <w:w w:val="105"/>
          <w:sz w:val="8"/>
        </w:rPr>
        <w:t xml:space="preserve"> </w:t>
      </w:r>
      <w:r>
        <w:rPr>
          <w:w w:val="105"/>
          <w:sz w:val="8"/>
        </w:rPr>
        <w:t>offer</w:t>
      </w:r>
      <w:r>
        <w:rPr>
          <w:spacing w:val="17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9"/>
          <w:w w:val="105"/>
          <w:sz w:val="8"/>
        </w:rPr>
        <w:t xml:space="preserve"> </w:t>
      </w:r>
      <w:r>
        <w:rPr>
          <w:w w:val="105"/>
          <w:sz w:val="8"/>
        </w:rPr>
        <w:t>Merchant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ANEMOS</w:t>
      </w:r>
      <w:r>
        <w:rPr>
          <w:spacing w:val="20"/>
          <w:w w:val="105"/>
          <w:sz w:val="8"/>
        </w:rPr>
        <w:t xml:space="preserve"> </w:t>
      </w:r>
      <w:r>
        <w:rPr>
          <w:w w:val="105"/>
          <w:sz w:val="8"/>
        </w:rPr>
        <w:t>Scheme,</w:t>
      </w:r>
      <w:r>
        <w:rPr>
          <w:spacing w:val="24"/>
          <w:w w:val="105"/>
          <w:sz w:val="8"/>
        </w:rPr>
        <w:t xml:space="preserve"> </w:t>
      </w:r>
      <w:r>
        <w:rPr>
          <w:w w:val="105"/>
          <w:sz w:val="8"/>
        </w:rPr>
        <w:t>which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is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a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collective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trademark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(class 39, APPENDICE XXX) that certifies a product has been shipped on board a wind powered</w:t>
      </w:r>
      <w:r>
        <w:rPr>
          <w:spacing w:val="40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vessel.</w:t>
      </w:r>
    </w:p>
    <w:p w14:paraId="08D80B1B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204"/>
        </w:tabs>
        <w:spacing w:line="295" w:lineRule="auto"/>
        <w:ind w:right="87" w:firstLine="0"/>
        <w:rPr>
          <w:sz w:val="8"/>
        </w:rPr>
      </w:pPr>
      <w:r>
        <w:rPr>
          <w:w w:val="105"/>
          <w:sz w:val="8"/>
        </w:rPr>
        <w:t>ANEMOS provides a tracking solution of the Vessel(s) and the Cargo, and covers engine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utilization, CO2 emissions, CO2 emissions per unit of Cargo transported, as well as photographs,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films, and all other contents which document the carriage.</w:t>
      </w:r>
    </w:p>
    <w:p w14:paraId="632EB717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97"/>
        </w:tabs>
        <w:spacing w:before="1" w:line="295" w:lineRule="auto"/>
        <w:ind w:right="86" w:firstLine="0"/>
        <w:rPr>
          <w:sz w:val="8"/>
        </w:rPr>
      </w:pPr>
      <w:r>
        <w:rPr>
          <w:w w:val="105"/>
          <w:sz w:val="8"/>
        </w:rPr>
        <w:t>ANEMOS is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materialized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by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a</w:t>
      </w:r>
      <w:r>
        <w:rPr>
          <w:spacing w:val="3"/>
          <w:w w:val="105"/>
          <w:sz w:val="8"/>
        </w:rPr>
        <w:t xml:space="preserve"> </w:t>
      </w:r>
      <w:r>
        <w:rPr>
          <w:w w:val="105"/>
          <w:sz w:val="8"/>
        </w:rPr>
        <w:t>label</w:t>
      </w:r>
      <w:r>
        <w:rPr>
          <w:spacing w:val="3"/>
          <w:w w:val="105"/>
          <w:sz w:val="8"/>
        </w:rPr>
        <w:t xml:space="preserve"> </w:t>
      </w:r>
      <w:r>
        <w:rPr>
          <w:w w:val="105"/>
          <w:sz w:val="8"/>
        </w:rPr>
        <w:t>applied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onto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each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sail-transported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product,</w:t>
      </w:r>
      <w:r>
        <w:rPr>
          <w:spacing w:val="3"/>
          <w:w w:val="105"/>
          <w:sz w:val="8"/>
        </w:rPr>
        <w:t xml:space="preserve"> </w:t>
      </w:r>
      <w:r>
        <w:rPr>
          <w:w w:val="105"/>
          <w:sz w:val="8"/>
        </w:rPr>
        <w:t>which</w:t>
      </w:r>
      <w:r>
        <w:rPr>
          <w:spacing w:val="5"/>
          <w:w w:val="105"/>
          <w:sz w:val="8"/>
        </w:rPr>
        <w:t xml:space="preserve"> </w:t>
      </w:r>
      <w:r>
        <w:rPr>
          <w:w w:val="105"/>
          <w:sz w:val="8"/>
        </w:rPr>
        <w:t>provides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 visual differentiation to the end customer. The purpose of ANEMOS is to protect both the end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customer (from greenwashing) and the cargo-Owners (from greenwashing competitors) in their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commitment to reduce the carbon footprint of their maritime logistics, in full transparency and</w:t>
      </w:r>
      <w:r>
        <w:rPr>
          <w:spacing w:val="40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integrity.</w:t>
      </w:r>
    </w:p>
    <w:p w14:paraId="1232D49C" w14:textId="77777777" w:rsidR="00680D23" w:rsidRDefault="00402843">
      <w:pPr>
        <w:pStyle w:val="Paragraphedeliste"/>
        <w:numPr>
          <w:ilvl w:val="1"/>
          <w:numId w:val="2"/>
        </w:numPr>
        <w:tabs>
          <w:tab w:val="left" w:pos="173"/>
        </w:tabs>
        <w:spacing w:line="295" w:lineRule="auto"/>
        <w:ind w:right="85" w:firstLine="0"/>
        <w:rPr>
          <w:sz w:val="8"/>
        </w:rPr>
      </w:pPr>
      <w:r>
        <w:rPr>
          <w:w w:val="105"/>
          <w:sz w:val="8"/>
        </w:rPr>
        <w:t>The Carrier largely encourages the Merchant to certify their sail cargo crossings with ANEMOS,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and to cooperate with other non-competing cargo-Owners in promoting and defending the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ANEMOS</w:t>
      </w:r>
      <w:r>
        <w:rPr>
          <w:spacing w:val="-5"/>
          <w:w w:val="105"/>
          <w:sz w:val="8"/>
        </w:rPr>
        <w:t xml:space="preserve"> </w:t>
      </w:r>
      <w:r>
        <w:rPr>
          <w:w w:val="105"/>
          <w:sz w:val="8"/>
        </w:rPr>
        <w:t>label.</w:t>
      </w:r>
    </w:p>
    <w:p w14:paraId="431323B0" w14:textId="77777777" w:rsidR="00680D23" w:rsidRDefault="00680D23">
      <w:pPr>
        <w:pStyle w:val="Corpsdetexte"/>
        <w:spacing w:before="19"/>
        <w:ind w:left="0"/>
        <w:jc w:val="left"/>
      </w:pPr>
    </w:p>
    <w:p w14:paraId="504CE78F" w14:textId="77777777" w:rsidR="00680D23" w:rsidRDefault="00402843">
      <w:pPr>
        <w:pStyle w:val="Titre1"/>
        <w:ind w:left="79" w:firstLine="0"/>
      </w:pPr>
      <w:r>
        <w:t>ADDITIONAL</w:t>
      </w:r>
      <w:r>
        <w:rPr>
          <w:spacing w:val="20"/>
        </w:rPr>
        <w:t xml:space="preserve"> </w:t>
      </w:r>
      <w:r>
        <w:rPr>
          <w:spacing w:val="-2"/>
        </w:rPr>
        <w:t>CLAUSE</w:t>
      </w:r>
    </w:p>
    <w:p w14:paraId="315C43E0" w14:textId="77777777" w:rsidR="00680D23" w:rsidRDefault="00402843">
      <w:pPr>
        <w:spacing w:before="22"/>
        <w:ind w:left="79"/>
        <w:jc w:val="both"/>
        <w:rPr>
          <w:b/>
          <w:sz w:val="8"/>
        </w:rPr>
      </w:pPr>
      <w:r>
        <w:rPr>
          <w:b/>
          <w:w w:val="105"/>
          <w:sz w:val="8"/>
        </w:rPr>
        <w:t>U.S.</w:t>
      </w:r>
      <w:r>
        <w:rPr>
          <w:b/>
          <w:spacing w:val="-2"/>
          <w:w w:val="105"/>
          <w:sz w:val="8"/>
        </w:rPr>
        <w:t xml:space="preserve"> </w:t>
      </w:r>
      <w:r>
        <w:rPr>
          <w:b/>
          <w:w w:val="105"/>
          <w:sz w:val="8"/>
        </w:rPr>
        <w:t>Trade. Period of</w:t>
      </w:r>
      <w:r>
        <w:rPr>
          <w:b/>
          <w:spacing w:val="-1"/>
          <w:w w:val="105"/>
          <w:sz w:val="8"/>
        </w:rPr>
        <w:t xml:space="preserve"> </w:t>
      </w:r>
      <w:r>
        <w:rPr>
          <w:b/>
          <w:spacing w:val="-2"/>
          <w:w w:val="105"/>
          <w:sz w:val="8"/>
        </w:rPr>
        <w:t>Responsibility.</w:t>
      </w:r>
    </w:p>
    <w:p w14:paraId="3BA4A392" w14:textId="77777777" w:rsidR="00680D23" w:rsidRDefault="00402843">
      <w:pPr>
        <w:pStyle w:val="Paragraphedeliste"/>
        <w:numPr>
          <w:ilvl w:val="0"/>
          <w:numId w:val="1"/>
        </w:numPr>
        <w:tabs>
          <w:tab w:val="left" w:pos="194"/>
        </w:tabs>
        <w:spacing w:before="25" w:line="295" w:lineRule="auto"/>
        <w:ind w:right="85" w:firstLine="0"/>
        <w:rPr>
          <w:sz w:val="8"/>
        </w:rPr>
      </w:pPr>
      <w:r>
        <w:rPr>
          <w:w w:val="105"/>
          <w:sz w:val="8"/>
        </w:rPr>
        <w:t>In case the Contract evidenced by this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Bill of Lading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is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subject to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the Carriage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of Goods</w:t>
      </w:r>
      <w:r>
        <w:rPr>
          <w:spacing w:val="10"/>
          <w:w w:val="105"/>
          <w:sz w:val="8"/>
        </w:rPr>
        <w:t xml:space="preserve"> </w:t>
      </w:r>
      <w:r>
        <w:rPr>
          <w:w w:val="105"/>
          <w:sz w:val="8"/>
        </w:rPr>
        <w:t>by Sea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Act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United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States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America,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1936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(U.S.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COGSA),</w:t>
      </w:r>
      <w:r>
        <w:rPr>
          <w:spacing w:val="9"/>
          <w:w w:val="105"/>
          <w:sz w:val="8"/>
        </w:rPr>
        <w:t xml:space="preserve"> </w:t>
      </w:r>
      <w:r>
        <w:rPr>
          <w:w w:val="105"/>
          <w:sz w:val="8"/>
        </w:rPr>
        <w:t>then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provisions</w:t>
      </w:r>
      <w:r>
        <w:rPr>
          <w:spacing w:val="12"/>
          <w:w w:val="105"/>
          <w:sz w:val="8"/>
        </w:rPr>
        <w:t xml:space="preserve"> </w:t>
      </w:r>
      <w:r>
        <w:rPr>
          <w:w w:val="105"/>
          <w:sz w:val="8"/>
        </w:rPr>
        <w:t>stated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in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said</w:t>
      </w:r>
      <w:r>
        <w:rPr>
          <w:spacing w:val="13"/>
          <w:w w:val="105"/>
          <w:sz w:val="8"/>
        </w:rPr>
        <w:t xml:space="preserve"> </w:t>
      </w:r>
      <w:r>
        <w:rPr>
          <w:w w:val="105"/>
          <w:sz w:val="8"/>
        </w:rPr>
        <w:t>Act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shall govern throughout the entire time the cargo is in the Carrier's custody and in which event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freight shall be payable on the cargo coming into the Carrier's custody.</w:t>
      </w:r>
    </w:p>
    <w:p w14:paraId="3623DE8C" w14:textId="295617BC" w:rsidR="00680D23" w:rsidRDefault="00402843">
      <w:pPr>
        <w:pStyle w:val="Paragraphedeliste"/>
        <w:numPr>
          <w:ilvl w:val="0"/>
          <w:numId w:val="1"/>
        </w:numPr>
        <w:tabs>
          <w:tab w:val="left" w:pos="213"/>
        </w:tabs>
        <w:spacing w:line="295" w:lineRule="auto"/>
        <w:ind w:right="83" w:firstLine="0"/>
        <w:rPr>
          <w:sz w:val="8"/>
        </w:rPr>
      </w:pPr>
      <w:r>
        <w:rPr>
          <w:w w:val="105"/>
          <w:sz w:val="8"/>
        </w:rPr>
        <w:t>If the U.S. COGSA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applies, and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unless the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nature and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value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7"/>
          <w:w w:val="105"/>
          <w:sz w:val="8"/>
        </w:rPr>
        <w:t xml:space="preserve"> </w:t>
      </w:r>
      <w:r>
        <w:rPr>
          <w:w w:val="105"/>
          <w:sz w:val="8"/>
        </w:rPr>
        <w:t>the cargo has been</w:t>
      </w:r>
      <w:r>
        <w:rPr>
          <w:spacing w:val="8"/>
          <w:w w:val="105"/>
          <w:sz w:val="8"/>
        </w:rPr>
        <w:t xml:space="preserve"> </w:t>
      </w:r>
      <w:r>
        <w:rPr>
          <w:w w:val="105"/>
          <w:sz w:val="8"/>
        </w:rPr>
        <w:t>declared by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shipper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before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cargo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has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been</w:t>
      </w:r>
      <w:r>
        <w:rPr>
          <w:spacing w:val="22"/>
          <w:w w:val="105"/>
          <w:sz w:val="8"/>
        </w:rPr>
        <w:t xml:space="preserve"> </w:t>
      </w:r>
      <w:r>
        <w:rPr>
          <w:w w:val="105"/>
          <w:sz w:val="8"/>
        </w:rPr>
        <w:t>handed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over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to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the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Carrier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and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inserted</w:t>
      </w:r>
      <w:r>
        <w:rPr>
          <w:spacing w:val="14"/>
          <w:w w:val="105"/>
          <w:sz w:val="8"/>
        </w:rPr>
        <w:t xml:space="preserve"> </w:t>
      </w:r>
      <w:r>
        <w:rPr>
          <w:w w:val="105"/>
          <w:sz w:val="8"/>
        </w:rPr>
        <w:t>in</w:t>
      </w:r>
      <w:r>
        <w:rPr>
          <w:spacing w:val="18"/>
          <w:w w:val="105"/>
          <w:sz w:val="8"/>
        </w:rPr>
        <w:t xml:space="preserve"> </w:t>
      </w:r>
      <w:r>
        <w:rPr>
          <w:w w:val="105"/>
          <w:sz w:val="8"/>
        </w:rPr>
        <w:t>this</w:t>
      </w:r>
      <w:r>
        <w:rPr>
          <w:spacing w:val="16"/>
          <w:w w:val="105"/>
          <w:sz w:val="8"/>
        </w:rPr>
        <w:t xml:space="preserve"> </w:t>
      </w:r>
      <w:r>
        <w:rPr>
          <w:w w:val="105"/>
          <w:sz w:val="8"/>
        </w:rPr>
        <w:t>Bill</w:t>
      </w:r>
      <w:r>
        <w:rPr>
          <w:spacing w:val="15"/>
          <w:w w:val="105"/>
          <w:sz w:val="8"/>
        </w:rPr>
        <w:t xml:space="preserve"> </w:t>
      </w:r>
      <w:r>
        <w:rPr>
          <w:w w:val="105"/>
          <w:sz w:val="8"/>
        </w:rPr>
        <w:t>of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Lading, the Carrier shall in no event be or become liable for any loss or damage</w:t>
      </w:r>
      <w:r>
        <w:rPr>
          <w:spacing w:val="-1"/>
          <w:w w:val="105"/>
          <w:sz w:val="8"/>
        </w:rPr>
        <w:t xml:space="preserve"> </w:t>
      </w:r>
      <w:r>
        <w:rPr>
          <w:w w:val="105"/>
          <w:sz w:val="8"/>
        </w:rPr>
        <w:t>to the</w:t>
      </w:r>
      <w:r>
        <w:rPr>
          <w:spacing w:val="-2"/>
          <w:w w:val="105"/>
          <w:sz w:val="8"/>
        </w:rPr>
        <w:t xml:space="preserve"> </w:t>
      </w:r>
      <w:r>
        <w:rPr>
          <w:w w:val="105"/>
          <w:sz w:val="8"/>
        </w:rPr>
        <w:t>cargo in</w:t>
      </w:r>
      <w:r>
        <w:rPr>
          <w:spacing w:val="-2"/>
          <w:w w:val="105"/>
          <w:sz w:val="8"/>
        </w:rPr>
        <w:t xml:space="preserve"> </w:t>
      </w:r>
      <w:r>
        <w:rPr>
          <w:w w:val="105"/>
          <w:sz w:val="8"/>
        </w:rPr>
        <w:t>an</w:t>
      </w:r>
      <w:r>
        <w:rPr>
          <w:spacing w:val="40"/>
          <w:w w:val="105"/>
          <w:sz w:val="8"/>
        </w:rPr>
        <w:t xml:space="preserve"> </w:t>
      </w:r>
      <w:r>
        <w:rPr>
          <w:w w:val="105"/>
          <w:sz w:val="8"/>
        </w:rPr>
        <w:t>amount exceeding USD 500 per package or customary freight unit.</w:t>
      </w:r>
    </w:p>
    <w:sectPr w:rsidR="00680D23">
      <w:pgSz w:w="12240" w:h="15840"/>
      <w:pgMar w:top="220" w:right="720" w:bottom="280" w:left="720" w:header="720" w:footer="720" w:gutter="0"/>
      <w:cols w:num="3" w:space="720" w:equalWidth="0">
        <w:col w:w="3514" w:space="87"/>
        <w:col w:w="3513" w:space="88"/>
        <w:col w:w="359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8F71A" w14:textId="77777777" w:rsidR="006D5F71" w:rsidRDefault="006D5F71" w:rsidP="00FB75D7">
      <w:r>
        <w:separator/>
      </w:r>
    </w:p>
  </w:endnote>
  <w:endnote w:type="continuationSeparator" w:id="0">
    <w:p w14:paraId="38C38F89" w14:textId="77777777" w:rsidR="006D5F71" w:rsidRDefault="006D5F71" w:rsidP="00FB7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 Fixed">
    <w:charset w:val="B1"/>
    <w:family w:val="modern"/>
    <w:pitch w:val="fixed"/>
    <w:sig w:usb0="00000803" w:usb1="00000000" w:usb2="00000000" w:usb3="00000000" w:csb0="0000002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31032" w14:textId="77777777" w:rsidR="00FB75D7" w:rsidRDefault="00FB75D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F08C6" w14:textId="77777777" w:rsidR="00FB75D7" w:rsidRDefault="00FB75D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4B69B" w14:textId="77777777" w:rsidR="00FB75D7" w:rsidRDefault="00FB75D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1C143" w14:textId="77777777" w:rsidR="006D5F71" w:rsidRDefault="006D5F71" w:rsidP="00FB75D7">
      <w:r>
        <w:separator/>
      </w:r>
    </w:p>
  </w:footnote>
  <w:footnote w:type="continuationSeparator" w:id="0">
    <w:p w14:paraId="294E38A1" w14:textId="77777777" w:rsidR="006D5F71" w:rsidRDefault="006D5F71" w:rsidP="00FB75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4BBE8" w14:textId="73BE4DC7" w:rsidR="00FB75D7" w:rsidRDefault="00FB75D7">
    <w:pPr>
      <w:pStyle w:val="En-tte"/>
    </w:pPr>
    <w:r>
      <w:rPr>
        <w:noProof/>
      </w:rPr>
      <w:pict w14:anchorId="3CE9E33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544110" o:spid="_x0000_s1026" type="#_x0000_t136" style="position:absolute;margin-left:0;margin-top:0;width:532.95pt;height:228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 B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73FDD" w14:textId="4A182EB5" w:rsidR="00FB75D7" w:rsidRDefault="00FB75D7">
    <w:pPr>
      <w:pStyle w:val="En-tte"/>
    </w:pPr>
    <w:r>
      <w:rPr>
        <w:noProof/>
      </w:rPr>
      <w:pict w14:anchorId="582CCF4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544111" o:spid="_x0000_s1027" type="#_x0000_t136" style="position:absolute;margin-left:0;margin-top:0;width:532.95pt;height:228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 B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2FB9E" w14:textId="0604BE2B" w:rsidR="00FB75D7" w:rsidRDefault="00FB75D7">
    <w:pPr>
      <w:pStyle w:val="En-tte"/>
    </w:pPr>
    <w:r>
      <w:rPr>
        <w:noProof/>
      </w:rPr>
      <w:pict w14:anchorId="6F82BF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544109" o:spid="_x0000_s1025" type="#_x0000_t136" style="position:absolute;margin-left:0;margin-top:0;width:532.95pt;height:228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 B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21F5"/>
    <w:multiLevelType w:val="hybridMultilevel"/>
    <w:tmpl w:val="BF2EB8FC"/>
    <w:lvl w:ilvl="0" w:tplc="3C8E67F2">
      <w:start w:val="1"/>
      <w:numFmt w:val="lowerRoman"/>
      <w:lvlText w:val="(%1)"/>
      <w:lvlJc w:val="left"/>
      <w:pPr>
        <w:ind w:left="79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8"/>
        <w:szCs w:val="8"/>
        <w:lang w:val="en-US" w:eastAsia="en-US" w:bidi="ar-SA"/>
      </w:rPr>
    </w:lvl>
    <w:lvl w:ilvl="1" w:tplc="04A476F2">
      <w:numFmt w:val="bullet"/>
      <w:lvlText w:val="•"/>
      <w:lvlJc w:val="left"/>
      <w:pPr>
        <w:ind w:left="431" w:hanging="118"/>
      </w:pPr>
      <w:rPr>
        <w:rFonts w:hint="default"/>
        <w:lang w:val="en-US" w:eastAsia="en-US" w:bidi="ar-SA"/>
      </w:rPr>
    </w:lvl>
    <w:lvl w:ilvl="2" w:tplc="B790A896">
      <w:numFmt w:val="bullet"/>
      <w:lvlText w:val="•"/>
      <w:lvlJc w:val="left"/>
      <w:pPr>
        <w:ind w:left="783" w:hanging="118"/>
      </w:pPr>
      <w:rPr>
        <w:rFonts w:hint="default"/>
        <w:lang w:val="en-US" w:eastAsia="en-US" w:bidi="ar-SA"/>
      </w:rPr>
    </w:lvl>
    <w:lvl w:ilvl="3" w:tplc="0912688C">
      <w:numFmt w:val="bullet"/>
      <w:lvlText w:val="•"/>
      <w:lvlJc w:val="left"/>
      <w:pPr>
        <w:ind w:left="1135" w:hanging="118"/>
      </w:pPr>
      <w:rPr>
        <w:rFonts w:hint="default"/>
        <w:lang w:val="en-US" w:eastAsia="en-US" w:bidi="ar-SA"/>
      </w:rPr>
    </w:lvl>
    <w:lvl w:ilvl="4" w:tplc="53DCA698">
      <w:numFmt w:val="bullet"/>
      <w:lvlText w:val="•"/>
      <w:lvlJc w:val="left"/>
      <w:pPr>
        <w:ind w:left="1487" w:hanging="118"/>
      </w:pPr>
      <w:rPr>
        <w:rFonts w:hint="default"/>
        <w:lang w:val="en-US" w:eastAsia="en-US" w:bidi="ar-SA"/>
      </w:rPr>
    </w:lvl>
    <w:lvl w:ilvl="5" w:tplc="93FE029A">
      <w:numFmt w:val="bullet"/>
      <w:lvlText w:val="•"/>
      <w:lvlJc w:val="left"/>
      <w:pPr>
        <w:ind w:left="1839" w:hanging="118"/>
      </w:pPr>
      <w:rPr>
        <w:rFonts w:hint="default"/>
        <w:lang w:val="en-US" w:eastAsia="en-US" w:bidi="ar-SA"/>
      </w:rPr>
    </w:lvl>
    <w:lvl w:ilvl="6" w:tplc="1FD492E2">
      <w:numFmt w:val="bullet"/>
      <w:lvlText w:val="•"/>
      <w:lvlJc w:val="left"/>
      <w:pPr>
        <w:ind w:left="2191" w:hanging="118"/>
      </w:pPr>
      <w:rPr>
        <w:rFonts w:hint="default"/>
        <w:lang w:val="en-US" w:eastAsia="en-US" w:bidi="ar-SA"/>
      </w:rPr>
    </w:lvl>
    <w:lvl w:ilvl="7" w:tplc="53429A74">
      <w:numFmt w:val="bullet"/>
      <w:lvlText w:val="•"/>
      <w:lvlJc w:val="left"/>
      <w:pPr>
        <w:ind w:left="2543" w:hanging="118"/>
      </w:pPr>
      <w:rPr>
        <w:rFonts w:hint="default"/>
        <w:lang w:val="en-US" w:eastAsia="en-US" w:bidi="ar-SA"/>
      </w:rPr>
    </w:lvl>
    <w:lvl w:ilvl="8" w:tplc="DB340560">
      <w:numFmt w:val="bullet"/>
      <w:lvlText w:val="•"/>
      <w:lvlJc w:val="left"/>
      <w:pPr>
        <w:ind w:left="2894" w:hanging="118"/>
      </w:pPr>
      <w:rPr>
        <w:rFonts w:hint="default"/>
        <w:lang w:val="en-US" w:eastAsia="en-US" w:bidi="ar-SA"/>
      </w:rPr>
    </w:lvl>
  </w:abstractNum>
  <w:abstractNum w:abstractNumId="1" w15:restartNumberingAfterBreak="0">
    <w:nsid w:val="33027E48"/>
    <w:multiLevelType w:val="hybridMultilevel"/>
    <w:tmpl w:val="E146E4A6"/>
    <w:lvl w:ilvl="0" w:tplc="4D065C56">
      <w:numFmt w:val="bullet"/>
      <w:lvlText w:val="☐"/>
      <w:lvlJc w:val="left"/>
      <w:pPr>
        <w:ind w:left="268" w:hanging="23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en-US" w:eastAsia="en-US" w:bidi="ar-SA"/>
      </w:rPr>
    </w:lvl>
    <w:lvl w:ilvl="1" w:tplc="E736AA8C">
      <w:numFmt w:val="bullet"/>
      <w:lvlText w:val="•"/>
      <w:lvlJc w:val="left"/>
      <w:pPr>
        <w:ind w:left="848" w:hanging="231"/>
      </w:pPr>
      <w:rPr>
        <w:rFonts w:hint="default"/>
        <w:lang w:val="en-US" w:eastAsia="en-US" w:bidi="ar-SA"/>
      </w:rPr>
    </w:lvl>
    <w:lvl w:ilvl="2" w:tplc="49F2313C">
      <w:numFmt w:val="bullet"/>
      <w:lvlText w:val="•"/>
      <w:lvlJc w:val="left"/>
      <w:pPr>
        <w:ind w:left="1437" w:hanging="231"/>
      </w:pPr>
      <w:rPr>
        <w:rFonts w:hint="default"/>
        <w:lang w:val="en-US" w:eastAsia="en-US" w:bidi="ar-SA"/>
      </w:rPr>
    </w:lvl>
    <w:lvl w:ilvl="3" w:tplc="275A24C0">
      <w:numFmt w:val="bullet"/>
      <w:lvlText w:val="•"/>
      <w:lvlJc w:val="left"/>
      <w:pPr>
        <w:ind w:left="2026" w:hanging="231"/>
      </w:pPr>
      <w:rPr>
        <w:rFonts w:hint="default"/>
        <w:lang w:val="en-US" w:eastAsia="en-US" w:bidi="ar-SA"/>
      </w:rPr>
    </w:lvl>
    <w:lvl w:ilvl="4" w:tplc="4314BA16">
      <w:numFmt w:val="bullet"/>
      <w:lvlText w:val="•"/>
      <w:lvlJc w:val="left"/>
      <w:pPr>
        <w:ind w:left="2615" w:hanging="231"/>
      </w:pPr>
      <w:rPr>
        <w:rFonts w:hint="default"/>
        <w:lang w:val="en-US" w:eastAsia="en-US" w:bidi="ar-SA"/>
      </w:rPr>
    </w:lvl>
    <w:lvl w:ilvl="5" w:tplc="5F826F26">
      <w:numFmt w:val="bullet"/>
      <w:lvlText w:val="•"/>
      <w:lvlJc w:val="left"/>
      <w:pPr>
        <w:ind w:left="3203" w:hanging="231"/>
      </w:pPr>
      <w:rPr>
        <w:rFonts w:hint="default"/>
        <w:lang w:val="en-US" w:eastAsia="en-US" w:bidi="ar-SA"/>
      </w:rPr>
    </w:lvl>
    <w:lvl w:ilvl="6" w:tplc="74F6A3DE">
      <w:numFmt w:val="bullet"/>
      <w:lvlText w:val="•"/>
      <w:lvlJc w:val="left"/>
      <w:pPr>
        <w:ind w:left="3792" w:hanging="231"/>
      </w:pPr>
      <w:rPr>
        <w:rFonts w:hint="default"/>
        <w:lang w:val="en-US" w:eastAsia="en-US" w:bidi="ar-SA"/>
      </w:rPr>
    </w:lvl>
    <w:lvl w:ilvl="7" w:tplc="28E66568">
      <w:numFmt w:val="bullet"/>
      <w:lvlText w:val="•"/>
      <w:lvlJc w:val="left"/>
      <w:pPr>
        <w:ind w:left="4381" w:hanging="231"/>
      </w:pPr>
      <w:rPr>
        <w:rFonts w:hint="default"/>
        <w:lang w:val="en-US" w:eastAsia="en-US" w:bidi="ar-SA"/>
      </w:rPr>
    </w:lvl>
    <w:lvl w:ilvl="8" w:tplc="E70EB252">
      <w:numFmt w:val="bullet"/>
      <w:lvlText w:val="•"/>
      <w:lvlJc w:val="left"/>
      <w:pPr>
        <w:ind w:left="4970" w:hanging="231"/>
      </w:pPr>
      <w:rPr>
        <w:rFonts w:hint="default"/>
        <w:lang w:val="en-US" w:eastAsia="en-US" w:bidi="ar-SA"/>
      </w:rPr>
    </w:lvl>
  </w:abstractNum>
  <w:abstractNum w:abstractNumId="2" w15:restartNumberingAfterBreak="0">
    <w:nsid w:val="4E916526"/>
    <w:multiLevelType w:val="hybridMultilevel"/>
    <w:tmpl w:val="7688D300"/>
    <w:lvl w:ilvl="0" w:tplc="3DF08BE0">
      <w:start w:val="1"/>
      <w:numFmt w:val="decimal"/>
      <w:lvlText w:val="%1."/>
      <w:lvlJc w:val="left"/>
      <w:pPr>
        <w:ind w:left="163" w:hanging="87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8"/>
        <w:szCs w:val="8"/>
        <w:lang w:val="en-US" w:eastAsia="en-US" w:bidi="ar-SA"/>
      </w:rPr>
    </w:lvl>
    <w:lvl w:ilvl="1" w:tplc="723CECA6">
      <w:start w:val="1"/>
      <w:numFmt w:val="lowerLetter"/>
      <w:lvlText w:val="(%2)"/>
      <w:lvlJc w:val="left"/>
      <w:pPr>
        <w:ind w:left="79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0"/>
        <w:sz w:val="8"/>
        <w:szCs w:val="8"/>
        <w:lang w:val="en-US" w:eastAsia="en-US" w:bidi="ar-SA"/>
      </w:rPr>
    </w:lvl>
    <w:lvl w:ilvl="2" w:tplc="2BE664F6">
      <w:numFmt w:val="bullet"/>
      <w:lvlText w:val="•"/>
      <w:lvlJc w:val="left"/>
      <w:pPr>
        <w:ind w:left="200" w:hanging="118"/>
      </w:pPr>
      <w:rPr>
        <w:rFonts w:hint="default"/>
        <w:lang w:val="en-US" w:eastAsia="en-US" w:bidi="ar-SA"/>
      </w:rPr>
    </w:lvl>
    <w:lvl w:ilvl="3" w:tplc="C0D09728">
      <w:numFmt w:val="bullet"/>
      <w:lvlText w:val="•"/>
      <w:lvlJc w:val="left"/>
      <w:pPr>
        <w:ind w:left="-286" w:hanging="118"/>
      </w:pPr>
      <w:rPr>
        <w:rFonts w:hint="default"/>
        <w:lang w:val="en-US" w:eastAsia="en-US" w:bidi="ar-SA"/>
      </w:rPr>
    </w:lvl>
    <w:lvl w:ilvl="4" w:tplc="3E9C47EC">
      <w:numFmt w:val="bullet"/>
      <w:lvlText w:val="•"/>
      <w:lvlJc w:val="left"/>
      <w:pPr>
        <w:ind w:left="-772" w:hanging="118"/>
      </w:pPr>
      <w:rPr>
        <w:rFonts w:hint="default"/>
        <w:lang w:val="en-US" w:eastAsia="en-US" w:bidi="ar-SA"/>
      </w:rPr>
    </w:lvl>
    <w:lvl w:ilvl="5" w:tplc="B3C884C2">
      <w:numFmt w:val="bullet"/>
      <w:lvlText w:val="•"/>
      <w:lvlJc w:val="left"/>
      <w:pPr>
        <w:ind w:left="-1258" w:hanging="118"/>
      </w:pPr>
      <w:rPr>
        <w:rFonts w:hint="default"/>
        <w:lang w:val="en-US" w:eastAsia="en-US" w:bidi="ar-SA"/>
      </w:rPr>
    </w:lvl>
    <w:lvl w:ilvl="6" w:tplc="73528960">
      <w:numFmt w:val="bullet"/>
      <w:lvlText w:val="•"/>
      <w:lvlJc w:val="left"/>
      <w:pPr>
        <w:ind w:left="-1744" w:hanging="118"/>
      </w:pPr>
      <w:rPr>
        <w:rFonts w:hint="default"/>
        <w:lang w:val="en-US" w:eastAsia="en-US" w:bidi="ar-SA"/>
      </w:rPr>
    </w:lvl>
    <w:lvl w:ilvl="7" w:tplc="CCAC842E">
      <w:numFmt w:val="bullet"/>
      <w:lvlText w:val="•"/>
      <w:lvlJc w:val="left"/>
      <w:pPr>
        <w:ind w:left="-2230" w:hanging="118"/>
      </w:pPr>
      <w:rPr>
        <w:rFonts w:hint="default"/>
        <w:lang w:val="en-US" w:eastAsia="en-US" w:bidi="ar-SA"/>
      </w:rPr>
    </w:lvl>
    <w:lvl w:ilvl="8" w:tplc="43BCCDB6">
      <w:numFmt w:val="bullet"/>
      <w:lvlText w:val="•"/>
      <w:lvlJc w:val="left"/>
      <w:pPr>
        <w:ind w:left="-2716" w:hanging="118"/>
      </w:pPr>
      <w:rPr>
        <w:rFonts w:hint="default"/>
        <w:lang w:val="en-US" w:eastAsia="en-US" w:bidi="ar-SA"/>
      </w:rPr>
    </w:lvl>
  </w:abstractNum>
  <w:num w:numId="1" w16cid:durableId="230820899">
    <w:abstractNumId w:val="0"/>
  </w:num>
  <w:num w:numId="2" w16cid:durableId="990402625">
    <w:abstractNumId w:val="2"/>
  </w:num>
  <w:num w:numId="3" w16cid:durableId="1695183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23"/>
    <w:rsid w:val="00070F6E"/>
    <w:rsid w:val="000E530B"/>
    <w:rsid w:val="00134372"/>
    <w:rsid w:val="001D0465"/>
    <w:rsid w:val="001D6D1A"/>
    <w:rsid w:val="00220C72"/>
    <w:rsid w:val="002310A7"/>
    <w:rsid w:val="00254D7B"/>
    <w:rsid w:val="002D3F8E"/>
    <w:rsid w:val="00336DA1"/>
    <w:rsid w:val="00395B93"/>
    <w:rsid w:val="003965EF"/>
    <w:rsid w:val="00396919"/>
    <w:rsid w:val="00402843"/>
    <w:rsid w:val="00430B38"/>
    <w:rsid w:val="004A618A"/>
    <w:rsid w:val="004C2356"/>
    <w:rsid w:val="0058277D"/>
    <w:rsid w:val="00607D63"/>
    <w:rsid w:val="00680D23"/>
    <w:rsid w:val="00683E6E"/>
    <w:rsid w:val="006D5F71"/>
    <w:rsid w:val="006F38E7"/>
    <w:rsid w:val="00757E68"/>
    <w:rsid w:val="0076603C"/>
    <w:rsid w:val="00784B6F"/>
    <w:rsid w:val="007D3C16"/>
    <w:rsid w:val="007F0040"/>
    <w:rsid w:val="007F7C1C"/>
    <w:rsid w:val="00847129"/>
    <w:rsid w:val="00872288"/>
    <w:rsid w:val="008D5AA5"/>
    <w:rsid w:val="008E0C29"/>
    <w:rsid w:val="008E69FF"/>
    <w:rsid w:val="00943518"/>
    <w:rsid w:val="00965812"/>
    <w:rsid w:val="009742CA"/>
    <w:rsid w:val="009F3544"/>
    <w:rsid w:val="00AC6B17"/>
    <w:rsid w:val="00C15D9B"/>
    <w:rsid w:val="00C32157"/>
    <w:rsid w:val="00CE4A21"/>
    <w:rsid w:val="00CF2C51"/>
    <w:rsid w:val="00DA6D30"/>
    <w:rsid w:val="00DF2BC1"/>
    <w:rsid w:val="00E17F16"/>
    <w:rsid w:val="00E33C5D"/>
    <w:rsid w:val="00E36026"/>
    <w:rsid w:val="00EA2F2B"/>
    <w:rsid w:val="00F13280"/>
    <w:rsid w:val="00F764F6"/>
    <w:rsid w:val="00F76E43"/>
    <w:rsid w:val="00F81AF9"/>
    <w:rsid w:val="00FB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802F6"/>
  <w15:docId w15:val="{06334FD1-F4DD-48D2-8D00-EEF51C8C3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Titre1">
    <w:name w:val="heading 1"/>
    <w:basedOn w:val="Normal"/>
    <w:uiPriority w:val="9"/>
    <w:qFormat/>
    <w:pPr>
      <w:ind w:left="204" w:hanging="128"/>
      <w:jc w:val="both"/>
      <w:outlineLvl w:val="0"/>
    </w:pPr>
    <w:rPr>
      <w:b/>
      <w:bCs/>
      <w:sz w:val="8"/>
      <w:szCs w:val="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pPr>
      <w:ind w:left="79"/>
      <w:jc w:val="both"/>
    </w:pPr>
    <w:rPr>
      <w:sz w:val="8"/>
      <w:szCs w:val="8"/>
    </w:rPr>
  </w:style>
  <w:style w:type="paragraph" w:styleId="Paragraphedeliste">
    <w:name w:val="List Paragraph"/>
    <w:basedOn w:val="Normal"/>
    <w:uiPriority w:val="1"/>
    <w:qFormat/>
    <w:pPr>
      <w:ind w:left="7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rsid w:val="006F38E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B75D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B75D7"/>
    <w:rPr>
      <w:rFonts w:ascii="Calibri" w:eastAsia="Calibri" w:hAnsi="Calibri" w:cs="Calibri"/>
    </w:rPr>
  </w:style>
  <w:style w:type="paragraph" w:styleId="Pieddepage">
    <w:name w:val="footer"/>
    <w:basedOn w:val="Normal"/>
    <w:link w:val="PieddepageCar"/>
    <w:uiPriority w:val="99"/>
    <w:unhideWhenUsed/>
    <w:rsid w:val="00FB75D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B75D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0DC0997B26E94AB33D99351DB30BC1" ma:contentTypeVersion="18" ma:contentTypeDescription="Crée un document." ma:contentTypeScope="" ma:versionID="5293658dd8e8a2751f7c6ec66c4b2856">
  <xsd:schema xmlns:xsd="http://www.w3.org/2001/XMLSchema" xmlns:xs="http://www.w3.org/2001/XMLSchema" xmlns:p="http://schemas.microsoft.com/office/2006/metadata/properties" xmlns:ns2="de5c780d-338c-4d47-9d67-22550b950239" xmlns:ns3="43457e15-910f-4802-b545-98fc99801188" targetNamespace="http://schemas.microsoft.com/office/2006/metadata/properties" ma:root="true" ma:fieldsID="c4df510d6371e033e25436a98d4cc3e8" ns2:_="" ns3:_="">
    <xsd:import namespace="de5c780d-338c-4d47-9d67-22550b950239"/>
    <xsd:import namespace="43457e15-910f-4802-b545-98fc998011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5c780d-338c-4d47-9d67-22550b9502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b613ce74-bd0a-4672-a9ac-7f54425848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57e15-910f-4802-b545-98fc99801188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0f3eaaa-bbaf-4f5a-ace3-6adbfd7fe9e8}" ma:internalName="TaxCatchAll" ma:showField="CatchAllData" ma:web="43457e15-910f-4802-b545-98fc998011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5c780d-338c-4d47-9d67-22550b950239">
      <Terms xmlns="http://schemas.microsoft.com/office/infopath/2007/PartnerControls"/>
    </lcf76f155ced4ddcb4097134ff3c332f>
    <TaxCatchAll xmlns="43457e15-910f-4802-b545-98fc99801188" xsi:nil="true"/>
  </documentManagement>
</p:properties>
</file>

<file path=customXml/itemProps1.xml><?xml version="1.0" encoding="utf-8"?>
<ds:datastoreItem xmlns:ds="http://schemas.openxmlformats.org/officeDocument/2006/customXml" ds:itemID="{02F8ADA0-765B-47F6-A158-5BBFDFA55B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8C8ABC-8EEF-4A8E-8CA3-6D5CEAF503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5c780d-338c-4d47-9d67-22550b950239"/>
    <ds:schemaRef ds:uri="43457e15-910f-4802-b545-98fc998011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281CC9-B317-46A4-A15F-F34207B1EF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D9BF41-AE8E-4182-815E-DF8BE148004C}">
  <ds:schemaRefs>
    <ds:schemaRef ds:uri="http://schemas.microsoft.com/office/2006/metadata/properties"/>
    <ds:schemaRef ds:uri="http://schemas.microsoft.com/office/infopath/2007/PartnerControls"/>
    <ds:schemaRef ds:uri="de5c780d-338c-4d47-9d67-22550b950239"/>
    <ds:schemaRef ds:uri="43457e15-910f-4802-b545-98fc998011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4722</Words>
  <Characters>25971</Characters>
  <Application>Microsoft Office Word</Application>
  <DocSecurity>0</DocSecurity>
  <Lines>216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BoL_TEMPLATE.xlsx</vt:lpstr>
    </vt:vector>
  </TitlesOfParts>
  <Company/>
  <LinksUpToDate>false</LinksUpToDate>
  <CharactersWithSpaces>30632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BoL_TEMPLATE.xlsx</dc:title>
  <dc:subject/>
  <dc:creator>Delphine GUIAN</dc:creator>
  <cp:keywords/>
  <cp:lastModifiedBy>Julien GONDE</cp:lastModifiedBy>
  <cp:revision>2</cp:revision>
  <dcterms:created xsi:type="dcterms:W3CDTF">2026-03-20T17:04:00Z</dcterms:created>
  <dcterms:modified xsi:type="dcterms:W3CDTF">2026-03-20T17:04:00Z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2025-04-09T00:00:00Z</vt:filetime>
  </property>
  <property fmtid="{D5CDD505-2E9C-101B-9397-08002B2CF9AE}" pid="5" name="Producer">
    <vt:lpwstr>Microsoft® Word pour Microsoft 365</vt:lpwstr>
  </property>
  <property fmtid="{D5CDD505-2E9C-101B-9397-08002B2CF9AE}" pid="6" name="ContentTypeId">
    <vt:lpwstr>0x0101001B0DC0997B26E94AB33D99351DB30BC1</vt:lpwstr>
  </property>
  <property fmtid="{D5CDD505-2E9C-101B-9397-08002B2CF9AE}" pid="7" name="MediaServiceImageTags">
    <vt:lpwstr/>
  </property>
</Properties>
</file>