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0F7BBC" w14:textId="77777777" w:rsidR="00882394" w:rsidRDefault="00882394" w:rsidP="00882394">
      <w:r>
        <w:rPr>
          <w:noProof/>
        </w:rPr>
        <w:drawing>
          <wp:anchor distT="0" distB="0" distL="114300" distR="114300" simplePos="0" relativeHeight="251659264" behindDoc="0" locked="0" layoutInCell="1" allowOverlap="1" wp14:anchorId="433D47B6" wp14:editId="20F4DA53">
            <wp:simplePos x="0" y="0"/>
            <wp:positionH relativeFrom="column">
              <wp:posOffset>1042035</wp:posOffset>
            </wp:positionH>
            <wp:positionV relativeFrom="paragraph">
              <wp:posOffset>-29210</wp:posOffset>
            </wp:positionV>
            <wp:extent cx="3675017" cy="1868701"/>
            <wp:effectExtent l="0" t="0" r="0" b="0"/>
            <wp:wrapNone/>
            <wp:docPr id="1" name="Image 1" descr="Une image contenant Graphique, Police, logo,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Graphique, Police, logo, capture d’écran&#10;&#10;Description générée automatiquemen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675017" cy="1868701"/>
                    </a:xfrm>
                    <a:prstGeom prst="rect">
                      <a:avLst/>
                    </a:prstGeom>
                  </pic:spPr>
                </pic:pic>
              </a:graphicData>
            </a:graphic>
            <wp14:sizeRelH relativeFrom="page">
              <wp14:pctWidth>0</wp14:pctWidth>
            </wp14:sizeRelH>
            <wp14:sizeRelV relativeFrom="page">
              <wp14:pctHeight>0</wp14:pctHeight>
            </wp14:sizeRelV>
          </wp:anchor>
        </w:drawing>
      </w:r>
    </w:p>
    <w:p w14:paraId="2B0AB523" w14:textId="77777777" w:rsidR="00882394" w:rsidRDefault="00882394" w:rsidP="00882394"/>
    <w:p w14:paraId="54D3D163" w14:textId="77777777" w:rsidR="00882394" w:rsidRDefault="00882394" w:rsidP="00882394"/>
    <w:p w14:paraId="5D149C5A" w14:textId="77777777" w:rsidR="00882394" w:rsidRDefault="00882394" w:rsidP="00882394"/>
    <w:p w14:paraId="7ABF1D48" w14:textId="77777777" w:rsidR="00882394" w:rsidRDefault="00882394" w:rsidP="00882394"/>
    <w:p w14:paraId="10D34546" w14:textId="77777777" w:rsidR="00882394" w:rsidRDefault="00882394" w:rsidP="00882394"/>
    <w:p w14:paraId="14155A7C" w14:textId="77777777" w:rsidR="00882394" w:rsidRDefault="00882394" w:rsidP="00882394"/>
    <w:p w14:paraId="123D088A" w14:textId="77777777" w:rsidR="00882394" w:rsidRDefault="00882394" w:rsidP="00882394"/>
    <w:p w14:paraId="4A7D402B" w14:textId="77777777" w:rsidR="00882394" w:rsidRDefault="00882394" w:rsidP="00882394"/>
    <w:p w14:paraId="421387A4" w14:textId="77777777" w:rsidR="00882394" w:rsidRDefault="00882394" w:rsidP="00882394"/>
    <w:p w14:paraId="02476624" w14:textId="77777777" w:rsidR="00882394" w:rsidRDefault="00882394" w:rsidP="00882394"/>
    <w:p w14:paraId="0826121A" w14:textId="77777777" w:rsidR="00882394" w:rsidRPr="00A555A0" w:rsidRDefault="00882394" w:rsidP="00882394">
      <w:pPr>
        <w:jc w:val="center"/>
        <w:rPr>
          <w:sz w:val="48"/>
          <w:szCs w:val="48"/>
        </w:rPr>
      </w:pPr>
      <w:r>
        <w:rPr>
          <w:sz w:val="48"/>
          <w:szCs w:val="48"/>
        </w:rPr>
        <w:t>Polytech</w:t>
      </w:r>
    </w:p>
    <w:p w14:paraId="37912A91" w14:textId="6E89E146" w:rsidR="00882394" w:rsidRDefault="00882394" w:rsidP="00882394">
      <w:pPr>
        <w:jc w:val="center"/>
        <w:rPr>
          <w:b/>
          <w:bCs/>
          <w:sz w:val="68"/>
          <w:szCs w:val="68"/>
        </w:rPr>
      </w:pPr>
      <w:r>
        <w:rPr>
          <w:b/>
          <w:bCs/>
          <w:sz w:val="68"/>
          <w:szCs w:val="68"/>
        </w:rPr>
        <w:t>Intelligence Artificielle</w:t>
      </w:r>
    </w:p>
    <w:p w14:paraId="571AD335" w14:textId="77777777" w:rsidR="00882394" w:rsidRDefault="00882394" w:rsidP="00882394">
      <w:pPr>
        <w:jc w:val="center"/>
        <w:rPr>
          <w:b/>
          <w:bCs/>
          <w:sz w:val="68"/>
          <w:szCs w:val="68"/>
        </w:rPr>
      </w:pPr>
    </w:p>
    <w:p w14:paraId="3B25814E" w14:textId="77777777" w:rsidR="00882394" w:rsidRDefault="00882394" w:rsidP="00882394">
      <w:pPr>
        <w:jc w:val="center"/>
        <w:rPr>
          <w:sz w:val="40"/>
          <w:szCs w:val="40"/>
        </w:rPr>
      </w:pPr>
      <w:r>
        <w:rPr>
          <w:sz w:val="40"/>
          <w:szCs w:val="40"/>
        </w:rPr>
        <w:t>Projet</w:t>
      </w:r>
    </w:p>
    <w:p w14:paraId="28DE5A24" w14:textId="2990C022" w:rsidR="00882394" w:rsidRDefault="00882394" w:rsidP="00882394">
      <w:pPr>
        <w:jc w:val="center"/>
        <w:rPr>
          <w:sz w:val="40"/>
          <w:szCs w:val="40"/>
        </w:rPr>
      </w:pPr>
      <w:r>
        <w:rPr>
          <w:sz w:val="40"/>
          <w:szCs w:val="40"/>
        </w:rPr>
        <w:t>Réseaux de neurones</w:t>
      </w:r>
    </w:p>
    <w:p w14:paraId="7534D185" w14:textId="77777777" w:rsidR="00882394" w:rsidRDefault="00882394" w:rsidP="00882394">
      <w:pPr>
        <w:jc w:val="center"/>
        <w:rPr>
          <w:sz w:val="40"/>
          <w:szCs w:val="40"/>
        </w:rPr>
      </w:pPr>
    </w:p>
    <w:p w14:paraId="0656CF3C" w14:textId="77777777" w:rsidR="00882394" w:rsidRDefault="00882394" w:rsidP="00882394">
      <w:pPr>
        <w:jc w:val="center"/>
        <w:rPr>
          <w:sz w:val="40"/>
          <w:szCs w:val="40"/>
        </w:rPr>
      </w:pPr>
    </w:p>
    <w:p w14:paraId="4B58E446" w14:textId="77777777" w:rsidR="00882394" w:rsidRPr="005D0340" w:rsidRDefault="00882394" w:rsidP="00882394">
      <w:pPr>
        <w:jc w:val="center"/>
        <w:rPr>
          <w:sz w:val="32"/>
          <w:szCs w:val="32"/>
        </w:rPr>
      </w:pPr>
      <w:r w:rsidRPr="005D0340">
        <w:rPr>
          <w:sz w:val="32"/>
          <w:szCs w:val="32"/>
        </w:rPr>
        <w:t xml:space="preserve">Présentée par </w:t>
      </w:r>
    </w:p>
    <w:p w14:paraId="2C3A231A" w14:textId="56D2A2AD" w:rsidR="00882394" w:rsidRPr="005D0340" w:rsidRDefault="00882394" w:rsidP="00882394">
      <w:pPr>
        <w:jc w:val="center"/>
        <w:rPr>
          <w:b/>
          <w:bCs/>
          <w:sz w:val="48"/>
          <w:szCs w:val="48"/>
        </w:rPr>
      </w:pPr>
      <w:r w:rsidRPr="005D0340">
        <w:rPr>
          <w:b/>
          <w:bCs/>
          <w:sz w:val="32"/>
          <w:szCs w:val="32"/>
        </w:rPr>
        <w:t xml:space="preserve">Julien Larzul &amp; Victor </w:t>
      </w:r>
      <w:proofErr w:type="spellStart"/>
      <w:r w:rsidRPr="005D0340">
        <w:rPr>
          <w:b/>
          <w:bCs/>
          <w:sz w:val="32"/>
          <w:szCs w:val="32"/>
        </w:rPr>
        <w:t>Lefevre</w:t>
      </w:r>
      <w:proofErr w:type="spellEnd"/>
    </w:p>
    <w:p w14:paraId="4D6175D6" w14:textId="77777777" w:rsidR="00882394" w:rsidRDefault="00882394" w:rsidP="00882394">
      <w:pPr>
        <w:jc w:val="center"/>
        <w:rPr>
          <w:b/>
          <w:bCs/>
          <w:sz w:val="56"/>
          <w:szCs w:val="56"/>
        </w:rPr>
      </w:pPr>
    </w:p>
    <w:p w14:paraId="2EF260F8" w14:textId="77777777" w:rsidR="00882394" w:rsidRDefault="00882394" w:rsidP="00882394">
      <w:pPr>
        <w:jc w:val="center"/>
        <w:rPr>
          <w:b/>
          <w:bCs/>
          <w:sz w:val="56"/>
          <w:szCs w:val="56"/>
        </w:rPr>
      </w:pPr>
    </w:p>
    <w:p w14:paraId="237ED5D9" w14:textId="7BF08908" w:rsidR="00882394" w:rsidRDefault="00882394" w:rsidP="00882394">
      <w:pPr>
        <w:jc w:val="center"/>
        <w:rPr>
          <w:sz w:val="40"/>
          <w:szCs w:val="40"/>
        </w:rPr>
      </w:pPr>
      <w:r w:rsidRPr="00A555A0">
        <w:rPr>
          <w:sz w:val="40"/>
          <w:szCs w:val="40"/>
        </w:rPr>
        <w:t xml:space="preserve">Le </w:t>
      </w:r>
      <w:r>
        <w:rPr>
          <w:sz w:val="40"/>
          <w:szCs w:val="40"/>
        </w:rPr>
        <w:t>5</w:t>
      </w:r>
      <w:r w:rsidRPr="00A555A0">
        <w:rPr>
          <w:sz w:val="40"/>
          <w:szCs w:val="40"/>
        </w:rPr>
        <w:t xml:space="preserve"> </w:t>
      </w:r>
      <w:r>
        <w:rPr>
          <w:sz w:val="40"/>
          <w:szCs w:val="40"/>
        </w:rPr>
        <w:t>mai</w:t>
      </w:r>
      <w:r w:rsidRPr="00A555A0">
        <w:rPr>
          <w:sz w:val="40"/>
          <w:szCs w:val="40"/>
        </w:rPr>
        <w:t xml:space="preserve"> 202</w:t>
      </w:r>
      <w:r>
        <w:rPr>
          <w:sz w:val="40"/>
          <w:szCs w:val="40"/>
        </w:rPr>
        <w:t>5</w:t>
      </w:r>
    </w:p>
    <w:p w14:paraId="53DEB1CF" w14:textId="77777777" w:rsidR="00882394" w:rsidRDefault="00882394" w:rsidP="00882394">
      <w:pPr>
        <w:jc w:val="center"/>
        <w:rPr>
          <w:sz w:val="40"/>
          <w:szCs w:val="40"/>
        </w:rPr>
      </w:pPr>
    </w:p>
    <w:p w14:paraId="21583315" w14:textId="77777777" w:rsidR="00882394" w:rsidRDefault="00882394" w:rsidP="00882394">
      <w:pPr>
        <w:jc w:val="center"/>
        <w:rPr>
          <w:sz w:val="40"/>
          <w:szCs w:val="40"/>
        </w:rPr>
      </w:pPr>
    </w:p>
    <w:p w14:paraId="4FAC8126" w14:textId="77777777" w:rsidR="00882394" w:rsidRDefault="00882394" w:rsidP="00882394">
      <w:pPr>
        <w:jc w:val="center"/>
        <w:rPr>
          <w:sz w:val="40"/>
          <w:szCs w:val="40"/>
        </w:rPr>
      </w:pPr>
    </w:p>
    <w:p w14:paraId="27E36473" w14:textId="77777777" w:rsidR="00882394" w:rsidRDefault="00882394" w:rsidP="00882394">
      <w:pPr>
        <w:jc w:val="center"/>
        <w:rPr>
          <w:sz w:val="40"/>
          <w:szCs w:val="40"/>
        </w:rPr>
      </w:pPr>
    </w:p>
    <w:p w14:paraId="59915ADB" w14:textId="77777777" w:rsidR="00882394" w:rsidRDefault="00882394" w:rsidP="00882394">
      <w:pPr>
        <w:jc w:val="center"/>
        <w:rPr>
          <w:sz w:val="40"/>
          <w:szCs w:val="40"/>
        </w:rPr>
      </w:pPr>
    </w:p>
    <w:p w14:paraId="38575D8C" w14:textId="77777777" w:rsidR="00882394" w:rsidRDefault="00882394" w:rsidP="00882394">
      <w:pPr>
        <w:rPr>
          <w:sz w:val="40"/>
          <w:szCs w:val="40"/>
        </w:rPr>
      </w:pPr>
    </w:p>
    <w:p w14:paraId="0AACA379" w14:textId="77777777" w:rsidR="00882394" w:rsidRPr="00964D09" w:rsidRDefault="00882394" w:rsidP="00882394">
      <w:pPr>
        <w:rPr>
          <w:sz w:val="28"/>
          <w:szCs w:val="28"/>
        </w:rPr>
      </w:pPr>
      <w:r>
        <w:rPr>
          <w:sz w:val="28"/>
          <w:szCs w:val="28"/>
        </w:rPr>
        <w:t>Polytech Lyon</w:t>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Pr>
          <w:sz w:val="28"/>
          <w:szCs w:val="28"/>
        </w:rPr>
        <w:t>Professeur,</w:t>
      </w:r>
    </w:p>
    <w:p w14:paraId="1C0803BE" w14:textId="4D2C327D" w:rsidR="00882394" w:rsidRDefault="0032221F" w:rsidP="00882394">
      <w:pPr>
        <w:rPr>
          <w:sz w:val="28"/>
          <w:szCs w:val="28"/>
        </w:rPr>
      </w:pPr>
      <w:hyperlink r:id="rId6" w:history="1">
        <w:r w:rsidR="00882394">
          <w:rPr>
            <w:sz w:val="28"/>
            <w:szCs w:val="28"/>
          </w:rPr>
          <w:t>15</w:t>
        </w:r>
      </w:hyperlink>
      <w:r w:rsidR="00882394">
        <w:rPr>
          <w:sz w:val="28"/>
          <w:szCs w:val="28"/>
        </w:rPr>
        <w:t xml:space="preserve"> Bd André </w:t>
      </w:r>
      <w:proofErr w:type="spellStart"/>
      <w:r w:rsidR="00882394">
        <w:rPr>
          <w:sz w:val="28"/>
          <w:szCs w:val="28"/>
        </w:rPr>
        <w:t>Latarjet</w:t>
      </w:r>
      <w:proofErr w:type="spellEnd"/>
      <w:r w:rsidR="00882394">
        <w:rPr>
          <w:sz w:val="28"/>
          <w:szCs w:val="28"/>
        </w:rPr>
        <w:t>,</w:t>
      </w:r>
      <w:r w:rsidR="00882394">
        <w:rPr>
          <w:sz w:val="28"/>
          <w:szCs w:val="28"/>
        </w:rPr>
        <w:tab/>
      </w:r>
      <w:r w:rsidR="00882394">
        <w:rPr>
          <w:sz w:val="28"/>
          <w:szCs w:val="28"/>
        </w:rPr>
        <w:tab/>
      </w:r>
      <w:r w:rsidR="00882394">
        <w:rPr>
          <w:sz w:val="28"/>
          <w:szCs w:val="28"/>
        </w:rPr>
        <w:tab/>
      </w:r>
      <w:r w:rsidR="00882394">
        <w:rPr>
          <w:sz w:val="28"/>
          <w:szCs w:val="28"/>
        </w:rPr>
        <w:tab/>
      </w:r>
      <w:r w:rsidR="00882394">
        <w:rPr>
          <w:sz w:val="28"/>
          <w:szCs w:val="28"/>
        </w:rPr>
        <w:tab/>
      </w:r>
      <w:r w:rsidR="00882394">
        <w:rPr>
          <w:sz w:val="28"/>
          <w:szCs w:val="28"/>
        </w:rPr>
        <w:tab/>
        <w:t>Mathieu Lefort</w:t>
      </w:r>
    </w:p>
    <w:p w14:paraId="7A845EFF" w14:textId="77777777" w:rsidR="00882394" w:rsidRDefault="00882394" w:rsidP="00882394">
      <w:pPr>
        <w:rPr>
          <w:sz w:val="28"/>
          <w:szCs w:val="28"/>
        </w:rPr>
      </w:pPr>
      <w:r>
        <w:rPr>
          <w:sz w:val="28"/>
          <w:szCs w:val="28"/>
        </w:rPr>
        <w:t>69100 Villeurbanne</w:t>
      </w:r>
      <w:r>
        <w:rPr>
          <w:sz w:val="28"/>
          <w:szCs w:val="28"/>
        </w:rPr>
        <w:tab/>
      </w:r>
    </w:p>
    <w:p w14:paraId="4F267D2F" w14:textId="240E903E" w:rsidR="009219EC" w:rsidRDefault="009219EC"/>
    <w:p w14:paraId="5DC05411" w14:textId="3665FD33" w:rsidR="009213E0" w:rsidRDefault="009213E0"/>
    <w:p w14:paraId="6DB4B64C" w14:textId="18A41FDB" w:rsidR="009213E0" w:rsidRPr="009213E0" w:rsidRDefault="009213E0" w:rsidP="009213E0">
      <w:pPr>
        <w:pStyle w:val="Titre1"/>
        <w:rPr>
          <w:rFonts w:ascii="Times New Roman" w:hAnsi="Times New Roman" w:cs="Times New Roman"/>
          <w:b/>
          <w:bCs/>
          <w:color w:val="000000" w:themeColor="text1"/>
          <w:sz w:val="44"/>
          <w:szCs w:val="44"/>
          <w:lang w:eastAsia="en-US"/>
        </w:rPr>
      </w:pPr>
      <w:r w:rsidRPr="009213E0">
        <w:rPr>
          <w:rFonts w:ascii="Times New Roman" w:hAnsi="Times New Roman" w:cs="Times New Roman"/>
          <w:b/>
          <w:bCs/>
          <w:color w:val="000000" w:themeColor="text1"/>
          <w:sz w:val="44"/>
          <w:szCs w:val="44"/>
          <w:lang w:eastAsia="en-US"/>
        </w:rPr>
        <w:lastRenderedPageBreak/>
        <w:t>Étude théorique de cas simples</w:t>
      </w:r>
    </w:p>
    <w:p w14:paraId="01AF4C06" w14:textId="15A11B85" w:rsidR="009213E0" w:rsidRDefault="009213E0"/>
    <w:p w14:paraId="4319FF29" w14:textId="629AF00C" w:rsidR="009213E0" w:rsidRDefault="009213E0" w:rsidP="009213E0">
      <w:pPr>
        <w:pStyle w:val="Titre2"/>
        <w:rPr>
          <w:rFonts w:ascii="Times New Roman" w:hAnsi="Times New Roman" w:cs="Times New Roman"/>
          <w:b/>
          <w:bCs/>
          <w:color w:val="000000" w:themeColor="text1"/>
        </w:rPr>
      </w:pPr>
      <w:r w:rsidRPr="009213E0">
        <w:rPr>
          <w:rFonts w:ascii="Times New Roman" w:hAnsi="Times New Roman" w:cs="Times New Roman"/>
          <w:b/>
          <w:bCs/>
          <w:color w:val="000000" w:themeColor="text1"/>
        </w:rPr>
        <w:t>Influence de η</w:t>
      </w:r>
    </w:p>
    <w:p w14:paraId="6CF7E94D" w14:textId="7DBE3338" w:rsidR="009213E0" w:rsidRDefault="009213E0" w:rsidP="009213E0"/>
    <w:p w14:paraId="2DA8D5E6" w14:textId="3C70F8D7" w:rsidR="009213E0" w:rsidRPr="009213E0" w:rsidRDefault="009213E0" w:rsidP="009213E0">
      <w:pPr>
        <w:rPr>
          <w:color w:val="000000"/>
        </w:rPr>
      </w:pPr>
      <w:r w:rsidRPr="009213E0">
        <w:rPr>
          <w:color w:val="000000"/>
        </w:rPr>
        <w:t>On notera l’entr</w:t>
      </w:r>
      <w:r>
        <w:rPr>
          <w:color w:val="000000"/>
        </w:rPr>
        <w:t>é</w:t>
      </w:r>
      <w:r w:rsidRPr="009213E0">
        <w:rPr>
          <w:color w:val="000000"/>
        </w:rPr>
        <w:t>e courante X et le vecteur de poids courant du neurone gagnant W</w:t>
      </w:r>
      <w:r w:rsidR="00A977F3">
        <w:rPr>
          <w:rFonts w:ascii="Cambria Math" w:hAnsi="Cambria Math" w:cs="Cambria Math"/>
          <w:color w:val="000000"/>
          <w:vertAlign w:val="superscript"/>
        </w:rPr>
        <w:t>*</w:t>
      </w:r>
      <w:r>
        <w:rPr>
          <w:rFonts w:ascii="Cambria Math" w:hAnsi="Cambria Math" w:cs="Cambria Math"/>
          <w:color w:val="000000"/>
        </w:rPr>
        <w:t>.</w:t>
      </w:r>
    </w:p>
    <w:p w14:paraId="04BFDC1D" w14:textId="77777777" w:rsidR="009213E0" w:rsidRPr="009213E0" w:rsidRDefault="009213E0" w:rsidP="009213E0"/>
    <w:p w14:paraId="1167630D" w14:textId="11CC2022" w:rsidR="009213E0" w:rsidRPr="002F0DC6" w:rsidRDefault="009213E0" w:rsidP="002F0DC6">
      <w:pPr>
        <w:rPr>
          <w:i/>
          <w:iCs/>
          <w:color w:val="002060"/>
        </w:rPr>
      </w:pPr>
      <w:r w:rsidRPr="002F0DC6">
        <w:rPr>
          <w:i/>
          <w:iCs/>
          <w:color w:val="002060"/>
        </w:rPr>
        <w:t>Dans le cas où η= 0 quelle sera la prochaine valeur des poids du neurone gagnant ?</w:t>
      </w:r>
    </w:p>
    <w:p w14:paraId="3131C426" w14:textId="5D3EA112" w:rsidR="009213E0" w:rsidRDefault="009213E0" w:rsidP="009213E0">
      <w:pPr>
        <w:rPr>
          <w:i/>
          <w:iCs/>
          <w:color w:val="000000"/>
        </w:rPr>
      </w:pPr>
    </w:p>
    <w:p w14:paraId="2C68C3D3" w14:textId="507DC460" w:rsidR="00146E6D" w:rsidRDefault="00146E6D" w:rsidP="00146E6D">
      <w:pPr>
        <w:jc w:val="both"/>
        <w:rPr>
          <w:color w:val="000000"/>
        </w:rPr>
      </w:pPr>
      <w:r w:rsidRPr="00146E6D">
        <w:rPr>
          <w:color w:val="000000"/>
        </w:rPr>
        <w:t>Lorsque</w:t>
      </w:r>
      <w:r w:rsidRPr="00146E6D">
        <w:rPr>
          <w:rStyle w:val="apple-converted-space"/>
          <w:rFonts w:eastAsiaTheme="majorEastAsia"/>
          <w:color w:val="000000"/>
        </w:rPr>
        <w:t> </w:t>
      </w:r>
      <w:r w:rsidRPr="009213E0">
        <w:rPr>
          <w:i/>
          <w:iCs/>
          <w:color w:val="000000"/>
        </w:rPr>
        <w:t>η= 0</w:t>
      </w:r>
      <w:r w:rsidRPr="00146E6D">
        <w:rPr>
          <w:color w:val="000000"/>
        </w:rPr>
        <w:t>, la formule de mise à jour des poids devient :</w:t>
      </w:r>
    </w:p>
    <w:p w14:paraId="03E37690" w14:textId="77777777" w:rsidR="00146E6D" w:rsidRDefault="00146E6D" w:rsidP="00146E6D">
      <w:pPr>
        <w:jc w:val="both"/>
        <w:rPr>
          <w:color w:val="000000"/>
        </w:rPr>
      </w:pPr>
    </w:p>
    <w:p w14:paraId="42D5C2B3" w14:textId="2C2E531D" w:rsidR="00146E6D" w:rsidRPr="00146E6D" w:rsidRDefault="00146E6D" w:rsidP="00146E6D">
      <w:pPr>
        <w:jc w:val="both"/>
        <w:rPr>
          <w:color w:val="000000"/>
        </w:rPr>
      </w:pPr>
      <m:oMathPara>
        <m:oMath>
          <m:r>
            <m:rPr>
              <m:sty m:val="p"/>
            </m:rPr>
            <w:rPr>
              <w:rFonts w:ascii="Cambria Math" w:hAnsi="Cambria Math"/>
              <w:color w:val="000000"/>
            </w:rPr>
            <m:t>Δ</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ji</m:t>
              </m:r>
            </m:sub>
          </m:sSub>
          <m:r>
            <w:rPr>
              <w:rFonts w:ascii="Cambria Math" w:hAnsi="Cambria Math"/>
              <w:color w:val="000000"/>
            </w:rPr>
            <m:t>=</m:t>
          </m:r>
          <m:r>
            <m:rPr>
              <m:sty m:val="p"/>
            </m:rPr>
            <w:rPr>
              <w:rFonts w:ascii="Cambria Math" w:hAnsi="Cambria Math"/>
              <w:color w:val="000000"/>
            </w:rPr>
            <m:t>η⋅</m:t>
          </m:r>
          <m:sSup>
            <m:sSupPr>
              <m:ctrlPr>
                <w:rPr>
                  <w:rFonts w:ascii="Cambria Math" w:hAnsi="Cambria Math"/>
                  <w:i/>
                  <w:color w:val="000000"/>
                </w:rPr>
              </m:ctrlPr>
            </m:sSupPr>
            <m:e>
              <m:r>
                <w:rPr>
                  <w:rFonts w:ascii="Cambria Math" w:hAnsi="Cambria Math"/>
                  <w:color w:val="000000"/>
                </w:rPr>
                <m:t>e</m:t>
              </m:r>
              <m:ctrlPr>
                <w:rPr>
                  <w:rFonts w:ascii="Cambria Math" w:hAnsi="Cambria Math"/>
                  <w:color w:val="000000"/>
                </w:rPr>
              </m:ctrlPr>
            </m:e>
            <m:sup>
              <m:f>
                <m:fPr>
                  <m:ctrlPr>
                    <w:rPr>
                      <w:rFonts w:ascii="Cambria Math" w:hAnsi="Cambria Math"/>
                      <w:color w:val="000000"/>
                    </w:rPr>
                  </m:ctrlPr>
                </m:fPr>
                <m:num>
                  <m:r>
                    <w:rPr>
                      <w:rFonts w:ascii="Cambria Math" w:hAnsi="Cambria Math"/>
                      <w:color w:val="000000"/>
                    </w:rPr>
                    <m:t>-</m:t>
                  </m:r>
                  <m:r>
                    <m:rPr>
                      <m:lit/>
                    </m:rPr>
                    <w:rPr>
                      <w:rFonts w:ascii="Cambria Math" w:hAnsi="Cambria Math"/>
                      <w:color w:val="000000"/>
                    </w:rPr>
                    <m:t>|</m:t>
                  </m:r>
                  <m:r>
                    <w:rPr>
                      <w:rFonts w:ascii="Cambria Math" w:hAnsi="Cambria Math"/>
                      <w:color w:val="000000"/>
                    </w:rPr>
                    <m:t>j-</m:t>
                  </m:r>
                  <m:sSup>
                    <m:sSupPr>
                      <m:ctrlPr>
                        <w:rPr>
                          <w:rFonts w:ascii="Cambria Math" w:hAnsi="Cambria Math"/>
                          <w:i/>
                          <w:color w:val="000000"/>
                        </w:rPr>
                      </m:ctrlPr>
                    </m:sSupPr>
                    <m:e>
                      <m:r>
                        <w:rPr>
                          <w:rFonts w:ascii="Cambria Math" w:hAnsi="Cambria Math"/>
                          <w:color w:val="000000"/>
                        </w:rPr>
                        <m:t>j</m:t>
                      </m:r>
                    </m:e>
                    <m:sup>
                      <m:r>
                        <w:rPr>
                          <w:rFonts w:ascii="Cambria Math" w:hAnsi="Cambria Math"/>
                          <w:color w:val="000000"/>
                        </w:rPr>
                        <m:t>*</m:t>
                      </m:r>
                    </m:sup>
                  </m:sSup>
                  <m:sSup>
                    <m:sSupPr>
                      <m:ctrlPr>
                        <w:rPr>
                          <w:rFonts w:ascii="Cambria Math" w:hAnsi="Cambria Math"/>
                          <w:i/>
                          <w:color w:val="000000"/>
                        </w:rPr>
                      </m:ctrlPr>
                    </m:sSupPr>
                    <m:e>
                      <m:r>
                        <m:rPr>
                          <m:lit/>
                        </m:rPr>
                        <w:rPr>
                          <w:rFonts w:ascii="Cambria Math" w:hAnsi="Cambria Math"/>
                          <w:color w:val="000000"/>
                        </w:rPr>
                        <m:t>|</m:t>
                      </m:r>
                    </m:e>
                    <m:sup>
                      <m:r>
                        <w:rPr>
                          <w:rFonts w:ascii="Cambria Math" w:hAnsi="Cambria Math"/>
                          <w:color w:val="000000"/>
                        </w:rPr>
                        <m:t>2</m:t>
                      </m:r>
                    </m:sup>
                  </m:sSup>
                  <m:ctrlPr>
                    <w:rPr>
                      <w:rFonts w:ascii="Cambria Math" w:hAnsi="Cambria Math"/>
                      <w:i/>
                      <w:color w:val="000000"/>
                    </w:rPr>
                  </m:ctrlPr>
                </m:num>
                <m:den>
                  <m:r>
                    <w:rPr>
                      <w:rFonts w:ascii="Cambria Math" w:hAnsi="Cambria Math"/>
                      <w:color w:val="000000"/>
                    </w:rPr>
                    <m:t>2</m:t>
                  </m:r>
                  <m:sSup>
                    <m:sSupPr>
                      <m:ctrlPr>
                        <w:rPr>
                          <w:rFonts w:ascii="Cambria Math" w:hAnsi="Cambria Math"/>
                          <w:i/>
                          <w:color w:val="000000"/>
                        </w:rPr>
                      </m:ctrlPr>
                    </m:sSupPr>
                    <m:e>
                      <m:r>
                        <m:rPr>
                          <m:sty m:val="p"/>
                        </m:rPr>
                        <w:rPr>
                          <w:rFonts w:ascii="Cambria Math" w:hAnsi="Cambria Math"/>
                          <w:color w:val="000000"/>
                        </w:rPr>
                        <m:t>σ</m:t>
                      </m:r>
                      <m:ctrlPr>
                        <w:rPr>
                          <w:rFonts w:ascii="Cambria Math" w:hAnsi="Cambria Math"/>
                          <w:color w:val="000000"/>
                        </w:rPr>
                      </m:ctrlPr>
                    </m:e>
                    <m:sup>
                      <m:r>
                        <w:rPr>
                          <w:rFonts w:ascii="Cambria Math" w:hAnsi="Cambria Math"/>
                          <w:color w:val="000000"/>
                        </w:rPr>
                        <m:t>2</m:t>
                      </m:r>
                    </m:sup>
                  </m:sSup>
                  <m:ctrlPr>
                    <w:rPr>
                      <w:rFonts w:ascii="Cambria Math" w:hAnsi="Cambria Math"/>
                      <w:i/>
                      <w:color w:val="000000"/>
                    </w:rPr>
                  </m:ctrlPr>
                </m:den>
              </m:f>
            </m:sup>
          </m:sSup>
          <m:r>
            <m:rPr>
              <m:sty m:val="p"/>
            </m:rP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i</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ji</m:t>
                  </m:r>
                </m:sub>
              </m:sSub>
            </m:e>
          </m:d>
          <m:r>
            <w:rPr>
              <w:rFonts w:ascii="Cambria Math" w:hAnsi="Cambria Math"/>
              <w:color w:val="000000"/>
            </w:rPr>
            <m:t xml:space="preserve"> =0</m:t>
          </m:r>
          <m:r>
            <m:rPr>
              <m:sty m:val="p"/>
            </m:rPr>
            <w:rPr>
              <w:rFonts w:ascii="Cambria Math" w:hAnsi="Cambria Math"/>
              <w:color w:val="000000"/>
            </w:rPr>
            <w:br/>
          </m:r>
        </m:oMath>
      </m:oMathPara>
    </w:p>
    <w:p w14:paraId="60B8C2C5" w14:textId="3C7A79A8" w:rsidR="00146E6D" w:rsidRDefault="00146E6D" w:rsidP="00146E6D">
      <w:pPr>
        <w:jc w:val="both"/>
        <w:rPr>
          <w:color w:val="000000"/>
        </w:rPr>
      </w:pPr>
      <w:r w:rsidRPr="00146E6D">
        <w:rPr>
          <w:color w:val="000000"/>
        </w:rPr>
        <w:t>Peu importe la valeur de l’entrée</w:t>
      </w:r>
      <w:r w:rsidRPr="00146E6D">
        <w:rPr>
          <w:rStyle w:val="apple-converted-space"/>
          <w:rFonts w:eastAsiaTheme="majorEastAsia"/>
          <w:color w:val="000000"/>
        </w:rPr>
        <w:t> </w:t>
      </w:r>
      <w:r w:rsidRPr="00146E6D">
        <w:rPr>
          <w:rStyle w:val="katex-mathml"/>
          <w:color w:val="000000"/>
        </w:rPr>
        <w:t>x</w:t>
      </w:r>
      <w:r w:rsidRPr="00146E6D">
        <w:rPr>
          <w:rStyle w:val="katex-mathml"/>
          <w:color w:val="000000"/>
          <w:vertAlign w:val="subscript"/>
        </w:rPr>
        <w:t>i</w:t>
      </w:r>
      <w:r w:rsidRPr="00146E6D">
        <w:rPr>
          <w:color w:val="000000"/>
        </w:rPr>
        <w:t>, de la distance entre neurones ou du poids actuel</w:t>
      </w:r>
      <w:r w:rsidRPr="00146E6D">
        <w:rPr>
          <w:rStyle w:val="apple-converted-space"/>
          <w:rFonts w:eastAsiaTheme="majorEastAsia"/>
          <w:color w:val="000000"/>
        </w:rPr>
        <w:t> </w:t>
      </w:r>
      <w:proofErr w:type="spellStart"/>
      <w:r w:rsidRPr="00146E6D">
        <w:rPr>
          <w:rStyle w:val="katex-mathml"/>
          <w:color w:val="000000"/>
        </w:rPr>
        <w:t>w</w:t>
      </w:r>
      <w:r w:rsidRPr="00146E6D">
        <w:rPr>
          <w:rStyle w:val="katex-mathml"/>
          <w:color w:val="000000"/>
          <w:vertAlign w:val="subscript"/>
        </w:rPr>
        <w:t>ji</w:t>
      </w:r>
      <w:proofErr w:type="spellEnd"/>
      <w:r w:rsidRPr="00146E6D">
        <w:rPr>
          <w:rStyle w:val="vlist-s"/>
          <w:color w:val="000000"/>
        </w:rPr>
        <w:t>​</w:t>
      </w:r>
      <w:r w:rsidRPr="00146E6D">
        <w:rPr>
          <w:color w:val="000000"/>
        </w:rPr>
        <w:t>, si le taux d’apprentissage η vaut</w:t>
      </w:r>
      <w:r w:rsidRPr="00146E6D">
        <w:rPr>
          <w:rStyle w:val="apple-converted-space"/>
          <w:rFonts w:eastAsiaTheme="majorEastAsia"/>
          <w:color w:val="000000"/>
        </w:rPr>
        <w:t> </w:t>
      </w:r>
      <w:r w:rsidRPr="00146E6D">
        <w:rPr>
          <w:rStyle w:val="lev"/>
          <w:b w:val="0"/>
          <w:bCs w:val="0"/>
          <w:color w:val="000000"/>
        </w:rPr>
        <w:t>zéro</w:t>
      </w:r>
      <w:r w:rsidRPr="00146E6D">
        <w:rPr>
          <w:color w:val="000000"/>
        </w:rPr>
        <w:t>, alors :</w:t>
      </w:r>
    </w:p>
    <w:p w14:paraId="4199F700" w14:textId="4AA59417" w:rsidR="00146E6D" w:rsidRDefault="00146E6D" w:rsidP="00146E6D">
      <w:pPr>
        <w:jc w:val="both"/>
        <w:rPr>
          <w:color w:val="000000"/>
        </w:rPr>
      </w:pPr>
    </w:p>
    <w:p w14:paraId="4D2F0F12" w14:textId="6A20F6EF" w:rsidR="00146E6D" w:rsidRPr="00146E6D" w:rsidRDefault="00146E6D" w:rsidP="00146E6D">
      <w:pPr>
        <w:jc w:val="both"/>
      </w:pPr>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ji</m:t>
              </m:r>
            </m:sub>
          </m:sSub>
          <m:r>
            <w:rPr>
              <w:rFonts w:ascii="Cambria Math" w:hAnsi="Cambria Math"/>
            </w:rPr>
            <m:t>=0</m:t>
          </m:r>
          <m:r>
            <m:rPr>
              <m:sty m:val="p"/>
            </m:rPr>
            <w:rPr>
              <w:rFonts w:ascii="Cambria Math" w:hAnsi="Cambria Math"/>
            </w:rPr>
            <m:t>⇒</m:t>
          </m:r>
          <m:sSubSup>
            <m:sSubSupPr>
              <m:ctrlPr>
                <w:rPr>
                  <w:rFonts w:ascii="Cambria Math" w:hAnsi="Cambria Math"/>
                  <w:i/>
                </w:rPr>
              </m:ctrlPr>
            </m:sSubSupPr>
            <m:e>
              <m:r>
                <w:rPr>
                  <w:rFonts w:ascii="Cambria Math" w:hAnsi="Cambria Math"/>
                </w:rPr>
                <m:t>w</m:t>
              </m:r>
              <m:ctrlPr>
                <w:rPr>
                  <w:rFonts w:ascii="Cambria Math" w:hAnsi="Cambria Math"/>
                </w:rPr>
              </m:ctrlPr>
            </m:e>
            <m:sub>
              <m:r>
                <w:rPr>
                  <w:rFonts w:ascii="Cambria Math" w:hAnsi="Cambria Math"/>
                </w:rPr>
                <m:t>ji</m:t>
              </m:r>
            </m:sub>
            <m:sup>
              <m:d>
                <m:dPr>
                  <m:ctrlPr>
                    <w:rPr>
                      <w:rFonts w:ascii="Cambria Math" w:hAnsi="Cambria Math"/>
                      <w:i/>
                    </w:rPr>
                  </m:ctrlPr>
                </m:dPr>
                <m:e>
                  <m:r>
                    <w:rPr>
                      <w:rFonts w:ascii="Cambria Math" w:hAnsi="Cambria Math"/>
                    </w:rPr>
                    <m:t>t+1</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t</m:t>
                  </m:r>
                </m:e>
              </m:d>
            </m:sup>
          </m:sSubSup>
        </m:oMath>
      </m:oMathPara>
    </w:p>
    <w:p w14:paraId="4783D459" w14:textId="77777777" w:rsidR="004360CE" w:rsidRDefault="004360CE" w:rsidP="004360CE">
      <w:pPr>
        <w:rPr>
          <w:rStyle w:val="lev"/>
          <w:rFonts w:eastAsiaTheme="majorEastAsia"/>
          <w:color w:val="000000"/>
        </w:rPr>
      </w:pPr>
    </w:p>
    <w:p w14:paraId="2D7C21E3" w14:textId="77777777" w:rsidR="004360CE" w:rsidRDefault="004360CE" w:rsidP="004360CE">
      <w:pPr>
        <w:jc w:val="both"/>
        <w:rPr>
          <w:rStyle w:val="lev"/>
          <w:rFonts w:eastAsiaTheme="majorEastAsia"/>
          <w:b w:val="0"/>
          <w:bCs w:val="0"/>
          <w:color w:val="000000"/>
        </w:rPr>
      </w:pPr>
    </w:p>
    <w:p w14:paraId="733842CC" w14:textId="50677EE6" w:rsidR="004360CE" w:rsidRDefault="004360CE" w:rsidP="004360CE">
      <w:pPr>
        <w:jc w:val="both"/>
        <w:rPr>
          <w:rStyle w:val="lev"/>
          <w:rFonts w:eastAsiaTheme="majorEastAsia"/>
          <w:b w:val="0"/>
          <w:bCs w:val="0"/>
          <w:color w:val="000000"/>
        </w:rPr>
      </w:pPr>
      <w:r w:rsidRPr="004360CE">
        <w:rPr>
          <w:rStyle w:val="lev"/>
          <w:rFonts w:eastAsiaTheme="majorEastAsia"/>
          <w:b w:val="0"/>
          <w:bCs w:val="0"/>
          <w:color w:val="000000"/>
        </w:rPr>
        <w:t>Les poids du neurone gagnant</w:t>
      </w:r>
      <w:r>
        <w:rPr>
          <w:rStyle w:val="lev"/>
          <w:rFonts w:eastAsiaTheme="majorEastAsia"/>
          <w:b w:val="0"/>
          <w:bCs w:val="0"/>
          <w:color w:val="000000"/>
        </w:rPr>
        <w:t xml:space="preserve"> </w:t>
      </w:r>
      <w:r w:rsidRPr="004360CE">
        <w:rPr>
          <w:rStyle w:val="lev"/>
          <w:rFonts w:eastAsiaTheme="majorEastAsia"/>
          <w:b w:val="0"/>
          <w:bCs w:val="0"/>
          <w:color w:val="000000"/>
        </w:rPr>
        <w:t>et de ses voisins ne changent pas.</w:t>
      </w:r>
    </w:p>
    <w:p w14:paraId="0EA0372F" w14:textId="3FE5F016" w:rsidR="004360CE" w:rsidRPr="004360CE" w:rsidRDefault="004360CE" w:rsidP="004360CE">
      <w:pPr>
        <w:jc w:val="both"/>
        <w:rPr>
          <w:b/>
          <w:bCs/>
        </w:rPr>
      </w:pPr>
      <w:r w:rsidRPr="004360CE">
        <w:rPr>
          <w:b/>
          <w:bCs/>
          <w:color w:val="000000"/>
        </w:rPr>
        <w:br/>
      </w:r>
      <w:r w:rsidRPr="004360CE">
        <w:rPr>
          <w:color w:val="000000"/>
        </w:rPr>
        <w:t>Ils restent</w:t>
      </w:r>
      <w:r w:rsidRPr="004360CE">
        <w:rPr>
          <w:rStyle w:val="apple-converted-space"/>
          <w:rFonts w:eastAsiaTheme="majorEastAsia"/>
          <w:b/>
          <w:bCs/>
          <w:color w:val="000000"/>
        </w:rPr>
        <w:t> </w:t>
      </w:r>
      <w:r w:rsidRPr="004360CE">
        <w:rPr>
          <w:rStyle w:val="lev"/>
          <w:rFonts w:eastAsiaTheme="majorEastAsia"/>
          <w:b w:val="0"/>
          <w:bCs w:val="0"/>
          <w:color w:val="000000"/>
        </w:rPr>
        <w:t>identiques à leur valeur actuelle</w:t>
      </w:r>
      <w:r w:rsidRPr="004360CE">
        <w:rPr>
          <w:color w:val="000000"/>
        </w:rPr>
        <w:t>,</w:t>
      </w:r>
      <w:r w:rsidRPr="004360CE">
        <w:rPr>
          <w:b/>
          <w:bCs/>
          <w:color w:val="000000"/>
        </w:rPr>
        <w:t xml:space="preserve"> </w:t>
      </w:r>
      <w:r w:rsidRPr="004360CE">
        <w:rPr>
          <w:color w:val="000000"/>
        </w:rPr>
        <w:t>donc</w:t>
      </w:r>
      <w:r w:rsidRPr="004360CE">
        <w:rPr>
          <w:rStyle w:val="apple-converted-space"/>
          <w:rFonts w:eastAsiaTheme="majorEastAsia"/>
          <w:b/>
          <w:bCs/>
          <w:color w:val="000000"/>
        </w:rPr>
        <w:t> </w:t>
      </w:r>
      <w:r w:rsidRPr="004360CE">
        <w:rPr>
          <w:rStyle w:val="lev"/>
          <w:rFonts w:eastAsiaTheme="majorEastAsia"/>
          <w:b w:val="0"/>
          <w:bCs w:val="0"/>
          <w:color w:val="000000"/>
        </w:rPr>
        <w:t>aucun apprentissage n’a lieu</w:t>
      </w:r>
      <w:r w:rsidRPr="004360CE">
        <w:rPr>
          <w:color w:val="000000"/>
        </w:rPr>
        <w:t>.</w:t>
      </w:r>
    </w:p>
    <w:p w14:paraId="0DAE248A" w14:textId="3AAF3ED1" w:rsidR="00146E6D" w:rsidRDefault="00146E6D" w:rsidP="00146E6D">
      <w:pPr>
        <w:jc w:val="both"/>
      </w:pPr>
    </w:p>
    <w:p w14:paraId="7009AED7" w14:textId="77777777" w:rsidR="004360CE" w:rsidRPr="00146E6D" w:rsidRDefault="004360CE" w:rsidP="00146E6D">
      <w:pPr>
        <w:jc w:val="both"/>
      </w:pPr>
    </w:p>
    <w:p w14:paraId="62C8569A" w14:textId="0A3B60FF" w:rsidR="004360CE" w:rsidRDefault="004360CE" w:rsidP="004360CE">
      <w:pPr>
        <w:rPr>
          <w:i/>
          <w:iCs/>
          <w:color w:val="002060"/>
        </w:rPr>
      </w:pPr>
      <w:r w:rsidRPr="004360CE">
        <w:rPr>
          <w:i/>
          <w:iCs/>
          <w:color w:val="002060"/>
        </w:rPr>
        <w:t>Même question dans le cas où η= 1.</w:t>
      </w:r>
    </w:p>
    <w:p w14:paraId="2304D641" w14:textId="77777777" w:rsidR="004360CE" w:rsidRPr="004360CE" w:rsidRDefault="004360CE" w:rsidP="004360CE">
      <w:pPr>
        <w:rPr>
          <w:i/>
          <w:iCs/>
          <w:color w:val="002060"/>
        </w:rPr>
      </w:pPr>
    </w:p>
    <w:p w14:paraId="39E1104E" w14:textId="3701CE40" w:rsidR="004360CE" w:rsidRDefault="004360CE" w:rsidP="004360CE">
      <w:pPr>
        <w:rPr>
          <w:color w:val="000000"/>
        </w:rPr>
      </w:pPr>
      <w:r w:rsidRPr="004360CE">
        <w:rPr>
          <w:color w:val="000000"/>
        </w:rPr>
        <w:t>Quand on considère le</w:t>
      </w:r>
      <w:r w:rsidRPr="004360CE">
        <w:rPr>
          <w:rStyle w:val="apple-converted-space"/>
          <w:rFonts w:eastAsiaTheme="majorEastAsia"/>
          <w:color w:val="000000"/>
        </w:rPr>
        <w:t> </w:t>
      </w:r>
      <w:r w:rsidRPr="004360CE">
        <w:rPr>
          <w:rStyle w:val="lev"/>
          <w:rFonts w:eastAsiaTheme="majorEastAsia"/>
          <w:b w:val="0"/>
          <w:bCs w:val="0"/>
          <w:color w:val="000000"/>
        </w:rPr>
        <w:t>neurone gagnant</w:t>
      </w:r>
      <w:r w:rsidRPr="004360CE">
        <w:rPr>
          <w:color w:val="000000"/>
        </w:rPr>
        <w:t>, on a</w:t>
      </w:r>
      <w:r w:rsidRPr="004360CE">
        <w:rPr>
          <w:rStyle w:val="apple-converted-space"/>
          <w:rFonts w:eastAsiaTheme="majorEastAsia"/>
          <w:color w:val="000000"/>
        </w:rPr>
        <w:t> </w:t>
      </w:r>
      <m:oMath>
        <m:r>
          <w:rPr>
            <w:rStyle w:val="apple-converted-space"/>
            <w:rFonts w:ascii="Cambria Math" w:eastAsiaTheme="majorEastAsia" w:hAnsi="Cambria Math"/>
            <w:color w:val="000000"/>
          </w:rPr>
          <m:t>j=</m:t>
        </m:r>
        <m:sSup>
          <m:sSupPr>
            <m:ctrlPr>
              <w:rPr>
                <w:rStyle w:val="apple-converted-space"/>
                <w:rFonts w:ascii="Cambria Math" w:eastAsiaTheme="majorEastAsia" w:hAnsi="Cambria Math"/>
                <w:i/>
                <w:color w:val="000000"/>
              </w:rPr>
            </m:ctrlPr>
          </m:sSupPr>
          <m:e>
            <m:r>
              <w:rPr>
                <w:rStyle w:val="apple-converted-space"/>
                <w:rFonts w:ascii="Cambria Math" w:eastAsiaTheme="majorEastAsia" w:hAnsi="Cambria Math"/>
                <w:color w:val="000000"/>
              </w:rPr>
              <m:t>j</m:t>
            </m:r>
          </m:e>
          <m:sup>
            <m:r>
              <w:rPr>
                <w:rStyle w:val="apple-converted-space"/>
                <w:rFonts w:ascii="Cambria Math" w:eastAsiaTheme="majorEastAsia" w:hAnsi="Cambria Math"/>
                <w:color w:val="000000"/>
              </w:rPr>
              <m:t>*</m:t>
            </m:r>
          </m:sup>
        </m:sSup>
      </m:oMath>
      <w:r w:rsidRPr="004360CE">
        <w:rPr>
          <w:color w:val="000000"/>
        </w:rPr>
        <w:t>, donc :</w:t>
      </w:r>
    </w:p>
    <w:p w14:paraId="5B524391" w14:textId="7DF6F51A" w:rsidR="004360CE" w:rsidRDefault="004360CE" w:rsidP="004360CE">
      <w:pPr>
        <w:rPr>
          <w:color w:val="000000"/>
        </w:rPr>
      </w:pPr>
    </w:p>
    <w:p w14:paraId="0625E813" w14:textId="39EBA5D3" w:rsidR="004360CE" w:rsidRPr="000D671A" w:rsidRDefault="000D671A" w:rsidP="004360CE">
      <w:pPr>
        <w:rPr>
          <w:color w:val="000000"/>
        </w:rPr>
      </w:pPr>
      <m:oMathPara>
        <m:oMath>
          <m:r>
            <m:rPr>
              <m:lit/>
            </m:rPr>
            <w:rPr>
              <w:rFonts w:ascii="Cambria Math" w:eastAsiaTheme="majorEastAsia" w:hAnsi="Cambria Math"/>
              <w:color w:val="000000"/>
            </w:rPr>
            <m:t>|</m:t>
          </m:r>
          <m:r>
            <w:rPr>
              <w:rFonts w:ascii="Cambria Math" w:eastAsiaTheme="majorEastAsia" w:hAnsi="Cambria Math"/>
              <w:color w:val="000000"/>
            </w:rPr>
            <m:t>j-</m:t>
          </m:r>
          <m:sSup>
            <m:sSupPr>
              <m:ctrlPr>
                <w:rPr>
                  <w:rFonts w:ascii="Cambria Math" w:eastAsiaTheme="majorEastAsia" w:hAnsi="Cambria Math"/>
                  <w:i/>
                  <w:color w:val="000000"/>
                </w:rPr>
              </m:ctrlPr>
            </m:sSupPr>
            <m:e>
              <m:r>
                <w:rPr>
                  <w:rFonts w:ascii="Cambria Math" w:eastAsiaTheme="majorEastAsia" w:hAnsi="Cambria Math"/>
                  <w:color w:val="000000"/>
                </w:rPr>
                <m:t>j</m:t>
              </m:r>
            </m:e>
            <m:sup>
              <m:r>
                <w:rPr>
                  <w:rFonts w:ascii="Cambria Math" w:eastAsiaTheme="majorEastAsia" w:hAnsi="Cambria Math"/>
                  <w:color w:val="000000"/>
                </w:rPr>
                <m:t>*</m:t>
              </m:r>
            </m:sup>
          </m:sSup>
          <m:sSup>
            <m:sSupPr>
              <m:ctrlPr>
                <w:rPr>
                  <w:rFonts w:ascii="Cambria Math" w:eastAsiaTheme="majorEastAsia" w:hAnsi="Cambria Math"/>
                  <w:i/>
                  <w:color w:val="000000"/>
                </w:rPr>
              </m:ctrlPr>
            </m:sSupPr>
            <m:e>
              <m:r>
                <m:rPr>
                  <m:lit/>
                </m:rPr>
                <w:rPr>
                  <w:rFonts w:ascii="Cambria Math" w:eastAsiaTheme="majorEastAsia" w:hAnsi="Cambria Math"/>
                  <w:color w:val="000000"/>
                </w:rPr>
                <m:t>|</m:t>
              </m:r>
            </m:e>
            <m:sup>
              <m:r>
                <w:rPr>
                  <w:rFonts w:ascii="Cambria Math" w:eastAsiaTheme="majorEastAsia" w:hAnsi="Cambria Math"/>
                  <w:color w:val="000000"/>
                </w:rPr>
                <m:t>2</m:t>
              </m:r>
            </m:sup>
          </m:sSup>
          <m:r>
            <w:rPr>
              <w:rFonts w:ascii="Cambria Math" w:eastAsiaTheme="majorEastAsia" w:hAnsi="Cambria Math"/>
              <w:color w:val="000000"/>
            </w:rPr>
            <m:t>=0</m:t>
          </m:r>
          <m:r>
            <m:rPr>
              <m:sty m:val="p"/>
            </m:rPr>
            <w:rPr>
              <w:rFonts w:ascii="Cambria Math" w:eastAsiaTheme="majorEastAsia" w:hAnsi="Cambria Math"/>
              <w:color w:val="000000"/>
            </w:rPr>
            <m:t>⇒</m:t>
          </m:r>
          <m:sSup>
            <m:sSupPr>
              <m:ctrlPr>
                <w:rPr>
                  <w:rFonts w:ascii="Cambria Math" w:eastAsiaTheme="majorEastAsia" w:hAnsi="Cambria Math"/>
                  <w:i/>
                  <w:color w:val="000000"/>
                </w:rPr>
              </m:ctrlPr>
            </m:sSupPr>
            <m:e>
              <m:r>
                <w:rPr>
                  <w:rFonts w:ascii="Cambria Math" w:eastAsiaTheme="majorEastAsia" w:hAnsi="Cambria Math"/>
                  <w:color w:val="000000"/>
                </w:rPr>
                <m:t>e</m:t>
              </m:r>
              <m:ctrlPr>
                <w:rPr>
                  <w:rFonts w:ascii="Cambria Math" w:eastAsiaTheme="majorEastAsia" w:hAnsi="Cambria Math"/>
                  <w:color w:val="000000"/>
                </w:rPr>
              </m:ctrlPr>
            </m:e>
            <m:sup>
              <m:f>
                <m:fPr>
                  <m:ctrlPr>
                    <w:rPr>
                      <w:rFonts w:ascii="Cambria Math" w:eastAsiaTheme="majorEastAsia" w:hAnsi="Cambria Math"/>
                      <w:color w:val="000000"/>
                    </w:rPr>
                  </m:ctrlPr>
                </m:fPr>
                <m:num>
                  <m:r>
                    <w:rPr>
                      <w:rFonts w:ascii="Cambria Math" w:eastAsiaTheme="majorEastAsia" w:hAnsi="Cambria Math"/>
                      <w:color w:val="000000"/>
                    </w:rPr>
                    <m:t>-</m:t>
                  </m:r>
                  <m:r>
                    <m:rPr>
                      <m:lit/>
                    </m:rPr>
                    <w:rPr>
                      <w:rFonts w:ascii="Cambria Math" w:eastAsiaTheme="majorEastAsia" w:hAnsi="Cambria Math"/>
                      <w:color w:val="000000"/>
                    </w:rPr>
                    <m:t>|</m:t>
                  </m:r>
                  <m:r>
                    <w:rPr>
                      <w:rFonts w:ascii="Cambria Math" w:eastAsiaTheme="majorEastAsia" w:hAnsi="Cambria Math"/>
                      <w:color w:val="000000"/>
                    </w:rPr>
                    <m:t>j-</m:t>
                  </m:r>
                  <m:sSup>
                    <m:sSupPr>
                      <m:ctrlPr>
                        <w:rPr>
                          <w:rFonts w:ascii="Cambria Math" w:eastAsiaTheme="majorEastAsia" w:hAnsi="Cambria Math"/>
                          <w:i/>
                          <w:color w:val="000000"/>
                        </w:rPr>
                      </m:ctrlPr>
                    </m:sSupPr>
                    <m:e>
                      <m:r>
                        <w:rPr>
                          <w:rFonts w:ascii="Cambria Math" w:eastAsiaTheme="majorEastAsia" w:hAnsi="Cambria Math"/>
                          <w:color w:val="000000"/>
                        </w:rPr>
                        <m:t>j</m:t>
                      </m:r>
                    </m:e>
                    <m:sup>
                      <m:r>
                        <w:rPr>
                          <w:rFonts w:ascii="Cambria Math" w:eastAsiaTheme="majorEastAsia" w:hAnsi="Cambria Math"/>
                          <w:color w:val="000000"/>
                        </w:rPr>
                        <m:t>*</m:t>
                      </m:r>
                    </m:sup>
                  </m:sSup>
                  <m:sSup>
                    <m:sSupPr>
                      <m:ctrlPr>
                        <w:rPr>
                          <w:rFonts w:ascii="Cambria Math" w:eastAsiaTheme="majorEastAsia" w:hAnsi="Cambria Math"/>
                          <w:i/>
                          <w:color w:val="000000"/>
                        </w:rPr>
                      </m:ctrlPr>
                    </m:sSupPr>
                    <m:e>
                      <m:r>
                        <m:rPr>
                          <m:lit/>
                        </m:rPr>
                        <w:rPr>
                          <w:rFonts w:ascii="Cambria Math" w:eastAsiaTheme="majorEastAsia" w:hAnsi="Cambria Math"/>
                          <w:color w:val="000000"/>
                        </w:rPr>
                        <m:t>|</m:t>
                      </m:r>
                    </m:e>
                    <m:sup>
                      <m:r>
                        <w:rPr>
                          <w:rFonts w:ascii="Cambria Math" w:eastAsiaTheme="majorEastAsia" w:hAnsi="Cambria Math"/>
                          <w:color w:val="000000"/>
                        </w:rPr>
                        <m:t>2</m:t>
                      </m:r>
                    </m:sup>
                  </m:sSup>
                  <m:ctrlPr>
                    <w:rPr>
                      <w:rFonts w:ascii="Cambria Math" w:eastAsiaTheme="majorEastAsia" w:hAnsi="Cambria Math"/>
                      <w:i/>
                      <w:color w:val="000000"/>
                    </w:rPr>
                  </m:ctrlPr>
                </m:num>
                <m:den>
                  <m:r>
                    <w:rPr>
                      <w:rFonts w:ascii="Cambria Math" w:eastAsiaTheme="majorEastAsia" w:hAnsi="Cambria Math"/>
                      <w:color w:val="000000"/>
                    </w:rPr>
                    <m:t>2</m:t>
                  </m:r>
                  <m:sSup>
                    <m:sSupPr>
                      <m:ctrlPr>
                        <w:rPr>
                          <w:rFonts w:ascii="Cambria Math" w:eastAsiaTheme="majorEastAsia" w:hAnsi="Cambria Math"/>
                          <w:i/>
                          <w:color w:val="000000"/>
                        </w:rPr>
                      </m:ctrlPr>
                    </m:sSupPr>
                    <m:e>
                      <m:r>
                        <m:rPr>
                          <m:sty m:val="p"/>
                        </m:rPr>
                        <w:rPr>
                          <w:rFonts w:ascii="Cambria Math" w:eastAsiaTheme="majorEastAsia" w:hAnsi="Cambria Math"/>
                          <w:color w:val="000000"/>
                        </w:rPr>
                        <m:t>σ</m:t>
                      </m:r>
                      <m:ctrlPr>
                        <w:rPr>
                          <w:rFonts w:ascii="Cambria Math" w:eastAsiaTheme="majorEastAsia" w:hAnsi="Cambria Math"/>
                          <w:color w:val="000000"/>
                        </w:rPr>
                      </m:ctrlPr>
                    </m:e>
                    <m:sup>
                      <m:r>
                        <w:rPr>
                          <w:rFonts w:ascii="Cambria Math" w:eastAsiaTheme="majorEastAsia" w:hAnsi="Cambria Math"/>
                          <w:color w:val="000000"/>
                        </w:rPr>
                        <m:t>2</m:t>
                      </m:r>
                    </m:sup>
                  </m:sSup>
                  <m:ctrlPr>
                    <w:rPr>
                      <w:rFonts w:ascii="Cambria Math" w:eastAsiaTheme="majorEastAsia" w:hAnsi="Cambria Math"/>
                      <w:i/>
                      <w:color w:val="000000"/>
                    </w:rPr>
                  </m:ctrlPr>
                </m:den>
              </m:f>
            </m:sup>
          </m:sSup>
          <m:r>
            <w:rPr>
              <w:rFonts w:ascii="Cambria Math" w:eastAsiaTheme="majorEastAsia" w:hAnsi="Cambria Math"/>
              <w:color w:val="000000"/>
            </w:rPr>
            <m:t>=1</m:t>
          </m:r>
        </m:oMath>
      </m:oMathPara>
    </w:p>
    <w:p w14:paraId="6B4F3399" w14:textId="77777777" w:rsidR="000D671A" w:rsidRDefault="000D671A" w:rsidP="004360CE">
      <w:pPr>
        <w:rPr>
          <w:color w:val="000000"/>
        </w:rPr>
      </w:pPr>
    </w:p>
    <w:p w14:paraId="204568D2" w14:textId="587B5324" w:rsidR="000D671A" w:rsidRDefault="000D671A" w:rsidP="004360CE">
      <w:pPr>
        <w:rPr>
          <w:color w:val="000000" w:themeColor="text1"/>
        </w:rPr>
      </w:pPr>
      <w:r w:rsidRPr="000D671A">
        <w:rPr>
          <w:color w:val="000000" w:themeColor="text1"/>
        </w:rPr>
        <w:t xml:space="preserve">Donc dans le cas où </w:t>
      </w:r>
      <w:r w:rsidRPr="004360CE">
        <w:rPr>
          <w:color w:val="000000" w:themeColor="text1"/>
        </w:rPr>
        <w:t>η= 1</w:t>
      </w:r>
      <w:r w:rsidRPr="000D671A">
        <w:rPr>
          <w:color w:val="000000" w:themeColor="text1"/>
        </w:rPr>
        <w:t xml:space="preserve"> on remplace dans la formule :</w:t>
      </w:r>
    </w:p>
    <w:p w14:paraId="0E317A4D" w14:textId="1B2D96DE" w:rsidR="000D671A" w:rsidRDefault="000D671A" w:rsidP="004360CE">
      <w:pPr>
        <w:rPr>
          <w:color w:val="000000" w:themeColor="text1"/>
        </w:rPr>
      </w:pPr>
    </w:p>
    <w:p w14:paraId="41DCA2BB" w14:textId="79167108" w:rsidR="000D671A" w:rsidRPr="000D671A" w:rsidRDefault="000D671A" w:rsidP="004360CE">
      <w:pPr>
        <w:rPr>
          <w:color w:val="000000" w:themeColor="text1"/>
        </w:rPr>
      </w:pPr>
      <m:oMathPara>
        <m:oMath>
          <m:r>
            <m:rPr>
              <m:sty m:val="p"/>
            </m:rPr>
            <w:rPr>
              <w:rFonts w:ascii="Cambria Math" w:hAnsi="Cambria Math"/>
              <w:color w:val="000000" w:themeColor="text1"/>
            </w:rPr>
            <m:t>Δ</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r>
            <m:rPr>
              <m:sty m:val="p"/>
            </m:rPr>
            <w:rPr>
              <w:rFonts w:ascii="Cambria Math" w:hAnsi="Cambria Math"/>
              <w:color w:val="000000" w:themeColor="text1"/>
            </w:rPr>
            <m:t>=1⋅1⋅</m:t>
          </m:r>
          <m:d>
            <m:dPr>
              <m:ctrlPr>
                <w:rPr>
                  <w:rFonts w:ascii="Cambria Math" w:hAnsi="Cambria Math"/>
                  <w:color w:val="000000" w:themeColor="text1"/>
                </w:rPr>
              </m:ctrlPr>
            </m:dPr>
            <m:e>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e>
          </m:d>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oMath>
      </m:oMathPara>
    </w:p>
    <w:p w14:paraId="6CFB4846" w14:textId="77777777" w:rsidR="000D671A" w:rsidRPr="000D671A" w:rsidRDefault="000D671A" w:rsidP="004360CE">
      <w:pPr>
        <w:rPr>
          <w:color w:val="000000" w:themeColor="text1"/>
        </w:rPr>
      </w:pPr>
    </w:p>
    <w:p w14:paraId="558B3729" w14:textId="3B9B5F39" w:rsidR="000D671A" w:rsidRPr="000D671A" w:rsidRDefault="0032221F" w:rsidP="004360CE">
      <w:pPr>
        <w:rPr>
          <w:color w:val="000000" w:themeColor="text1"/>
        </w:rPr>
      </w:pPr>
      <m:oMathPara>
        <m:oMath>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t+1</m:t>
                  </m:r>
                </m:e>
              </m:d>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m:t>
                  </m:r>
                </m:e>
              </m:d>
            </m:sup>
          </m:sSubSup>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m:t>
                      </m:r>
                    </m:e>
                  </m:d>
                </m:sup>
              </m:sSubSup>
              <m:ctrlPr>
                <w:rPr>
                  <w:rFonts w:ascii="Cambria Math" w:hAnsi="Cambria Math"/>
                  <w:i/>
                  <w:color w:val="000000" w:themeColor="text1"/>
                </w:rPr>
              </m:ctrlPr>
            </m:e>
          </m:d>
          <m:r>
            <w:rPr>
              <w:rFonts w:ascii="Cambria Math" w:hAnsi="Cambria Math"/>
              <w:color w:val="000000" w:themeColor="text1"/>
            </w:rPr>
            <m:t>=</m:t>
          </m:r>
          <m:sSub>
            <m:sSubPr>
              <m:ctrlPr>
                <w:rPr>
                  <w:rFonts w:ascii="Cambria Math" w:hAnsi="Cambria Math"/>
                  <w:i/>
                  <w:color w:val="FF0000"/>
                </w:rPr>
              </m:ctrlPr>
            </m:sSubPr>
            <m:e>
              <m:r>
                <w:rPr>
                  <w:rFonts w:ascii="Cambria Math" w:hAnsi="Cambria Math"/>
                  <w:color w:val="FF0000"/>
                </w:rPr>
                <m:t>x</m:t>
              </m:r>
            </m:e>
            <m:sub>
              <m:r>
                <w:rPr>
                  <w:rFonts w:ascii="Cambria Math" w:hAnsi="Cambria Math"/>
                  <w:color w:val="FF0000"/>
                </w:rPr>
                <m:t>i</m:t>
              </m:r>
            </m:sub>
          </m:sSub>
        </m:oMath>
      </m:oMathPara>
    </w:p>
    <w:p w14:paraId="52A0E7C5" w14:textId="77777777" w:rsidR="000D671A" w:rsidRPr="000D671A" w:rsidRDefault="000D671A" w:rsidP="004360CE">
      <w:pPr>
        <w:rPr>
          <w:color w:val="000000" w:themeColor="text1"/>
        </w:rPr>
      </w:pPr>
    </w:p>
    <w:p w14:paraId="2195DA75" w14:textId="1B5E6745" w:rsidR="002F0DC6" w:rsidRPr="002F0DC6" w:rsidRDefault="002F0DC6" w:rsidP="002F0DC6">
      <w:r w:rsidRPr="002F0DC6">
        <w:rPr>
          <w:color w:val="000000"/>
        </w:rPr>
        <w:t>Le poids du neurone gagnant est mis à jour exactement à la valeur de l’entrée</w:t>
      </w:r>
      <w:r w:rsidRPr="002F0DC6">
        <w:rPr>
          <w:rStyle w:val="apple-converted-space"/>
          <w:rFonts w:eastAsiaTheme="majorEastAsia"/>
          <w:color w:val="000000"/>
        </w:rPr>
        <w:t> </w:t>
      </w:r>
      <w:r w:rsidRPr="002F0DC6">
        <w:rPr>
          <w:rStyle w:val="katex-mathml"/>
          <w:color w:val="000000"/>
        </w:rPr>
        <w:t>x</w:t>
      </w:r>
      <w:r w:rsidRPr="002F0DC6">
        <w:rPr>
          <w:rStyle w:val="katex-mathml"/>
          <w:color w:val="000000"/>
          <w:vertAlign w:val="subscript"/>
        </w:rPr>
        <w:t>i</w:t>
      </w:r>
      <w:r w:rsidRPr="002F0DC6">
        <w:rPr>
          <w:rStyle w:val="vlist-s"/>
          <w:color w:val="000000"/>
        </w:rPr>
        <w:t>​</w:t>
      </w:r>
      <w:r w:rsidRPr="002F0DC6">
        <w:rPr>
          <w:color w:val="000000"/>
        </w:rPr>
        <w:t>.</w:t>
      </w:r>
    </w:p>
    <w:p w14:paraId="4945B832" w14:textId="77777777" w:rsidR="00146E6D" w:rsidRPr="00146E6D" w:rsidRDefault="00146E6D" w:rsidP="00146E6D">
      <w:pPr>
        <w:spacing w:before="240"/>
        <w:jc w:val="both"/>
      </w:pPr>
    </w:p>
    <w:p w14:paraId="46B62361" w14:textId="550715A3" w:rsidR="009213E0" w:rsidRDefault="009213E0" w:rsidP="009213E0">
      <w:pPr>
        <w:rPr>
          <w:color w:val="000000"/>
        </w:rPr>
      </w:pPr>
    </w:p>
    <w:p w14:paraId="0BD5FDA3" w14:textId="2B700D83" w:rsidR="00A977F3" w:rsidRDefault="00A977F3" w:rsidP="009213E0">
      <w:pPr>
        <w:rPr>
          <w:color w:val="000000"/>
        </w:rPr>
      </w:pPr>
    </w:p>
    <w:p w14:paraId="04C33662" w14:textId="5009EE45" w:rsidR="00A977F3" w:rsidRDefault="00A977F3" w:rsidP="009213E0">
      <w:pPr>
        <w:rPr>
          <w:color w:val="000000"/>
        </w:rPr>
      </w:pPr>
    </w:p>
    <w:p w14:paraId="2806AE66" w14:textId="235D5706" w:rsidR="00A977F3" w:rsidRDefault="00A977F3" w:rsidP="009213E0">
      <w:pPr>
        <w:rPr>
          <w:color w:val="000000"/>
        </w:rPr>
      </w:pPr>
    </w:p>
    <w:p w14:paraId="4EE03E19" w14:textId="0BBB1269" w:rsidR="00A977F3" w:rsidRDefault="00A977F3" w:rsidP="009213E0">
      <w:pPr>
        <w:rPr>
          <w:color w:val="000000"/>
        </w:rPr>
      </w:pPr>
    </w:p>
    <w:p w14:paraId="22BE0B01" w14:textId="6FB8FC6D" w:rsidR="00A977F3" w:rsidRDefault="00A977F3" w:rsidP="009213E0">
      <w:pPr>
        <w:rPr>
          <w:color w:val="000000"/>
        </w:rPr>
      </w:pPr>
    </w:p>
    <w:p w14:paraId="26B8E459" w14:textId="1E1D02D3" w:rsidR="00A977F3" w:rsidRDefault="00A977F3" w:rsidP="009213E0">
      <w:pPr>
        <w:rPr>
          <w:color w:val="000000"/>
        </w:rPr>
      </w:pPr>
    </w:p>
    <w:p w14:paraId="5A021FFC" w14:textId="77777777" w:rsidR="00A977F3" w:rsidRPr="009213E0" w:rsidRDefault="00A977F3" w:rsidP="009213E0">
      <w:pPr>
        <w:rPr>
          <w:color w:val="000000"/>
        </w:rPr>
      </w:pPr>
    </w:p>
    <w:p w14:paraId="188DAF58" w14:textId="25603383" w:rsidR="002F0DC6" w:rsidRPr="002F0DC6" w:rsidRDefault="002F0DC6" w:rsidP="002F0DC6">
      <w:pPr>
        <w:jc w:val="both"/>
        <w:rPr>
          <w:i/>
          <w:iCs/>
          <w:color w:val="002060"/>
        </w:rPr>
      </w:pPr>
      <w:r w:rsidRPr="002F0DC6">
        <w:rPr>
          <w:i/>
          <w:iCs/>
          <w:color w:val="002060"/>
        </w:rPr>
        <w:lastRenderedPageBreak/>
        <w:t>Dans le cas où η</w:t>
      </w:r>
      <w:r w:rsidR="00B672C4">
        <w:rPr>
          <w:i/>
          <w:iCs/>
          <w:color w:val="002060"/>
        </w:rPr>
        <w:t xml:space="preserve"> </w:t>
      </w:r>
      <w:r w:rsidRPr="002F0DC6">
        <w:rPr>
          <w:rFonts w:ascii="Cambria Math" w:hAnsi="Cambria Math" w:cs="Cambria Math"/>
          <w:i/>
          <w:iCs/>
          <w:color w:val="002060"/>
        </w:rPr>
        <w:t>∈</w:t>
      </w:r>
      <w:r w:rsidR="00B672C4">
        <w:rPr>
          <w:rFonts w:ascii="Cambria Math" w:hAnsi="Cambria Math" w:cs="Cambria Math"/>
          <w:i/>
          <w:iCs/>
          <w:color w:val="002060"/>
        </w:rPr>
        <w:t xml:space="preserve"> </w:t>
      </w:r>
      <w:r w:rsidRPr="002F0DC6">
        <w:rPr>
          <w:i/>
          <w:iCs/>
          <w:color w:val="002060"/>
        </w:rPr>
        <w:t>]0,1[</w:t>
      </w:r>
      <w:r>
        <w:rPr>
          <w:i/>
          <w:iCs/>
          <w:color w:val="002060"/>
        </w:rPr>
        <w:t xml:space="preserve"> </w:t>
      </w:r>
      <w:r w:rsidRPr="002F0DC6">
        <w:rPr>
          <w:i/>
          <w:iCs/>
          <w:color w:val="002060"/>
        </w:rPr>
        <w:t>où se situera le nouveau poids par rapport à W</w:t>
      </w:r>
      <w:r w:rsidRPr="002F0DC6">
        <w:rPr>
          <w:rFonts w:ascii="Cambria Math" w:hAnsi="Cambria Math" w:cs="Cambria Math"/>
          <w:i/>
          <w:iCs/>
          <w:color w:val="002060"/>
          <w:vertAlign w:val="superscript"/>
        </w:rPr>
        <w:t>∗</w:t>
      </w:r>
      <w:r w:rsidRPr="002F0DC6">
        <w:rPr>
          <w:i/>
          <w:iCs/>
          <w:color w:val="002060"/>
        </w:rPr>
        <w:t xml:space="preserve"> et X en fonction de η (formule mathématique simple ou explication géométrique) ?</w:t>
      </w:r>
    </w:p>
    <w:p w14:paraId="60A9724A" w14:textId="183A7696" w:rsidR="009213E0" w:rsidRDefault="009213E0"/>
    <w:p w14:paraId="320016AB" w14:textId="7F9C920C" w:rsidR="00A977F3" w:rsidRDefault="00A977F3" w:rsidP="00A977F3">
      <w:pPr>
        <w:jc w:val="both"/>
        <w:rPr>
          <w:color w:val="000000"/>
        </w:rPr>
      </w:pPr>
      <w:r w:rsidRPr="00A977F3">
        <w:rPr>
          <w:color w:val="000000"/>
        </w:rPr>
        <w:t>Dans le cas où le taux d’apprentissage</w:t>
      </w:r>
      <w:r w:rsidRPr="00A977F3">
        <w:rPr>
          <w:rStyle w:val="apple-converted-space"/>
          <w:rFonts w:eastAsiaTheme="majorEastAsia"/>
          <w:color w:val="000000"/>
        </w:rPr>
        <w:t> </w:t>
      </w:r>
      <w:r w:rsidRPr="00A977F3">
        <w:rPr>
          <w:rStyle w:val="katex-mathml"/>
          <w:color w:val="000000"/>
        </w:rPr>
        <w:t>η</w:t>
      </w:r>
      <w:r w:rsidRPr="00A977F3">
        <w:rPr>
          <w:rStyle w:val="apple-converted-space"/>
          <w:rFonts w:eastAsiaTheme="majorEastAsia"/>
          <w:color w:val="000000"/>
        </w:rPr>
        <w:t> </w:t>
      </w:r>
      <w:r w:rsidRPr="00A977F3">
        <w:rPr>
          <w:color w:val="000000"/>
        </w:rPr>
        <w:t>appartient à l’intervalle</w:t>
      </w:r>
      <w:r>
        <w:rPr>
          <w:color w:val="000000"/>
        </w:rPr>
        <w:t xml:space="preserve"> </w:t>
      </w:r>
      <w:r w:rsidRPr="00A977F3">
        <w:rPr>
          <w:rStyle w:val="katex-mathml"/>
          <w:color w:val="000000"/>
        </w:rPr>
        <w:t>]0,1[</w:t>
      </w:r>
      <w:r w:rsidRPr="00A977F3">
        <w:rPr>
          <w:color w:val="000000"/>
        </w:rPr>
        <w:t>, la mise à jour du poids du neurone gagnant</w:t>
      </w:r>
      <w:r w:rsidRPr="00A977F3">
        <w:rPr>
          <w:rStyle w:val="apple-converted-space"/>
          <w:rFonts w:eastAsiaTheme="majorEastAsia"/>
          <w:color w:val="000000"/>
        </w:rPr>
        <w:t> </w:t>
      </w:r>
      <w:r w:rsidRPr="00A977F3">
        <w:rPr>
          <w:rStyle w:val="katex-mathml"/>
          <w:color w:val="000000"/>
        </w:rPr>
        <w:t>W</w:t>
      </w:r>
      <w:r w:rsidRPr="00A977F3">
        <w:rPr>
          <w:rStyle w:val="katex-mathml"/>
          <w:rFonts w:ascii="Cambria Math" w:hAnsi="Cambria Math" w:cs="Cambria Math"/>
          <w:color w:val="000000"/>
          <w:vertAlign w:val="superscript"/>
        </w:rPr>
        <w:t>*</w:t>
      </w:r>
      <w:r w:rsidRPr="00A977F3">
        <w:rPr>
          <w:rStyle w:val="apple-converted-space"/>
          <w:rFonts w:eastAsiaTheme="majorEastAsia"/>
          <w:color w:val="000000"/>
        </w:rPr>
        <w:t> </w:t>
      </w:r>
      <w:r w:rsidRPr="00A977F3">
        <w:rPr>
          <w:color w:val="000000"/>
        </w:rPr>
        <w:t>se fait selon la formule suivante :</w:t>
      </w:r>
    </w:p>
    <w:p w14:paraId="349BC75A" w14:textId="573B9E3D" w:rsidR="00A977F3" w:rsidRDefault="00A977F3" w:rsidP="00A977F3">
      <w:pPr>
        <w:jc w:val="both"/>
        <w:rPr>
          <w:color w:val="000000"/>
        </w:rPr>
      </w:pPr>
    </w:p>
    <w:p w14:paraId="25325C22" w14:textId="7A5EBAD0" w:rsidR="00A977F3" w:rsidRPr="003B39D2" w:rsidRDefault="0032221F" w:rsidP="00A977F3">
      <w:pPr>
        <w:jc w:val="both"/>
        <w:rPr>
          <w:color w:val="000000"/>
        </w:rPr>
      </w:pPr>
      <m:oMathPara>
        <m:oMath>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t+1</m:t>
                  </m:r>
                </m:e>
              </m:d>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m:t>
                  </m:r>
                </m:e>
              </m:d>
            </m:sup>
          </m:sSup>
          <m:r>
            <w:rPr>
              <w:rFonts w:ascii="Cambria Math" w:hAnsi="Cambria Math"/>
              <w:color w:val="000000"/>
            </w:rPr>
            <m:t>+</m:t>
          </m:r>
          <m:r>
            <m:rPr>
              <m:sty m:val="p"/>
            </m:rPr>
            <w:rPr>
              <w:rFonts w:ascii="Cambria Math" w:hAnsi="Cambria Math"/>
              <w:color w:val="000000"/>
            </w:rPr>
            <m:t>η⋅</m:t>
          </m:r>
          <m:d>
            <m:dPr>
              <m:ctrlPr>
                <w:rPr>
                  <w:rFonts w:ascii="Cambria Math" w:hAnsi="Cambria Math"/>
                  <w:color w:val="000000"/>
                </w:rPr>
              </m:ctrlPr>
            </m:dPr>
            <m:e>
              <m:r>
                <w:rPr>
                  <w:rFonts w:ascii="Cambria Math" w:hAnsi="Cambria Math"/>
                  <w:color w:val="000000"/>
                </w:rPr>
                <m:t>X-</m:t>
              </m:r>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m:t>
                      </m:r>
                    </m:e>
                  </m:d>
                </m:sup>
              </m:sSup>
              <m:ctrlPr>
                <w:rPr>
                  <w:rFonts w:ascii="Cambria Math" w:hAnsi="Cambria Math"/>
                  <w:i/>
                  <w:color w:val="000000"/>
                </w:rPr>
              </m:ctrlPr>
            </m:e>
          </m:d>
        </m:oMath>
      </m:oMathPara>
    </w:p>
    <w:p w14:paraId="410F5B17" w14:textId="77777777" w:rsidR="003B39D2" w:rsidRPr="003B39D2" w:rsidRDefault="003B39D2" w:rsidP="00A977F3">
      <w:pPr>
        <w:jc w:val="both"/>
        <w:rPr>
          <w:color w:val="000000"/>
        </w:rPr>
      </w:pPr>
    </w:p>
    <w:p w14:paraId="5E382D58" w14:textId="77777777" w:rsidR="00A977F3" w:rsidRDefault="00A977F3" w:rsidP="00A977F3">
      <w:pPr>
        <w:jc w:val="both"/>
        <w:rPr>
          <w:color w:val="000000"/>
        </w:rPr>
      </w:pPr>
    </w:p>
    <w:p w14:paraId="6733F97E" w14:textId="77777777" w:rsidR="00A977F3" w:rsidRPr="00A977F3" w:rsidRDefault="00A977F3" w:rsidP="00A977F3">
      <w:r w:rsidRPr="00A977F3">
        <w:rPr>
          <w:color w:val="000000"/>
        </w:rPr>
        <w:t>Cette équation peut également s’écrire sous la forme d’une moyenne pondérée :</w:t>
      </w:r>
    </w:p>
    <w:p w14:paraId="1F57A25B" w14:textId="77777777" w:rsidR="00A977F3" w:rsidRDefault="00A977F3" w:rsidP="00A977F3">
      <w:pPr>
        <w:jc w:val="both"/>
        <w:rPr>
          <w:color w:val="000000"/>
        </w:rPr>
      </w:pPr>
    </w:p>
    <w:p w14:paraId="178D878B" w14:textId="77777777" w:rsidR="00A977F3" w:rsidRPr="00A977F3" w:rsidRDefault="00A977F3" w:rsidP="00A977F3">
      <w:pPr>
        <w:jc w:val="both"/>
      </w:pPr>
    </w:p>
    <w:p w14:paraId="7335F0F1" w14:textId="4FA171EE" w:rsidR="002F0DC6" w:rsidRPr="00A977F3" w:rsidRDefault="0032221F">
      <m:oMathPara>
        <m:oMath>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t+1</m:t>
                  </m:r>
                </m:e>
              </m:d>
            </m:sup>
          </m:sSup>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η</m:t>
              </m:r>
            </m:e>
          </m:d>
          <m:r>
            <m:rPr>
              <m:sty m:val="p"/>
            </m:rPr>
            <w:rPr>
              <w:rFonts w:ascii="Cambria Math" w:hAnsi="Cambria Math"/>
            </w:rPr>
            <m:t>⋅</m:t>
          </m:r>
          <m:r>
            <w:rPr>
              <w:rFonts w:ascii="Cambria Math" w:hAnsi="Cambria Math"/>
            </w:rPr>
            <m:t>W+</m:t>
          </m:r>
          <m:r>
            <m:rPr>
              <m:sty m:val="p"/>
            </m:rPr>
            <w:rPr>
              <w:rFonts w:ascii="Cambria Math" w:hAnsi="Cambria Math"/>
            </w:rPr>
            <m:t>η⋅</m:t>
          </m:r>
          <m:r>
            <w:rPr>
              <w:rFonts w:ascii="Cambria Math" w:hAnsi="Cambria Math"/>
            </w:rPr>
            <m:t>X</m:t>
          </m:r>
        </m:oMath>
      </m:oMathPara>
    </w:p>
    <w:p w14:paraId="05FE9835" w14:textId="7E328E02" w:rsidR="00A977F3" w:rsidRDefault="00A977F3"/>
    <w:p w14:paraId="37CBDEC4" w14:textId="16689EFC" w:rsidR="003B39D2" w:rsidRPr="003B39D2" w:rsidRDefault="003B39D2" w:rsidP="003B39D2">
      <w:pPr>
        <w:jc w:val="both"/>
      </w:pPr>
      <w:r w:rsidRPr="003B39D2">
        <w:rPr>
          <w:color w:val="000000"/>
        </w:rPr>
        <w:t>D’un point de vue géométrique, cela signifie que le nouveau poids se situe</w:t>
      </w:r>
      <w:r w:rsidRPr="003B39D2">
        <w:rPr>
          <w:rStyle w:val="apple-converted-space"/>
          <w:rFonts w:eastAsiaTheme="majorEastAsia"/>
          <w:color w:val="000000"/>
        </w:rPr>
        <w:t> </w:t>
      </w:r>
      <w:r w:rsidRPr="003B39D2">
        <w:rPr>
          <w:rStyle w:val="lev"/>
          <w:rFonts w:eastAsiaTheme="majorEastAsia"/>
          <w:b w:val="0"/>
          <w:bCs w:val="0"/>
          <w:color w:val="000000"/>
        </w:rPr>
        <w:t>sur le segment reliant l’ancien poids</w:t>
      </w:r>
      <w:r w:rsidRPr="003B39D2">
        <w:rPr>
          <w:rStyle w:val="apple-converted-space"/>
          <w:rFonts w:eastAsiaTheme="majorEastAsia"/>
          <w:b/>
          <w:bCs/>
          <w:color w:val="000000"/>
        </w:rPr>
        <w:t> </w:t>
      </w:r>
      <w:r w:rsidRPr="003B39D2">
        <w:rPr>
          <w:rStyle w:val="katex-mathml"/>
          <w:color w:val="000000"/>
        </w:rPr>
        <w:t>W</w:t>
      </w:r>
      <w:r w:rsidRPr="003B39D2">
        <w:rPr>
          <w:rStyle w:val="katex-mathml"/>
          <w:rFonts w:ascii="Cambria Math" w:hAnsi="Cambria Math" w:cs="Cambria Math"/>
          <w:color w:val="000000"/>
          <w:vertAlign w:val="superscript"/>
        </w:rPr>
        <w:t>*</w:t>
      </w:r>
      <w:r>
        <w:rPr>
          <w:rStyle w:val="katex-mathml"/>
          <w:rFonts w:ascii="Cambria Math" w:hAnsi="Cambria Math" w:cs="Cambria Math"/>
          <w:color w:val="000000"/>
          <w:vertAlign w:val="superscript"/>
        </w:rPr>
        <w:t xml:space="preserve"> </w:t>
      </w:r>
      <w:r w:rsidRPr="003B39D2">
        <w:rPr>
          <w:rStyle w:val="lev"/>
          <w:rFonts w:eastAsiaTheme="majorEastAsia"/>
          <w:b w:val="0"/>
          <w:bCs w:val="0"/>
          <w:color w:val="000000"/>
        </w:rPr>
        <w:t>à l’entrée</w:t>
      </w:r>
      <w:r w:rsidRPr="003B39D2">
        <w:rPr>
          <w:rStyle w:val="apple-converted-space"/>
          <w:rFonts w:eastAsiaTheme="majorEastAsia"/>
          <w:b/>
          <w:bCs/>
          <w:color w:val="000000"/>
        </w:rPr>
        <w:t> </w:t>
      </w:r>
      <w:r w:rsidRPr="003B39D2">
        <w:rPr>
          <w:rStyle w:val="mord"/>
          <w:color w:val="000000"/>
        </w:rPr>
        <w:t>X</w:t>
      </w:r>
      <w:r w:rsidRPr="003B39D2">
        <w:rPr>
          <w:color w:val="000000"/>
        </w:rPr>
        <w:t>. Plus la valeur de</w:t>
      </w:r>
      <w:r w:rsidRPr="003B39D2">
        <w:rPr>
          <w:rStyle w:val="apple-converted-space"/>
          <w:rFonts w:eastAsiaTheme="majorEastAsia"/>
          <w:color w:val="000000"/>
        </w:rPr>
        <w:t> </w:t>
      </w:r>
      <w:r w:rsidRPr="003B39D2">
        <w:rPr>
          <w:rStyle w:val="katex-mathml"/>
          <w:color w:val="000000"/>
        </w:rPr>
        <w:t>η</w:t>
      </w:r>
      <w:r w:rsidRPr="003B39D2">
        <w:rPr>
          <w:rStyle w:val="apple-converted-space"/>
          <w:rFonts w:eastAsiaTheme="majorEastAsia"/>
          <w:color w:val="000000"/>
        </w:rPr>
        <w:t> </w:t>
      </w:r>
      <w:r w:rsidRPr="003B39D2">
        <w:rPr>
          <w:color w:val="000000"/>
        </w:rPr>
        <w:t>est proche de 1, plus le nouveau poids se rapproche de</w:t>
      </w:r>
      <w:r w:rsidRPr="003B39D2">
        <w:rPr>
          <w:rStyle w:val="apple-converted-space"/>
          <w:rFonts w:eastAsiaTheme="majorEastAsia"/>
          <w:color w:val="000000"/>
        </w:rPr>
        <w:t> </w:t>
      </w:r>
      <w:r w:rsidRPr="003B39D2">
        <w:rPr>
          <w:rStyle w:val="katex-mathml"/>
          <w:color w:val="000000"/>
        </w:rPr>
        <w:t>X</w:t>
      </w:r>
      <w:r w:rsidRPr="003B39D2">
        <w:rPr>
          <w:color w:val="000000"/>
        </w:rPr>
        <w:t>. Inversement, plus</w:t>
      </w:r>
      <w:r w:rsidRPr="003B39D2">
        <w:rPr>
          <w:rStyle w:val="apple-converted-space"/>
          <w:rFonts w:eastAsiaTheme="majorEastAsia"/>
          <w:color w:val="000000"/>
        </w:rPr>
        <w:t> </w:t>
      </w:r>
      <w:r w:rsidRPr="003B39D2">
        <w:rPr>
          <w:rStyle w:val="katex-mathml"/>
          <w:color w:val="000000"/>
        </w:rPr>
        <w:t>η</w:t>
      </w:r>
      <w:r>
        <w:rPr>
          <w:rStyle w:val="mord"/>
          <w:color w:val="000000"/>
        </w:rPr>
        <w:t xml:space="preserve"> </w:t>
      </w:r>
      <w:r w:rsidRPr="003B39D2">
        <w:rPr>
          <w:color w:val="000000"/>
        </w:rPr>
        <w:t>est faible, plus la mise à jour est minime.</w:t>
      </w:r>
    </w:p>
    <w:p w14:paraId="747EEDDE" w14:textId="11D1D9B0" w:rsidR="003B39D2" w:rsidRDefault="003B39D2"/>
    <w:p w14:paraId="3A9902CA" w14:textId="1B0CCEA9" w:rsidR="00B672C4" w:rsidRDefault="00B672C4"/>
    <w:p w14:paraId="56F9A132" w14:textId="41A9D6CD" w:rsidR="00B672C4" w:rsidRDefault="00B672C4" w:rsidP="00B672C4">
      <w:pPr>
        <w:rPr>
          <w:i/>
          <w:iCs/>
          <w:color w:val="002060"/>
        </w:rPr>
      </w:pPr>
      <w:r w:rsidRPr="00B672C4">
        <w:rPr>
          <w:i/>
          <w:iCs/>
          <w:color w:val="002060"/>
        </w:rPr>
        <w:t>Que va-t-il se passer si η&gt;1 ?</w:t>
      </w:r>
    </w:p>
    <w:p w14:paraId="2BA255EF" w14:textId="0DC7750A" w:rsidR="00B672C4" w:rsidRPr="00B672C4" w:rsidRDefault="00B672C4" w:rsidP="00B672C4">
      <w:pPr>
        <w:rPr>
          <w:color w:val="000000"/>
        </w:rPr>
      </w:pPr>
    </w:p>
    <w:p w14:paraId="11EA1994" w14:textId="77777777" w:rsidR="00B672C4" w:rsidRPr="00B672C4" w:rsidRDefault="00B672C4" w:rsidP="00B672C4">
      <w:r w:rsidRPr="00B672C4">
        <w:rPr>
          <w:color w:val="000000"/>
        </w:rPr>
        <w:t>On reprend la formule de mise à jour du poids pour le neurone gagnant :</w:t>
      </w:r>
    </w:p>
    <w:p w14:paraId="37E1B17D" w14:textId="77777777" w:rsidR="00B672C4" w:rsidRPr="00B672C4" w:rsidRDefault="00B672C4" w:rsidP="00B672C4">
      <w:pPr>
        <w:rPr>
          <w:color w:val="000000"/>
        </w:rPr>
      </w:pPr>
    </w:p>
    <w:p w14:paraId="5560E39D" w14:textId="493E2692" w:rsidR="00B672C4" w:rsidRPr="00B672C4" w:rsidRDefault="0032221F">
      <m:oMathPara>
        <m:oMath>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t+1</m:t>
                  </m:r>
                </m:e>
              </m:d>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r>
            <w:rPr>
              <w:rFonts w:ascii="Cambria Math" w:hAnsi="Cambria Math"/>
            </w:rPr>
            <m:t>+</m:t>
          </m:r>
          <m:r>
            <m:rPr>
              <m:sty m:val="p"/>
            </m:rPr>
            <w:rPr>
              <w:rFonts w:ascii="Cambria Math" w:hAnsi="Cambria Math"/>
            </w:rPr>
            <m:t>η⋅</m:t>
          </m:r>
          <m:d>
            <m:dPr>
              <m:ctrlPr>
                <w:rPr>
                  <w:rFonts w:ascii="Cambria Math" w:hAnsi="Cambria Math"/>
                </w:rPr>
              </m:ctrlPr>
            </m:dPr>
            <m:e>
              <m: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ctrlPr>
                <w:rPr>
                  <w:rFonts w:ascii="Cambria Math" w:hAnsi="Cambria Math"/>
                  <w:i/>
                </w:rPr>
              </m:ctrlPr>
            </m:e>
          </m:d>
        </m:oMath>
      </m:oMathPara>
    </w:p>
    <w:p w14:paraId="1CED34A5" w14:textId="77777777" w:rsidR="00FC4F09" w:rsidRDefault="00FC4F09" w:rsidP="00FC4F09">
      <w:pPr>
        <w:rPr>
          <w:rFonts w:ascii="-webkit-standard" w:hAnsi="-webkit-standard"/>
          <w:color w:val="000000"/>
          <w:sz w:val="27"/>
          <w:szCs w:val="27"/>
        </w:rPr>
      </w:pPr>
    </w:p>
    <w:p w14:paraId="7089D3C1" w14:textId="3D05D46A" w:rsidR="00FC4F09" w:rsidRPr="00FC4F09" w:rsidRDefault="00FC4F09" w:rsidP="00FC4F09">
      <w:r w:rsidRPr="00FC4F09">
        <w:rPr>
          <w:color w:val="000000"/>
        </w:rPr>
        <w:t>Le terme</w:t>
      </w:r>
      <w:r>
        <w:rPr>
          <w:color w:val="000000"/>
        </w:rPr>
        <w:t xml:space="preserve"> </w:t>
      </w:r>
      <m:oMath>
        <m:r>
          <w:rPr>
            <w:rFonts w:ascii="Cambria Math" w:hAnsi="Cambria Math"/>
          </w:rPr>
          <m:t>η</m:t>
        </m:r>
        <m:r>
          <m:rPr>
            <m:sty m:val="p"/>
          </m:rPr>
          <w:rPr>
            <w:rFonts w:ascii="Cambria Math" w:hAnsi="Cambria Math"/>
          </w:rPr>
          <m:t>⋅</m:t>
        </m:r>
        <m:d>
          <m:dPr>
            <m:ctrlPr>
              <w:rPr>
                <w:rFonts w:ascii="Cambria Math" w:hAnsi="Cambria Math"/>
              </w:rPr>
            </m:ctrlPr>
          </m:dPr>
          <m:e>
            <m: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ctrlPr>
              <w:rPr>
                <w:rFonts w:ascii="Cambria Math" w:hAnsi="Cambria Math"/>
                <w:i/>
              </w:rPr>
            </m:ctrlPr>
          </m:e>
        </m:d>
      </m:oMath>
      <w:r>
        <w:t xml:space="preserve"> </w:t>
      </w:r>
      <w:r w:rsidRPr="00FC4F09">
        <w:rPr>
          <w:color w:val="000000"/>
        </w:rPr>
        <w:t>devient</w:t>
      </w:r>
      <w:r w:rsidRPr="00FC4F09">
        <w:rPr>
          <w:rStyle w:val="apple-converted-space"/>
          <w:rFonts w:eastAsiaTheme="majorEastAsia"/>
          <w:color w:val="000000"/>
        </w:rPr>
        <w:t> </w:t>
      </w:r>
      <w:r w:rsidRPr="00FC4F09">
        <w:rPr>
          <w:rStyle w:val="lev"/>
          <w:rFonts w:eastAsiaTheme="majorEastAsia"/>
          <w:b w:val="0"/>
          <w:bCs w:val="0"/>
          <w:color w:val="000000"/>
        </w:rPr>
        <w:t>plus grand que le déplacement total vers</w:t>
      </w:r>
      <w:r w:rsidRPr="00FC4F09">
        <w:rPr>
          <w:rStyle w:val="apple-converted-space"/>
          <w:rFonts w:eastAsiaTheme="majorEastAsia"/>
          <w:b/>
          <w:bCs/>
          <w:color w:val="000000"/>
        </w:rPr>
        <w:t> </w:t>
      </w:r>
      <w:r w:rsidRPr="00FC4F09">
        <w:rPr>
          <w:rStyle w:val="katex-mathml"/>
          <w:color w:val="000000"/>
        </w:rPr>
        <w:t>X</w:t>
      </w:r>
      <w:r w:rsidRPr="00FC4F09">
        <w:rPr>
          <w:color w:val="000000"/>
        </w:rPr>
        <w:t>.</w:t>
      </w:r>
    </w:p>
    <w:p w14:paraId="55EFFEE3" w14:textId="23B2B5DC" w:rsidR="00FC4F09" w:rsidRDefault="00FC4F09" w:rsidP="00FC4F09"/>
    <w:p w14:paraId="4A9ED431" w14:textId="469BF3E5" w:rsidR="00FC4F09" w:rsidRPr="00FC4F09" w:rsidRDefault="00FC4F09" w:rsidP="00FC4F09">
      <w:pPr>
        <w:jc w:val="both"/>
        <w:rPr>
          <w:color w:val="000000"/>
        </w:rPr>
      </w:pPr>
      <w:r w:rsidRPr="00FC4F09">
        <w:rPr>
          <w:color w:val="000000"/>
        </w:rPr>
        <w:t>Si on refait une interprétation géométrique le nouveau poids ne se trouve plus</w:t>
      </w:r>
      <w:r>
        <w:rPr>
          <w:color w:val="000000"/>
        </w:rPr>
        <w:t xml:space="preserve"> </w:t>
      </w:r>
      <w:r w:rsidRPr="00FC4F09">
        <w:rPr>
          <w:color w:val="000000"/>
        </w:rPr>
        <w:t>entre</w:t>
      </w:r>
      <w:r w:rsidRPr="00FC4F09">
        <w:t> W*(t) </w:t>
      </w:r>
      <w:r w:rsidRPr="00FC4F09">
        <w:rPr>
          <w:color w:val="000000"/>
        </w:rPr>
        <w:t>et</w:t>
      </w:r>
      <w:r w:rsidRPr="00FC4F09">
        <w:t> X</w:t>
      </w:r>
      <w:r w:rsidRPr="00FC4F09">
        <w:rPr>
          <w:color w:val="000000"/>
        </w:rPr>
        <w:t>,</w:t>
      </w:r>
      <w:r>
        <w:rPr>
          <w:color w:val="000000"/>
        </w:rPr>
        <w:t xml:space="preserve"> </w:t>
      </w:r>
      <w:r w:rsidRPr="00FC4F09">
        <w:rPr>
          <w:color w:val="000000"/>
        </w:rPr>
        <w:t>mais</w:t>
      </w:r>
      <w:r w:rsidRPr="00FC4F09">
        <w:t> de l’autre côté de X</w:t>
      </w:r>
      <w:r w:rsidRPr="00FC4F09">
        <w:rPr>
          <w:color w:val="000000"/>
        </w:rPr>
        <w:t>, sur la droite définie par ces deux points.</w:t>
      </w:r>
    </w:p>
    <w:p w14:paraId="19F77A1D" w14:textId="4A3F2F1F" w:rsidR="00FC4F09" w:rsidRPr="00FC4F09" w:rsidRDefault="00FC4F09" w:rsidP="00FC4F09"/>
    <w:p w14:paraId="66C040AF" w14:textId="07FAD89C" w:rsidR="00FC4F09" w:rsidRDefault="00FC4F09" w:rsidP="00FC4F09">
      <w:r>
        <w:t>Ça</w:t>
      </w:r>
      <w:r w:rsidRPr="00FC4F09">
        <w:t xml:space="preserve"> peut provoquer une instabilité de l’algorithme, car les poids risquent d’osciller ou de diverger au lieu de converger progressivement vers les entrées. </w:t>
      </w:r>
    </w:p>
    <w:p w14:paraId="3077C815" w14:textId="35676196" w:rsidR="00B672C4" w:rsidRDefault="00B672C4"/>
    <w:p w14:paraId="5A177BAD" w14:textId="51F080ED" w:rsidR="00AD58DD" w:rsidRDefault="00AD58DD"/>
    <w:p w14:paraId="128EDF37" w14:textId="0E15EFAA" w:rsidR="00AD58DD" w:rsidRDefault="00AD58DD"/>
    <w:p w14:paraId="7A980673" w14:textId="353C64BC" w:rsidR="00AD58DD" w:rsidRDefault="00AD58DD"/>
    <w:p w14:paraId="68F15CFB" w14:textId="0E88FD7A" w:rsidR="00AD58DD" w:rsidRDefault="00AD58DD"/>
    <w:p w14:paraId="3870E133" w14:textId="5D7C3DFD" w:rsidR="00AD58DD" w:rsidRDefault="00AD58DD"/>
    <w:p w14:paraId="0262F24C" w14:textId="28F609DA" w:rsidR="00AD58DD" w:rsidRDefault="00AD58DD"/>
    <w:p w14:paraId="01E4CB8A" w14:textId="4161215C" w:rsidR="00AD58DD" w:rsidRDefault="00AD58DD"/>
    <w:p w14:paraId="4649910E" w14:textId="0F4E8D45" w:rsidR="00AD58DD" w:rsidRDefault="00AD58DD"/>
    <w:p w14:paraId="538E58F9" w14:textId="16F8182F" w:rsidR="00AD58DD" w:rsidRDefault="00AD58DD"/>
    <w:p w14:paraId="46C480BD" w14:textId="7B8BBF4E" w:rsidR="00AD58DD" w:rsidRDefault="00AD58DD"/>
    <w:p w14:paraId="3B36FBB6" w14:textId="47635001" w:rsidR="00AD58DD" w:rsidRDefault="00AD58DD"/>
    <w:p w14:paraId="48011CDD" w14:textId="6DBD36B4" w:rsidR="00AD58DD" w:rsidRDefault="00AD58DD"/>
    <w:p w14:paraId="0EE8913A" w14:textId="0B181F09" w:rsidR="00AD58DD" w:rsidRDefault="00AD58DD"/>
    <w:p w14:paraId="376B6241" w14:textId="2DA5241E" w:rsidR="00AD58DD" w:rsidRDefault="00AD58DD"/>
    <w:p w14:paraId="336757D5" w14:textId="1EA1646B" w:rsidR="00AD58DD" w:rsidRDefault="00AD58DD"/>
    <w:p w14:paraId="30960EC6" w14:textId="07C19AB9" w:rsidR="00AD58DD" w:rsidRDefault="00AD58DD"/>
    <w:p w14:paraId="2959680D" w14:textId="65F98114" w:rsidR="00AD58DD" w:rsidRDefault="00AD58DD"/>
    <w:p w14:paraId="1C25B362" w14:textId="77777777" w:rsidR="00AD58DD" w:rsidRPr="00AD58DD" w:rsidRDefault="00AD58DD" w:rsidP="00AD58DD">
      <w:pPr>
        <w:pStyle w:val="p1"/>
        <w:rPr>
          <w:sz w:val="18"/>
          <w:szCs w:val="18"/>
        </w:rPr>
      </w:pPr>
      <w:r w:rsidRPr="009213E0">
        <w:rPr>
          <w:rFonts w:ascii="Times New Roman" w:hAnsi="Times New Roman"/>
          <w:b/>
          <w:bCs/>
          <w:color w:val="000000" w:themeColor="text1"/>
          <w:sz w:val="26"/>
          <w:szCs w:val="26"/>
        </w:rPr>
        <w:t xml:space="preserve">Influence de </w:t>
      </w:r>
      <w:r w:rsidRPr="00AD58DD">
        <w:rPr>
          <w:rFonts w:ascii="Times New Roman" w:hAnsi="Times New Roman"/>
          <w:b/>
          <w:bCs/>
          <w:color w:val="000000" w:themeColor="text1"/>
          <w:sz w:val="26"/>
          <w:szCs w:val="26"/>
        </w:rPr>
        <w:t>σ</w:t>
      </w:r>
    </w:p>
    <w:p w14:paraId="5164F65D" w14:textId="6D5F8473" w:rsidR="00AD58DD" w:rsidRDefault="00AD58DD" w:rsidP="00AD58DD">
      <w:pPr>
        <w:pStyle w:val="Titre2"/>
        <w:rPr>
          <w:rFonts w:ascii="Times New Roman" w:hAnsi="Times New Roman" w:cs="Times New Roman"/>
          <w:b/>
          <w:bCs/>
          <w:color w:val="000000" w:themeColor="text1"/>
        </w:rPr>
      </w:pPr>
    </w:p>
    <w:p w14:paraId="36856941" w14:textId="2B191319" w:rsidR="00AD58DD" w:rsidRPr="00AD58DD" w:rsidRDefault="00AD58DD" w:rsidP="00AD58DD">
      <w:pPr>
        <w:rPr>
          <w:b/>
          <w:bCs/>
          <w:color w:val="000000" w:themeColor="text1"/>
          <w:sz w:val="26"/>
          <w:szCs w:val="26"/>
        </w:rPr>
      </w:pPr>
      <w:r w:rsidRPr="00AD58DD">
        <w:rPr>
          <w:b/>
          <w:bCs/>
          <w:color w:val="000000" w:themeColor="text1"/>
          <w:sz w:val="26"/>
          <w:szCs w:val="26"/>
        </w:rPr>
        <w:t>Influence de la distribution d’entrée</w:t>
      </w:r>
    </w:p>
    <w:p w14:paraId="2FD9CB9C" w14:textId="2F266EA4" w:rsidR="00AD58DD" w:rsidRDefault="00AD58DD"/>
    <w:p w14:paraId="706F5D7F" w14:textId="714F1E6F" w:rsidR="00493007" w:rsidRPr="00493007" w:rsidRDefault="00493007">
      <w:pPr>
        <w:rPr>
          <w:i/>
          <w:iCs/>
          <w:color w:val="002060"/>
        </w:rPr>
      </w:pPr>
      <w:r w:rsidRPr="00493007">
        <w:rPr>
          <w:i/>
          <w:iCs/>
          <w:color w:val="002060"/>
        </w:rPr>
        <w:t xml:space="preserve">Prenons le cas très simple d’une carte </w:t>
      </w:r>
      <w:r>
        <w:rPr>
          <w:i/>
          <w:iCs/>
          <w:color w:val="002060"/>
        </w:rPr>
        <w:t>à</w:t>
      </w:r>
      <w:r w:rsidRPr="00493007">
        <w:rPr>
          <w:i/>
          <w:iCs/>
          <w:color w:val="002060"/>
        </w:rPr>
        <w:t xml:space="preserve"> 1 neurone qui reçoit deux entrées X</w:t>
      </w:r>
      <w:r w:rsidRPr="00493007">
        <w:rPr>
          <w:i/>
          <w:iCs/>
          <w:color w:val="002060"/>
          <w:vertAlign w:val="subscript"/>
        </w:rPr>
        <w:t>1</w:t>
      </w:r>
      <w:r w:rsidRPr="00493007">
        <w:rPr>
          <w:i/>
          <w:iCs/>
          <w:color w:val="002060"/>
        </w:rPr>
        <w:t xml:space="preserve"> et X</w:t>
      </w:r>
      <w:r w:rsidRPr="00493007">
        <w:rPr>
          <w:i/>
          <w:iCs/>
          <w:color w:val="002060"/>
          <w:vertAlign w:val="subscript"/>
        </w:rPr>
        <w:t>2</w:t>
      </w:r>
      <w:r w:rsidRPr="00493007">
        <w:rPr>
          <w:i/>
          <w:iCs/>
          <w:color w:val="002060"/>
        </w:rPr>
        <w:t>.</w:t>
      </w:r>
    </w:p>
    <w:p w14:paraId="42D235AB" w14:textId="554FCBED" w:rsidR="00493007" w:rsidRPr="00493007" w:rsidRDefault="00493007" w:rsidP="00493007">
      <w:pPr>
        <w:rPr>
          <w:i/>
          <w:iCs/>
          <w:color w:val="002060"/>
        </w:rPr>
      </w:pPr>
      <w:r w:rsidRPr="00493007">
        <w:rPr>
          <w:i/>
          <w:iCs/>
          <w:color w:val="002060"/>
        </w:rPr>
        <w:t>Si X</w:t>
      </w:r>
      <w:r w:rsidRPr="00493007">
        <w:rPr>
          <w:i/>
          <w:iCs/>
          <w:color w:val="002060"/>
          <w:vertAlign w:val="subscript"/>
        </w:rPr>
        <w:t>1</w:t>
      </w:r>
      <w:r w:rsidRPr="00493007">
        <w:rPr>
          <w:i/>
          <w:iCs/>
          <w:color w:val="002060"/>
        </w:rPr>
        <w:t xml:space="preserve"> et X</w:t>
      </w:r>
      <w:r w:rsidRPr="00493007">
        <w:rPr>
          <w:i/>
          <w:iCs/>
          <w:color w:val="002060"/>
          <w:vertAlign w:val="subscript"/>
        </w:rPr>
        <w:t>2</w:t>
      </w:r>
      <w:r w:rsidRPr="00493007">
        <w:rPr>
          <w:i/>
          <w:iCs/>
          <w:color w:val="002060"/>
        </w:rPr>
        <w:t xml:space="preserve"> sont pr</w:t>
      </w:r>
      <w:r>
        <w:rPr>
          <w:i/>
          <w:iCs/>
          <w:color w:val="002060"/>
        </w:rPr>
        <w:t>é</w:t>
      </w:r>
      <w:r w:rsidRPr="00493007">
        <w:rPr>
          <w:i/>
          <w:iCs/>
          <w:color w:val="002060"/>
        </w:rPr>
        <w:t>sent</w:t>
      </w:r>
      <w:r>
        <w:rPr>
          <w:i/>
          <w:iCs/>
          <w:color w:val="002060"/>
        </w:rPr>
        <w:t>é</w:t>
      </w:r>
      <w:r w:rsidRPr="00493007">
        <w:rPr>
          <w:i/>
          <w:iCs/>
          <w:color w:val="002060"/>
        </w:rPr>
        <w:t>s autant de fois, vers quelle valeur convergera le vecteur du poids du neurone</w:t>
      </w:r>
      <w:r>
        <w:rPr>
          <w:i/>
          <w:iCs/>
          <w:color w:val="002060"/>
        </w:rPr>
        <w:t> ?</w:t>
      </w:r>
    </w:p>
    <w:p w14:paraId="42CF06BF" w14:textId="77777777" w:rsidR="00493007" w:rsidRDefault="00493007"/>
    <w:p w14:paraId="2151D60F" w14:textId="5B8DBC63" w:rsidR="00AD58DD" w:rsidRDefault="00AD58DD" w:rsidP="00AD58DD">
      <w:r w:rsidRPr="00AD58DD">
        <w:t>Comme η est faible, chaque mise à jour est petite</w:t>
      </w:r>
      <w:r>
        <w:t xml:space="preserve"> donc on peut négliger l’ordre des présentations.</w:t>
      </w:r>
    </w:p>
    <w:p w14:paraId="7C10AC51" w14:textId="0B9F7BAF" w:rsidR="00AD58DD" w:rsidRDefault="00AD58DD" w:rsidP="00AD58DD">
      <w:r w:rsidRPr="00AD58DD">
        <w:t>Le neurone reçoit autant de fois X</w:t>
      </w:r>
      <w:r w:rsidRPr="00AD58DD">
        <w:rPr>
          <w:vertAlign w:val="subscript"/>
        </w:rPr>
        <w:t>1</w:t>
      </w:r>
      <w:r w:rsidRPr="00AD58DD">
        <w:t>​ que X</w:t>
      </w:r>
      <w:r w:rsidRPr="00AD58DD">
        <w:rPr>
          <w:vertAlign w:val="subscript"/>
        </w:rPr>
        <w:t>2</w:t>
      </w:r>
      <w:r w:rsidRPr="00AD58DD">
        <w:t>​, donc il s’adapte progressivement à leur centre de gravité.</w:t>
      </w:r>
    </w:p>
    <w:p w14:paraId="58364C76" w14:textId="362030FF" w:rsidR="00AD58DD" w:rsidRPr="00AD58DD" w:rsidRDefault="00AD58DD" w:rsidP="00AD58DD">
      <w:r w:rsidRPr="00AD58DD">
        <w:t>Il n’y a qu’un seul neurone, donc il est toujours le gagnant</w:t>
      </w:r>
      <w:r>
        <w:t>.</w:t>
      </w:r>
    </w:p>
    <w:p w14:paraId="79374AF5" w14:textId="77777777" w:rsidR="00AD58DD" w:rsidRDefault="00AD58DD" w:rsidP="00AD58DD"/>
    <w:p w14:paraId="68E9872B" w14:textId="00C8E124" w:rsidR="00AD58DD" w:rsidRDefault="00AD58DD">
      <w:r>
        <w:t>Donc on obtient :</w:t>
      </w:r>
    </w:p>
    <w:p w14:paraId="3571CC90" w14:textId="69C189C7" w:rsidR="00AD58DD" w:rsidRDefault="00AD58DD"/>
    <w:p w14:paraId="40CF77F3" w14:textId="172F6C85" w:rsidR="00AD58DD" w:rsidRPr="00AD58DD" w:rsidRDefault="00AD58DD">
      <m:oMathPara>
        <m:oMath>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hAnsi="Cambria Math"/>
                  <w:i/>
                </w:rPr>
              </m:ctrlPr>
            </m:e>
          </m:d>
        </m:oMath>
      </m:oMathPara>
    </w:p>
    <w:p w14:paraId="7A52DF1B" w14:textId="034F7247" w:rsidR="00AD58DD" w:rsidRDefault="00AD58DD"/>
    <w:p w14:paraId="4F3A9BCD" w14:textId="0E9AEF19" w:rsidR="00493007" w:rsidRPr="00493007" w:rsidRDefault="00493007" w:rsidP="00493007">
      <w:pPr>
        <w:rPr>
          <w:i/>
          <w:iCs/>
          <w:color w:val="002060"/>
        </w:rPr>
      </w:pPr>
      <w:r w:rsidRPr="00493007">
        <w:rPr>
          <w:i/>
          <w:iCs/>
          <w:color w:val="002060"/>
        </w:rPr>
        <w:t>Même question si X</w:t>
      </w:r>
      <w:r w:rsidRPr="00493007">
        <w:rPr>
          <w:i/>
          <w:iCs/>
          <w:color w:val="002060"/>
          <w:vertAlign w:val="subscript"/>
        </w:rPr>
        <w:t>1</w:t>
      </w:r>
      <w:r w:rsidRPr="00493007">
        <w:rPr>
          <w:i/>
          <w:iCs/>
          <w:color w:val="002060"/>
        </w:rPr>
        <w:t xml:space="preserve"> est présenté n fois plus que X</w:t>
      </w:r>
      <w:r w:rsidRPr="00493007">
        <w:rPr>
          <w:i/>
          <w:iCs/>
          <w:color w:val="002060"/>
          <w:vertAlign w:val="subscript"/>
        </w:rPr>
        <w:t>2</w:t>
      </w:r>
      <w:r w:rsidRPr="00493007">
        <w:rPr>
          <w:i/>
          <w:iCs/>
          <w:color w:val="002060"/>
        </w:rPr>
        <w:t>.</w:t>
      </w:r>
    </w:p>
    <w:p w14:paraId="19DFBB47" w14:textId="68D35DC2" w:rsidR="00493007" w:rsidRDefault="00493007"/>
    <w:p w14:paraId="3DB7A714" w14:textId="5F175B67" w:rsidR="00493007" w:rsidRDefault="00493007" w:rsidP="00493007">
      <w:r w:rsidRPr="00493007">
        <w:t>Si X</w:t>
      </w:r>
      <w:r w:rsidRPr="00493007">
        <w:rPr>
          <w:vertAlign w:val="subscript"/>
        </w:rPr>
        <w:t>1</w:t>
      </w:r>
      <w:r w:rsidRPr="00493007">
        <w:t>​ est présentée n fois plus souvent que X</w:t>
      </w:r>
      <w:r w:rsidRPr="00493007">
        <w:rPr>
          <w:vertAlign w:val="subscript"/>
        </w:rPr>
        <w:t>2</w:t>
      </w:r>
      <w:r w:rsidRPr="00493007">
        <w:t>​, alors le neurone apprendra davantage de X</w:t>
      </w:r>
      <w:r w:rsidRPr="00493007">
        <w:rPr>
          <w:vertAlign w:val="subscript"/>
        </w:rPr>
        <w:t>1</w:t>
      </w:r>
      <w:r w:rsidRPr="00493007">
        <w:t>​</w:t>
      </w:r>
      <w:r w:rsidR="00DF0C50">
        <w:t xml:space="preserve"> </w:t>
      </w:r>
      <w:r w:rsidRPr="00493007">
        <w:t>que de X</w:t>
      </w:r>
      <w:r w:rsidRPr="00493007">
        <w:rPr>
          <w:vertAlign w:val="subscript"/>
        </w:rPr>
        <w:t>2</w:t>
      </w:r>
      <w:r w:rsidRPr="00493007">
        <w:t>​.</w:t>
      </w:r>
      <w:r w:rsidR="000317B4">
        <w:t xml:space="preserve"> Avec plusieurs itérations</w:t>
      </w:r>
      <w:r w:rsidRPr="00493007">
        <w:t>, et avec un η faible, le vecteur poids convergera vers la moyenne pondérée des deux entrées, pondérée par leur fréquence d’apparition :</w:t>
      </w:r>
    </w:p>
    <w:p w14:paraId="0FC0C6DA" w14:textId="0EE01629" w:rsidR="00493007" w:rsidRDefault="00493007"/>
    <w:p w14:paraId="45BEEB6D" w14:textId="6E58EC92" w:rsidR="00DF0C50" w:rsidRPr="00DF0C50" w:rsidRDefault="00DF0C50">
      <m:oMathPara>
        <m:oMath>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hAnsi="Cambria Math"/>
                  <w:i/>
                </w:rPr>
              </m:ctrlPr>
            </m:num>
            <m:den>
              <m:r>
                <w:rPr>
                  <w:rFonts w:ascii="Cambria Math" w:hAnsi="Cambria Math"/>
                </w:rPr>
                <m:t>n+1</m:t>
              </m:r>
              <m:ctrlPr>
                <w:rPr>
                  <w:rFonts w:ascii="Cambria Math" w:hAnsi="Cambria Math"/>
                  <w:i/>
                </w:rPr>
              </m:ctrlPr>
            </m:den>
          </m:f>
        </m:oMath>
      </m:oMathPara>
    </w:p>
    <w:p w14:paraId="0BCF3F93" w14:textId="64789F90" w:rsidR="00DF0C50" w:rsidRDefault="00DF0C50"/>
    <w:p w14:paraId="540C8BD3" w14:textId="38F473F7" w:rsidR="00DF0C50" w:rsidRDefault="00DF0C50" w:rsidP="00DF0C50">
      <w:r>
        <w:t xml:space="preserve">Donc </w:t>
      </w:r>
      <w:r w:rsidRPr="00DF0C50">
        <w:t>plus n est grand, plus le poids final sera proche de X</w:t>
      </w:r>
      <w:r w:rsidRPr="00DF0C50">
        <w:rPr>
          <w:vertAlign w:val="subscript"/>
        </w:rPr>
        <w:t>1</w:t>
      </w:r>
      <w:r w:rsidRPr="00DF0C50">
        <w:t>​.</w:t>
      </w:r>
    </w:p>
    <w:p w14:paraId="028E4157" w14:textId="4EED0447" w:rsidR="00DF0C50" w:rsidRDefault="00DF0C50"/>
    <w:p w14:paraId="75C9F9DF" w14:textId="77777777" w:rsidR="00643F51" w:rsidRDefault="00643F51"/>
    <w:p w14:paraId="4CCDF9EB" w14:textId="5B7C69A0" w:rsidR="00643F51" w:rsidRPr="00643F51" w:rsidRDefault="00643F51" w:rsidP="00643F51">
      <w:pPr>
        <w:rPr>
          <w:i/>
          <w:iCs/>
          <w:color w:val="002060"/>
        </w:rPr>
      </w:pPr>
      <w:r w:rsidRPr="00643F51">
        <w:rPr>
          <w:i/>
          <w:iCs/>
          <w:color w:val="002060"/>
        </w:rPr>
        <w:t>M</w:t>
      </w:r>
      <w:r w:rsidRPr="00643F51">
        <w:rPr>
          <w:i/>
          <w:iCs/>
          <w:color w:val="002060"/>
        </w:rPr>
        <w:t>ê</w:t>
      </w:r>
      <w:r w:rsidRPr="00643F51">
        <w:rPr>
          <w:i/>
          <w:iCs/>
          <w:color w:val="002060"/>
        </w:rPr>
        <w:t>me question dans le cas d’entr</w:t>
      </w:r>
      <w:r w:rsidRPr="00643F51">
        <w:rPr>
          <w:i/>
          <w:iCs/>
          <w:color w:val="002060"/>
        </w:rPr>
        <w:t>é</w:t>
      </w:r>
      <w:r w:rsidRPr="00643F51">
        <w:rPr>
          <w:i/>
          <w:iCs/>
          <w:color w:val="002060"/>
        </w:rPr>
        <w:t>es provenant d’une base de donn</w:t>
      </w:r>
      <w:r w:rsidRPr="00643F51">
        <w:rPr>
          <w:i/>
          <w:iCs/>
          <w:color w:val="002060"/>
        </w:rPr>
        <w:t>é</w:t>
      </w:r>
      <w:r w:rsidRPr="00643F51">
        <w:rPr>
          <w:i/>
          <w:iCs/>
          <w:color w:val="002060"/>
        </w:rPr>
        <w:t>es quelconque.</w:t>
      </w:r>
    </w:p>
    <w:p w14:paraId="17B105A9" w14:textId="3CE75F0B" w:rsidR="00643F51" w:rsidRDefault="00643F51"/>
    <w:p w14:paraId="140DFFE2" w14:textId="0A1F006E" w:rsidR="00F358CD" w:rsidRDefault="00F358CD" w:rsidP="00657F43">
      <w:pPr>
        <w:jc w:val="both"/>
      </w:pPr>
      <w:r w:rsidRPr="00F358CD">
        <w:t>Le neurone va apprendre la moyenne des entrées qu’il reçoit.</w:t>
      </w:r>
      <w:r w:rsidRPr="00F358CD">
        <w:rPr>
          <w:rFonts w:ascii="-webkit-standard" w:hAnsi="-webkit-standard"/>
          <w:color w:val="000000"/>
          <w:sz w:val="27"/>
          <w:szCs w:val="27"/>
        </w:rPr>
        <w:t xml:space="preserve"> </w:t>
      </w:r>
      <w:r w:rsidRPr="00F358CD">
        <w:t>Donc s</w:t>
      </w:r>
      <w:r w:rsidRPr="00F358CD">
        <w:t>i certaines entrées apparaissent plus souvent que d’autres, elles auront plus de poids dans cette moyenne.</w:t>
      </w:r>
    </w:p>
    <w:p w14:paraId="62602D30" w14:textId="77777777" w:rsidR="00657F43" w:rsidRDefault="00657F43" w:rsidP="00657F43">
      <w:pPr>
        <w:jc w:val="both"/>
      </w:pPr>
    </w:p>
    <w:p w14:paraId="5D75C54D" w14:textId="77777777" w:rsidR="00657F43" w:rsidRDefault="00657F43" w:rsidP="00657F43">
      <w:pPr>
        <w:jc w:val="both"/>
      </w:pPr>
      <w:r w:rsidRPr="00657F43">
        <w:t>Si les données d’entrée proviennent d’une base quelconque, alors, avec un seul neurone et un taux d’apprentissage faible, les poids vont converger vers la moyenne pondérée des entrées, en fonction de leur fréquence d’apparition.</w:t>
      </w:r>
    </w:p>
    <w:p w14:paraId="738392D3" w14:textId="19A4AC61" w:rsidR="00657F43" w:rsidRPr="00657F43" w:rsidRDefault="00657F43" w:rsidP="00657F43">
      <w:pPr>
        <w:jc w:val="both"/>
      </w:pPr>
      <w:r w:rsidRPr="00657F43">
        <w:br/>
        <w:t>Autrement dit, le neurone va apprendre à représenter les données les plus fréquentes.</w:t>
      </w:r>
    </w:p>
    <w:p w14:paraId="4119A8A2" w14:textId="781E2FDB" w:rsidR="00F358CD" w:rsidRPr="00F358CD" w:rsidRDefault="00F358CD" w:rsidP="00F358CD"/>
    <w:p w14:paraId="1335FA12" w14:textId="291E87F3" w:rsidR="00643F51" w:rsidRPr="00657F43" w:rsidRDefault="00657F43">
      <m:oMathPara>
        <m:oMath>
          <m:r>
            <w:rPr>
              <w:rFonts w:ascii="Cambria Math" w:hAnsi="Cambria Math"/>
            </w:rPr>
            <m:t>W</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f</m:t>
                      </m:r>
                    </m:e>
                    <m:sub>
                      <m:r>
                        <w:rPr>
                          <w:rFonts w:ascii="Cambria Math" w:hAnsi="Cambria Math"/>
                        </w:rPr>
                        <m:t>i</m:t>
                      </m:r>
                    </m:sub>
                  </m:sSub>
                  <m:ctrlPr>
                    <w:rPr>
                      <w:rFonts w:ascii="Cambria Math" w:hAnsi="Cambria Math"/>
                      <w:i/>
                    </w:rPr>
                  </m:ctrlPr>
                </m:e>
              </m:nary>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ctrlPr>
                <w:rPr>
                  <w:rFonts w:ascii="Cambria Math" w:hAnsi="Cambria Math"/>
                  <w:i/>
                </w:rPr>
              </m:ctrlPr>
            </m:num>
            <m:den>
              <m:nary>
                <m:naryPr>
                  <m:chr m:val="∑"/>
                  <m:limLoc m:val="undOvr"/>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f</m:t>
                      </m:r>
                    </m:e>
                    <m:sub>
                      <m:r>
                        <w:rPr>
                          <w:rFonts w:ascii="Cambria Math" w:hAnsi="Cambria Math"/>
                        </w:rPr>
                        <m:t>i</m:t>
                      </m:r>
                    </m:sub>
                  </m:sSub>
                  <m:ctrlPr>
                    <w:rPr>
                      <w:rFonts w:ascii="Cambria Math" w:hAnsi="Cambria Math"/>
                      <w:i/>
                    </w:rPr>
                  </m:ctrlPr>
                </m:e>
              </m:nary>
              <m:ctrlPr>
                <w:rPr>
                  <w:rFonts w:ascii="Cambria Math" w:hAnsi="Cambria Math"/>
                  <w:i/>
                </w:rPr>
              </m:ctrlPr>
            </m:den>
          </m:f>
        </m:oMath>
      </m:oMathPara>
    </w:p>
    <w:p w14:paraId="1C667641" w14:textId="13524F6B" w:rsidR="00657F43" w:rsidRDefault="00657F43"/>
    <w:p w14:paraId="57BD830D" w14:textId="1C5978FE" w:rsidR="00657F43" w:rsidRDefault="00657F43"/>
    <w:p w14:paraId="2F837800" w14:textId="619F55AA" w:rsidR="00657F43" w:rsidRDefault="00657F43"/>
    <w:p w14:paraId="38A64768" w14:textId="5E0E22CB" w:rsidR="00657F43" w:rsidRDefault="00657F43"/>
    <w:p w14:paraId="5F59A08F" w14:textId="0C716D7C" w:rsidR="00657F43" w:rsidRDefault="00657F43"/>
    <w:p w14:paraId="0F50842E" w14:textId="4B9B840C" w:rsidR="00657F43" w:rsidRPr="00657F43" w:rsidRDefault="00657F43" w:rsidP="00657F43">
      <w:pPr>
        <w:jc w:val="both"/>
        <w:rPr>
          <w:i/>
          <w:iCs/>
          <w:color w:val="002060"/>
        </w:rPr>
      </w:pPr>
      <w:r w:rsidRPr="00657F43">
        <w:rPr>
          <w:i/>
          <w:iCs/>
          <w:color w:val="002060"/>
        </w:rPr>
        <w:lastRenderedPageBreak/>
        <w:t>Reconsid</w:t>
      </w:r>
      <w:r>
        <w:rPr>
          <w:i/>
          <w:iCs/>
          <w:color w:val="002060"/>
        </w:rPr>
        <w:t>é</w:t>
      </w:r>
      <w:r w:rsidRPr="00657F43">
        <w:rPr>
          <w:i/>
          <w:iCs/>
          <w:color w:val="002060"/>
        </w:rPr>
        <w:t>rons maintenant le cas d’une carte avec plusieurs neurones en se focalisant sur un neurone quelconque. Quels exemples apprend ce neurone et avec quelle “force” ?</w:t>
      </w:r>
    </w:p>
    <w:p w14:paraId="7681F839" w14:textId="28259A46" w:rsidR="00657F43" w:rsidRDefault="00657F43"/>
    <w:p w14:paraId="7A8BB50F" w14:textId="4846461F" w:rsidR="00B97E7B" w:rsidRDefault="00B97E7B" w:rsidP="00B97E7B">
      <w:pPr>
        <w:jc w:val="both"/>
      </w:pPr>
      <w:r w:rsidRPr="00B97E7B">
        <w:t>À chaque fois qu’une entrée est présentée, on calcule quel neurone est le plus proche de l’entrée</w:t>
      </w:r>
      <w:r w:rsidRPr="00B97E7B">
        <w:t xml:space="preserve">, donc qui est </w:t>
      </w:r>
      <w:r w:rsidRPr="00B97E7B">
        <w:t>le neurone gagnant.</w:t>
      </w:r>
    </w:p>
    <w:p w14:paraId="1B0871FA" w14:textId="77777777" w:rsidR="00B97E7B" w:rsidRPr="00B97E7B" w:rsidRDefault="00B97E7B" w:rsidP="00B97E7B">
      <w:pPr>
        <w:jc w:val="both"/>
      </w:pPr>
      <w:r w:rsidRPr="00B97E7B">
        <w:t>Puis, tous les neurones autour du gagnant sont mis à jour, mais avec une force qui diminue avec la distance dans la carte.</w:t>
      </w:r>
    </w:p>
    <w:p w14:paraId="4AFCDEA4" w14:textId="2E094862" w:rsidR="00B97E7B" w:rsidRPr="00B97E7B" w:rsidRDefault="00B97E7B" w:rsidP="00B97E7B">
      <w:pPr>
        <w:jc w:val="both"/>
      </w:pPr>
    </w:p>
    <w:p w14:paraId="09B4302F" w14:textId="106B9EF3" w:rsidR="00B97E7B" w:rsidRPr="00B97E7B" w:rsidRDefault="00B97E7B" w:rsidP="00B97E7B">
      <w:pPr>
        <w:jc w:val="both"/>
      </w:pPr>
      <w:r>
        <w:t>Le</w:t>
      </w:r>
      <w:r w:rsidRPr="00B97E7B">
        <w:t xml:space="preserve"> neurone apprend surtout les exemples qui tombent souvent dans sa zone, ou dans le voisinage des gagnants proches.</w:t>
      </w:r>
      <w:r>
        <w:t xml:space="preserve"> </w:t>
      </w:r>
      <w:r w:rsidRPr="00B97E7B">
        <w:t>Et la “force” d’apprentissage dépend de cette distance à chaque itération.</w:t>
      </w:r>
    </w:p>
    <w:p w14:paraId="352A92CC" w14:textId="60A930DF" w:rsidR="00B97E7B" w:rsidRDefault="00B97E7B" w:rsidP="00B97E7B">
      <w:pPr>
        <w:jc w:val="both"/>
      </w:pPr>
    </w:p>
    <w:p w14:paraId="55C4C4E2" w14:textId="09D20438" w:rsidR="00B97E7B" w:rsidRPr="00B97E7B" w:rsidRDefault="00B97E7B" w:rsidP="00B97E7B">
      <w:pPr>
        <w:jc w:val="both"/>
      </w:pPr>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r>
            <m:rPr>
              <m:sty m:val="p"/>
            </m:rPr>
            <w:rPr>
              <w:rFonts w:ascii="Cambria Math" w:hAnsi="Cambria Math"/>
            </w:rPr>
            <m:t>η⋅</m:t>
          </m:r>
          <m:sSup>
            <m:sSupPr>
              <m:ctrlPr>
                <w:rPr>
                  <w:rFonts w:ascii="Cambria Math" w:hAnsi="Cambria Math"/>
                  <w:i/>
                </w:rPr>
              </m:ctrlPr>
            </m:sSupPr>
            <m:e>
              <m:r>
                <w:rPr>
                  <w:rFonts w:ascii="Cambria Math" w:hAnsi="Cambria Math"/>
                </w:rPr>
                <m:t>e</m:t>
              </m:r>
              <m:ctrlPr>
                <w:rPr>
                  <w:rFonts w:ascii="Cambria Math" w:hAnsi="Cambria Math"/>
                </w:rPr>
              </m:ctrlPr>
            </m:e>
            <m:sup>
              <m:f>
                <m:fPr>
                  <m:ctrlPr>
                    <w:rPr>
                      <w:rFonts w:ascii="Cambria Math" w:hAnsi="Cambria Math"/>
                    </w:rPr>
                  </m:ctrlPr>
                </m:fPr>
                <m:num>
                  <m:r>
                    <w:rPr>
                      <w:rFonts w:ascii="Cambria Math" w:hAnsi="Cambria Math"/>
                    </w:rPr>
                    <m:t>-</m:t>
                  </m:r>
                  <m:r>
                    <m:rPr>
                      <m:lit/>
                    </m:rPr>
                    <w:rPr>
                      <w:rFonts w:ascii="Cambria Math" w:hAnsi="Cambria Math"/>
                    </w:rPr>
                    <m:t>|</m:t>
                  </m:r>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sSubSup>
                    <m:sSubSupPr>
                      <m:ctrlPr>
                        <w:rPr>
                          <w:rFonts w:ascii="Cambria Math" w:hAnsi="Cambria Math"/>
                          <w:i/>
                        </w:rPr>
                      </m:ctrlPr>
                    </m:sSubSupPr>
                    <m:e>
                      <m:r>
                        <m:rPr>
                          <m:lit/>
                        </m:rPr>
                        <w:rPr>
                          <w:rFonts w:ascii="Cambria Math" w:hAnsi="Cambria Math"/>
                        </w:rPr>
                        <m:t>|</m:t>
                      </m:r>
                    </m:e>
                    <m:sub>
                      <m:r>
                        <w:rPr>
                          <w:rFonts w:ascii="Cambria Math" w:hAnsi="Cambria Math"/>
                        </w:rPr>
                        <m:t>c</m:t>
                      </m:r>
                    </m:sub>
                    <m:sup>
                      <m:r>
                        <w:rPr>
                          <w:rFonts w:ascii="Cambria Math" w:hAnsi="Cambria Math"/>
                        </w:rPr>
                        <m:t>2</m:t>
                      </m:r>
                    </m:sup>
                  </m:sSubSup>
                  <m:ctrlPr>
                    <w:rPr>
                      <w:rFonts w:ascii="Cambria Math" w:hAnsi="Cambria Math"/>
                      <w:i/>
                    </w:rPr>
                  </m:ctrlPr>
                </m:num>
                <m:den>
                  <m:r>
                    <w:rPr>
                      <w:rFonts w:ascii="Cambria Math" w:hAnsi="Cambria Math"/>
                    </w:rPr>
                    <m:t>2</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2</m:t>
                      </m:r>
                    </m:sup>
                  </m:sSup>
                  <m:ctrlPr>
                    <w:rPr>
                      <w:rFonts w:ascii="Cambria Math" w:hAnsi="Cambria Math"/>
                      <w:i/>
                    </w:rPr>
                  </m:ctrlPr>
                </m:den>
              </m:f>
            </m:sup>
          </m:sSup>
          <m:r>
            <m:rPr>
              <m:sty m:val="p"/>
            </m:rP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j</m:t>
                  </m:r>
                </m:sub>
              </m:sSub>
            </m:e>
          </m:d>
        </m:oMath>
      </m:oMathPara>
    </w:p>
    <w:p w14:paraId="58F897F5" w14:textId="00E18FE0" w:rsidR="00B97E7B" w:rsidRPr="00B97E7B" w:rsidRDefault="00B97E7B" w:rsidP="00B97E7B">
      <w:pPr>
        <w:jc w:val="both"/>
      </w:pPr>
      <w:r>
        <w:rPr>
          <w:noProof/>
        </w:rPr>
        <mc:AlternateContent>
          <mc:Choice Requires="wps">
            <w:drawing>
              <wp:anchor distT="0" distB="0" distL="114300" distR="114300" simplePos="0" relativeHeight="251660288" behindDoc="0" locked="0" layoutInCell="1" allowOverlap="1" wp14:anchorId="68593441" wp14:editId="00406914">
                <wp:simplePos x="0" y="0"/>
                <wp:positionH relativeFrom="column">
                  <wp:posOffset>1927225</wp:posOffset>
                </wp:positionH>
                <wp:positionV relativeFrom="paragraph">
                  <wp:posOffset>58920</wp:posOffset>
                </wp:positionV>
                <wp:extent cx="1880681" cy="311285"/>
                <wp:effectExtent l="0" t="0" r="0" b="0"/>
                <wp:wrapNone/>
                <wp:docPr id="2" name="Zone de texte 2"/>
                <wp:cNvGraphicFramePr/>
                <a:graphic xmlns:a="http://schemas.openxmlformats.org/drawingml/2006/main">
                  <a:graphicData uri="http://schemas.microsoft.com/office/word/2010/wordprocessingShape">
                    <wps:wsp>
                      <wps:cNvSpPr txBox="1"/>
                      <wps:spPr>
                        <a:xfrm>
                          <a:off x="0" y="0"/>
                          <a:ext cx="1880681" cy="311285"/>
                        </a:xfrm>
                        <a:prstGeom prst="rect">
                          <a:avLst/>
                        </a:prstGeom>
                        <a:noFill/>
                        <a:ln w="6350">
                          <a:noFill/>
                        </a:ln>
                      </wps:spPr>
                      <wps:txbx>
                        <w:txbxContent>
                          <w:p w14:paraId="38D0853C" w14:textId="7961BD09" w:rsidR="00B97E7B" w:rsidRPr="00B97E7B" w:rsidRDefault="00B97E7B" w:rsidP="00B97E7B">
                            <w:pPr>
                              <w:jc w:val="center"/>
                              <w:rPr>
                                <w:i/>
                                <w:iCs/>
                                <w:sz w:val="18"/>
                                <w:szCs w:val="18"/>
                                <w:lang w:val="fr-CH"/>
                              </w:rPr>
                            </w:pPr>
                            <w:r w:rsidRPr="00B97E7B">
                              <w:rPr>
                                <w:i/>
                                <w:iCs/>
                                <w:sz w:val="18"/>
                                <w:szCs w:val="18"/>
                                <w:lang w:val="fr-CH"/>
                              </w:rPr>
                              <w:t>Formule slide 34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8593441" id="_x0000_t202" coordsize="21600,21600" o:spt="202" path="m,l,21600r21600,l21600,xe">
                <v:stroke joinstyle="miter"/>
                <v:path gradientshapeok="t" o:connecttype="rect"/>
              </v:shapetype>
              <v:shape id="Zone de texte 2" o:spid="_x0000_s1026" type="#_x0000_t202" style="position:absolute;left:0;text-align:left;margin-left:151.75pt;margin-top:4.65pt;width:148.1pt;height:24.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" filled="f" stroked="f" strokeweight=".5pt">
                <v:textbox>
                  <w:txbxContent>
                    <w:p w14:paraId="38D0853C" w14:textId="7961BD09" w:rsidR="00B97E7B" w:rsidRPr="00B97E7B" w:rsidRDefault="00B97E7B" w:rsidP="00B97E7B">
                      <w:pPr>
                        <w:jc w:val="center"/>
                        <w:rPr>
                          <w:i/>
                          <w:iCs/>
                          <w:sz w:val="18"/>
                          <w:szCs w:val="18"/>
                          <w:lang w:val="fr-CH"/>
                        </w:rPr>
                      </w:pPr>
                      <w:r w:rsidRPr="00B97E7B">
                        <w:rPr>
                          <w:i/>
                          <w:iCs/>
                          <w:sz w:val="18"/>
                          <w:szCs w:val="18"/>
                          <w:lang w:val="fr-CH"/>
                        </w:rPr>
                        <w:t>Formule slide 34</w:t>
                      </w:r>
                    </w:p>
                  </w:txbxContent>
                </v:textbox>
              </v:shape>
            </w:pict>
          </mc:Fallback>
        </mc:AlternateContent>
      </w:r>
    </w:p>
    <w:p w14:paraId="459C4812" w14:textId="420BD831" w:rsidR="00657F43" w:rsidRDefault="00657F43"/>
    <w:p w14:paraId="484C89CC" w14:textId="77777777" w:rsidR="00B43A53" w:rsidRDefault="00B43A53" w:rsidP="00B43A53">
      <w:pPr>
        <w:rPr>
          <w:rFonts w:ascii="Helvetica" w:hAnsi="Helvetica"/>
          <w:color w:val="000000"/>
          <w:sz w:val="15"/>
          <w:szCs w:val="15"/>
        </w:rPr>
      </w:pPr>
    </w:p>
    <w:p w14:paraId="4CAC460F" w14:textId="4C3DD0F2" w:rsidR="00B43A53" w:rsidRPr="00B43A53" w:rsidRDefault="00B43A53" w:rsidP="00B43A53">
      <w:pPr>
        <w:jc w:val="both"/>
        <w:rPr>
          <w:i/>
          <w:iCs/>
          <w:color w:val="002060"/>
        </w:rPr>
      </w:pPr>
      <w:r w:rsidRPr="00B43A53">
        <w:rPr>
          <w:i/>
          <w:iCs/>
          <w:color w:val="002060"/>
        </w:rPr>
        <w:t>En d</w:t>
      </w:r>
      <w:r w:rsidRPr="00B43A53">
        <w:rPr>
          <w:i/>
          <w:iCs/>
          <w:color w:val="002060"/>
        </w:rPr>
        <w:t>é</w:t>
      </w:r>
      <w:r w:rsidRPr="00B43A53">
        <w:rPr>
          <w:i/>
          <w:iCs/>
          <w:color w:val="002060"/>
        </w:rPr>
        <w:t>duire comment vont se r</w:t>
      </w:r>
      <w:r w:rsidRPr="00B43A53">
        <w:rPr>
          <w:i/>
          <w:iCs/>
          <w:color w:val="002060"/>
        </w:rPr>
        <w:t>é</w:t>
      </w:r>
      <w:r w:rsidRPr="00B43A53">
        <w:rPr>
          <w:i/>
          <w:iCs/>
          <w:color w:val="002060"/>
        </w:rPr>
        <w:t xml:space="preserve">partir les neurones d’une carte </w:t>
      </w:r>
      <w:r w:rsidRPr="00B43A53">
        <w:rPr>
          <w:i/>
          <w:iCs/>
          <w:color w:val="002060"/>
        </w:rPr>
        <w:t>à</w:t>
      </w:r>
      <w:r w:rsidRPr="00B43A53">
        <w:rPr>
          <w:i/>
          <w:iCs/>
          <w:color w:val="002060"/>
        </w:rPr>
        <w:t xml:space="preserve"> plusieurs neurones recevant des donn</w:t>
      </w:r>
      <w:r w:rsidRPr="00B43A53">
        <w:rPr>
          <w:i/>
          <w:iCs/>
          <w:color w:val="002060"/>
        </w:rPr>
        <w:t>é</w:t>
      </w:r>
      <w:r w:rsidRPr="00B43A53">
        <w:rPr>
          <w:i/>
          <w:iCs/>
          <w:color w:val="002060"/>
        </w:rPr>
        <w:t>es</w:t>
      </w:r>
      <w:r w:rsidRPr="00B43A53">
        <w:rPr>
          <w:i/>
          <w:iCs/>
          <w:color w:val="002060"/>
        </w:rPr>
        <w:t xml:space="preserve"> </w:t>
      </w:r>
      <w:r w:rsidRPr="00B43A53">
        <w:rPr>
          <w:i/>
          <w:iCs/>
          <w:color w:val="002060"/>
        </w:rPr>
        <w:t>d’une base d’apprentissage</w:t>
      </w:r>
      <w:r w:rsidRPr="00B43A53">
        <w:rPr>
          <w:i/>
          <w:iCs/>
          <w:color w:val="002060"/>
        </w:rPr>
        <w:t xml:space="preserve"> </w:t>
      </w:r>
      <w:r w:rsidRPr="00B43A53">
        <w:rPr>
          <w:i/>
          <w:iCs/>
          <w:color w:val="002060"/>
        </w:rPr>
        <w:t>en fonction de la densit</w:t>
      </w:r>
      <w:r w:rsidRPr="00B43A53">
        <w:rPr>
          <w:i/>
          <w:iCs/>
          <w:color w:val="002060"/>
        </w:rPr>
        <w:t>é</w:t>
      </w:r>
      <w:r w:rsidRPr="00B43A53">
        <w:rPr>
          <w:i/>
          <w:iCs/>
          <w:color w:val="002060"/>
        </w:rPr>
        <w:t xml:space="preserve"> des donn</w:t>
      </w:r>
      <w:r w:rsidRPr="00B43A53">
        <w:rPr>
          <w:i/>
          <w:iCs/>
          <w:color w:val="002060"/>
        </w:rPr>
        <w:t>é</w:t>
      </w:r>
      <w:r w:rsidRPr="00B43A53">
        <w:rPr>
          <w:i/>
          <w:iCs/>
          <w:color w:val="002060"/>
        </w:rPr>
        <w:t>es. Pour rappel, la mesure de quantification</w:t>
      </w:r>
      <w:r w:rsidRPr="00B43A53">
        <w:rPr>
          <w:i/>
          <w:iCs/>
          <w:color w:val="002060"/>
        </w:rPr>
        <w:t xml:space="preserve"> </w:t>
      </w:r>
      <w:r w:rsidRPr="00B43A53">
        <w:rPr>
          <w:i/>
          <w:iCs/>
          <w:color w:val="002060"/>
        </w:rPr>
        <w:t>vectorielle permet de mesurer ce ph</w:t>
      </w:r>
      <w:r w:rsidRPr="00B43A53">
        <w:rPr>
          <w:i/>
          <w:iCs/>
          <w:color w:val="002060"/>
        </w:rPr>
        <w:t>é</w:t>
      </w:r>
      <w:r w:rsidRPr="00B43A53">
        <w:rPr>
          <w:i/>
          <w:iCs/>
          <w:color w:val="002060"/>
        </w:rPr>
        <w:t>nom</w:t>
      </w:r>
      <w:r w:rsidRPr="00B43A53">
        <w:rPr>
          <w:i/>
          <w:iCs/>
          <w:color w:val="002060"/>
        </w:rPr>
        <w:t>è</w:t>
      </w:r>
      <w:r w:rsidRPr="00B43A53">
        <w:rPr>
          <w:i/>
          <w:iCs/>
          <w:color w:val="002060"/>
        </w:rPr>
        <w:t>ne.</w:t>
      </w:r>
    </w:p>
    <w:p w14:paraId="5B71B06B" w14:textId="7A85B731" w:rsidR="00B97E7B" w:rsidRDefault="00B97E7B"/>
    <w:p w14:paraId="51F968D6" w14:textId="3ACED9DD" w:rsidR="002D3C45" w:rsidRPr="002D3C45" w:rsidRDefault="002D3C45" w:rsidP="002D3C45">
      <w:pPr>
        <w:jc w:val="both"/>
      </w:pPr>
      <w:r w:rsidRPr="002D3C45">
        <w:t>L</w:t>
      </w:r>
      <w:r w:rsidRPr="002D3C45">
        <w:t>es neurones vont progressivement se répartir dans l’espace des données en fonction de la densité locale des exemples.</w:t>
      </w:r>
    </w:p>
    <w:p w14:paraId="76D1C67D" w14:textId="2C88C6E8" w:rsidR="00B43A53" w:rsidRPr="002D3C45" w:rsidRDefault="00B43A53" w:rsidP="002D3C45">
      <w:pPr>
        <w:jc w:val="both"/>
      </w:pPr>
    </w:p>
    <w:p w14:paraId="1260D06B" w14:textId="62F9A452" w:rsidR="002D3C45" w:rsidRPr="002D3C45" w:rsidRDefault="002D3C45" w:rsidP="002D3C45">
      <w:pPr>
        <w:jc w:val="both"/>
      </w:pPr>
      <w:r w:rsidRPr="002D3C45">
        <w:t xml:space="preserve">Les régions contenant beaucoup d’exemples seront plus souvent présentées au réseau. </w:t>
      </w:r>
      <w:r w:rsidRPr="002D3C45">
        <w:t>Donc</w:t>
      </w:r>
      <w:r w:rsidRPr="002D3C45">
        <w:t xml:space="preserve"> plus de neurones vont y être attirés, car ils sont mis à jour plus </w:t>
      </w:r>
      <w:r w:rsidRPr="002D3C45">
        <w:t>souvent</w:t>
      </w:r>
      <w:r w:rsidRPr="002D3C45">
        <w:t>. À l’inverse, les zones peu denses seront moins représentées.</w:t>
      </w:r>
    </w:p>
    <w:p w14:paraId="1E21CC16" w14:textId="119F29DB" w:rsidR="002D3C45" w:rsidRPr="002D3C45" w:rsidRDefault="002D3C45" w:rsidP="002D3C45">
      <w:pPr>
        <w:jc w:val="both"/>
      </w:pPr>
    </w:p>
    <w:p w14:paraId="253EE74E" w14:textId="704715A2" w:rsidR="002D3C45" w:rsidRPr="002D3C45" w:rsidRDefault="002D3C45" w:rsidP="002D3C45">
      <w:pPr>
        <w:jc w:val="both"/>
      </w:pPr>
      <w:r w:rsidRPr="002D3C45">
        <w:t xml:space="preserve">Ainsi, les neurones se répartissent de manière non uniforme, en s’adaptant </w:t>
      </w:r>
      <w:r w:rsidRPr="002D3C45">
        <w:t>aux</w:t>
      </w:r>
      <w:r w:rsidRPr="002D3C45">
        <w:t xml:space="preserve"> données : ils deviennent plus nombreux dans les zones très peuplées.</w:t>
      </w:r>
    </w:p>
    <w:p w14:paraId="7215E44E" w14:textId="4CE4794C" w:rsidR="002D3C45" w:rsidRDefault="002D3C45" w:rsidP="002D3C45">
      <w:pPr>
        <w:rPr>
          <w:rFonts w:ascii="-webkit-standard" w:hAnsi="-webkit-standard"/>
          <w:color w:val="000000"/>
          <w:sz w:val="27"/>
          <w:szCs w:val="27"/>
        </w:rPr>
      </w:pPr>
    </w:p>
    <w:p w14:paraId="0C7B106B" w14:textId="77777777" w:rsidR="002D3C45" w:rsidRPr="002D3C45" w:rsidRDefault="002D3C45" w:rsidP="002D3C45">
      <w:pPr>
        <w:jc w:val="both"/>
      </w:pPr>
      <w:r w:rsidRPr="002D3C45">
        <w:t>Ce phénomène est mesuré par la quantification vectorielle, définie par :</w:t>
      </w:r>
    </w:p>
    <w:p w14:paraId="740E4747" w14:textId="68319676" w:rsidR="002D3C45" w:rsidRDefault="002D3C45" w:rsidP="002D3C45"/>
    <w:p w14:paraId="5166128B" w14:textId="3A8137B0" w:rsidR="002D3C45" w:rsidRPr="002D3C45" w:rsidRDefault="002D3C45" w:rsidP="002D3C45">
      <m:oMathPara>
        <m:oMath>
          <m:r>
            <w:rPr>
              <w:rFonts w:ascii="Cambria Math" w:hAnsi="Cambria Math"/>
            </w:rPr>
            <m:t>E=</m:t>
          </m:r>
          <m:nary>
            <m:naryPr>
              <m:chr m:val="∑"/>
              <m:supHide m:val="1"/>
              <m:ctrlPr>
                <w:rPr>
                  <w:rFonts w:ascii="Cambria Math" w:hAnsi="Cambria Math"/>
                </w:rPr>
              </m:ctrlPr>
            </m:naryPr>
            <m:sub>
              <m:r>
                <w:rPr>
                  <w:rFonts w:ascii="Cambria Math" w:hAnsi="Cambria Math"/>
                </w:rPr>
                <m:t>X</m:t>
              </m:r>
              <m:ctrlPr>
                <w:rPr>
                  <w:rFonts w:ascii="Cambria Math" w:hAnsi="Cambria Math"/>
                  <w:i/>
                </w:rPr>
              </m:ctrlPr>
            </m:sub>
            <m:sup>
              <m:ctrlPr>
                <w:rPr>
                  <w:rFonts w:ascii="Cambria Math" w:hAnsi="Cambria Math"/>
                  <w:i/>
                </w:rPr>
              </m:ctrlPr>
            </m:sup>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j</m:t>
                      </m:r>
                      <m:ctrlPr>
                        <w:rPr>
                          <w:rFonts w:ascii="Cambria Math" w:hAnsi="Cambria Math"/>
                        </w:rPr>
                      </m:ctrlPr>
                    </m:lim>
                  </m:limLow>
                  <m:ctrlPr>
                    <w:rPr>
                      <w:rFonts w:ascii="Cambria Math" w:hAnsi="Cambria Math"/>
                      <w:i/>
                    </w:rPr>
                  </m:ctrlPr>
                </m:fName>
                <m:e>
                  <m:r>
                    <m:rPr>
                      <m:lit/>
                    </m:rPr>
                    <w:rPr>
                      <w:rFonts w:ascii="Cambria Math" w:hAnsi="Cambria Math"/>
                    </w:rPr>
                    <m:t>|</m:t>
                  </m:r>
                  <m:ctrlPr>
                    <w:rPr>
                      <w:rFonts w:ascii="Cambria Math" w:hAnsi="Cambria Math"/>
                      <w:i/>
                    </w:rPr>
                  </m:ctrlPr>
                </m:e>
              </m:func>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-X</m:t>
              </m:r>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oMath>
      </m:oMathPara>
    </w:p>
    <w:p w14:paraId="16DF9700" w14:textId="77777777" w:rsidR="002D3C45" w:rsidRPr="002D3C45" w:rsidRDefault="002D3C45" w:rsidP="002D3C45"/>
    <w:p w14:paraId="2B63CCB7" w14:textId="2EB1452C" w:rsidR="002D3C45" w:rsidRDefault="002D3C45" w:rsidP="002D3C45"/>
    <w:p w14:paraId="2802C90C" w14:textId="77777777" w:rsidR="002D3C45" w:rsidRDefault="002D3C45" w:rsidP="002D3C45">
      <w:pPr>
        <w:jc w:val="both"/>
      </w:pPr>
      <w:r w:rsidRPr="002D3C45">
        <w:t>Cette mesure est d’autant plus faible que les poids des neurones sont proches des données. Elle permet donc d’évaluer la qualité de la répartition des neurones dans l’espace d’entrée.</w:t>
      </w:r>
    </w:p>
    <w:p w14:paraId="61B787C4" w14:textId="77777777" w:rsidR="002D3C45" w:rsidRDefault="002D3C45" w:rsidP="002D3C45"/>
    <w:p w14:paraId="22158370" w14:textId="77777777" w:rsidR="002D3C45" w:rsidRDefault="002D3C45" w:rsidP="002D3C45"/>
    <w:p w14:paraId="16438109" w14:textId="77777777" w:rsidR="002D3C45" w:rsidRPr="00657F43" w:rsidRDefault="002D3C45"/>
    <w:sectPr w:rsidR="002D3C45" w:rsidRPr="00657F4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6B37E7"/>
    <w:multiLevelType w:val="hybridMultilevel"/>
    <w:tmpl w:val="029A2734"/>
    <w:lvl w:ilvl="0" w:tplc="2692FF84">
      <w:start w:val="15"/>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9A2"/>
    <w:rsid w:val="000317B4"/>
    <w:rsid w:val="000D671A"/>
    <w:rsid w:val="00146E6D"/>
    <w:rsid w:val="002D3C45"/>
    <w:rsid w:val="002F0DC6"/>
    <w:rsid w:val="0032221F"/>
    <w:rsid w:val="003B39D2"/>
    <w:rsid w:val="004360CE"/>
    <w:rsid w:val="00493007"/>
    <w:rsid w:val="00643F51"/>
    <w:rsid w:val="00657F43"/>
    <w:rsid w:val="00882394"/>
    <w:rsid w:val="009213E0"/>
    <w:rsid w:val="009219EC"/>
    <w:rsid w:val="009D39A2"/>
    <w:rsid w:val="00A977F3"/>
    <w:rsid w:val="00AD58DD"/>
    <w:rsid w:val="00B43A53"/>
    <w:rsid w:val="00B672C4"/>
    <w:rsid w:val="00B97E7B"/>
    <w:rsid w:val="00DF0C50"/>
    <w:rsid w:val="00F358CD"/>
    <w:rsid w:val="00FC4F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86762"/>
  <w15:chartTrackingRefBased/>
  <w15:docId w15:val="{9BE12ED3-7FA8-FD44-81FF-E04BE998B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C45"/>
    <w:rPr>
      <w:rFonts w:ascii="Times New Roman" w:eastAsia="Times New Roman" w:hAnsi="Times New Roman" w:cs="Times New Roman"/>
      <w:lang w:eastAsia="fr-FR"/>
    </w:rPr>
  </w:style>
  <w:style w:type="paragraph" w:styleId="Titre1">
    <w:name w:val="heading 1"/>
    <w:basedOn w:val="Normal"/>
    <w:next w:val="Normal"/>
    <w:link w:val="Titre1Car"/>
    <w:uiPriority w:val="9"/>
    <w:qFormat/>
    <w:rsid w:val="009213E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9213E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1">
    <w:name w:val="p1"/>
    <w:basedOn w:val="Normal"/>
    <w:rsid w:val="009213E0"/>
    <w:rPr>
      <w:rFonts w:ascii="Helvetica" w:hAnsi="Helvetica"/>
      <w:color w:val="000000"/>
      <w:sz w:val="21"/>
      <w:szCs w:val="21"/>
    </w:rPr>
  </w:style>
  <w:style w:type="character" w:customStyle="1" w:styleId="Titre1Car">
    <w:name w:val="Titre 1 Car"/>
    <w:basedOn w:val="Policepardfaut"/>
    <w:link w:val="Titre1"/>
    <w:uiPriority w:val="9"/>
    <w:rsid w:val="009213E0"/>
    <w:rPr>
      <w:rFonts w:asciiTheme="majorHAnsi" w:eastAsiaTheme="majorEastAsia" w:hAnsiTheme="majorHAnsi" w:cstheme="majorBidi"/>
      <w:color w:val="2F5496" w:themeColor="accent1" w:themeShade="BF"/>
      <w:sz w:val="32"/>
      <w:szCs w:val="32"/>
      <w:lang w:eastAsia="fr-FR"/>
    </w:rPr>
  </w:style>
  <w:style w:type="character" w:customStyle="1" w:styleId="Titre2Car">
    <w:name w:val="Titre 2 Car"/>
    <w:basedOn w:val="Policepardfaut"/>
    <w:link w:val="Titre2"/>
    <w:uiPriority w:val="9"/>
    <w:rsid w:val="009213E0"/>
    <w:rPr>
      <w:rFonts w:asciiTheme="majorHAnsi" w:eastAsiaTheme="majorEastAsia" w:hAnsiTheme="majorHAnsi" w:cstheme="majorBidi"/>
      <w:color w:val="2F5496" w:themeColor="accent1" w:themeShade="BF"/>
      <w:sz w:val="26"/>
      <w:szCs w:val="26"/>
      <w:lang w:eastAsia="fr-FR"/>
    </w:rPr>
  </w:style>
  <w:style w:type="character" w:customStyle="1" w:styleId="s1">
    <w:name w:val="s1"/>
    <w:basedOn w:val="Policepardfaut"/>
    <w:rsid w:val="009213E0"/>
    <w:rPr>
      <w:rFonts w:ascii="Helvetica" w:hAnsi="Helvetica" w:hint="default"/>
      <w:sz w:val="11"/>
      <w:szCs w:val="11"/>
    </w:rPr>
  </w:style>
  <w:style w:type="character" w:customStyle="1" w:styleId="apple-converted-space">
    <w:name w:val="apple-converted-space"/>
    <w:basedOn w:val="Policepardfaut"/>
    <w:rsid w:val="00146E6D"/>
  </w:style>
  <w:style w:type="character" w:styleId="lev">
    <w:name w:val="Strong"/>
    <w:basedOn w:val="Policepardfaut"/>
    <w:uiPriority w:val="22"/>
    <w:qFormat/>
    <w:rsid w:val="00146E6D"/>
    <w:rPr>
      <w:b/>
      <w:bCs/>
    </w:rPr>
  </w:style>
  <w:style w:type="character" w:styleId="Textedelespacerserv">
    <w:name w:val="Placeholder Text"/>
    <w:basedOn w:val="Policepardfaut"/>
    <w:uiPriority w:val="99"/>
    <w:semiHidden/>
    <w:rsid w:val="00146E6D"/>
    <w:rPr>
      <w:color w:val="808080"/>
    </w:rPr>
  </w:style>
  <w:style w:type="character" w:customStyle="1" w:styleId="katex-mathml">
    <w:name w:val="katex-mathml"/>
    <w:basedOn w:val="Policepardfaut"/>
    <w:rsid w:val="00146E6D"/>
  </w:style>
  <w:style w:type="character" w:customStyle="1" w:styleId="mord">
    <w:name w:val="mord"/>
    <w:basedOn w:val="Policepardfaut"/>
    <w:rsid w:val="00146E6D"/>
  </w:style>
  <w:style w:type="character" w:customStyle="1" w:styleId="vlist-s">
    <w:name w:val="vlist-s"/>
    <w:basedOn w:val="Policepardfaut"/>
    <w:rsid w:val="00146E6D"/>
  </w:style>
  <w:style w:type="character" w:customStyle="1" w:styleId="mrel">
    <w:name w:val="mrel"/>
    <w:basedOn w:val="Policepardfaut"/>
    <w:rsid w:val="004360CE"/>
  </w:style>
  <w:style w:type="character" w:customStyle="1" w:styleId="mbin">
    <w:name w:val="mbin"/>
    <w:basedOn w:val="Policepardfaut"/>
    <w:rsid w:val="004360CE"/>
  </w:style>
  <w:style w:type="paragraph" w:styleId="Paragraphedeliste">
    <w:name w:val="List Paragraph"/>
    <w:basedOn w:val="Normal"/>
    <w:uiPriority w:val="34"/>
    <w:qFormat/>
    <w:rsid w:val="002F0DC6"/>
    <w:pPr>
      <w:ind w:left="720"/>
      <w:contextualSpacing/>
    </w:pPr>
  </w:style>
  <w:style w:type="character" w:customStyle="1" w:styleId="mclose">
    <w:name w:val="mclose"/>
    <w:basedOn w:val="Policepardfaut"/>
    <w:rsid w:val="00A977F3"/>
  </w:style>
  <w:style w:type="character" w:customStyle="1" w:styleId="mpunct">
    <w:name w:val="mpunct"/>
    <w:basedOn w:val="Policepardfaut"/>
    <w:rsid w:val="00A977F3"/>
  </w:style>
  <w:style w:type="character" w:customStyle="1" w:styleId="mopen">
    <w:name w:val="mopen"/>
    <w:basedOn w:val="Policepardfaut"/>
    <w:rsid w:val="00A977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006012">
      <w:bodyDiv w:val="1"/>
      <w:marLeft w:val="0"/>
      <w:marRight w:val="0"/>
      <w:marTop w:val="0"/>
      <w:marBottom w:val="0"/>
      <w:divBdr>
        <w:top w:val="none" w:sz="0" w:space="0" w:color="auto"/>
        <w:left w:val="none" w:sz="0" w:space="0" w:color="auto"/>
        <w:bottom w:val="none" w:sz="0" w:space="0" w:color="auto"/>
        <w:right w:val="none" w:sz="0" w:space="0" w:color="auto"/>
      </w:divBdr>
    </w:div>
    <w:div w:id="56128723">
      <w:bodyDiv w:val="1"/>
      <w:marLeft w:val="0"/>
      <w:marRight w:val="0"/>
      <w:marTop w:val="0"/>
      <w:marBottom w:val="0"/>
      <w:divBdr>
        <w:top w:val="none" w:sz="0" w:space="0" w:color="auto"/>
        <w:left w:val="none" w:sz="0" w:space="0" w:color="auto"/>
        <w:bottom w:val="none" w:sz="0" w:space="0" w:color="auto"/>
        <w:right w:val="none" w:sz="0" w:space="0" w:color="auto"/>
      </w:divBdr>
    </w:div>
    <w:div w:id="210270764">
      <w:bodyDiv w:val="1"/>
      <w:marLeft w:val="0"/>
      <w:marRight w:val="0"/>
      <w:marTop w:val="0"/>
      <w:marBottom w:val="0"/>
      <w:divBdr>
        <w:top w:val="none" w:sz="0" w:space="0" w:color="auto"/>
        <w:left w:val="none" w:sz="0" w:space="0" w:color="auto"/>
        <w:bottom w:val="none" w:sz="0" w:space="0" w:color="auto"/>
        <w:right w:val="none" w:sz="0" w:space="0" w:color="auto"/>
      </w:divBdr>
    </w:div>
    <w:div w:id="239025461">
      <w:bodyDiv w:val="1"/>
      <w:marLeft w:val="0"/>
      <w:marRight w:val="0"/>
      <w:marTop w:val="0"/>
      <w:marBottom w:val="0"/>
      <w:divBdr>
        <w:top w:val="none" w:sz="0" w:space="0" w:color="auto"/>
        <w:left w:val="none" w:sz="0" w:space="0" w:color="auto"/>
        <w:bottom w:val="none" w:sz="0" w:space="0" w:color="auto"/>
        <w:right w:val="none" w:sz="0" w:space="0" w:color="auto"/>
      </w:divBdr>
    </w:div>
    <w:div w:id="300963986">
      <w:bodyDiv w:val="1"/>
      <w:marLeft w:val="0"/>
      <w:marRight w:val="0"/>
      <w:marTop w:val="0"/>
      <w:marBottom w:val="0"/>
      <w:divBdr>
        <w:top w:val="none" w:sz="0" w:space="0" w:color="auto"/>
        <w:left w:val="none" w:sz="0" w:space="0" w:color="auto"/>
        <w:bottom w:val="none" w:sz="0" w:space="0" w:color="auto"/>
        <w:right w:val="none" w:sz="0" w:space="0" w:color="auto"/>
      </w:divBdr>
    </w:div>
    <w:div w:id="313413166">
      <w:bodyDiv w:val="1"/>
      <w:marLeft w:val="0"/>
      <w:marRight w:val="0"/>
      <w:marTop w:val="0"/>
      <w:marBottom w:val="0"/>
      <w:divBdr>
        <w:top w:val="none" w:sz="0" w:space="0" w:color="auto"/>
        <w:left w:val="none" w:sz="0" w:space="0" w:color="auto"/>
        <w:bottom w:val="none" w:sz="0" w:space="0" w:color="auto"/>
        <w:right w:val="none" w:sz="0" w:space="0" w:color="auto"/>
      </w:divBdr>
    </w:div>
    <w:div w:id="342171966">
      <w:bodyDiv w:val="1"/>
      <w:marLeft w:val="0"/>
      <w:marRight w:val="0"/>
      <w:marTop w:val="0"/>
      <w:marBottom w:val="0"/>
      <w:divBdr>
        <w:top w:val="none" w:sz="0" w:space="0" w:color="auto"/>
        <w:left w:val="none" w:sz="0" w:space="0" w:color="auto"/>
        <w:bottom w:val="none" w:sz="0" w:space="0" w:color="auto"/>
        <w:right w:val="none" w:sz="0" w:space="0" w:color="auto"/>
      </w:divBdr>
    </w:div>
    <w:div w:id="343947138">
      <w:bodyDiv w:val="1"/>
      <w:marLeft w:val="0"/>
      <w:marRight w:val="0"/>
      <w:marTop w:val="0"/>
      <w:marBottom w:val="0"/>
      <w:divBdr>
        <w:top w:val="none" w:sz="0" w:space="0" w:color="auto"/>
        <w:left w:val="none" w:sz="0" w:space="0" w:color="auto"/>
        <w:bottom w:val="none" w:sz="0" w:space="0" w:color="auto"/>
        <w:right w:val="none" w:sz="0" w:space="0" w:color="auto"/>
      </w:divBdr>
    </w:div>
    <w:div w:id="423305374">
      <w:bodyDiv w:val="1"/>
      <w:marLeft w:val="0"/>
      <w:marRight w:val="0"/>
      <w:marTop w:val="0"/>
      <w:marBottom w:val="0"/>
      <w:divBdr>
        <w:top w:val="none" w:sz="0" w:space="0" w:color="auto"/>
        <w:left w:val="none" w:sz="0" w:space="0" w:color="auto"/>
        <w:bottom w:val="none" w:sz="0" w:space="0" w:color="auto"/>
        <w:right w:val="none" w:sz="0" w:space="0" w:color="auto"/>
      </w:divBdr>
    </w:div>
    <w:div w:id="446504833">
      <w:bodyDiv w:val="1"/>
      <w:marLeft w:val="0"/>
      <w:marRight w:val="0"/>
      <w:marTop w:val="0"/>
      <w:marBottom w:val="0"/>
      <w:divBdr>
        <w:top w:val="none" w:sz="0" w:space="0" w:color="auto"/>
        <w:left w:val="none" w:sz="0" w:space="0" w:color="auto"/>
        <w:bottom w:val="none" w:sz="0" w:space="0" w:color="auto"/>
        <w:right w:val="none" w:sz="0" w:space="0" w:color="auto"/>
      </w:divBdr>
    </w:div>
    <w:div w:id="541593584">
      <w:bodyDiv w:val="1"/>
      <w:marLeft w:val="0"/>
      <w:marRight w:val="0"/>
      <w:marTop w:val="0"/>
      <w:marBottom w:val="0"/>
      <w:divBdr>
        <w:top w:val="none" w:sz="0" w:space="0" w:color="auto"/>
        <w:left w:val="none" w:sz="0" w:space="0" w:color="auto"/>
        <w:bottom w:val="none" w:sz="0" w:space="0" w:color="auto"/>
        <w:right w:val="none" w:sz="0" w:space="0" w:color="auto"/>
      </w:divBdr>
    </w:div>
    <w:div w:id="642808766">
      <w:bodyDiv w:val="1"/>
      <w:marLeft w:val="0"/>
      <w:marRight w:val="0"/>
      <w:marTop w:val="0"/>
      <w:marBottom w:val="0"/>
      <w:divBdr>
        <w:top w:val="none" w:sz="0" w:space="0" w:color="auto"/>
        <w:left w:val="none" w:sz="0" w:space="0" w:color="auto"/>
        <w:bottom w:val="none" w:sz="0" w:space="0" w:color="auto"/>
        <w:right w:val="none" w:sz="0" w:space="0" w:color="auto"/>
      </w:divBdr>
    </w:div>
    <w:div w:id="702947336">
      <w:bodyDiv w:val="1"/>
      <w:marLeft w:val="0"/>
      <w:marRight w:val="0"/>
      <w:marTop w:val="0"/>
      <w:marBottom w:val="0"/>
      <w:divBdr>
        <w:top w:val="none" w:sz="0" w:space="0" w:color="auto"/>
        <w:left w:val="none" w:sz="0" w:space="0" w:color="auto"/>
        <w:bottom w:val="none" w:sz="0" w:space="0" w:color="auto"/>
        <w:right w:val="none" w:sz="0" w:space="0" w:color="auto"/>
      </w:divBdr>
    </w:div>
    <w:div w:id="704722450">
      <w:bodyDiv w:val="1"/>
      <w:marLeft w:val="0"/>
      <w:marRight w:val="0"/>
      <w:marTop w:val="0"/>
      <w:marBottom w:val="0"/>
      <w:divBdr>
        <w:top w:val="none" w:sz="0" w:space="0" w:color="auto"/>
        <w:left w:val="none" w:sz="0" w:space="0" w:color="auto"/>
        <w:bottom w:val="none" w:sz="0" w:space="0" w:color="auto"/>
        <w:right w:val="none" w:sz="0" w:space="0" w:color="auto"/>
      </w:divBdr>
    </w:div>
    <w:div w:id="722756204">
      <w:bodyDiv w:val="1"/>
      <w:marLeft w:val="0"/>
      <w:marRight w:val="0"/>
      <w:marTop w:val="0"/>
      <w:marBottom w:val="0"/>
      <w:divBdr>
        <w:top w:val="none" w:sz="0" w:space="0" w:color="auto"/>
        <w:left w:val="none" w:sz="0" w:space="0" w:color="auto"/>
        <w:bottom w:val="none" w:sz="0" w:space="0" w:color="auto"/>
        <w:right w:val="none" w:sz="0" w:space="0" w:color="auto"/>
      </w:divBdr>
    </w:div>
    <w:div w:id="780959264">
      <w:bodyDiv w:val="1"/>
      <w:marLeft w:val="0"/>
      <w:marRight w:val="0"/>
      <w:marTop w:val="0"/>
      <w:marBottom w:val="0"/>
      <w:divBdr>
        <w:top w:val="none" w:sz="0" w:space="0" w:color="auto"/>
        <w:left w:val="none" w:sz="0" w:space="0" w:color="auto"/>
        <w:bottom w:val="none" w:sz="0" w:space="0" w:color="auto"/>
        <w:right w:val="none" w:sz="0" w:space="0" w:color="auto"/>
      </w:divBdr>
    </w:div>
    <w:div w:id="799960194">
      <w:bodyDiv w:val="1"/>
      <w:marLeft w:val="0"/>
      <w:marRight w:val="0"/>
      <w:marTop w:val="0"/>
      <w:marBottom w:val="0"/>
      <w:divBdr>
        <w:top w:val="none" w:sz="0" w:space="0" w:color="auto"/>
        <w:left w:val="none" w:sz="0" w:space="0" w:color="auto"/>
        <w:bottom w:val="none" w:sz="0" w:space="0" w:color="auto"/>
        <w:right w:val="none" w:sz="0" w:space="0" w:color="auto"/>
      </w:divBdr>
    </w:div>
    <w:div w:id="803037174">
      <w:bodyDiv w:val="1"/>
      <w:marLeft w:val="0"/>
      <w:marRight w:val="0"/>
      <w:marTop w:val="0"/>
      <w:marBottom w:val="0"/>
      <w:divBdr>
        <w:top w:val="none" w:sz="0" w:space="0" w:color="auto"/>
        <w:left w:val="none" w:sz="0" w:space="0" w:color="auto"/>
        <w:bottom w:val="none" w:sz="0" w:space="0" w:color="auto"/>
        <w:right w:val="none" w:sz="0" w:space="0" w:color="auto"/>
      </w:divBdr>
    </w:div>
    <w:div w:id="809395852">
      <w:bodyDiv w:val="1"/>
      <w:marLeft w:val="0"/>
      <w:marRight w:val="0"/>
      <w:marTop w:val="0"/>
      <w:marBottom w:val="0"/>
      <w:divBdr>
        <w:top w:val="none" w:sz="0" w:space="0" w:color="auto"/>
        <w:left w:val="none" w:sz="0" w:space="0" w:color="auto"/>
        <w:bottom w:val="none" w:sz="0" w:space="0" w:color="auto"/>
        <w:right w:val="none" w:sz="0" w:space="0" w:color="auto"/>
      </w:divBdr>
    </w:div>
    <w:div w:id="864247551">
      <w:bodyDiv w:val="1"/>
      <w:marLeft w:val="0"/>
      <w:marRight w:val="0"/>
      <w:marTop w:val="0"/>
      <w:marBottom w:val="0"/>
      <w:divBdr>
        <w:top w:val="none" w:sz="0" w:space="0" w:color="auto"/>
        <w:left w:val="none" w:sz="0" w:space="0" w:color="auto"/>
        <w:bottom w:val="none" w:sz="0" w:space="0" w:color="auto"/>
        <w:right w:val="none" w:sz="0" w:space="0" w:color="auto"/>
      </w:divBdr>
    </w:div>
    <w:div w:id="887449397">
      <w:bodyDiv w:val="1"/>
      <w:marLeft w:val="0"/>
      <w:marRight w:val="0"/>
      <w:marTop w:val="0"/>
      <w:marBottom w:val="0"/>
      <w:divBdr>
        <w:top w:val="none" w:sz="0" w:space="0" w:color="auto"/>
        <w:left w:val="none" w:sz="0" w:space="0" w:color="auto"/>
        <w:bottom w:val="none" w:sz="0" w:space="0" w:color="auto"/>
        <w:right w:val="none" w:sz="0" w:space="0" w:color="auto"/>
      </w:divBdr>
    </w:div>
    <w:div w:id="961694067">
      <w:bodyDiv w:val="1"/>
      <w:marLeft w:val="0"/>
      <w:marRight w:val="0"/>
      <w:marTop w:val="0"/>
      <w:marBottom w:val="0"/>
      <w:divBdr>
        <w:top w:val="none" w:sz="0" w:space="0" w:color="auto"/>
        <w:left w:val="none" w:sz="0" w:space="0" w:color="auto"/>
        <w:bottom w:val="none" w:sz="0" w:space="0" w:color="auto"/>
        <w:right w:val="none" w:sz="0" w:space="0" w:color="auto"/>
      </w:divBdr>
    </w:div>
    <w:div w:id="1065687234">
      <w:bodyDiv w:val="1"/>
      <w:marLeft w:val="0"/>
      <w:marRight w:val="0"/>
      <w:marTop w:val="0"/>
      <w:marBottom w:val="0"/>
      <w:divBdr>
        <w:top w:val="none" w:sz="0" w:space="0" w:color="auto"/>
        <w:left w:val="none" w:sz="0" w:space="0" w:color="auto"/>
        <w:bottom w:val="none" w:sz="0" w:space="0" w:color="auto"/>
        <w:right w:val="none" w:sz="0" w:space="0" w:color="auto"/>
      </w:divBdr>
    </w:div>
    <w:div w:id="1068456061">
      <w:bodyDiv w:val="1"/>
      <w:marLeft w:val="0"/>
      <w:marRight w:val="0"/>
      <w:marTop w:val="0"/>
      <w:marBottom w:val="0"/>
      <w:divBdr>
        <w:top w:val="none" w:sz="0" w:space="0" w:color="auto"/>
        <w:left w:val="none" w:sz="0" w:space="0" w:color="auto"/>
        <w:bottom w:val="none" w:sz="0" w:space="0" w:color="auto"/>
        <w:right w:val="none" w:sz="0" w:space="0" w:color="auto"/>
      </w:divBdr>
    </w:div>
    <w:div w:id="1072310087">
      <w:bodyDiv w:val="1"/>
      <w:marLeft w:val="0"/>
      <w:marRight w:val="0"/>
      <w:marTop w:val="0"/>
      <w:marBottom w:val="0"/>
      <w:divBdr>
        <w:top w:val="none" w:sz="0" w:space="0" w:color="auto"/>
        <w:left w:val="none" w:sz="0" w:space="0" w:color="auto"/>
        <w:bottom w:val="none" w:sz="0" w:space="0" w:color="auto"/>
        <w:right w:val="none" w:sz="0" w:space="0" w:color="auto"/>
      </w:divBdr>
    </w:div>
    <w:div w:id="1301888593">
      <w:bodyDiv w:val="1"/>
      <w:marLeft w:val="0"/>
      <w:marRight w:val="0"/>
      <w:marTop w:val="0"/>
      <w:marBottom w:val="0"/>
      <w:divBdr>
        <w:top w:val="none" w:sz="0" w:space="0" w:color="auto"/>
        <w:left w:val="none" w:sz="0" w:space="0" w:color="auto"/>
        <w:bottom w:val="none" w:sz="0" w:space="0" w:color="auto"/>
        <w:right w:val="none" w:sz="0" w:space="0" w:color="auto"/>
      </w:divBdr>
    </w:div>
    <w:div w:id="1309019646">
      <w:bodyDiv w:val="1"/>
      <w:marLeft w:val="0"/>
      <w:marRight w:val="0"/>
      <w:marTop w:val="0"/>
      <w:marBottom w:val="0"/>
      <w:divBdr>
        <w:top w:val="none" w:sz="0" w:space="0" w:color="auto"/>
        <w:left w:val="none" w:sz="0" w:space="0" w:color="auto"/>
        <w:bottom w:val="none" w:sz="0" w:space="0" w:color="auto"/>
        <w:right w:val="none" w:sz="0" w:space="0" w:color="auto"/>
      </w:divBdr>
    </w:div>
    <w:div w:id="1346983999">
      <w:bodyDiv w:val="1"/>
      <w:marLeft w:val="0"/>
      <w:marRight w:val="0"/>
      <w:marTop w:val="0"/>
      <w:marBottom w:val="0"/>
      <w:divBdr>
        <w:top w:val="none" w:sz="0" w:space="0" w:color="auto"/>
        <w:left w:val="none" w:sz="0" w:space="0" w:color="auto"/>
        <w:bottom w:val="none" w:sz="0" w:space="0" w:color="auto"/>
        <w:right w:val="none" w:sz="0" w:space="0" w:color="auto"/>
      </w:divBdr>
    </w:div>
    <w:div w:id="1351760424">
      <w:bodyDiv w:val="1"/>
      <w:marLeft w:val="0"/>
      <w:marRight w:val="0"/>
      <w:marTop w:val="0"/>
      <w:marBottom w:val="0"/>
      <w:divBdr>
        <w:top w:val="none" w:sz="0" w:space="0" w:color="auto"/>
        <w:left w:val="none" w:sz="0" w:space="0" w:color="auto"/>
        <w:bottom w:val="none" w:sz="0" w:space="0" w:color="auto"/>
        <w:right w:val="none" w:sz="0" w:space="0" w:color="auto"/>
      </w:divBdr>
    </w:div>
    <w:div w:id="1414082540">
      <w:bodyDiv w:val="1"/>
      <w:marLeft w:val="0"/>
      <w:marRight w:val="0"/>
      <w:marTop w:val="0"/>
      <w:marBottom w:val="0"/>
      <w:divBdr>
        <w:top w:val="none" w:sz="0" w:space="0" w:color="auto"/>
        <w:left w:val="none" w:sz="0" w:space="0" w:color="auto"/>
        <w:bottom w:val="none" w:sz="0" w:space="0" w:color="auto"/>
        <w:right w:val="none" w:sz="0" w:space="0" w:color="auto"/>
      </w:divBdr>
    </w:div>
    <w:div w:id="1447040306">
      <w:bodyDiv w:val="1"/>
      <w:marLeft w:val="0"/>
      <w:marRight w:val="0"/>
      <w:marTop w:val="0"/>
      <w:marBottom w:val="0"/>
      <w:divBdr>
        <w:top w:val="none" w:sz="0" w:space="0" w:color="auto"/>
        <w:left w:val="none" w:sz="0" w:space="0" w:color="auto"/>
        <w:bottom w:val="none" w:sz="0" w:space="0" w:color="auto"/>
        <w:right w:val="none" w:sz="0" w:space="0" w:color="auto"/>
      </w:divBdr>
    </w:div>
    <w:div w:id="1447700556">
      <w:bodyDiv w:val="1"/>
      <w:marLeft w:val="0"/>
      <w:marRight w:val="0"/>
      <w:marTop w:val="0"/>
      <w:marBottom w:val="0"/>
      <w:divBdr>
        <w:top w:val="none" w:sz="0" w:space="0" w:color="auto"/>
        <w:left w:val="none" w:sz="0" w:space="0" w:color="auto"/>
        <w:bottom w:val="none" w:sz="0" w:space="0" w:color="auto"/>
        <w:right w:val="none" w:sz="0" w:space="0" w:color="auto"/>
      </w:divBdr>
    </w:div>
    <w:div w:id="1453327611">
      <w:bodyDiv w:val="1"/>
      <w:marLeft w:val="0"/>
      <w:marRight w:val="0"/>
      <w:marTop w:val="0"/>
      <w:marBottom w:val="0"/>
      <w:divBdr>
        <w:top w:val="none" w:sz="0" w:space="0" w:color="auto"/>
        <w:left w:val="none" w:sz="0" w:space="0" w:color="auto"/>
        <w:bottom w:val="none" w:sz="0" w:space="0" w:color="auto"/>
        <w:right w:val="none" w:sz="0" w:space="0" w:color="auto"/>
      </w:divBdr>
    </w:div>
    <w:div w:id="1457603196">
      <w:bodyDiv w:val="1"/>
      <w:marLeft w:val="0"/>
      <w:marRight w:val="0"/>
      <w:marTop w:val="0"/>
      <w:marBottom w:val="0"/>
      <w:divBdr>
        <w:top w:val="none" w:sz="0" w:space="0" w:color="auto"/>
        <w:left w:val="none" w:sz="0" w:space="0" w:color="auto"/>
        <w:bottom w:val="none" w:sz="0" w:space="0" w:color="auto"/>
        <w:right w:val="none" w:sz="0" w:space="0" w:color="auto"/>
      </w:divBdr>
    </w:div>
    <w:div w:id="1470322774">
      <w:bodyDiv w:val="1"/>
      <w:marLeft w:val="0"/>
      <w:marRight w:val="0"/>
      <w:marTop w:val="0"/>
      <w:marBottom w:val="0"/>
      <w:divBdr>
        <w:top w:val="none" w:sz="0" w:space="0" w:color="auto"/>
        <w:left w:val="none" w:sz="0" w:space="0" w:color="auto"/>
        <w:bottom w:val="none" w:sz="0" w:space="0" w:color="auto"/>
        <w:right w:val="none" w:sz="0" w:space="0" w:color="auto"/>
      </w:divBdr>
    </w:div>
    <w:div w:id="1496530472">
      <w:bodyDiv w:val="1"/>
      <w:marLeft w:val="0"/>
      <w:marRight w:val="0"/>
      <w:marTop w:val="0"/>
      <w:marBottom w:val="0"/>
      <w:divBdr>
        <w:top w:val="none" w:sz="0" w:space="0" w:color="auto"/>
        <w:left w:val="none" w:sz="0" w:space="0" w:color="auto"/>
        <w:bottom w:val="none" w:sz="0" w:space="0" w:color="auto"/>
        <w:right w:val="none" w:sz="0" w:space="0" w:color="auto"/>
      </w:divBdr>
    </w:div>
    <w:div w:id="1571846847">
      <w:bodyDiv w:val="1"/>
      <w:marLeft w:val="0"/>
      <w:marRight w:val="0"/>
      <w:marTop w:val="0"/>
      <w:marBottom w:val="0"/>
      <w:divBdr>
        <w:top w:val="none" w:sz="0" w:space="0" w:color="auto"/>
        <w:left w:val="none" w:sz="0" w:space="0" w:color="auto"/>
        <w:bottom w:val="none" w:sz="0" w:space="0" w:color="auto"/>
        <w:right w:val="none" w:sz="0" w:space="0" w:color="auto"/>
      </w:divBdr>
    </w:div>
    <w:div w:id="1647080675">
      <w:bodyDiv w:val="1"/>
      <w:marLeft w:val="0"/>
      <w:marRight w:val="0"/>
      <w:marTop w:val="0"/>
      <w:marBottom w:val="0"/>
      <w:divBdr>
        <w:top w:val="none" w:sz="0" w:space="0" w:color="auto"/>
        <w:left w:val="none" w:sz="0" w:space="0" w:color="auto"/>
        <w:bottom w:val="none" w:sz="0" w:space="0" w:color="auto"/>
        <w:right w:val="none" w:sz="0" w:space="0" w:color="auto"/>
      </w:divBdr>
    </w:div>
    <w:div w:id="1702823329">
      <w:bodyDiv w:val="1"/>
      <w:marLeft w:val="0"/>
      <w:marRight w:val="0"/>
      <w:marTop w:val="0"/>
      <w:marBottom w:val="0"/>
      <w:divBdr>
        <w:top w:val="none" w:sz="0" w:space="0" w:color="auto"/>
        <w:left w:val="none" w:sz="0" w:space="0" w:color="auto"/>
        <w:bottom w:val="none" w:sz="0" w:space="0" w:color="auto"/>
        <w:right w:val="none" w:sz="0" w:space="0" w:color="auto"/>
      </w:divBdr>
    </w:div>
    <w:div w:id="1762876678">
      <w:bodyDiv w:val="1"/>
      <w:marLeft w:val="0"/>
      <w:marRight w:val="0"/>
      <w:marTop w:val="0"/>
      <w:marBottom w:val="0"/>
      <w:divBdr>
        <w:top w:val="none" w:sz="0" w:space="0" w:color="auto"/>
        <w:left w:val="none" w:sz="0" w:space="0" w:color="auto"/>
        <w:bottom w:val="none" w:sz="0" w:space="0" w:color="auto"/>
        <w:right w:val="none" w:sz="0" w:space="0" w:color="auto"/>
      </w:divBdr>
    </w:div>
    <w:div w:id="1793553942">
      <w:bodyDiv w:val="1"/>
      <w:marLeft w:val="0"/>
      <w:marRight w:val="0"/>
      <w:marTop w:val="0"/>
      <w:marBottom w:val="0"/>
      <w:divBdr>
        <w:top w:val="none" w:sz="0" w:space="0" w:color="auto"/>
        <w:left w:val="none" w:sz="0" w:space="0" w:color="auto"/>
        <w:bottom w:val="none" w:sz="0" w:space="0" w:color="auto"/>
        <w:right w:val="none" w:sz="0" w:space="0" w:color="auto"/>
      </w:divBdr>
    </w:div>
    <w:div w:id="1801024797">
      <w:bodyDiv w:val="1"/>
      <w:marLeft w:val="0"/>
      <w:marRight w:val="0"/>
      <w:marTop w:val="0"/>
      <w:marBottom w:val="0"/>
      <w:divBdr>
        <w:top w:val="none" w:sz="0" w:space="0" w:color="auto"/>
        <w:left w:val="none" w:sz="0" w:space="0" w:color="auto"/>
        <w:bottom w:val="none" w:sz="0" w:space="0" w:color="auto"/>
        <w:right w:val="none" w:sz="0" w:space="0" w:color="auto"/>
      </w:divBdr>
    </w:div>
    <w:div w:id="1807818770">
      <w:bodyDiv w:val="1"/>
      <w:marLeft w:val="0"/>
      <w:marRight w:val="0"/>
      <w:marTop w:val="0"/>
      <w:marBottom w:val="0"/>
      <w:divBdr>
        <w:top w:val="none" w:sz="0" w:space="0" w:color="auto"/>
        <w:left w:val="none" w:sz="0" w:space="0" w:color="auto"/>
        <w:bottom w:val="none" w:sz="0" w:space="0" w:color="auto"/>
        <w:right w:val="none" w:sz="0" w:space="0" w:color="auto"/>
      </w:divBdr>
    </w:div>
    <w:div w:id="1850290203">
      <w:bodyDiv w:val="1"/>
      <w:marLeft w:val="0"/>
      <w:marRight w:val="0"/>
      <w:marTop w:val="0"/>
      <w:marBottom w:val="0"/>
      <w:divBdr>
        <w:top w:val="none" w:sz="0" w:space="0" w:color="auto"/>
        <w:left w:val="none" w:sz="0" w:space="0" w:color="auto"/>
        <w:bottom w:val="none" w:sz="0" w:space="0" w:color="auto"/>
        <w:right w:val="none" w:sz="0" w:space="0" w:color="auto"/>
      </w:divBdr>
    </w:div>
    <w:div w:id="2064865624">
      <w:bodyDiv w:val="1"/>
      <w:marLeft w:val="0"/>
      <w:marRight w:val="0"/>
      <w:marTop w:val="0"/>
      <w:marBottom w:val="0"/>
      <w:divBdr>
        <w:top w:val="none" w:sz="0" w:space="0" w:color="auto"/>
        <w:left w:val="none" w:sz="0" w:space="0" w:color="auto"/>
        <w:bottom w:val="none" w:sz="0" w:space="0" w:color="auto"/>
        <w:right w:val="none" w:sz="0" w:space="0" w:color="auto"/>
      </w:divBdr>
    </w:div>
    <w:div w:id="2111465251">
      <w:bodyDiv w:val="1"/>
      <w:marLeft w:val="0"/>
      <w:marRight w:val="0"/>
      <w:marTop w:val="0"/>
      <w:marBottom w:val="0"/>
      <w:divBdr>
        <w:top w:val="none" w:sz="0" w:space="0" w:color="auto"/>
        <w:left w:val="none" w:sz="0" w:space="0" w:color="auto"/>
        <w:bottom w:val="none" w:sz="0" w:space="0" w:color="auto"/>
        <w:right w:val="none" w:sz="0" w:space="0" w:color="auto"/>
      </w:divBdr>
    </w:div>
    <w:div w:id="2135056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maps/place/data=!4m2!3m1!1s0x47f4ebcf635a61b5:0x87861895121d279c?sa=X&amp;ved=1t:8290&amp;ictx=111"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5</Pages>
  <Words>943</Words>
  <Characters>5188</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Julien Larzul</dc:creator>
  <cp:keywords/>
  <dc:description/>
  <cp:lastModifiedBy>Julien Larzul</cp:lastModifiedBy>
  <cp:revision>8</cp:revision>
  <dcterms:created xsi:type="dcterms:W3CDTF">2025-04-22T06:22:00Z</dcterms:created>
  <dcterms:modified xsi:type="dcterms:W3CDTF">2025-04-23T12:45:00Z</dcterms:modified>
</cp:coreProperties>
</file>