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2934" w14:textId="2FB90062" w:rsidR="001132EC" w:rsidRDefault="00F267BA">
      <w:pPr>
        <w:rPr>
          <w:rFonts w:eastAsiaTheme="minorEastAsia"/>
        </w:rPr>
      </w:pPr>
      <w:r>
        <w:rPr>
          <w:rFonts w:eastAsiaTheme="minorEastAsia"/>
          <w:b/>
        </w:rPr>
        <w:t>Modèle</w:t>
      </w:r>
      <w:r w:rsidR="00AC4F98">
        <w:rPr>
          <w:rFonts w:eastAsiaTheme="minorEastAsia"/>
          <w:b/>
        </w:rPr>
        <w:t xml:space="preserve">s </w:t>
      </w:r>
      <w:r w:rsidR="00F53821">
        <w:rPr>
          <w:rFonts w:eastAsiaTheme="minorEastAsia"/>
          <w:b/>
        </w:rPr>
        <w:t xml:space="preserve">standards </w:t>
      </w:r>
      <w:r w:rsidR="00AC4F98">
        <w:rPr>
          <w:rFonts w:eastAsiaTheme="minorEastAsia"/>
          <w:b/>
        </w:rPr>
        <w:t>des entiers naturels</w:t>
      </w:r>
      <w:r w:rsidR="00826027">
        <w:rPr>
          <w:rFonts w:eastAsiaTheme="minorEastAsia"/>
          <w:b/>
        </w:rPr>
        <w:t>.</w:t>
      </w:r>
      <w:r w:rsidR="00680A6E">
        <w:rPr>
          <w:rFonts w:eastAsiaTheme="minorEastAsia"/>
          <w:b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0,s</m:t>
            </m:r>
          </m:e>
        </m:d>
      </m:oMath>
      <w:r w:rsidR="00680A6E">
        <w:rPr>
          <w:rFonts w:eastAsiaTheme="minorEastAsia"/>
          <w:b/>
        </w:rPr>
        <w:t xml:space="preserve"> vérifie le modèle de Peano</w:t>
      </w:r>
      <w:r w:rsidR="00AE22F6">
        <w:rPr>
          <w:rFonts w:eastAsiaTheme="minorEastAsia"/>
          <w:b/>
        </w:rPr>
        <w:t xml:space="preserve"> des entiers naturels</w:t>
      </w:r>
      <w:r w:rsidR="009E1B54">
        <w:rPr>
          <w:rFonts w:eastAsiaTheme="minorEastAsia"/>
          <w:b/>
        </w:rPr>
        <w:t xml:space="preserve"> </w:t>
      </w:r>
      <w:r w:rsidR="00680A6E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:N→N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0∉s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s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injective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 xml:space="preserve">⊆N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0∈A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et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⊆A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⇒A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=N</m:t>
                    </m:r>
                  </m:e>
                </m:d>
              </m:e>
            </m:eqArr>
          </m:e>
        </m:d>
      </m:oMath>
      <w:r w:rsidR="00B315D9">
        <w:rPr>
          <w:rFonts w:eastAsiaTheme="minorEastAsia"/>
        </w:rPr>
        <w:br/>
        <w:t xml:space="preserve">Il existe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B315D9">
        <w:rPr>
          <w:rFonts w:eastAsiaTheme="minorEastAsia"/>
        </w:rPr>
        <w:t xml:space="preserve"> vérifiant le modèle de Peano. On</w:t>
      </w:r>
      <w:r w:rsidR="007250C9">
        <w:rPr>
          <w:rFonts w:eastAsiaTheme="minorEastAsia"/>
        </w:rPr>
        <w:t xml:space="preserve"> fixe </w:t>
      </w:r>
      <w:r w:rsidR="00B315D9">
        <w:rPr>
          <w:rFonts w:eastAsiaTheme="minorEastAsia"/>
        </w:rPr>
        <w:t>un tel triplet.</w:t>
      </w:r>
      <w:r w:rsidR="005917A4">
        <w:rPr>
          <w:rFonts w:eastAsiaTheme="minorEastAsia"/>
        </w:rPr>
        <w:br/>
      </w:r>
      <w:r w:rsidR="00E1293A">
        <w:rPr>
          <w:rFonts w:eastAsiaTheme="minorEastAsia"/>
          <w:b/>
        </w:rPr>
        <w:t>Principe de récurrence</w:t>
      </w:r>
      <w:r w:rsidR="0064605A">
        <w:rPr>
          <w:rFonts w:eastAsiaTheme="minorEastAsia"/>
          <w:b/>
        </w:rPr>
        <w:t xml:space="preserve"> simpl</w:t>
      </w:r>
      <w:r w:rsidR="000105B8">
        <w:rPr>
          <w:rFonts w:eastAsiaTheme="minorEastAsia"/>
          <w:b/>
        </w:rPr>
        <w:t>e</w:t>
      </w:r>
      <w:r w:rsidR="00E1293A">
        <w:rPr>
          <w:rFonts w:eastAsiaTheme="minorEastAsia"/>
          <w:b/>
        </w:rPr>
        <w:t>.</w:t>
      </w:r>
      <w:r w:rsidR="00E1293A">
        <w:rPr>
          <w:rFonts w:eastAsiaTheme="minorEastAsia"/>
          <w:b/>
        </w:rPr>
        <w:br/>
      </w:r>
      <w:r w:rsidR="00E1293A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1293A">
        <w:rPr>
          <w:rFonts w:eastAsiaTheme="minorEastAsia"/>
        </w:rPr>
        <w:t xml:space="preserve"> des variables fixées,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E1293A">
        <w:rPr>
          <w:rFonts w:eastAsiaTheme="minorEastAsia"/>
        </w:rPr>
        <w:t xml:space="preserve"> un prédicat dont on abrège l’écriture 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1293A">
        <w:rPr>
          <w:rFonts w:eastAsiaTheme="minorEastAsia"/>
        </w:rPr>
        <w:t>.</w:t>
      </w:r>
      <w:r w:rsidR="00E1293A">
        <w:rPr>
          <w:rFonts w:eastAsiaTheme="minorEastAsia"/>
        </w:rPr>
        <w:br/>
      </w:r>
      <w:r w:rsidR="00D92D47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D92D4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AC39E2">
        <w:rPr>
          <w:rFonts w:eastAsiaTheme="minorEastAsia"/>
        </w:rPr>
        <w:t xml:space="preserve">, 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C39E2">
        <w:rPr>
          <w:rFonts w:eastAsiaTheme="minorEastAsia"/>
        </w:rPr>
        <w:t>.</w:t>
      </w:r>
      <w:r w:rsidR="00E1293A">
        <w:rPr>
          <w:rFonts w:eastAsiaTheme="minorEastAsia"/>
        </w:rPr>
        <w:br/>
      </w:r>
      <w:r w:rsidR="00A23D00">
        <w:rPr>
          <w:rFonts w:eastAsiaTheme="minorEastAsia"/>
          <w:b/>
        </w:rPr>
        <w:t xml:space="preserve">Addition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A23D00" w:rsidRPr="009528E8">
        <w:rPr>
          <w:rFonts w:eastAsiaTheme="minorEastAsia"/>
          <w:b/>
        </w:rPr>
        <w:t>.</w:t>
      </w:r>
      <w:r w:rsidR="00A23D00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:N×N→N</m:t>
        </m:r>
      </m:oMath>
      <w:r w:rsidR="00A23D00">
        <w:rPr>
          <w:rFonts w:eastAsiaTheme="minorEastAsia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n+0=n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a+s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eqArr>
          </m:e>
        </m:d>
      </m:oMath>
      <w:r w:rsidR="00BE51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</m:oMath>
      <w:r w:rsidR="00BD13B6">
        <w:rPr>
          <w:rFonts w:eastAsiaTheme="minorEastAsia"/>
        </w:rPr>
        <w:t xml:space="preserve">    (+ est associative)</w:t>
      </w:r>
      <w:r w:rsidR="00BD13B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a+b=b+a</m:t>
        </m:r>
      </m:oMath>
      <w:r w:rsidR="00BD13B6">
        <w:rPr>
          <w:rFonts w:eastAsiaTheme="minorEastAsia"/>
        </w:rPr>
        <w:t xml:space="preserve">  (+ est commutative)</w:t>
      </w:r>
      <w:r w:rsidR="00BD13B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r>
          <w:rPr>
            <w:rFonts w:ascii="Cambria Math" w:eastAsiaTheme="minorEastAsia" w:hAnsi="Cambria Math"/>
          </w:rPr>
          <m:t>a+b=0⇔a=b=0</m:t>
        </m:r>
      </m:oMath>
      <w:r w:rsidR="00BD13B6">
        <w:rPr>
          <w:rFonts w:eastAsiaTheme="minorEastAsia"/>
        </w:rPr>
        <w:t xml:space="preserve">   (somme de positifs nuls est nulle)</w:t>
      </w:r>
      <w:r w:rsidR="00321F7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 w:rsidR="00321F7F">
        <w:rPr>
          <w:rFonts w:eastAsiaTheme="minorEastAsia"/>
        </w:rPr>
        <w:t xml:space="preserve"> </w:t>
      </w:r>
      <w:r w:rsidR="006F5620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="0060768F" w:rsidRPr="0060768F">
        <w:rPr>
          <w:rFonts w:eastAsiaTheme="minorEastAsia"/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60768F" w:rsidRPr="0060768F">
        <w:rPr>
          <w:rFonts w:eastAsiaTheme="minorEastAsia"/>
          <w:b/>
        </w:rPr>
        <w:t>.</w:t>
      </w:r>
      <w:r w:rsidR="0039526F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="00D70CF4" w:rsidRPr="00D70CF4">
        <w:rPr>
          <w:rFonts w:eastAsiaTheme="minorEastAsia"/>
        </w:rPr>
        <w:t xml:space="preserve"> relation binaire</w:t>
      </w:r>
      <w:r w:rsidR="003331DD" w:rsidRPr="00D70CF4">
        <w:rPr>
          <w:rFonts w:eastAsiaTheme="minorEastAsia"/>
        </w:rPr>
        <w:t xml:space="preserve"> tel </w:t>
      </w:r>
      <w:r w:rsidR="003331DD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a≤b⇔∃d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a+d=b</m:t>
        </m:r>
      </m:oMath>
      <w:r w:rsidR="001B6E3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a≤b≤c</m:t>
        </m:r>
      </m:oMath>
      <w:r w:rsidR="001B6E3A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a≤b</m:t>
        </m:r>
      </m:oMath>
      <w:r w:rsidR="001B6E3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b≤c</m:t>
        </m:r>
      </m:oMath>
      <w:r w:rsidR="001B6E3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a&lt;b</m:t>
        </m:r>
      </m:oMath>
      <w:r w:rsidR="001B6E3A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a≤b</m:t>
        </m:r>
      </m:oMath>
      <w:r w:rsidR="001B6E3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a≠b</m:t>
        </m:r>
      </m:oMath>
      <w:r w:rsidR="001B6E3A">
        <w:rPr>
          <w:rFonts w:eastAsiaTheme="minorEastAsia"/>
        </w:rPr>
        <w:t>.</w:t>
      </w:r>
      <w:r w:rsidR="001B6E3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a&lt;b&lt;c</m:t>
        </m:r>
      </m:oMath>
      <w:r w:rsidR="001B6E3A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a&lt;b</m:t>
        </m:r>
      </m:oMath>
      <w:r w:rsidR="001B6E3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b&lt;c</m:t>
        </m:r>
      </m:oMath>
      <w:r w:rsidR="00D5696E">
        <w:rPr>
          <w:rFonts w:eastAsiaTheme="minorEastAsia"/>
        </w:rPr>
        <w:br/>
      </w:r>
      <w:r w:rsidR="00D82FE4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a≤k≤b</m:t>
            </m:r>
          </m:e>
        </m:d>
      </m:oMath>
      <w:r w:rsidR="00D82FE4">
        <w:rPr>
          <w:rFonts w:eastAsiaTheme="minorEastAsia"/>
          <w:b/>
        </w:rPr>
        <w:br/>
      </w:r>
      <w:r w:rsidR="00D82FE4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</m:t>
            </m:r>
          </m:e>
        </m:d>
      </m:oMath>
    </w:p>
    <w:p w14:paraId="66F42CE2" w14:textId="67508C23" w:rsidR="00BB7899" w:rsidRDefault="006C7172" w:rsidP="005E50C1">
      <w:pPr>
        <w:rPr>
          <w:rFonts w:eastAsiaTheme="minorEastAsia"/>
        </w:rPr>
      </w:pPr>
      <w:r>
        <w:rPr>
          <w:rFonts w:eastAsiaTheme="minorEastAsia"/>
          <w:b/>
        </w:rPr>
        <w:t>P</w:t>
      </w:r>
      <w:r w:rsidR="00CF5FF7">
        <w:rPr>
          <w:rFonts w:eastAsiaTheme="minorEastAsia"/>
          <w:b/>
        </w:rPr>
        <w:t>rincipe de récurrence</w:t>
      </w:r>
      <w:r w:rsidR="00A82817">
        <w:rPr>
          <w:rFonts w:eastAsiaTheme="minorEastAsia"/>
          <w:b/>
        </w:rPr>
        <w:t xml:space="preserve"> (version générale)</w:t>
      </w:r>
      <w:r w:rsidR="00CF5FF7">
        <w:rPr>
          <w:rFonts w:eastAsiaTheme="minorEastAsia"/>
          <w:b/>
        </w:rPr>
        <w:t>.</w:t>
      </w:r>
      <w:r w:rsidR="00CF5FF7">
        <w:rPr>
          <w:rFonts w:eastAsiaTheme="minorEastAsia"/>
          <w:b/>
        </w:rPr>
        <w:br/>
      </w:r>
      <w:r w:rsidR="00CF5FF7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F5FF7">
        <w:rPr>
          <w:rFonts w:eastAsiaTheme="minorEastAsia"/>
        </w:rPr>
        <w:t xml:space="preserve"> des variables fixées,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CF5FF7">
        <w:rPr>
          <w:rFonts w:eastAsiaTheme="minorEastAsia"/>
        </w:rPr>
        <w:t xml:space="preserve"> un prédicat dont on abrège l’écriture 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5FF7">
        <w:rPr>
          <w:rFonts w:eastAsiaTheme="minorEastAsia"/>
        </w:rPr>
        <w:t>.</w:t>
      </w:r>
      <w:r w:rsidR="00CF5FF7">
        <w:rPr>
          <w:rFonts w:eastAsiaTheme="minorEastAsia"/>
        </w:rPr>
        <w:br/>
        <w:t xml:space="preserve">Récurrence simple.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5FF7">
        <w:rPr>
          <w:rFonts w:eastAsiaTheme="minorEastAsia"/>
        </w:rPr>
        <w:br/>
        <w:t xml:space="preserve">Récurrence d’ordre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F5FF7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+k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n+N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5FF7">
        <w:rPr>
          <w:rFonts w:eastAsiaTheme="minorEastAsia"/>
          <w:b/>
        </w:rPr>
        <w:br/>
      </w:r>
      <w:r w:rsidR="00CF5FF7">
        <w:rPr>
          <w:rFonts w:eastAsiaTheme="minorEastAsia"/>
        </w:rPr>
        <w:t xml:space="preserve">Récurrence forte.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14151">
        <w:rPr>
          <w:rFonts w:eastAsiaTheme="minorEastAsia"/>
        </w:rPr>
        <w:br/>
      </w:r>
      <w:r w:rsidR="002D3316" w:rsidRPr="002D3316">
        <w:rPr>
          <w:rFonts w:eastAsiaTheme="minorEastAsia"/>
          <w:b/>
        </w:rPr>
        <w:t>Propriétés élémentaires.</w:t>
      </w:r>
      <w:r w:rsidR="00B315D9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N≠∅</m:t>
        </m:r>
      </m:oMath>
      <w:r w:rsidR="004C56DB">
        <w:rPr>
          <w:rFonts w:eastAsiaTheme="minorEastAsia"/>
        </w:rPr>
        <w:t xml:space="preserve"> </w:t>
      </w:r>
      <w:r w:rsidR="00DF0E0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≤</m:t>
        </m:r>
      </m:oMath>
      <w:r w:rsidR="00DF0E07">
        <w:rPr>
          <w:rFonts w:eastAsiaTheme="minorEastAsia"/>
        </w:rPr>
        <w:t xml:space="preserve"> ordre total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F0E07">
        <w:rPr>
          <w:rFonts w:eastAsiaTheme="minorEastAsia"/>
        </w:rPr>
        <w:br/>
      </w:r>
      <m:oMath>
        <m:r>
          <w:rPr>
            <w:rFonts w:ascii="Cambria Math" w:eastAsia="Cambria Math" w:hAnsi="Cambria Math" w:cs="Cambria Math"/>
          </w:rPr>
          <m:t>∀A</m:t>
        </m:r>
        <m:r>
          <m:rPr>
            <m:scr m:val="double-struck"/>
          </m:rPr>
          <w:rPr>
            <w:rFonts w:ascii="Cambria Math" w:eastAsia="Cambria Math" w:hAnsi="Cambria Math" w:cs="Cambria Math"/>
          </w:rPr>
          <m:t>⊆N|</m:t>
        </m:r>
        <m:r>
          <w:rPr>
            <w:rFonts w:ascii="Cambria Math" w:eastAsia="Cambria Math" w:hAnsi="Cambria Math" w:cs="Cambria Math"/>
          </w:rPr>
          <m:t xml:space="preserve">A≠∅  A </m:t>
        </m:r>
        <m:r>
          <m:rPr>
            <m:sty m:val="p"/>
          </m:rPr>
          <w:rPr>
            <w:rFonts w:ascii="Cambria Math" w:eastAsia="Cambria Math" w:hAnsi="Cambria Math" w:cs="Cambria Math"/>
          </w:rPr>
          <m:t>admet un minimum pour</m:t>
        </m:r>
        <m:r>
          <w:rPr>
            <w:rFonts w:ascii="Cambria Math" w:eastAsia="Cambria Math" w:hAnsi="Cambria Math" w:cs="Cambria Math"/>
          </w:rPr>
          <m:t xml:space="preserve">≤ </m:t>
        </m:r>
      </m:oMath>
      <w:r w:rsidR="00DE614C">
        <w:rPr>
          <w:rFonts w:eastAsiaTheme="minorEastAsia"/>
        </w:rPr>
        <w:t xml:space="preserve"> </w:t>
      </w:r>
      <w:r w:rsidR="00324452">
        <w:rPr>
          <w:rFonts w:eastAsiaTheme="minorEastAsia"/>
        </w:rPr>
        <w:br/>
      </w:r>
      <m:oMath>
        <m:r>
          <w:rPr>
            <w:rFonts w:ascii="Cambria Math" w:eastAsia="Cambria Math" w:hAnsi="Cambria Math" w:cs="Cambria Math"/>
          </w:rPr>
          <m:t>∀A</m:t>
        </m:r>
        <m:r>
          <m:rPr>
            <m:scr m:val="double-struck"/>
          </m:rPr>
          <w:rPr>
            <w:rFonts w:ascii="Cambria Math" w:eastAsia="Cambria Math" w:hAnsi="Cambria Math" w:cs="Cambria Math"/>
          </w:rPr>
          <m:t>⊆N|</m:t>
        </m:r>
        <m:r>
          <w:rPr>
            <w:rFonts w:ascii="Cambria Math" w:eastAsia="Cambria Math" w:hAnsi="Cambria Math" w:cs="Cambria Math"/>
          </w:rPr>
          <m:t xml:space="preserve">A≠∅  A </m:t>
        </m:r>
        <m:r>
          <m:rPr>
            <m:sty m:val="p"/>
          </m:rPr>
          <w:rPr>
            <w:rFonts w:ascii="Cambria Math" w:eastAsia="Cambria Math" w:hAnsi="Cambria Math" w:cs="Cambria Math"/>
          </w:rPr>
          <m:t>major</m:t>
        </m:r>
        <m:r>
          <m:rPr>
            <m:sty m:val="p"/>
          </m:rPr>
          <w:rPr>
            <w:rFonts w:ascii="Cambria Math" w:eastAsiaTheme="minorEastAsia" w:hAnsi="Cambria Math"/>
          </w:rPr>
          <m:t>é</m:t>
        </m:r>
        <m:r>
          <m:rPr>
            <m:sty m:val="p"/>
          </m:rPr>
          <w:rPr>
            <w:rFonts w:ascii="Cambria Math" w:eastAsia="Cambria Math" w:hAnsi="Cambria Math" w:cs="Cambria Math"/>
          </w:rPr>
          <m:t>e pour</m:t>
        </m:r>
        <m:r>
          <w:rPr>
            <w:rFonts w:ascii="Cambria Math" w:eastAsia="Cambria Math" w:hAnsi="Cambria Math" w:cs="Cambria Math"/>
          </w:rPr>
          <m:t xml:space="preserve">≤ ⇒A </m:t>
        </m:r>
        <m:r>
          <m:rPr>
            <m:sty m:val="p"/>
          </m:rPr>
          <w:rPr>
            <w:rFonts w:ascii="Cambria Math" w:eastAsia="Cambria Math" w:hAnsi="Cambria Math" w:cs="Cambria Math"/>
          </w:rPr>
          <m:t>admet un maximum pour</m:t>
        </m:r>
        <m:r>
          <w:rPr>
            <w:rFonts w:ascii="Cambria Math" w:eastAsia="Cambria Math" w:hAnsi="Cambria Math" w:cs="Cambria Math"/>
          </w:rPr>
          <m:t>≤</m:t>
        </m:r>
      </m:oMath>
      <w:r w:rsidR="00324452">
        <w:rPr>
          <w:rFonts w:eastAsiaTheme="minorEastAsia"/>
        </w:rPr>
        <w:t xml:space="preserve"> </w:t>
      </w:r>
      <w:r w:rsidR="001E53AC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="Cambria Math" w:hAnsi="Cambria Math" w:cs="Cambria Math"/>
          </w:rPr>
          <m:t xml:space="preserve">N </m:t>
        </m:r>
        <m:r>
          <m:rPr>
            <m:sty m:val="p"/>
          </m:rPr>
          <w:rPr>
            <w:rFonts w:ascii="Cambria Math" w:eastAsia="Cambria Math" w:hAnsi="Cambria Math" w:cs="Cambria Math"/>
          </w:rPr>
          <m:t>non major</m:t>
        </m:r>
        <m:r>
          <m:rPr>
            <m:sty m:val="p"/>
          </m:rPr>
          <w:rPr>
            <w:rFonts w:ascii="Cambria Math" w:eastAsiaTheme="minorEastAsia" w:hAnsi="Cambria Math"/>
          </w:rPr>
          <m:t>é</m:t>
        </m:r>
        <m:r>
          <m:rPr>
            <m:sty m:val="p"/>
          </m:rPr>
          <w:rPr>
            <w:rFonts w:ascii="Cambria Math" w:eastAsia="Cambria Math" w:hAnsi="Cambria Math" w:cs="Cambria Math"/>
          </w:rPr>
          <m:t>e pour</m:t>
        </m:r>
        <m:r>
          <w:rPr>
            <w:rFonts w:ascii="Cambria Math" w:eastAsia="Cambria Math" w:hAnsi="Cambria Math" w:cs="Cambria Math"/>
          </w:rPr>
          <m:t>≤</m:t>
        </m:r>
      </m:oMath>
      <w:r w:rsidR="001E53AC">
        <w:rPr>
          <w:rFonts w:eastAsiaTheme="minorEastAsia"/>
        </w:rPr>
        <w:t xml:space="preserve"> </w:t>
      </w:r>
      <w:r w:rsidR="006F7D6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=N∖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F7D6E">
        <w:rPr>
          <w:rFonts w:eastAsiaTheme="minorEastAsia"/>
        </w:rPr>
        <w:t xml:space="preserve"> </w:t>
      </w:r>
      <w:r w:rsidR="006F7D6E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=a-1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AD39F8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∪s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=N 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463E">
        <w:rPr>
          <w:rFonts w:eastAsiaTheme="minorEastAsia"/>
        </w:rPr>
        <w:t xml:space="preserve"> est bijective.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a≥0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=a+1</m:t>
        </m:r>
      </m:oMath>
      <w:r w:rsidR="0059463E">
        <w:rPr>
          <w:rFonts w:eastAsiaTheme="minorEastAsia"/>
        </w:rPr>
        <w:t xml:space="preserve"> 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a+1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∈N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a≤b</m:t>
            </m:r>
          </m:e>
        </m:d>
        <m:r>
          <w:rPr>
            <w:rFonts w:ascii="Cambria Math" w:eastAsiaTheme="minorEastAsia" w:hAnsi="Cambria Math"/>
          </w:rPr>
          <m:t>⇔a&gt;b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a≤b⇔a&lt;b+1</m:t>
        </m:r>
      </m:oMath>
      <w:r w:rsidR="00324210">
        <w:rPr>
          <w:rFonts w:eastAsiaTheme="minorEastAsia"/>
        </w:rPr>
        <w:t xml:space="preserve">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a+1≤b⇔a&lt;b</m:t>
        </m:r>
      </m:oMath>
      <w:r w:rsidR="00324210">
        <w:rPr>
          <w:rFonts w:eastAsiaTheme="minorEastAsia"/>
        </w:rPr>
        <w:t xml:space="preserve"> </w:t>
      </w:r>
    </w:p>
    <w:p w14:paraId="113702DB" w14:textId="77777777" w:rsidR="001510D8" w:rsidRDefault="009834F7">
      <w:pPr>
        <w:rPr>
          <w:rFonts w:eastAsiaTheme="minorEastAsia"/>
        </w:rPr>
      </w:pPr>
      <w:r>
        <w:rPr>
          <w:rFonts w:eastAsiaTheme="minorEastAsia"/>
          <w:b/>
        </w:rPr>
        <w:t xml:space="preserve">Multiplication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463457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:N×N→N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n×0=0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a×b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+a</m:t>
                </m:r>
              </m:e>
            </m:eqArr>
          </m:e>
        </m:d>
      </m:oMath>
      <w:r w:rsidR="008426F1">
        <w:rPr>
          <w:rFonts w:eastAsiaTheme="minorEastAsia"/>
        </w:rPr>
        <w:t xml:space="preserve"> </w:t>
      </w:r>
      <w:r w:rsidR="008426F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a×0=0</m:t>
        </m:r>
      </m:oMath>
      <w:r w:rsidR="002A0E37">
        <w:rPr>
          <w:rFonts w:eastAsiaTheme="minorEastAsia"/>
        </w:rPr>
        <w:t xml:space="preserve"> 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a×1=a</m:t>
        </m:r>
      </m:oMath>
      <w:r w:rsidR="002A0E37">
        <w:rPr>
          <w:rFonts w:eastAsiaTheme="minorEastAsia"/>
        </w:rPr>
        <w:t xml:space="preserve"> </w:t>
      </w:r>
      <w:r w:rsidR="009D7519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</m:t>
            </m:r>
          </m:e>
        </m:d>
      </m:oMath>
      <w:r w:rsidR="009D7519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9D7519">
        <w:rPr>
          <w:rFonts w:eastAsiaTheme="minorEastAsia"/>
        </w:rPr>
        <w:t xml:space="preserve"> est associative)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ab=ba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commutative)</w:t>
      </w:r>
      <w:r w:rsidR="009D751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  <w:r w:rsidR="009D7519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9D7519">
        <w:rPr>
          <w:rFonts w:eastAsiaTheme="minorEastAsia"/>
        </w:rPr>
        <w:t xml:space="preserve"> est distributive sur </w:t>
      </w:r>
      <m:oMath>
        <m:r>
          <w:rPr>
            <w:rFonts w:ascii="Cambria Math" w:eastAsiaTheme="minorEastAsia" w:hAnsi="Cambria Math"/>
          </w:rPr>
          <m:t>+</m:t>
        </m:r>
      </m:oMath>
      <w:r w:rsidR="009D7519">
        <w:rPr>
          <w:rFonts w:eastAsiaTheme="minorEastAsia"/>
        </w:rPr>
        <w:t>)</w:t>
      </w:r>
      <w:r w:rsidR="00D573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ab=0⇒a=0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b=0</m:t>
        </m:r>
      </m:oMath>
      <w:r w:rsidR="00D5738C">
        <w:rPr>
          <w:rFonts w:eastAsiaTheme="minorEastAsia"/>
        </w:rPr>
        <w:t xml:space="preserve">    (</w:t>
      </w:r>
      <w:r w:rsidR="00D35E53">
        <w:rPr>
          <w:rFonts w:eastAsiaTheme="minorEastAsia"/>
        </w:rPr>
        <w:t>intégrité</w:t>
      </w:r>
      <w:r w:rsidR="00D5738C">
        <w:rPr>
          <w:rFonts w:eastAsiaTheme="minorEastAsia"/>
        </w:rPr>
        <w:t>)</w:t>
      </w:r>
    </w:p>
    <w:p w14:paraId="05FBFB7F" w14:textId="0CAE2E68" w:rsidR="00467C39" w:rsidRDefault="00A67080">
      <w:pPr>
        <w:rPr>
          <w:rFonts w:eastAsiaTheme="minorEastAsia"/>
        </w:rPr>
      </w:pPr>
      <w:r>
        <w:rPr>
          <w:rFonts w:eastAsiaTheme="minorEastAsia"/>
          <w:b/>
        </w:rPr>
        <w:t>Caractérisation</w:t>
      </w:r>
      <w:r w:rsidR="000D0E15">
        <w:rPr>
          <w:rFonts w:eastAsiaTheme="minorEastAsia"/>
          <w:b/>
        </w:rPr>
        <w:t xml:space="preserve"> des applications entre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1,p</m:t>
            </m:r>
          </m:e>
        </m:d>
      </m:oMath>
      <w:r w:rsidR="000D0E15">
        <w:rPr>
          <w:rFonts w:eastAsiaTheme="minorEastAsia"/>
          <w:b/>
        </w:rPr>
        <w:t xml:space="preserve"> et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1,q</m:t>
            </m:r>
          </m:e>
        </m:d>
      </m:oMath>
      <w:r w:rsidR="000D0E15">
        <w:rPr>
          <w:rFonts w:eastAsiaTheme="minorEastAsia"/>
        </w:rPr>
        <w:br/>
      </w:r>
      <w:r w:rsidR="005F4960" w:rsidRPr="005F4960">
        <w:rPr>
          <w:rFonts w:eastAsiaTheme="minorEastAsia"/>
          <w:b/>
        </w:rPr>
        <w:t>Lemme.</w:t>
      </w:r>
      <w:r w:rsidR="005F4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∀a∈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  ∃g: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 g </m:t>
        </m:r>
      </m:oMath>
      <w:r w:rsidR="00D46843">
        <w:rPr>
          <w:rFonts w:eastAsiaTheme="minorEastAsia"/>
        </w:rPr>
        <w:t>bijective</w:t>
      </w:r>
      <w:r w:rsidR="0059240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injective </w:t>
      </w:r>
      <m:oMath>
        <m:r>
          <w:rPr>
            <w:rFonts w:ascii="Cambria Math" w:eastAsiaTheme="minorEastAsia" w:hAnsi="Cambria Math"/>
          </w:rPr>
          <m:t>⇔p≤q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surjective </w:t>
      </w:r>
      <m:oMath>
        <m:r>
          <w:rPr>
            <w:rFonts w:ascii="Cambria Math" w:eastAsiaTheme="minorEastAsia" w:hAnsi="Cambria Math"/>
          </w:rPr>
          <m:t>⇔p≥q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bijective </w:t>
      </w:r>
      <m:oMath>
        <m:r>
          <w:rPr>
            <w:rFonts w:ascii="Cambria Math" w:eastAsiaTheme="minorEastAsia" w:hAnsi="Cambria Math"/>
          </w:rPr>
          <m:t>⇔p=q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89576B"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surjective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bijective.</w:t>
      </w:r>
    </w:p>
    <w:p w14:paraId="18217CAF" w14:textId="51E6E665" w:rsidR="00FF37E4" w:rsidRDefault="0089576B">
      <w:pPr>
        <w:rPr>
          <w:rFonts w:eastAsiaTheme="minorEastAsia"/>
        </w:rPr>
      </w:pPr>
      <w:r>
        <w:rPr>
          <w:rFonts w:eastAsiaTheme="minorEastAsia"/>
          <w:b/>
        </w:rPr>
        <w:t>Ensemble</w:t>
      </w:r>
      <w:r w:rsidR="00B90B68">
        <w:rPr>
          <w:rFonts w:eastAsiaTheme="minorEastAsia"/>
          <w:b/>
        </w:rPr>
        <w:t>s</w:t>
      </w:r>
      <w:r>
        <w:rPr>
          <w:rFonts w:eastAsiaTheme="minorEastAsia"/>
          <w:b/>
        </w:rPr>
        <w:t xml:space="preserve"> fini</w:t>
      </w:r>
      <w:r w:rsidR="00B90B68">
        <w:rPr>
          <w:rFonts w:eastAsiaTheme="minorEastAsia"/>
          <w:b/>
        </w:rPr>
        <w:t>s et cardinaux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br/>
      </w:r>
      <w:r w:rsidR="00BC634D">
        <w:rPr>
          <w:rFonts w:eastAsiaTheme="minorEastAsia"/>
        </w:rPr>
        <w:t xml:space="preserve">Un </w:t>
      </w:r>
      <w:r w:rsidR="00BC634D" w:rsidRPr="00597AEE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BC634D" w:rsidRPr="00597AEE">
        <w:rPr>
          <w:rFonts w:eastAsiaTheme="minorEastAsia"/>
          <w:b/>
        </w:rPr>
        <w:t xml:space="preserve"> est fini</w:t>
      </w:r>
      <w:r w:rsidR="00BC634D">
        <w:rPr>
          <w:rFonts w:eastAsiaTheme="minorEastAsia"/>
        </w:rPr>
        <w:t xml:space="preserve"> ssi </w:t>
      </w:r>
      <w:r w:rsidR="0031281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E</m:t>
        </m:r>
      </m:oMath>
      <w:r w:rsidR="00BC634D">
        <w:rPr>
          <w:rFonts w:eastAsiaTheme="minorEastAsia"/>
        </w:rPr>
        <w:t xml:space="preserve"> est vide</w:t>
      </w:r>
      <w:r w:rsidR="00132F12">
        <w:rPr>
          <w:rFonts w:eastAsiaTheme="minorEastAsia"/>
        </w:rPr>
        <w:t xml:space="preserve"> </w:t>
      </w:r>
      <w:r w:rsidR="00BC634D">
        <w:rPr>
          <w:rFonts w:eastAsiaTheme="minorEastAsia"/>
        </w:rPr>
        <w:t xml:space="preserve">ou 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r w:rsidR="00BC634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n≥1</m:t>
        </m:r>
      </m:oMath>
      <w:r w:rsidR="00312812">
        <w:rPr>
          <w:rFonts w:eastAsiaTheme="minorEastAsia"/>
        </w:rPr>
        <w:t>)</w:t>
      </w:r>
      <w:r w:rsidR="00BC634D">
        <w:rPr>
          <w:rFonts w:eastAsiaTheme="minorEastAsia"/>
        </w:rPr>
        <w:br/>
      </w:r>
      <w:r w:rsidR="007B6597">
        <w:rPr>
          <w:rFonts w:eastAsiaTheme="minorEastAsia"/>
        </w:rPr>
        <w:t xml:space="preserve">Un </w:t>
      </w:r>
      <w:r w:rsidR="007B6597" w:rsidRPr="007B6597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7B6597" w:rsidRPr="007B6597">
        <w:rPr>
          <w:rFonts w:eastAsiaTheme="minorEastAsia"/>
          <w:b/>
        </w:rPr>
        <w:t xml:space="preserve"> est infini</w:t>
      </w:r>
      <w:r w:rsidR="007B6597">
        <w:rPr>
          <w:rFonts w:eastAsiaTheme="minorEastAsia"/>
        </w:rPr>
        <w:t>, s’il n’est pas fini.</w:t>
      </w:r>
      <w:r w:rsidR="007B6597">
        <w:rPr>
          <w:rFonts w:eastAsiaTheme="minorEastAsia"/>
        </w:rPr>
        <w:br/>
      </w:r>
      <w:r w:rsidR="00EE35D6">
        <w:rPr>
          <w:rFonts w:eastAsiaTheme="minorEastAsia"/>
        </w:rPr>
        <w:t xml:space="preserve">Le </w:t>
      </w:r>
      <w:r w:rsidR="00EE35D6" w:rsidRPr="00EE35D6">
        <w:rPr>
          <w:rFonts w:eastAsiaTheme="minorEastAsia"/>
          <w:b/>
        </w:rPr>
        <w:t>cardinal de l’ensemble vide</w:t>
      </w:r>
      <w:r w:rsidR="00EE35D6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EE35D6">
        <w:rPr>
          <w:rFonts w:eastAsiaTheme="minorEastAsia"/>
        </w:rPr>
        <w:t>.</w:t>
      </w:r>
      <w:r w:rsidR="00987D15">
        <w:rPr>
          <w:rFonts w:eastAsiaTheme="minorEastAsia"/>
        </w:rPr>
        <w:br/>
        <w:t xml:space="preserve">Le </w:t>
      </w:r>
      <w:r w:rsidR="00987D15" w:rsidRPr="00AB10CA">
        <w:rPr>
          <w:rFonts w:eastAsiaTheme="minorEastAsia"/>
          <w:b/>
        </w:rPr>
        <w:t xml:space="preserve">cardinal d’un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987D15" w:rsidRPr="00AB10CA">
        <w:rPr>
          <w:rFonts w:eastAsiaTheme="minorEastAsia"/>
          <w:b/>
        </w:rPr>
        <w:t xml:space="preserve"> </w:t>
      </w:r>
      <w:r w:rsidR="00AB10CA" w:rsidRPr="00AB10CA">
        <w:rPr>
          <w:rFonts w:eastAsiaTheme="minorEastAsia"/>
          <w:b/>
          <w:u w:val="single"/>
        </w:rPr>
        <w:t xml:space="preserve">fini </w:t>
      </w:r>
      <w:r w:rsidR="00987D15" w:rsidRPr="00AB10CA">
        <w:rPr>
          <w:rFonts w:eastAsiaTheme="minorEastAsia"/>
          <w:b/>
          <w:u w:val="single"/>
        </w:rPr>
        <w:t>non vide</w:t>
      </w:r>
      <w:r w:rsidR="00987D15">
        <w:rPr>
          <w:rFonts w:eastAsiaTheme="minorEastAsia"/>
        </w:rPr>
        <w:t xml:space="preserve">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987D15">
        <w:rPr>
          <w:rFonts w:eastAsiaTheme="minorEastAsia"/>
        </w:rPr>
        <w:t xml:space="preserve">, est l’unique entier </w:t>
      </w:r>
      <m:oMath>
        <m:r>
          <w:rPr>
            <w:rFonts w:ascii="Cambria Math" w:eastAsiaTheme="minorEastAsia" w:hAnsi="Cambria Math"/>
          </w:rPr>
          <m:t>n≥1</m:t>
        </m:r>
      </m:oMath>
      <w:r w:rsidR="00987D15">
        <w:rPr>
          <w:rFonts w:eastAsiaTheme="minorEastAsia"/>
        </w:rPr>
        <w:t xml:space="preserve">, tel </w:t>
      </w:r>
      <w:r w:rsidR="00AB10CA">
        <w:rPr>
          <w:rFonts w:eastAsiaTheme="minorEastAsia"/>
        </w:rPr>
        <w:t xml:space="preserve">qu’il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r w:rsidR="00AB10CA">
        <w:rPr>
          <w:rFonts w:eastAsiaTheme="minorEastAsia"/>
        </w:rPr>
        <w:t>.</w:t>
      </w:r>
      <w:r w:rsidR="00AB10CA">
        <w:rPr>
          <w:rFonts w:eastAsiaTheme="minorEastAsia"/>
        </w:rPr>
        <w:br/>
      </w:r>
      <w:r w:rsidR="0058379D">
        <w:rPr>
          <w:rFonts w:eastAsiaTheme="minorEastAsia"/>
        </w:rPr>
        <w:t>Le cardinal d’un ensemble fini est donc toujours un entier naturel.</w:t>
      </w:r>
      <w:r w:rsidR="00BE5961">
        <w:rPr>
          <w:rFonts w:eastAsiaTheme="minorEastAsia"/>
        </w:rPr>
        <w:br/>
        <w:t xml:space="preserve">Le cardinal d’un ensemble infini peut être défini, mais </w:t>
      </w:r>
      <w:r w:rsidR="000C710C">
        <w:rPr>
          <w:rFonts w:eastAsiaTheme="minorEastAsia"/>
        </w:rPr>
        <w:t>n’est</w:t>
      </w:r>
      <w:r w:rsidR="00BE5961">
        <w:rPr>
          <w:rFonts w:eastAsiaTheme="minorEastAsia"/>
        </w:rPr>
        <w:t xml:space="preserve"> </w:t>
      </w:r>
      <w:r w:rsidR="00CB12D6">
        <w:rPr>
          <w:rFonts w:eastAsiaTheme="minorEastAsia"/>
        </w:rPr>
        <w:t>pas</w:t>
      </w:r>
      <w:r w:rsidR="00BE5961">
        <w:rPr>
          <w:rFonts w:eastAsiaTheme="minorEastAsia"/>
        </w:rPr>
        <w:t xml:space="preserve"> un entier naturel.</w:t>
      </w:r>
      <w:r w:rsidR="002E38F4">
        <w:rPr>
          <w:rFonts w:eastAsiaTheme="minorEastAsia"/>
        </w:rPr>
        <w:br/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fini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282135">
        <w:rPr>
          <w:rFonts w:eastAsiaTheme="minorEastAsia"/>
        </w:rPr>
        <w:br/>
      </w:r>
      <w:r w:rsidR="002E38F4">
        <w:rPr>
          <w:rFonts w:eastAsiaTheme="minorEastAsia"/>
        </w:rPr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vide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23094">
        <w:rPr>
          <w:rFonts w:eastAsiaTheme="minorEastAsia"/>
        </w:rPr>
        <w:br/>
      </w:r>
      <w:r w:rsidR="001D52BB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1D52BB">
        <w:rPr>
          <w:rFonts w:eastAsiaTheme="minorEastAsia"/>
        </w:rPr>
        <w:t xml:space="preserve"> ensembles finis</w:t>
      </w:r>
      <w:r w:rsidR="00683F11">
        <w:rPr>
          <w:rFonts w:eastAsiaTheme="minorEastAsia"/>
        </w:rPr>
        <w:t xml:space="preserve"> non vides</w:t>
      </w:r>
      <w:r w:rsidR="001D52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E,F</m:t>
        </m:r>
      </m:oMath>
      <w:r w:rsidR="001D52BB">
        <w:rPr>
          <w:rFonts w:eastAsiaTheme="minorEastAsia"/>
        </w:rPr>
        <w:t>, il existe</w:t>
      </w:r>
      <w:r w:rsidR="0068501E">
        <w:rPr>
          <w:rFonts w:eastAsiaTheme="minorEastAsia"/>
        </w:rPr>
        <w:t xml:space="preserve"> une application</w:t>
      </w:r>
      <w:r w:rsidR="007B6C5A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7B6C5A">
        <w:rPr>
          <w:rFonts w:eastAsiaTheme="minorEastAsia"/>
        </w:rPr>
        <w:br/>
      </w:r>
      <w:r w:rsidR="009D7EC6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sur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bi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</w:r>
      <w:r w:rsidR="0094744A">
        <w:rPr>
          <w:rFonts w:eastAsiaTheme="minorEastAsia"/>
        </w:rPr>
        <w:t xml:space="preserve">Entre 2 ensembles 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4744A">
        <w:rPr>
          <w:rFonts w:eastAsiaTheme="minorEastAsia"/>
        </w:rPr>
        <w:t xml:space="preserve"> de meme cardinal, une application est injective ssi elle est surjective ssi elle est bijective.</w:t>
      </w:r>
      <w:r w:rsidR="0094744A">
        <w:rPr>
          <w:rFonts w:eastAsiaTheme="minorEastAsia"/>
        </w:rPr>
        <w:br/>
      </w:r>
      <w:r w:rsidR="00743533">
        <w:rPr>
          <w:rFonts w:eastAsiaTheme="minorEastAsia"/>
        </w:rPr>
        <w:t xml:space="preserve">D’un ensemble infini, on peut extraire une partie finie de </w:t>
      </w:r>
      <w:r w:rsidR="009C5619">
        <w:rPr>
          <w:rFonts w:eastAsiaTheme="minorEastAsia"/>
        </w:rPr>
        <w:t xml:space="preserve">cardinal </w:t>
      </w:r>
      <w:r w:rsidR="00BE1D4F">
        <w:rPr>
          <w:rFonts w:eastAsiaTheme="minorEastAsia"/>
        </w:rPr>
        <w:t>fixé</w:t>
      </w:r>
      <w:r w:rsidR="00743533">
        <w:rPr>
          <w:rFonts w:eastAsiaTheme="minorEastAsia"/>
        </w:rPr>
        <w:t>.</w:t>
      </w:r>
      <w:r w:rsidR="00743533">
        <w:rPr>
          <w:rFonts w:eastAsiaTheme="minorEastAsia"/>
        </w:rPr>
        <w:br/>
      </w:r>
      <w:r w:rsidR="006C3587">
        <w:rPr>
          <w:rFonts w:eastAsiaTheme="minorEastAsia"/>
        </w:rPr>
        <w:t>Une injection qui part d’un ensemble fini, arrive dans un ensemble fini.</w:t>
      </w:r>
      <w:r w:rsidR="006C3587">
        <w:rPr>
          <w:rFonts w:eastAsiaTheme="minorEastAsia"/>
        </w:rPr>
        <w:br/>
        <w:t>Une surjection qui arrive d’un ensemble fini, part d’un ensemble fini.</w:t>
      </w:r>
      <w:r w:rsidR="006C3587">
        <w:rPr>
          <w:rFonts w:eastAsiaTheme="minorEastAsia"/>
        </w:rPr>
        <w:br/>
      </w:r>
      <w:r w:rsidR="00F60D4B">
        <w:rPr>
          <w:rFonts w:eastAsiaTheme="minorEastAsia"/>
        </w:rPr>
        <w:t>Si deux ensembles sont en bijection, alors soit ils sont tous deux fini, soit ils sont tous deux infini.</w:t>
      </w:r>
      <w:r w:rsidR="00F60D4B">
        <w:rPr>
          <w:rFonts w:eastAsiaTheme="minorEastAsia"/>
        </w:rPr>
        <w:br/>
      </w:r>
      <w:r w:rsidR="007C6FF1">
        <w:rPr>
          <w:rFonts w:eastAsiaTheme="minorEastAsia"/>
        </w:rPr>
        <w:t xml:space="preserve">Une application de domaine </w:t>
      </w:r>
      <w:r w:rsidR="0046155E">
        <w:rPr>
          <w:rFonts w:eastAsiaTheme="minorEastAsia"/>
        </w:rPr>
        <w:t>fini, a une image directe finie, car surjective dans son image.</w:t>
      </w:r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strictement 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8B76F9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n≥1</m:t>
        </m:r>
      </m:oMath>
      <w:r w:rsidR="008B76F9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σ: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</w:rPr>
          <m:t>bijective}</m:t>
        </m:r>
      </m:oMath>
      <w:r w:rsidR="00843E6C">
        <w:rPr>
          <w:rFonts w:eastAsiaTheme="minorEastAsia"/>
        </w:rPr>
        <w:br/>
      </w:r>
      <w:r w:rsidR="00316166">
        <w:rPr>
          <w:rFonts w:eastAsiaTheme="minorEastAsia"/>
        </w:rPr>
        <w:t>Une famille</w:t>
      </w:r>
      <w:r w:rsidR="00547180">
        <w:rPr>
          <w:rFonts w:eastAsiaTheme="minorEastAsia"/>
        </w:rPr>
        <w:t xml:space="preserve"> finie</w:t>
      </w:r>
      <w:r w:rsidR="00316166">
        <w:rPr>
          <w:rFonts w:eastAsiaTheme="minorEastAsia"/>
        </w:rPr>
        <w:t xml:space="preserve"> d’entiers peut être permutée de sorte à la rendre croissante.</w:t>
      </w:r>
      <w:r w:rsidR="00CA07E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∀n≥1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∃σ∈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x∘σ </m:t>
        </m:r>
        <m:r>
          <m:rPr>
            <m:sty m:val="p"/>
          </m:rPr>
          <w:rPr>
            <w:rFonts w:ascii="Cambria Math" w:eastAsiaTheme="minorEastAsia" w:hAnsi="Cambria Math"/>
          </w:rPr>
          <m:t>croissante</m:t>
        </m:r>
      </m:oMath>
      <w:r w:rsidR="00316166">
        <w:rPr>
          <w:rFonts w:eastAsiaTheme="minorEastAsia"/>
        </w:rPr>
        <w:t>.</w:t>
      </w:r>
      <w:r w:rsidR="00316166">
        <w:rPr>
          <w:rFonts w:eastAsiaTheme="minorEastAsia"/>
        </w:rPr>
        <w:br/>
      </w:r>
      <w:r w:rsidR="00782D5E">
        <w:rPr>
          <w:rFonts w:eastAsiaTheme="minorEastAsia"/>
        </w:rPr>
        <w:t xml:space="preserve">Un </w:t>
      </w:r>
      <w:r w:rsidR="00782D5E" w:rsidRPr="0003315C">
        <w:rPr>
          <w:rFonts w:eastAsiaTheme="minorEastAsia"/>
          <w:u w:val="single"/>
        </w:rPr>
        <w:t>ensemble</w:t>
      </w:r>
      <w:r w:rsidR="00782D5E">
        <w:rPr>
          <w:rFonts w:eastAsiaTheme="minorEastAsia"/>
        </w:rPr>
        <w:t xml:space="preserve"> fini</w:t>
      </w:r>
      <w:r w:rsidR="006A5CD0">
        <w:rPr>
          <w:rFonts w:eastAsiaTheme="minorEastAsia"/>
        </w:rPr>
        <w:t xml:space="preserve"> non vide</w:t>
      </w:r>
      <w:r w:rsidR="00782D5E">
        <w:rPr>
          <w:rFonts w:eastAsiaTheme="minorEastAsia"/>
        </w:rPr>
        <w:t xml:space="preserve"> d’entiers peut être décrit par une famille strictement croissante d’entiers</w:t>
      </w:r>
      <w:r w:rsidR="004C2B6C">
        <w:rPr>
          <w:rFonts w:eastAsiaTheme="minorEastAsia"/>
        </w:rPr>
        <w:t xml:space="preserve"> </w:t>
      </w:r>
      <w:r w:rsidR="004C2B6C" w:rsidRPr="00F76D88">
        <w:rPr>
          <w:rFonts w:eastAsiaTheme="minorEastAsia"/>
          <w:u w:val="single"/>
        </w:rPr>
        <w:t>unique</w:t>
      </w:r>
      <w:r w:rsidR="00782D5E">
        <w:rPr>
          <w:rFonts w:eastAsiaTheme="minorEastAsia"/>
        </w:rPr>
        <w:t>.</w:t>
      </w:r>
      <w:r w:rsidR="002E38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⊆N| </m:t>
        </m:r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x </m:t>
        </m:r>
        <m:r>
          <m:rPr>
            <m:sty m:val="p"/>
          </m:rPr>
          <w:rPr>
            <w:rFonts w:ascii="Cambria Math" w:eastAsiaTheme="minorEastAsia" w:hAnsi="Cambria Math"/>
          </w:rPr>
          <m:t>strictement croissante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4FCD">
        <w:rPr>
          <w:rFonts w:eastAsiaTheme="minorEastAsia"/>
        </w:rPr>
        <w:t xml:space="preserve"> </w:t>
      </w:r>
      <w:r w:rsidR="009E4FCD">
        <w:rPr>
          <w:rFonts w:eastAsiaTheme="minorEastAsia"/>
        </w:rPr>
        <w:br/>
      </w:r>
      <w:r w:rsidR="00B8229C">
        <w:rPr>
          <w:rFonts w:eastAsiaTheme="minorEastAsia"/>
        </w:rPr>
        <w:t>Une partie d’un ensemble fini, est finie et de cardinal inf</w:t>
      </w:r>
      <w:r w:rsidR="00721F4D">
        <w:rPr>
          <w:rFonts w:eastAsiaTheme="minorEastAsia"/>
        </w:rPr>
        <w:t>é</w:t>
      </w:r>
      <w:r w:rsidR="00B8229C">
        <w:rPr>
          <w:rFonts w:eastAsiaTheme="minorEastAsia"/>
        </w:rPr>
        <w:t xml:space="preserve">rieur. </w:t>
      </w:r>
      <m:oMath>
        <m:r>
          <w:rPr>
            <w:rFonts w:ascii="Cambria Math" w:eastAsiaTheme="minorEastAsia" w:hAnsi="Cambria Math"/>
          </w:rPr>
          <m:t>A⊆E⇒card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8229C">
        <w:rPr>
          <w:rFonts w:eastAsiaTheme="minorEastAsia"/>
        </w:rPr>
        <w:br/>
      </w:r>
      <w:r w:rsidR="000532BE">
        <w:rPr>
          <w:rFonts w:eastAsiaTheme="minorEastAsia"/>
        </w:rPr>
        <w:t xml:space="preserve">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532BE">
        <w:rPr>
          <w:rFonts w:eastAsiaTheme="minorEastAsia"/>
        </w:rPr>
        <w:t xml:space="preserve"> est finie ssi elle est majorée ssi elle est bornée.</w:t>
      </w:r>
      <w:r w:rsidR="000532BE">
        <w:rPr>
          <w:rFonts w:eastAsiaTheme="minorEastAsia"/>
        </w:rPr>
        <w:br/>
      </w:r>
      <w:r w:rsidR="00973440">
        <w:rPr>
          <w:rFonts w:eastAsiaTheme="minorEastAsia"/>
        </w:rPr>
        <w:t xml:space="preserve">L’intersection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</m:oMath>
      <w:r w:rsidR="00973440">
        <w:rPr>
          <w:rFonts w:eastAsiaTheme="minorEastAsia"/>
        </w:rPr>
        <w:br/>
      </w:r>
      <w:r w:rsidR="00112D99">
        <w:rPr>
          <w:rFonts w:eastAsiaTheme="minorEastAsia"/>
        </w:rPr>
        <w:t xml:space="preserve">L’union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E∪F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-card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</m:oMath>
    </w:p>
    <w:p w14:paraId="5259123D" w14:textId="77777777" w:rsidR="00867D1D" w:rsidRDefault="00F900B3">
      <w:pPr>
        <w:rPr>
          <w:rFonts w:eastAsiaTheme="minorEastAsia"/>
        </w:rPr>
      </w:pPr>
      <w:r w:rsidRPr="00F900B3">
        <w:rPr>
          <w:rFonts w:eastAsiaTheme="minorEastAsia"/>
          <w:b/>
        </w:rPr>
        <w:t>Notation d’opérateur itéré, pour une l.c.i. associative et commutative.</w:t>
      </w:r>
      <w:r>
        <w:rPr>
          <w:rFonts w:eastAsiaTheme="minorEastAsia"/>
        </w:rPr>
        <w:br/>
      </w:r>
      <w:r w:rsidR="00204238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204238">
        <w:rPr>
          <w:rFonts w:eastAsiaTheme="minorEastAsia"/>
        </w:rPr>
        <w:t xml:space="preserve"> ensemble muni d’une l.c.i. *</w:t>
      </w:r>
      <w:r w:rsidR="006458FB">
        <w:rPr>
          <w:rFonts w:eastAsiaTheme="minorEastAsia"/>
        </w:rPr>
        <w:t xml:space="preserve"> associative et commutative</w:t>
      </w:r>
      <w:r w:rsidR="00204238">
        <w:rPr>
          <w:rFonts w:eastAsiaTheme="minorEastAsia"/>
        </w:rPr>
        <w:t>.</w:t>
      </w:r>
      <w:r w:rsidR="006458FB">
        <w:rPr>
          <w:rFonts w:eastAsiaTheme="minorEastAsia"/>
        </w:rPr>
        <w:t xml:space="preserve"> </w:t>
      </w:r>
      <w:r w:rsidR="001B0B04">
        <w:rPr>
          <w:rFonts w:eastAsiaTheme="minorEastAsia"/>
        </w:rPr>
        <w:t>Soit</w:t>
      </w:r>
      <w:r w:rsidR="006458FB">
        <w:rPr>
          <w:rFonts w:eastAsiaTheme="minorEastAsia"/>
        </w:rPr>
        <w:t xml:space="preserve">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∈E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</m:oMath>
      <w:r w:rsidR="00413121">
        <w:rPr>
          <w:rFonts w:eastAsiaTheme="minorEastAsia"/>
        </w:rPr>
        <w:t>.</w:t>
      </w:r>
      <w:r w:rsidR="003D7D4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∈E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n=1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⨂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1≤k≤n-1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n&gt;1</m:t>
                </m:r>
              </m:e>
            </m:eqArr>
          </m:e>
        </m:d>
      </m:oMath>
      <w:r w:rsidR="0097613A">
        <w:rPr>
          <w:rFonts w:eastAsiaTheme="minorEastAsia"/>
        </w:rPr>
        <w:t xml:space="preserve"> </w:t>
      </w:r>
      <w:r w:rsidR="00325C3F">
        <w:rPr>
          <w:rFonts w:eastAsiaTheme="minorEastAsia"/>
        </w:rPr>
        <w:br/>
      </w:r>
      <w:r w:rsidR="00EA04AD" w:rsidRPr="00524425">
        <w:rPr>
          <w:rFonts w:eastAsiaTheme="minorEastAsia"/>
          <w:b/>
        </w:rPr>
        <w:t>Associativité.</w:t>
      </w:r>
      <w:r w:rsidR="00EA04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∀m∈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⨂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1≤k≤m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⨂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m+1≤k≤n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func>
          </m:e>
        </m:d>
      </m:oMath>
      <w:r w:rsidR="00325C3F">
        <w:rPr>
          <w:rFonts w:eastAsiaTheme="minorEastAsia"/>
        </w:rPr>
        <w:t xml:space="preserve"> </w:t>
      </w:r>
      <w:r w:rsidR="001971B5">
        <w:rPr>
          <w:rFonts w:eastAsiaTheme="minorEastAsia"/>
        </w:rPr>
        <w:br/>
      </w:r>
      <w:r w:rsidR="009E00FA" w:rsidRPr="00BE354D">
        <w:rPr>
          <w:rFonts w:eastAsiaTheme="minorEastAsia"/>
          <w:b/>
        </w:rPr>
        <w:t xml:space="preserve">Notation </w:t>
      </w:r>
      <w:r w:rsidR="00740193">
        <w:rPr>
          <w:rFonts w:eastAsiaTheme="minorEastAsia"/>
          <w:b/>
        </w:rPr>
        <w:t>ensembliste</w:t>
      </w:r>
      <w:r w:rsidR="009E00FA">
        <w:rPr>
          <w:rFonts w:eastAsiaTheme="minorEastAsia"/>
        </w:rPr>
        <w:t>.</w:t>
      </w:r>
      <w:r w:rsidR="008D2291">
        <w:rPr>
          <w:rFonts w:eastAsiaTheme="minorEastAsia"/>
        </w:rPr>
        <w:br/>
      </w:r>
      <w:r w:rsidR="00F53FAC">
        <w:rPr>
          <w:rFonts w:eastAsiaTheme="minorEastAsia"/>
        </w:rPr>
        <w:t xml:space="preserve">Soit </w:t>
      </w:r>
      <w:r w:rsidR="007D48AD">
        <w:rPr>
          <w:rFonts w:eastAsiaTheme="minorEastAsia"/>
        </w:rPr>
        <w:t xml:space="preserve">un ensemble fini non vide </w:t>
      </w:r>
      <m:oMath>
        <m:r>
          <w:rPr>
            <w:rFonts w:ascii="Cambria Math" w:eastAsiaTheme="minorEastAsia" w:hAnsi="Cambria Math"/>
          </w:rPr>
          <m:t>A</m:t>
        </m:r>
      </m:oMath>
      <w:r w:rsidR="007D48AD">
        <w:rPr>
          <w:rFonts w:eastAsiaTheme="minorEastAsia"/>
        </w:rPr>
        <w:t xml:space="preserve"> de cardinal </w:t>
      </w:r>
      <m:oMath>
        <m:r>
          <w:rPr>
            <w:rFonts w:ascii="Cambria Math" w:eastAsiaTheme="minorEastAsia" w:hAnsi="Cambria Math"/>
          </w:rPr>
          <m:t>n≥1</m:t>
        </m:r>
      </m:oMath>
      <w:r w:rsidR="007D48AD">
        <w:rPr>
          <w:rFonts w:eastAsiaTheme="minorEastAsia"/>
        </w:rPr>
        <w:t xml:space="preserve">, et une application </w:t>
      </w:r>
      <m:oMath>
        <m:r>
          <w:rPr>
            <w:rFonts w:ascii="Cambria Math" w:eastAsiaTheme="minorEastAsia" w:hAnsi="Cambria Math"/>
          </w:rPr>
          <m:t>h:A→E</m:t>
        </m:r>
      </m:oMath>
      <w:r w:rsidR="00265603">
        <w:rPr>
          <w:rFonts w:eastAsiaTheme="minorEastAsia"/>
        </w:rPr>
        <w:t>.</w:t>
      </w:r>
      <w:r w:rsidR="000D465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∃! 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x∈A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∈E,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→A</m:t>
        </m:r>
      </m:oMath>
      <w:r w:rsidR="00DC2F1C">
        <w:rPr>
          <w:rFonts w:eastAsiaTheme="minorEastAsia"/>
        </w:rPr>
        <w:t xml:space="preserve"> bijective,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</m:func>
      </m:oMath>
      <w:r w:rsidR="00DC2F1C">
        <w:rPr>
          <w:rFonts w:eastAsiaTheme="minorEastAsia"/>
        </w:rPr>
        <w:t>.</w:t>
      </w:r>
      <w:r w:rsidR="00DC2F1C">
        <w:rPr>
          <w:rFonts w:eastAsiaTheme="minorEastAsia"/>
        </w:rPr>
        <w:br/>
      </w:r>
      <w:r w:rsidR="002A5DA2">
        <w:rPr>
          <w:rFonts w:eastAsiaTheme="minorEastAsia"/>
        </w:rPr>
        <w:t xml:space="preserve">On a en particulier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</m:oMath>
      <w:r w:rsidR="00BA2579" w:rsidRPr="00BA2579">
        <w:rPr>
          <w:rFonts w:eastAsiaTheme="minorEastAsia"/>
        </w:rPr>
        <w:br/>
      </w:r>
      <w:r w:rsidR="00DB1928">
        <w:rPr>
          <w:rFonts w:eastAsiaTheme="minorEastAsia"/>
          <w:b/>
        </w:rPr>
        <w:t>Changement de variable</w:t>
      </w:r>
      <w:r w:rsidR="006974C1">
        <w:rPr>
          <w:rFonts w:eastAsiaTheme="minorEastAsia"/>
          <w:b/>
        </w:rPr>
        <w:t>s</w:t>
      </w:r>
      <w:r w:rsidR="00BA2579">
        <w:rPr>
          <w:rFonts w:eastAsiaTheme="minorEastAsia"/>
        </w:rPr>
        <w:t>. Pour une bijection</w:t>
      </w:r>
      <w:r w:rsidR="00B768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A2579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A</m:t>
        </m:r>
      </m:oMath>
      <w:r w:rsidR="00BA2579">
        <w:rPr>
          <w:rFonts w:eastAsiaTheme="minorEastAsia"/>
        </w:rPr>
        <w:t xml:space="preserve">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func>
      </m:oMath>
      <w:r w:rsidR="00A67DBB">
        <w:rPr>
          <w:rFonts w:eastAsiaTheme="minorEastAsia"/>
        </w:rPr>
        <w:br/>
      </w:r>
      <w:r w:rsidR="002A28A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h:A∪B→E</m:t>
        </m:r>
      </m:oMath>
      <w:r w:rsidR="002A28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A∩B=∅⇒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⨂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x∈A∪B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⨂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⨂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d>
      </m:oMath>
    </w:p>
    <w:p w14:paraId="1E09E6F7" w14:textId="677D70B1" w:rsidR="00DC2496" w:rsidRDefault="00D07C32">
      <w:pPr>
        <w:rPr>
          <w:rFonts w:eastAsiaTheme="minorEastAsia"/>
        </w:rPr>
      </w:pPr>
      <w:r>
        <w:rPr>
          <w:rFonts w:eastAsiaTheme="minorEastAsia"/>
        </w:rPr>
        <w:br/>
        <w:t xml:space="preserve">La somme itérée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se note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>
        <w:rPr>
          <w:rFonts w:eastAsiaTheme="minorEastAsia"/>
        </w:rPr>
        <w:t xml:space="preserve">. Le produit itéré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se note </w:t>
      </w:r>
      <m:oMath>
        <m:r>
          <m:rPr>
            <m:sty m:val="b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</w:p>
    <w:p w14:paraId="242738BD" w14:textId="1537B804" w:rsidR="008D1A1C" w:rsidRDefault="00942C86">
      <w:pPr>
        <w:rPr>
          <w:rFonts w:eastAsiaTheme="minorEastAsia"/>
        </w:rPr>
      </w:pPr>
      <w:r w:rsidRPr="00942C86">
        <w:rPr>
          <w:rFonts w:eastAsiaTheme="minorEastAsia"/>
          <w:b/>
        </w:rPr>
        <w:t>Propriétés</w:t>
      </w:r>
      <w:r w:rsidR="00D07C32" w:rsidRPr="00942C86">
        <w:rPr>
          <w:rFonts w:eastAsiaTheme="minorEastAsia"/>
          <w:b/>
        </w:rPr>
        <w:t xml:space="preserve"> </w:t>
      </w:r>
      <w:r w:rsidRPr="00942C86">
        <w:rPr>
          <w:rFonts w:eastAsiaTheme="minorEastAsia"/>
          <w:b/>
        </w:rPr>
        <w:t>spécifiques</w:t>
      </w:r>
      <w:r w:rsidR="00D07C32" w:rsidRPr="00942C86">
        <w:rPr>
          <w:rFonts w:eastAsiaTheme="minorEastAsia"/>
          <w:b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 w:rsidR="00D07C32" w:rsidRPr="00942C86">
        <w:rPr>
          <w:rFonts w:eastAsiaTheme="minorEastAsia"/>
          <w:b/>
        </w:rPr>
        <w:t>.</w:t>
      </w:r>
      <w:r w:rsidR="00D07C3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=α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CB4FF4">
        <w:rPr>
          <w:rFonts w:eastAsiaTheme="minorEastAsia"/>
        </w:rPr>
        <w:t xml:space="preserve"> </w:t>
      </w:r>
      <w:r w:rsidR="00CB4F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</m:t>
            </m:r>
          </m:e>
        </m:nary>
        <m:r>
          <w:rPr>
            <w:rFonts w:ascii="Cambria Math" w:eastAsiaTheme="minorEastAsia" w:hAnsi="Cambria Math"/>
          </w:rPr>
          <m:t>=α×card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B4FF4">
        <w:rPr>
          <w:rFonts w:eastAsiaTheme="minorEastAsia"/>
        </w:rPr>
        <w:t xml:space="preserve">, en particulier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BC58756" w14:textId="7DECF3F9" w:rsidR="00602D17" w:rsidRPr="003F62D4" w:rsidRDefault="00602D17">
      <w:pPr>
        <w:rPr>
          <w:rFonts w:eastAsiaTheme="minorEastAsia"/>
        </w:rPr>
      </w:pPr>
    </w:p>
    <w:sectPr w:rsidR="00602D17" w:rsidRPr="003F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65"/>
    <w:rsid w:val="0000030B"/>
    <w:rsid w:val="000033CC"/>
    <w:rsid w:val="000105B8"/>
    <w:rsid w:val="00017112"/>
    <w:rsid w:val="0002127C"/>
    <w:rsid w:val="00021A4A"/>
    <w:rsid w:val="00026A4E"/>
    <w:rsid w:val="0003315C"/>
    <w:rsid w:val="0004179F"/>
    <w:rsid w:val="00045594"/>
    <w:rsid w:val="00047781"/>
    <w:rsid w:val="000520EC"/>
    <w:rsid w:val="000532BE"/>
    <w:rsid w:val="000536C1"/>
    <w:rsid w:val="0005392D"/>
    <w:rsid w:val="000553AB"/>
    <w:rsid w:val="00056F38"/>
    <w:rsid w:val="000600AA"/>
    <w:rsid w:val="000600DA"/>
    <w:rsid w:val="0006330E"/>
    <w:rsid w:val="00063575"/>
    <w:rsid w:val="00063E28"/>
    <w:rsid w:val="00071E0A"/>
    <w:rsid w:val="00074357"/>
    <w:rsid w:val="000809C0"/>
    <w:rsid w:val="00085683"/>
    <w:rsid w:val="00087257"/>
    <w:rsid w:val="00087572"/>
    <w:rsid w:val="0009011F"/>
    <w:rsid w:val="00091E29"/>
    <w:rsid w:val="00093E2C"/>
    <w:rsid w:val="00094A2B"/>
    <w:rsid w:val="0009519B"/>
    <w:rsid w:val="00097370"/>
    <w:rsid w:val="000A2923"/>
    <w:rsid w:val="000A3E65"/>
    <w:rsid w:val="000A7BB1"/>
    <w:rsid w:val="000B0850"/>
    <w:rsid w:val="000B2896"/>
    <w:rsid w:val="000B7B70"/>
    <w:rsid w:val="000C1A23"/>
    <w:rsid w:val="000C6ABC"/>
    <w:rsid w:val="000C710C"/>
    <w:rsid w:val="000C7B89"/>
    <w:rsid w:val="000C7D1A"/>
    <w:rsid w:val="000C7FE6"/>
    <w:rsid w:val="000D0D99"/>
    <w:rsid w:val="000D0E15"/>
    <w:rsid w:val="000D4650"/>
    <w:rsid w:val="000D4C01"/>
    <w:rsid w:val="000D701B"/>
    <w:rsid w:val="000E07AF"/>
    <w:rsid w:val="000E0C9C"/>
    <w:rsid w:val="000E271A"/>
    <w:rsid w:val="000F06EB"/>
    <w:rsid w:val="00103AB3"/>
    <w:rsid w:val="00107024"/>
    <w:rsid w:val="00110D52"/>
    <w:rsid w:val="00112D99"/>
    <w:rsid w:val="001132EC"/>
    <w:rsid w:val="001172DA"/>
    <w:rsid w:val="00122313"/>
    <w:rsid w:val="00122F65"/>
    <w:rsid w:val="00123FFE"/>
    <w:rsid w:val="00132F12"/>
    <w:rsid w:val="001376C5"/>
    <w:rsid w:val="00146127"/>
    <w:rsid w:val="001510D8"/>
    <w:rsid w:val="00152B64"/>
    <w:rsid w:val="0015319E"/>
    <w:rsid w:val="001576AD"/>
    <w:rsid w:val="00157C6F"/>
    <w:rsid w:val="00157D6E"/>
    <w:rsid w:val="00160BCB"/>
    <w:rsid w:val="0016103C"/>
    <w:rsid w:val="00161231"/>
    <w:rsid w:val="00162D26"/>
    <w:rsid w:val="00163D7F"/>
    <w:rsid w:val="00165477"/>
    <w:rsid w:val="00172A11"/>
    <w:rsid w:val="0017616D"/>
    <w:rsid w:val="001771A9"/>
    <w:rsid w:val="0018141A"/>
    <w:rsid w:val="00181EBA"/>
    <w:rsid w:val="001843D8"/>
    <w:rsid w:val="00184BD6"/>
    <w:rsid w:val="0018612F"/>
    <w:rsid w:val="0018697A"/>
    <w:rsid w:val="00191249"/>
    <w:rsid w:val="00193795"/>
    <w:rsid w:val="001941E8"/>
    <w:rsid w:val="00196B76"/>
    <w:rsid w:val="001971B5"/>
    <w:rsid w:val="001975CA"/>
    <w:rsid w:val="001A0C88"/>
    <w:rsid w:val="001B0B04"/>
    <w:rsid w:val="001B0D5E"/>
    <w:rsid w:val="001B6412"/>
    <w:rsid w:val="001B6E3A"/>
    <w:rsid w:val="001C0FF0"/>
    <w:rsid w:val="001C326B"/>
    <w:rsid w:val="001C4390"/>
    <w:rsid w:val="001C458F"/>
    <w:rsid w:val="001C7731"/>
    <w:rsid w:val="001D0451"/>
    <w:rsid w:val="001D52BB"/>
    <w:rsid w:val="001D54BA"/>
    <w:rsid w:val="001E53AC"/>
    <w:rsid w:val="001E55F3"/>
    <w:rsid w:val="001E6E70"/>
    <w:rsid w:val="001E7E1F"/>
    <w:rsid w:val="001F11A0"/>
    <w:rsid w:val="001F262B"/>
    <w:rsid w:val="001F53DA"/>
    <w:rsid w:val="00204238"/>
    <w:rsid w:val="00212C43"/>
    <w:rsid w:val="002150F8"/>
    <w:rsid w:val="0021621E"/>
    <w:rsid w:val="00220033"/>
    <w:rsid w:val="00220FF5"/>
    <w:rsid w:val="002212DE"/>
    <w:rsid w:val="00221619"/>
    <w:rsid w:val="002234D2"/>
    <w:rsid w:val="00226C07"/>
    <w:rsid w:val="0023526A"/>
    <w:rsid w:val="00236093"/>
    <w:rsid w:val="00236B96"/>
    <w:rsid w:val="00243F2F"/>
    <w:rsid w:val="00246C6A"/>
    <w:rsid w:val="00247BDA"/>
    <w:rsid w:val="0025455F"/>
    <w:rsid w:val="002626FC"/>
    <w:rsid w:val="00265603"/>
    <w:rsid w:val="00273C4C"/>
    <w:rsid w:val="00273F1E"/>
    <w:rsid w:val="00274FD5"/>
    <w:rsid w:val="0028073F"/>
    <w:rsid w:val="00282135"/>
    <w:rsid w:val="00283726"/>
    <w:rsid w:val="00287762"/>
    <w:rsid w:val="00297445"/>
    <w:rsid w:val="00297AE9"/>
    <w:rsid w:val="002A0E37"/>
    <w:rsid w:val="002A28A7"/>
    <w:rsid w:val="002A39ED"/>
    <w:rsid w:val="002A5DA2"/>
    <w:rsid w:val="002B50EE"/>
    <w:rsid w:val="002B768C"/>
    <w:rsid w:val="002D22ED"/>
    <w:rsid w:val="002D3316"/>
    <w:rsid w:val="002D4B6B"/>
    <w:rsid w:val="002D4CB5"/>
    <w:rsid w:val="002D7418"/>
    <w:rsid w:val="002E2564"/>
    <w:rsid w:val="002E33D1"/>
    <w:rsid w:val="002E38F4"/>
    <w:rsid w:val="002E740D"/>
    <w:rsid w:val="002F2F43"/>
    <w:rsid w:val="002F3169"/>
    <w:rsid w:val="002F6461"/>
    <w:rsid w:val="00304D59"/>
    <w:rsid w:val="00312812"/>
    <w:rsid w:val="0031407E"/>
    <w:rsid w:val="00314CB7"/>
    <w:rsid w:val="00316166"/>
    <w:rsid w:val="00321F7F"/>
    <w:rsid w:val="003221E1"/>
    <w:rsid w:val="003230F7"/>
    <w:rsid w:val="00324210"/>
    <w:rsid w:val="00324452"/>
    <w:rsid w:val="00325C3F"/>
    <w:rsid w:val="00325E10"/>
    <w:rsid w:val="00326026"/>
    <w:rsid w:val="003274A5"/>
    <w:rsid w:val="0033014D"/>
    <w:rsid w:val="00330307"/>
    <w:rsid w:val="00330776"/>
    <w:rsid w:val="00332E52"/>
    <w:rsid w:val="003331DD"/>
    <w:rsid w:val="00333B55"/>
    <w:rsid w:val="00334BE4"/>
    <w:rsid w:val="00337D2F"/>
    <w:rsid w:val="00343235"/>
    <w:rsid w:val="00344F8A"/>
    <w:rsid w:val="0034655B"/>
    <w:rsid w:val="0035091E"/>
    <w:rsid w:val="00351397"/>
    <w:rsid w:val="003518D7"/>
    <w:rsid w:val="00362D32"/>
    <w:rsid w:val="00365D72"/>
    <w:rsid w:val="00373A55"/>
    <w:rsid w:val="00373C0A"/>
    <w:rsid w:val="00373C65"/>
    <w:rsid w:val="00384DD2"/>
    <w:rsid w:val="003914A4"/>
    <w:rsid w:val="003922D6"/>
    <w:rsid w:val="00393333"/>
    <w:rsid w:val="0039526F"/>
    <w:rsid w:val="00396BDB"/>
    <w:rsid w:val="003A0D36"/>
    <w:rsid w:val="003A1F41"/>
    <w:rsid w:val="003A3493"/>
    <w:rsid w:val="003A40E9"/>
    <w:rsid w:val="003B1377"/>
    <w:rsid w:val="003B1541"/>
    <w:rsid w:val="003B5903"/>
    <w:rsid w:val="003B60FF"/>
    <w:rsid w:val="003B71D3"/>
    <w:rsid w:val="003B7588"/>
    <w:rsid w:val="003C1D9D"/>
    <w:rsid w:val="003D0BCF"/>
    <w:rsid w:val="003D7D46"/>
    <w:rsid w:val="003E08E9"/>
    <w:rsid w:val="003E0ED1"/>
    <w:rsid w:val="003F0735"/>
    <w:rsid w:val="003F1414"/>
    <w:rsid w:val="003F5762"/>
    <w:rsid w:val="003F62D4"/>
    <w:rsid w:val="00401195"/>
    <w:rsid w:val="00401FC1"/>
    <w:rsid w:val="00405838"/>
    <w:rsid w:val="00407E72"/>
    <w:rsid w:val="00411771"/>
    <w:rsid w:val="00413121"/>
    <w:rsid w:val="00416DB9"/>
    <w:rsid w:val="00420961"/>
    <w:rsid w:val="00425218"/>
    <w:rsid w:val="004270FE"/>
    <w:rsid w:val="0043004C"/>
    <w:rsid w:val="0043198B"/>
    <w:rsid w:val="004330C4"/>
    <w:rsid w:val="00440352"/>
    <w:rsid w:val="00441EAD"/>
    <w:rsid w:val="0044444B"/>
    <w:rsid w:val="00445970"/>
    <w:rsid w:val="00446A4C"/>
    <w:rsid w:val="00447626"/>
    <w:rsid w:val="00450145"/>
    <w:rsid w:val="00452EF4"/>
    <w:rsid w:val="004540B4"/>
    <w:rsid w:val="0046155E"/>
    <w:rsid w:val="004625B0"/>
    <w:rsid w:val="00463457"/>
    <w:rsid w:val="004646F6"/>
    <w:rsid w:val="00467C39"/>
    <w:rsid w:val="0047055D"/>
    <w:rsid w:val="00470AA3"/>
    <w:rsid w:val="00471E64"/>
    <w:rsid w:val="0047574D"/>
    <w:rsid w:val="0047717F"/>
    <w:rsid w:val="00481986"/>
    <w:rsid w:val="00485AEC"/>
    <w:rsid w:val="00485F6F"/>
    <w:rsid w:val="00487ECC"/>
    <w:rsid w:val="0049131A"/>
    <w:rsid w:val="00492C5F"/>
    <w:rsid w:val="00497E70"/>
    <w:rsid w:val="004A1055"/>
    <w:rsid w:val="004A3AE0"/>
    <w:rsid w:val="004A7F89"/>
    <w:rsid w:val="004B3B52"/>
    <w:rsid w:val="004C060A"/>
    <w:rsid w:val="004C2B6C"/>
    <w:rsid w:val="004C3070"/>
    <w:rsid w:val="004C56DB"/>
    <w:rsid w:val="004D380C"/>
    <w:rsid w:val="004D4044"/>
    <w:rsid w:val="004D4F62"/>
    <w:rsid w:val="004D6A4E"/>
    <w:rsid w:val="004E6378"/>
    <w:rsid w:val="004F22FE"/>
    <w:rsid w:val="004F3065"/>
    <w:rsid w:val="004F35FF"/>
    <w:rsid w:val="004F51F9"/>
    <w:rsid w:val="004F5B4B"/>
    <w:rsid w:val="00501870"/>
    <w:rsid w:val="00501D0C"/>
    <w:rsid w:val="00504136"/>
    <w:rsid w:val="00504A93"/>
    <w:rsid w:val="005061AB"/>
    <w:rsid w:val="00510B18"/>
    <w:rsid w:val="0051507A"/>
    <w:rsid w:val="005173AA"/>
    <w:rsid w:val="005202A2"/>
    <w:rsid w:val="005227E9"/>
    <w:rsid w:val="00523780"/>
    <w:rsid w:val="00524425"/>
    <w:rsid w:val="005255E0"/>
    <w:rsid w:val="005256B3"/>
    <w:rsid w:val="00541A24"/>
    <w:rsid w:val="00544F56"/>
    <w:rsid w:val="00546F40"/>
    <w:rsid w:val="00547180"/>
    <w:rsid w:val="00547881"/>
    <w:rsid w:val="00550EE0"/>
    <w:rsid w:val="005517D0"/>
    <w:rsid w:val="00556082"/>
    <w:rsid w:val="00557419"/>
    <w:rsid w:val="005605C6"/>
    <w:rsid w:val="005635BF"/>
    <w:rsid w:val="00565626"/>
    <w:rsid w:val="005663D4"/>
    <w:rsid w:val="00566F71"/>
    <w:rsid w:val="00573892"/>
    <w:rsid w:val="00574DD7"/>
    <w:rsid w:val="00576059"/>
    <w:rsid w:val="00576359"/>
    <w:rsid w:val="0058379D"/>
    <w:rsid w:val="0058671B"/>
    <w:rsid w:val="00586B30"/>
    <w:rsid w:val="00587E0B"/>
    <w:rsid w:val="005917A4"/>
    <w:rsid w:val="00592403"/>
    <w:rsid w:val="005925F9"/>
    <w:rsid w:val="005927AE"/>
    <w:rsid w:val="0059463E"/>
    <w:rsid w:val="00594A37"/>
    <w:rsid w:val="005956D6"/>
    <w:rsid w:val="00597AEE"/>
    <w:rsid w:val="005A0203"/>
    <w:rsid w:val="005A2A12"/>
    <w:rsid w:val="005A48A9"/>
    <w:rsid w:val="005A4976"/>
    <w:rsid w:val="005A5796"/>
    <w:rsid w:val="005B093B"/>
    <w:rsid w:val="005B2E82"/>
    <w:rsid w:val="005B33D9"/>
    <w:rsid w:val="005B346B"/>
    <w:rsid w:val="005B4412"/>
    <w:rsid w:val="005B5186"/>
    <w:rsid w:val="005B59D2"/>
    <w:rsid w:val="005B7103"/>
    <w:rsid w:val="005C1C39"/>
    <w:rsid w:val="005C2106"/>
    <w:rsid w:val="005C21BE"/>
    <w:rsid w:val="005C5196"/>
    <w:rsid w:val="005C6BC2"/>
    <w:rsid w:val="005C71FE"/>
    <w:rsid w:val="005C7792"/>
    <w:rsid w:val="005E0383"/>
    <w:rsid w:val="005E1A2F"/>
    <w:rsid w:val="005E4448"/>
    <w:rsid w:val="005E50C1"/>
    <w:rsid w:val="005E6F03"/>
    <w:rsid w:val="005F4960"/>
    <w:rsid w:val="005F4EBA"/>
    <w:rsid w:val="005F5778"/>
    <w:rsid w:val="005F5CD2"/>
    <w:rsid w:val="00602D17"/>
    <w:rsid w:val="006046A5"/>
    <w:rsid w:val="0060768F"/>
    <w:rsid w:val="0060795A"/>
    <w:rsid w:val="00607C07"/>
    <w:rsid w:val="00612DE8"/>
    <w:rsid w:val="00614151"/>
    <w:rsid w:val="00616716"/>
    <w:rsid w:val="006177FF"/>
    <w:rsid w:val="00617FE5"/>
    <w:rsid w:val="00621C4B"/>
    <w:rsid w:val="006227FE"/>
    <w:rsid w:val="0062292B"/>
    <w:rsid w:val="0062318C"/>
    <w:rsid w:val="00625CE6"/>
    <w:rsid w:val="00625E95"/>
    <w:rsid w:val="00625FB3"/>
    <w:rsid w:val="006270A6"/>
    <w:rsid w:val="00631696"/>
    <w:rsid w:val="00633648"/>
    <w:rsid w:val="006339F4"/>
    <w:rsid w:val="006353CD"/>
    <w:rsid w:val="0063540A"/>
    <w:rsid w:val="00635D17"/>
    <w:rsid w:val="006369D2"/>
    <w:rsid w:val="0064089F"/>
    <w:rsid w:val="00642746"/>
    <w:rsid w:val="006458FB"/>
    <w:rsid w:val="0064605A"/>
    <w:rsid w:val="0065421C"/>
    <w:rsid w:val="00656AFC"/>
    <w:rsid w:val="0066675B"/>
    <w:rsid w:val="00666BDF"/>
    <w:rsid w:val="006746D3"/>
    <w:rsid w:val="00680A6E"/>
    <w:rsid w:val="00683402"/>
    <w:rsid w:val="00683581"/>
    <w:rsid w:val="00683F11"/>
    <w:rsid w:val="00684989"/>
    <w:rsid w:val="0068501E"/>
    <w:rsid w:val="00686EAE"/>
    <w:rsid w:val="0068751F"/>
    <w:rsid w:val="0069501F"/>
    <w:rsid w:val="00697183"/>
    <w:rsid w:val="006974C1"/>
    <w:rsid w:val="006A4868"/>
    <w:rsid w:val="006A5CD0"/>
    <w:rsid w:val="006A6A6C"/>
    <w:rsid w:val="006A7DD1"/>
    <w:rsid w:val="006B262B"/>
    <w:rsid w:val="006B37BE"/>
    <w:rsid w:val="006B3EA6"/>
    <w:rsid w:val="006B590C"/>
    <w:rsid w:val="006C2906"/>
    <w:rsid w:val="006C2CB4"/>
    <w:rsid w:val="006C3587"/>
    <w:rsid w:val="006C7172"/>
    <w:rsid w:val="006C735F"/>
    <w:rsid w:val="006C7B63"/>
    <w:rsid w:val="006D1BAF"/>
    <w:rsid w:val="006D22DB"/>
    <w:rsid w:val="006E107B"/>
    <w:rsid w:val="006E1325"/>
    <w:rsid w:val="006E536E"/>
    <w:rsid w:val="006E61BF"/>
    <w:rsid w:val="006E6DEA"/>
    <w:rsid w:val="006F5620"/>
    <w:rsid w:val="006F7D6E"/>
    <w:rsid w:val="00700041"/>
    <w:rsid w:val="00702D70"/>
    <w:rsid w:val="0071676D"/>
    <w:rsid w:val="0072085C"/>
    <w:rsid w:val="00721ECD"/>
    <w:rsid w:val="00721F4D"/>
    <w:rsid w:val="00722268"/>
    <w:rsid w:val="00724EF9"/>
    <w:rsid w:val="007250C9"/>
    <w:rsid w:val="00727BB8"/>
    <w:rsid w:val="00731852"/>
    <w:rsid w:val="00731BDB"/>
    <w:rsid w:val="00736CE6"/>
    <w:rsid w:val="00740193"/>
    <w:rsid w:val="00740EF5"/>
    <w:rsid w:val="0074241E"/>
    <w:rsid w:val="00743533"/>
    <w:rsid w:val="00744ED3"/>
    <w:rsid w:val="0074503E"/>
    <w:rsid w:val="007504B8"/>
    <w:rsid w:val="00756C70"/>
    <w:rsid w:val="0076766F"/>
    <w:rsid w:val="0077215F"/>
    <w:rsid w:val="007754C5"/>
    <w:rsid w:val="00775B45"/>
    <w:rsid w:val="00780FE6"/>
    <w:rsid w:val="00782D5E"/>
    <w:rsid w:val="007877C1"/>
    <w:rsid w:val="00787F88"/>
    <w:rsid w:val="00791B08"/>
    <w:rsid w:val="007959BE"/>
    <w:rsid w:val="007964E5"/>
    <w:rsid w:val="00796E23"/>
    <w:rsid w:val="007A0593"/>
    <w:rsid w:val="007A60BD"/>
    <w:rsid w:val="007A637B"/>
    <w:rsid w:val="007A66C4"/>
    <w:rsid w:val="007B0759"/>
    <w:rsid w:val="007B2C51"/>
    <w:rsid w:val="007B2E90"/>
    <w:rsid w:val="007B53F5"/>
    <w:rsid w:val="007B634F"/>
    <w:rsid w:val="007B64F6"/>
    <w:rsid w:val="007B6597"/>
    <w:rsid w:val="007B6C5A"/>
    <w:rsid w:val="007B76E4"/>
    <w:rsid w:val="007C4709"/>
    <w:rsid w:val="007C6583"/>
    <w:rsid w:val="007C6FF1"/>
    <w:rsid w:val="007D2965"/>
    <w:rsid w:val="007D48AD"/>
    <w:rsid w:val="007D5B56"/>
    <w:rsid w:val="007E15E3"/>
    <w:rsid w:val="007E35E7"/>
    <w:rsid w:val="007E5900"/>
    <w:rsid w:val="007F06C2"/>
    <w:rsid w:val="007F110E"/>
    <w:rsid w:val="007F12FF"/>
    <w:rsid w:val="007F372F"/>
    <w:rsid w:val="007F7A86"/>
    <w:rsid w:val="00801DD2"/>
    <w:rsid w:val="00801DDE"/>
    <w:rsid w:val="00802B62"/>
    <w:rsid w:val="00813166"/>
    <w:rsid w:val="008137F3"/>
    <w:rsid w:val="00817411"/>
    <w:rsid w:val="00823094"/>
    <w:rsid w:val="00826027"/>
    <w:rsid w:val="0082666A"/>
    <w:rsid w:val="00826AB3"/>
    <w:rsid w:val="00830B1E"/>
    <w:rsid w:val="00831CFF"/>
    <w:rsid w:val="0083250F"/>
    <w:rsid w:val="0083501B"/>
    <w:rsid w:val="00837475"/>
    <w:rsid w:val="0083783A"/>
    <w:rsid w:val="00837DCC"/>
    <w:rsid w:val="008426F1"/>
    <w:rsid w:val="00843E6C"/>
    <w:rsid w:val="00851840"/>
    <w:rsid w:val="00854513"/>
    <w:rsid w:val="00863491"/>
    <w:rsid w:val="00867D1D"/>
    <w:rsid w:val="00870DBB"/>
    <w:rsid w:val="0087445D"/>
    <w:rsid w:val="00881CF0"/>
    <w:rsid w:val="00886597"/>
    <w:rsid w:val="008952F7"/>
    <w:rsid w:val="0089576B"/>
    <w:rsid w:val="00895BE6"/>
    <w:rsid w:val="008960B9"/>
    <w:rsid w:val="008A00E1"/>
    <w:rsid w:val="008A01B0"/>
    <w:rsid w:val="008A1AD3"/>
    <w:rsid w:val="008A609F"/>
    <w:rsid w:val="008A66F5"/>
    <w:rsid w:val="008A7DF9"/>
    <w:rsid w:val="008A7E7E"/>
    <w:rsid w:val="008B0628"/>
    <w:rsid w:val="008B0EFA"/>
    <w:rsid w:val="008B1044"/>
    <w:rsid w:val="008B2CB1"/>
    <w:rsid w:val="008B41D9"/>
    <w:rsid w:val="008B5E25"/>
    <w:rsid w:val="008B76F9"/>
    <w:rsid w:val="008C634D"/>
    <w:rsid w:val="008D0D55"/>
    <w:rsid w:val="008D18D5"/>
    <w:rsid w:val="008D1A1C"/>
    <w:rsid w:val="008D1C16"/>
    <w:rsid w:val="008D2291"/>
    <w:rsid w:val="008D2A50"/>
    <w:rsid w:val="008D36B2"/>
    <w:rsid w:val="008D4B1A"/>
    <w:rsid w:val="008D5377"/>
    <w:rsid w:val="008D5573"/>
    <w:rsid w:val="008D6C1F"/>
    <w:rsid w:val="008E0DB9"/>
    <w:rsid w:val="008E2BE8"/>
    <w:rsid w:val="008E5B14"/>
    <w:rsid w:val="008E647F"/>
    <w:rsid w:val="008F12FB"/>
    <w:rsid w:val="008F2087"/>
    <w:rsid w:val="008F2B81"/>
    <w:rsid w:val="008F2BA4"/>
    <w:rsid w:val="008F3BD0"/>
    <w:rsid w:val="008F5691"/>
    <w:rsid w:val="008F7EFE"/>
    <w:rsid w:val="009001B7"/>
    <w:rsid w:val="00902629"/>
    <w:rsid w:val="0090472F"/>
    <w:rsid w:val="009052DD"/>
    <w:rsid w:val="00905A8F"/>
    <w:rsid w:val="00906271"/>
    <w:rsid w:val="009079DE"/>
    <w:rsid w:val="00912DC4"/>
    <w:rsid w:val="00915847"/>
    <w:rsid w:val="009167B7"/>
    <w:rsid w:val="00920103"/>
    <w:rsid w:val="0092174C"/>
    <w:rsid w:val="009223DF"/>
    <w:rsid w:val="0092293D"/>
    <w:rsid w:val="00923B77"/>
    <w:rsid w:val="00923D7B"/>
    <w:rsid w:val="0092685F"/>
    <w:rsid w:val="00926F48"/>
    <w:rsid w:val="009312BA"/>
    <w:rsid w:val="009313CA"/>
    <w:rsid w:val="00933397"/>
    <w:rsid w:val="009341ED"/>
    <w:rsid w:val="0093455C"/>
    <w:rsid w:val="00942C86"/>
    <w:rsid w:val="0094617C"/>
    <w:rsid w:val="0094744A"/>
    <w:rsid w:val="009475EC"/>
    <w:rsid w:val="0095031E"/>
    <w:rsid w:val="0095178B"/>
    <w:rsid w:val="009528E8"/>
    <w:rsid w:val="00953CFD"/>
    <w:rsid w:val="00963C4E"/>
    <w:rsid w:val="009647AE"/>
    <w:rsid w:val="009705FD"/>
    <w:rsid w:val="00973440"/>
    <w:rsid w:val="0097613A"/>
    <w:rsid w:val="00976628"/>
    <w:rsid w:val="009779E3"/>
    <w:rsid w:val="0098144A"/>
    <w:rsid w:val="009834F7"/>
    <w:rsid w:val="00986C0C"/>
    <w:rsid w:val="00987D15"/>
    <w:rsid w:val="009912EF"/>
    <w:rsid w:val="0099223C"/>
    <w:rsid w:val="00996C26"/>
    <w:rsid w:val="00997BD3"/>
    <w:rsid w:val="009A624C"/>
    <w:rsid w:val="009B02FB"/>
    <w:rsid w:val="009B2ABF"/>
    <w:rsid w:val="009B739E"/>
    <w:rsid w:val="009C0120"/>
    <w:rsid w:val="009C5619"/>
    <w:rsid w:val="009C7CA3"/>
    <w:rsid w:val="009D035C"/>
    <w:rsid w:val="009D0C33"/>
    <w:rsid w:val="009D1CA9"/>
    <w:rsid w:val="009D212D"/>
    <w:rsid w:val="009D7519"/>
    <w:rsid w:val="009D7EC6"/>
    <w:rsid w:val="009E00FA"/>
    <w:rsid w:val="009E057C"/>
    <w:rsid w:val="009E139E"/>
    <w:rsid w:val="009E1B54"/>
    <w:rsid w:val="009E1CF3"/>
    <w:rsid w:val="009E4FCD"/>
    <w:rsid w:val="009E531F"/>
    <w:rsid w:val="009E594C"/>
    <w:rsid w:val="009E5C6D"/>
    <w:rsid w:val="009E61C4"/>
    <w:rsid w:val="009F7CDF"/>
    <w:rsid w:val="00A01CB3"/>
    <w:rsid w:val="00A05681"/>
    <w:rsid w:val="00A0605F"/>
    <w:rsid w:val="00A076E2"/>
    <w:rsid w:val="00A10238"/>
    <w:rsid w:val="00A10991"/>
    <w:rsid w:val="00A1426F"/>
    <w:rsid w:val="00A2267C"/>
    <w:rsid w:val="00A23889"/>
    <w:rsid w:val="00A23D00"/>
    <w:rsid w:val="00A24651"/>
    <w:rsid w:val="00A25F02"/>
    <w:rsid w:val="00A264BC"/>
    <w:rsid w:val="00A27640"/>
    <w:rsid w:val="00A27FDD"/>
    <w:rsid w:val="00A41A49"/>
    <w:rsid w:val="00A443C9"/>
    <w:rsid w:val="00A445D9"/>
    <w:rsid w:val="00A507B1"/>
    <w:rsid w:val="00A52E09"/>
    <w:rsid w:val="00A53CF6"/>
    <w:rsid w:val="00A5595E"/>
    <w:rsid w:val="00A55D47"/>
    <w:rsid w:val="00A61C50"/>
    <w:rsid w:val="00A62243"/>
    <w:rsid w:val="00A635A7"/>
    <w:rsid w:val="00A63D4B"/>
    <w:rsid w:val="00A6466D"/>
    <w:rsid w:val="00A66F21"/>
    <w:rsid w:val="00A67080"/>
    <w:rsid w:val="00A67DBB"/>
    <w:rsid w:val="00A7073B"/>
    <w:rsid w:val="00A70BBD"/>
    <w:rsid w:val="00A72705"/>
    <w:rsid w:val="00A72765"/>
    <w:rsid w:val="00A735C0"/>
    <w:rsid w:val="00A7588B"/>
    <w:rsid w:val="00A75A7C"/>
    <w:rsid w:val="00A75CB8"/>
    <w:rsid w:val="00A76B06"/>
    <w:rsid w:val="00A82817"/>
    <w:rsid w:val="00A8560A"/>
    <w:rsid w:val="00A85DC0"/>
    <w:rsid w:val="00A86FC4"/>
    <w:rsid w:val="00A92406"/>
    <w:rsid w:val="00A9386D"/>
    <w:rsid w:val="00AA4340"/>
    <w:rsid w:val="00AA4A3C"/>
    <w:rsid w:val="00AA798B"/>
    <w:rsid w:val="00AB0526"/>
    <w:rsid w:val="00AB10CA"/>
    <w:rsid w:val="00AB3322"/>
    <w:rsid w:val="00AB6D32"/>
    <w:rsid w:val="00AC39E2"/>
    <w:rsid w:val="00AC4F98"/>
    <w:rsid w:val="00AC526D"/>
    <w:rsid w:val="00AD0D15"/>
    <w:rsid w:val="00AD2EA8"/>
    <w:rsid w:val="00AD39F8"/>
    <w:rsid w:val="00AD4165"/>
    <w:rsid w:val="00AD41B6"/>
    <w:rsid w:val="00AD46F7"/>
    <w:rsid w:val="00AD4970"/>
    <w:rsid w:val="00AE1BD4"/>
    <w:rsid w:val="00AE22F6"/>
    <w:rsid w:val="00AE46B0"/>
    <w:rsid w:val="00AE603B"/>
    <w:rsid w:val="00AF3F19"/>
    <w:rsid w:val="00B03559"/>
    <w:rsid w:val="00B062EF"/>
    <w:rsid w:val="00B114E7"/>
    <w:rsid w:val="00B1203E"/>
    <w:rsid w:val="00B12C59"/>
    <w:rsid w:val="00B218D0"/>
    <w:rsid w:val="00B222ED"/>
    <w:rsid w:val="00B315D9"/>
    <w:rsid w:val="00B316A1"/>
    <w:rsid w:val="00B32FCA"/>
    <w:rsid w:val="00B35DF5"/>
    <w:rsid w:val="00B36968"/>
    <w:rsid w:val="00B374EB"/>
    <w:rsid w:val="00B428CF"/>
    <w:rsid w:val="00B438FE"/>
    <w:rsid w:val="00B530D7"/>
    <w:rsid w:val="00B53122"/>
    <w:rsid w:val="00B534BF"/>
    <w:rsid w:val="00B53A84"/>
    <w:rsid w:val="00B608E4"/>
    <w:rsid w:val="00B61111"/>
    <w:rsid w:val="00B6228A"/>
    <w:rsid w:val="00B628B1"/>
    <w:rsid w:val="00B63740"/>
    <w:rsid w:val="00B6387D"/>
    <w:rsid w:val="00B64E70"/>
    <w:rsid w:val="00B659A6"/>
    <w:rsid w:val="00B6665E"/>
    <w:rsid w:val="00B6783A"/>
    <w:rsid w:val="00B747E8"/>
    <w:rsid w:val="00B7681C"/>
    <w:rsid w:val="00B7693C"/>
    <w:rsid w:val="00B8229C"/>
    <w:rsid w:val="00B87376"/>
    <w:rsid w:val="00B877C0"/>
    <w:rsid w:val="00B90B68"/>
    <w:rsid w:val="00B93F47"/>
    <w:rsid w:val="00B94771"/>
    <w:rsid w:val="00B96F97"/>
    <w:rsid w:val="00B97641"/>
    <w:rsid w:val="00BA0C0C"/>
    <w:rsid w:val="00BA20C4"/>
    <w:rsid w:val="00BA2579"/>
    <w:rsid w:val="00BA2D12"/>
    <w:rsid w:val="00BA48F4"/>
    <w:rsid w:val="00BA5991"/>
    <w:rsid w:val="00BB322F"/>
    <w:rsid w:val="00BB475A"/>
    <w:rsid w:val="00BB6E93"/>
    <w:rsid w:val="00BB7899"/>
    <w:rsid w:val="00BC0AA1"/>
    <w:rsid w:val="00BC30BC"/>
    <w:rsid w:val="00BC474E"/>
    <w:rsid w:val="00BC634D"/>
    <w:rsid w:val="00BC6757"/>
    <w:rsid w:val="00BD13B6"/>
    <w:rsid w:val="00BE1035"/>
    <w:rsid w:val="00BE1D28"/>
    <w:rsid w:val="00BE1D4F"/>
    <w:rsid w:val="00BE354D"/>
    <w:rsid w:val="00BE46BD"/>
    <w:rsid w:val="00BE4870"/>
    <w:rsid w:val="00BE5114"/>
    <w:rsid w:val="00BE5961"/>
    <w:rsid w:val="00BE6D38"/>
    <w:rsid w:val="00BF1280"/>
    <w:rsid w:val="00C03D5E"/>
    <w:rsid w:val="00C04F61"/>
    <w:rsid w:val="00C05C17"/>
    <w:rsid w:val="00C063B3"/>
    <w:rsid w:val="00C07A35"/>
    <w:rsid w:val="00C11BE6"/>
    <w:rsid w:val="00C12ADE"/>
    <w:rsid w:val="00C12F56"/>
    <w:rsid w:val="00C16D69"/>
    <w:rsid w:val="00C179E6"/>
    <w:rsid w:val="00C17DEA"/>
    <w:rsid w:val="00C232CE"/>
    <w:rsid w:val="00C234D8"/>
    <w:rsid w:val="00C249E6"/>
    <w:rsid w:val="00C30E5A"/>
    <w:rsid w:val="00C31E6E"/>
    <w:rsid w:val="00C331F8"/>
    <w:rsid w:val="00C34B85"/>
    <w:rsid w:val="00C352C4"/>
    <w:rsid w:val="00C35FB5"/>
    <w:rsid w:val="00C364D2"/>
    <w:rsid w:val="00C37DC0"/>
    <w:rsid w:val="00C426B1"/>
    <w:rsid w:val="00C45CAB"/>
    <w:rsid w:val="00C461C8"/>
    <w:rsid w:val="00C500AA"/>
    <w:rsid w:val="00C5135F"/>
    <w:rsid w:val="00C51B1A"/>
    <w:rsid w:val="00C54BD7"/>
    <w:rsid w:val="00C5694C"/>
    <w:rsid w:val="00C614C4"/>
    <w:rsid w:val="00C63A9A"/>
    <w:rsid w:val="00C65F04"/>
    <w:rsid w:val="00C70111"/>
    <w:rsid w:val="00C71802"/>
    <w:rsid w:val="00C72FFB"/>
    <w:rsid w:val="00C73011"/>
    <w:rsid w:val="00C73BE0"/>
    <w:rsid w:val="00C7616A"/>
    <w:rsid w:val="00C77616"/>
    <w:rsid w:val="00C85DEC"/>
    <w:rsid w:val="00C86536"/>
    <w:rsid w:val="00C86C32"/>
    <w:rsid w:val="00C974BB"/>
    <w:rsid w:val="00CA07E2"/>
    <w:rsid w:val="00CA208E"/>
    <w:rsid w:val="00CA385B"/>
    <w:rsid w:val="00CA3ED8"/>
    <w:rsid w:val="00CA4965"/>
    <w:rsid w:val="00CA697A"/>
    <w:rsid w:val="00CB12D6"/>
    <w:rsid w:val="00CB3F65"/>
    <w:rsid w:val="00CB4FF4"/>
    <w:rsid w:val="00CC0C93"/>
    <w:rsid w:val="00CC1584"/>
    <w:rsid w:val="00CC23E6"/>
    <w:rsid w:val="00CC5D41"/>
    <w:rsid w:val="00CC6ECA"/>
    <w:rsid w:val="00CD1E09"/>
    <w:rsid w:val="00CD30C4"/>
    <w:rsid w:val="00CD5988"/>
    <w:rsid w:val="00CD64AF"/>
    <w:rsid w:val="00CD743E"/>
    <w:rsid w:val="00CD7F9B"/>
    <w:rsid w:val="00CE361E"/>
    <w:rsid w:val="00CE509D"/>
    <w:rsid w:val="00CE6A53"/>
    <w:rsid w:val="00CF0B59"/>
    <w:rsid w:val="00CF12B7"/>
    <w:rsid w:val="00CF1E4C"/>
    <w:rsid w:val="00CF3D0A"/>
    <w:rsid w:val="00CF3DA4"/>
    <w:rsid w:val="00CF5FF7"/>
    <w:rsid w:val="00D0001D"/>
    <w:rsid w:val="00D00582"/>
    <w:rsid w:val="00D01E4B"/>
    <w:rsid w:val="00D05678"/>
    <w:rsid w:val="00D0671E"/>
    <w:rsid w:val="00D07C32"/>
    <w:rsid w:val="00D136D4"/>
    <w:rsid w:val="00D2009A"/>
    <w:rsid w:val="00D239CE"/>
    <w:rsid w:val="00D23B9B"/>
    <w:rsid w:val="00D25DCB"/>
    <w:rsid w:val="00D2761E"/>
    <w:rsid w:val="00D31281"/>
    <w:rsid w:val="00D32D14"/>
    <w:rsid w:val="00D34B1E"/>
    <w:rsid w:val="00D35E53"/>
    <w:rsid w:val="00D428A2"/>
    <w:rsid w:val="00D4406E"/>
    <w:rsid w:val="00D4450A"/>
    <w:rsid w:val="00D45A39"/>
    <w:rsid w:val="00D46843"/>
    <w:rsid w:val="00D46EE6"/>
    <w:rsid w:val="00D50A93"/>
    <w:rsid w:val="00D535E4"/>
    <w:rsid w:val="00D540B2"/>
    <w:rsid w:val="00D54D18"/>
    <w:rsid w:val="00D5696E"/>
    <w:rsid w:val="00D5738C"/>
    <w:rsid w:val="00D63E88"/>
    <w:rsid w:val="00D6473A"/>
    <w:rsid w:val="00D65951"/>
    <w:rsid w:val="00D705F0"/>
    <w:rsid w:val="00D70CF4"/>
    <w:rsid w:val="00D713DB"/>
    <w:rsid w:val="00D72752"/>
    <w:rsid w:val="00D735B6"/>
    <w:rsid w:val="00D74E41"/>
    <w:rsid w:val="00D82FE4"/>
    <w:rsid w:val="00D8532C"/>
    <w:rsid w:val="00D86EE9"/>
    <w:rsid w:val="00D92D47"/>
    <w:rsid w:val="00D954FD"/>
    <w:rsid w:val="00DA0ADF"/>
    <w:rsid w:val="00DA0C7B"/>
    <w:rsid w:val="00DA0E93"/>
    <w:rsid w:val="00DA10FC"/>
    <w:rsid w:val="00DA1CC3"/>
    <w:rsid w:val="00DA48BD"/>
    <w:rsid w:val="00DB1928"/>
    <w:rsid w:val="00DB4349"/>
    <w:rsid w:val="00DB5335"/>
    <w:rsid w:val="00DB5603"/>
    <w:rsid w:val="00DC2496"/>
    <w:rsid w:val="00DC2F1C"/>
    <w:rsid w:val="00DC563D"/>
    <w:rsid w:val="00DC5D7B"/>
    <w:rsid w:val="00DD6D2D"/>
    <w:rsid w:val="00DE17F7"/>
    <w:rsid w:val="00DE40A1"/>
    <w:rsid w:val="00DE4F64"/>
    <w:rsid w:val="00DE614C"/>
    <w:rsid w:val="00DE7596"/>
    <w:rsid w:val="00DF0E07"/>
    <w:rsid w:val="00DF5DCE"/>
    <w:rsid w:val="00E04460"/>
    <w:rsid w:val="00E11DEE"/>
    <w:rsid w:val="00E1293A"/>
    <w:rsid w:val="00E14393"/>
    <w:rsid w:val="00E1647F"/>
    <w:rsid w:val="00E16AE5"/>
    <w:rsid w:val="00E24FD9"/>
    <w:rsid w:val="00E27BA5"/>
    <w:rsid w:val="00E30CA2"/>
    <w:rsid w:val="00E35C8C"/>
    <w:rsid w:val="00E35D40"/>
    <w:rsid w:val="00E35E00"/>
    <w:rsid w:val="00E43851"/>
    <w:rsid w:val="00E5276B"/>
    <w:rsid w:val="00E561A1"/>
    <w:rsid w:val="00E5671A"/>
    <w:rsid w:val="00E61CF7"/>
    <w:rsid w:val="00E6598F"/>
    <w:rsid w:val="00E70426"/>
    <w:rsid w:val="00E70484"/>
    <w:rsid w:val="00E7263F"/>
    <w:rsid w:val="00E80508"/>
    <w:rsid w:val="00E8154D"/>
    <w:rsid w:val="00E8397E"/>
    <w:rsid w:val="00E83A48"/>
    <w:rsid w:val="00E845B8"/>
    <w:rsid w:val="00E85698"/>
    <w:rsid w:val="00E90D9A"/>
    <w:rsid w:val="00E91332"/>
    <w:rsid w:val="00EA04AD"/>
    <w:rsid w:val="00EA70C0"/>
    <w:rsid w:val="00EB01AD"/>
    <w:rsid w:val="00EB042A"/>
    <w:rsid w:val="00EB6355"/>
    <w:rsid w:val="00EB67C6"/>
    <w:rsid w:val="00EC11E3"/>
    <w:rsid w:val="00EC4DC0"/>
    <w:rsid w:val="00EC66C8"/>
    <w:rsid w:val="00ED4799"/>
    <w:rsid w:val="00ED66F0"/>
    <w:rsid w:val="00EE14A5"/>
    <w:rsid w:val="00EE35D6"/>
    <w:rsid w:val="00EF05B0"/>
    <w:rsid w:val="00EF0B45"/>
    <w:rsid w:val="00EF1933"/>
    <w:rsid w:val="00EF5AEF"/>
    <w:rsid w:val="00EF7263"/>
    <w:rsid w:val="00F01914"/>
    <w:rsid w:val="00F06A9B"/>
    <w:rsid w:val="00F12717"/>
    <w:rsid w:val="00F14580"/>
    <w:rsid w:val="00F14BA1"/>
    <w:rsid w:val="00F16DE1"/>
    <w:rsid w:val="00F2293A"/>
    <w:rsid w:val="00F23AC9"/>
    <w:rsid w:val="00F248C7"/>
    <w:rsid w:val="00F251E2"/>
    <w:rsid w:val="00F267BA"/>
    <w:rsid w:val="00F37ED2"/>
    <w:rsid w:val="00F4211C"/>
    <w:rsid w:val="00F42BCE"/>
    <w:rsid w:val="00F43930"/>
    <w:rsid w:val="00F451C3"/>
    <w:rsid w:val="00F50AB2"/>
    <w:rsid w:val="00F51B1E"/>
    <w:rsid w:val="00F53821"/>
    <w:rsid w:val="00F53FAC"/>
    <w:rsid w:val="00F542E3"/>
    <w:rsid w:val="00F547C9"/>
    <w:rsid w:val="00F60D4B"/>
    <w:rsid w:val="00F61630"/>
    <w:rsid w:val="00F62FF8"/>
    <w:rsid w:val="00F65925"/>
    <w:rsid w:val="00F65BBF"/>
    <w:rsid w:val="00F66684"/>
    <w:rsid w:val="00F7272B"/>
    <w:rsid w:val="00F74213"/>
    <w:rsid w:val="00F7452B"/>
    <w:rsid w:val="00F75504"/>
    <w:rsid w:val="00F75909"/>
    <w:rsid w:val="00F764DB"/>
    <w:rsid w:val="00F76D88"/>
    <w:rsid w:val="00F7745E"/>
    <w:rsid w:val="00F806FC"/>
    <w:rsid w:val="00F80794"/>
    <w:rsid w:val="00F80E53"/>
    <w:rsid w:val="00F82BAA"/>
    <w:rsid w:val="00F8659F"/>
    <w:rsid w:val="00F87150"/>
    <w:rsid w:val="00F872A9"/>
    <w:rsid w:val="00F900B3"/>
    <w:rsid w:val="00FA0BA8"/>
    <w:rsid w:val="00FA3EFF"/>
    <w:rsid w:val="00FA7456"/>
    <w:rsid w:val="00FA791F"/>
    <w:rsid w:val="00FB0C81"/>
    <w:rsid w:val="00FB2AA0"/>
    <w:rsid w:val="00FB460F"/>
    <w:rsid w:val="00FB4D33"/>
    <w:rsid w:val="00FC01D1"/>
    <w:rsid w:val="00FC21B8"/>
    <w:rsid w:val="00FC3615"/>
    <w:rsid w:val="00FC4674"/>
    <w:rsid w:val="00FC6FE3"/>
    <w:rsid w:val="00FD2A25"/>
    <w:rsid w:val="00FD5A78"/>
    <w:rsid w:val="00FD782C"/>
    <w:rsid w:val="00FE138F"/>
    <w:rsid w:val="00FE1D12"/>
    <w:rsid w:val="00FE2438"/>
    <w:rsid w:val="00FE2489"/>
    <w:rsid w:val="00FE5357"/>
    <w:rsid w:val="00FF0F95"/>
    <w:rsid w:val="00FF211E"/>
    <w:rsid w:val="00FF37E4"/>
    <w:rsid w:val="00FF3E2E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B432"/>
  <w15:docId w15:val="{4BF82E8E-8330-46A6-A77D-6963950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63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913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1110</cp:revision>
  <dcterms:created xsi:type="dcterms:W3CDTF">2020-07-21T13:19:00Z</dcterms:created>
  <dcterms:modified xsi:type="dcterms:W3CDTF">2022-09-17T09:59:00Z</dcterms:modified>
</cp:coreProperties>
</file>