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831" w:rsidRPr="00451EC6" w:rsidRDefault="00AC7767">
      <w:pPr>
        <w:rPr>
          <w:rFonts w:cstheme="minorHAnsi"/>
          <w:b/>
        </w:rPr>
      </w:pPr>
      <w:r w:rsidRPr="00451EC6">
        <w:rPr>
          <w:rFonts w:cstheme="minorHAnsi"/>
          <w:b/>
        </w:rPr>
        <w:t>Partie I Topologie</w:t>
      </w:r>
    </w:p>
    <w:p w:rsidR="00521378" w:rsidRPr="00DA34DC" w:rsidRDefault="00850888" w:rsidP="00521378">
      <w:pPr>
        <w:pStyle w:val="NoSpacing"/>
        <w:rPr>
          <w:rFonts w:eastAsiaTheme="minorEastAsia" w:cstheme="minorHAnsi"/>
        </w:rPr>
      </w:pPr>
      <w:r w:rsidRPr="00451EC6">
        <w:rPr>
          <w:rFonts w:cstheme="minorHAnsi"/>
          <w:b/>
        </w:rPr>
        <w:t xml:space="preserve">Chapitre </w:t>
      </w:r>
      <w:r w:rsidR="00AC7767" w:rsidRPr="00451EC6">
        <w:rPr>
          <w:rFonts w:cstheme="minorHAnsi"/>
          <w:b/>
        </w:rPr>
        <w:t>1. Espaces topologiques</w:t>
      </w:r>
      <w:r w:rsidR="003D2EB1" w:rsidRPr="00451EC6">
        <w:rPr>
          <w:rFonts w:cstheme="minorHAnsi"/>
          <w:b/>
        </w:rPr>
        <w:br/>
        <w:t>I.1. Définitions et exemples</w:t>
      </w:r>
      <w:r w:rsidR="00E869A6" w:rsidRPr="00451EC6">
        <w:rPr>
          <w:rFonts w:cstheme="minorHAnsi"/>
        </w:rPr>
        <w:br/>
        <w:t xml:space="preserve">Une </w:t>
      </w:r>
      <w:r w:rsidR="00E869A6" w:rsidRPr="00451EC6">
        <w:rPr>
          <w:rFonts w:cstheme="minorHAnsi"/>
          <w:b/>
        </w:rPr>
        <w:t>topologie</w:t>
      </w:r>
      <w:r w:rsidR="00E869A6" w:rsidRPr="00451EC6">
        <w:rPr>
          <w:rFonts w:cstheme="minorHAnsi"/>
        </w:rPr>
        <w:t xml:space="preserve"> sur un ensemble E est une partie T de P(E) qui contient </w:t>
      </w:r>
      <m:oMath>
        <m:r>
          <w:rPr>
            <w:rFonts w:ascii="Cambria Math" w:hAnsi="Cambria Math" w:cstheme="minorHAnsi"/>
          </w:rPr>
          <m:t>∅</m:t>
        </m:r>
      </m:oMath>
      <w:r w:rsidR="00E869A6" w:rsidRPr="00451EC6">
        <w:rPr>
          <w:rFonts w:eastAsiaTheme="minorEastAsia" w:cstheme="minorHAnsi"/>
        </w:rPr>
        <w:t xml:space="preserve"> et E, stable par intersection finie et par union quelconque</w:t>
      </w:r>
      <w:r w:rsidR="009E55DD" w:rsidRPr="00451EC6">
        <w:rPr>
          <w:rFonts w:eastAsiaTheme="minorEastAsia" w:cstheme="minorHAnsi"/>
        </w:rPr>
        <w:t>.</w:t>
      </w:r>
      <w:r w:rsidR="0075051D" w:rsidRPr="00451EC6">
        <w:rPr>
          <w:rFonts w:eastAsiaTheme="minorEastAsia" w:cstheme="minorHAnsi"/>
        </w:rPr>
        <w:t xml:space="preserve"> (E, T) est un </w:t>
      </w:r>
      <w:r w:rsidR="0075051D" w:rsidRPr="00451EC6">
        <w:rPr>
          <w:rFonts w:eastAsiaTheme="minorEastAsia" w:cstheme="minorHAnsi"/>
          <w:b/>
        </w:rPr>
        <w:t>espace topologique</w:t>
      </w:r>
      <w:r w:rsidR="00FF0280" w:rsidRPr="00451EC6">
        <w:rPr>
          <w:rFonts w:eastAsiaTheme="minorEastAsia" w:cstheme="minorHAnsi"/>
        </w:rPr>
        <w:br/>
        <w:t xml:space="preserve">Un </w:t>
      </w:r>
      <w:r w:rsidR="00FF0280" w:rsidRPr="00451EC6">
        <w:rPr>
          <w:rFonts w:eastAsiaTheme="minorEastAsia" w:cstheme="minorHAnsi"/>
          <w:b/>
        </w:rPr>
        <w:t>ouvert</w:t>
      </w:r>
      <w:r w:rsidR="00FF0280" w:rsidRPr="00451EC6">
        <w:rPr>
          <w:rFonts w:eastAsiaTheme="minorEastAsia" w:cstheme="minorHAnsi"/>
        </w:rPr>
        <w:t xml:space="preserve"> d’une topologie T est un élément de T</w:t>
      </w:r>
      <w:r w:rsidR="00FF0280" w:rsidRPr="00451EC6">
        <w:rPr>
          <w:rFonts w:eastAsiaTheme="minorEastAsia" w:cstheme="minorHAnsi"/>
        </w:rPr>
        <w:br/>
      </w:r>
      <w:r w:rsidR="00737001" w:rsidRPr="00451EC6">
        <w:rPr>
          <w:rFonts w:eastAsiaTheme="minorEastAsia" w:cstheme="minorHAnsi"/>
        </w:rPr>
        <w:t xml:space="preserve">topologie grossière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∅,E</m:t>
            </m:r>
          </m:e>
        </m:d>
      </m:oMath>
      <w:r w:rsidR="00737001" w:rsidRPr="00451EC6">
        <w:rPr>
          <w:rFonts w:eastAsiaTheme="minorEastAsia" w:cstheme="minorHAnsi"/>
        </w:rPr>
        <w:t>, topologie discrète = P(E)</w:t>
      </w:r>
      <w:r w:rsidR="0042346F" w:rsidRPr="00451EC6">
        <w:rPr>
          <w:rFonts w:eastAsiaTheme="minorEastAsia" w:cstheme="minorHAnsi"/>
        </w:rPr>
        <w:br/>
        <w:t xml:space="preserve">Une partie est </w:t>
      </w:r>
      <w:r w:rsidR="0042346F" w:rsidRPr="00451EC6">
        <w:rPr>
          <w:rFonts w:eastAsiaTheme="minorEastAsia" w:cstheme="minorHAnsi"/>
          <w:b/>
        </w:rPr>
        <w:t>fermée</w:t>
      </w:r>
      <w:r w:rsidR="0042346F" w:rsidRPr="00451EC6">
        <w:rPr>
          <w:rFonts w:eastAsiaTheme="minorEastAsia" w:cstheme="minorHAnsi"/>
        </w:rPr>
        <w:t xml:space="preserve"> si son complémentaire est ouvert.</w:t>
      </w:r>
      <w:r w:rsidR="004F1065">
        <w:rPr>
          <w:rFonts w:eastAsiaTheme="minorEastAsia" w:cstheme="minorHAnsi"/>
        </w:rPr>
        <w:br/>
        <w:t>Une union quelconque d’ouverts est ouverte, une intersection finie d’ouverts est ouverte.</w:t>
      </w:r>
      <w:r w:rsidR="004F1065">
        <w:rPr>
          <w:rFonts w:eastAsiaTheme="minorEastAsia" w:cstheme="minorHAnsi"/>
        </w:rPr>
        <w:br/>
        <w:t>Une intersection quelconque de ferm</w:t>
      </w:r>
      <w:r w:rsidR="004F1065">
        <w:rPr>
          <w:rFonts w:cstheme="minorHAnsi"/>
        </w:rPr>
        <w:t>és est fermée, une union finie de fermé est fermé.</w:t>
      </w:r>
      <w:r w:rsidR="0042346F" w:rsidRPr="00451EC6">
        <w:rPr>
          <w:rFonts w:eastAsiaTheme="minorEastAsia" w:cstheme="minorHAnsi"/>
        </w:rPr>
        <w:br/>
      </w:r>
      <w:r w:rsidR="0075051D" w:rsidRPr="00451EC6">
        <w:rPr>
          <w:rFonts w:eastAsiaTheme="minorEastAsia" w:cstheme="minorHAnsi"/>
        </w:rPr>
        <w:t>Soit</w:t>
      </w:r>
      <w:r w:rsidR="00663C27" w:rsidRPr="00451EC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A⊆E</m:t>
        </m:r>
      </m:oMath>
      <w:r w:rsidR="00663C27" w:rsidRPr="00451EC6">
        <w:rPr>
          <w:rFonts w:eastAsiaTheme="minorEastAsia" w:cstheme="minorHAnsi"/>
        </w:rPr>
        <w:t xml:space="preserve"> et T une topologie sur E. La </w:t>
      </w:r>
      <w:r w:rsidR="00663C27" w:rsidRPr="00451EC6">
        <w:rPr>
          <w:rFonts w:eastAsiaTheme="minorEastAsia" w:cstheme="minorHAnsi"/>
          <w:b/>
        </w:rPr>
        <w:t xml:space="preserve">topologie induite </w:t>
      </w:r>
      <w:r w:rsidR="00663C27" w:rsidRPr="00451EC6">
        <w:rPr>
          <w:rFonts w:eastAsiaTheme="minorEastAsia" w:cstheme="minorHAnsi"/>
        </w:rPr>
        <w:t xml:space="preserve">sur A par T est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O∩A :O∈T</m:t>
            </m:r>
          </m:e>
        </m:d>
      </m:oMath>
      <w:r w:rsidR="004425C3">
        <w:rPr>
          <w:rFonts w:eastAsiaTheme="minorEastAsia" w:cstheme="minorHAnsi"/>
        </w:rPr>
        <w:br/>
        <w:t>Un ouvert induit est donc toujours de la forme un ouvert intersect</w:t>
      </w:r>
      <w:r w:rsidR="00894091" w:rsidRPr="00451EC6">
        <w:rPr>
          <w:rFonts w:eastAsiaTheme="minorEastAsia" w:cstheme="minorHAnsi"/>
        </w:rPr>
        <w:t>é</w:t>
      </w:r>
      <w:r w:rsidR="004425C3">
        <w:rPr>
          <w:rFonts w:eastAsiaTheme="minorEastAsia" w:cstheme="minorHAnsi"/>
        </w:rPr>
        <w:t xml:space="preserve"> a la partie.</w:t>
      </w:r>
      <w:r w:rsidR="004425C3">
        <w:rPr>
          <w:rFonts w:eastAsiaTheme="minorEastAsia" w:cstheme="minorHAnsi"/>
        </w:rPr>
        <w:br/>
        <w:t>Un ferm</w:t>
      </w:r>
      <w:r w:rsidR="00894091" w:rsidRPr="00451EC6">
        <w:rPr>
          <w:rFonts w:eastAsiaTheme="minorEastAsia" w:cstheme="minorHAnsi"/>
        </w:rPr>
        <w:t>é</w:t>
      </w:r>
      <w:r w:rsidR="004425C3">
        <w:rPr>
          <w:rFonts w:eastAsiaTheme="minorEastAsia" w:cstheme="minorHAnsi"/>
        </w:rPr>
        <w:t xml:space="preserve"> induit est donc toujours de la forme un ferm</w:t>
      </w:r>
      <w:r w:rsidR="00894091" w:rsidRPr="00451EC6">
        <w:rPr>
          <w:rFonts w:eastAsiaTheme="minorEastAsia" w:cstheme="minorHAnsi"/>
        </w:rPr>
        <w:t>é</w:t>
      </w:r>
      <w:r w:rsidR="004425C3">
        <w:rPr>
          <w:rFonts w:eastAsiaTheme="minorEastAsia" w:cstheme="minorHAnsi"/>
        </w:rPr>
        <w:t xml:space="preserve"> intersect</w:t>
      </w:r>
      <w:r w:rsidR="00894091" w:rsidRPr="00451EC6">
        <w:rPr>
          <w:rFonts w:eastAsiaTheme="minorEastAsia" w:cstheme="minorHAnsi"/>
        </w:rPr>
        <w:t>é</w:t>
      </w:r>
      <w:r w:rsidR="004425C3">
        <w:rPr>
          <w:rFonts w:eastAsiaTheme="minorEastAsia" w:cstheme="minorHAnsi"/>
        </w:rPr>
        <w:t xml:space="preserve"> a la partie.</w:t>
      </w:r>
      <w:r w:rsidR="004425C3" w:rsidRPr="00451EC6">
        <w:rPr>
          <w:rFonts w:eastAsiaTheme="minorEastAsia" w:cstheme="minorHAnsi"/>
        </w:rPr>
        <w:t xml:space="preserve"> </w:t>
      </w:r>
      <w:r w:rsidR="00663C27" w:rsidRPr="00451EC6">
        <w:rPr>
          <w:rFonts w:eastAsiaTheme="minorEastAsia" w:cstheme="minorHAnsi"/>
        </w:rPr>
        <w:br/>
      </w:r>
      <w:r w:rsidR="001A3504" w:rsidRPr="00451EC6">
        <w:rPr>
          <w:rFonts w:eastAsiaTheme="minorEastAsia" w:cstheme="minorHAnsi"/>
        </w:rPr>
        <w:t xml:space="preserve">Une partie d’un espace topologique est </w:t>
      </w:r>
      <w:r w:rsidR="001A3504" w:rsidRPr="00451EC6">
        <w:rPr>
          <w:rFonts w:eastAsiaTheme="minorEastAsia" w:cstheme="minorHAnsi"/>
          <w:b/>
        </w:rPr>
        <w:t>discrète</w:t>
      </w:r>
      <w:r w:rsidR="001A3504" w:rsidRPr="00451EC6">
        <w:rPr>
          <w:rFonts w:eastAsiaTheme="minorEastAsia" w:cstheme="minorHAnsi"/>
        </w:rPr>
        <w:t xml:space="preserve"> si sa topologie induite</w:t>
      </w:r>
      <w:r w:rsidR="001E17C8" w:rsidRPr="00451EC6">
        <w:rPr>
          <w:rFonts w:eastAsiaTheme="minorEastAsia" w:cstheme="minorHAnsi"/>
        </w:rPr>
        <w:t xml:space="preserve"> est discrète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</m:oMath>
      <w:r w:rsidR="001E17C8" w:rsidRPr="00451EC6">
        <w:rPr>
          <w:rFonts w:eastAsiaTheme="minorEastAsia" w:cstheme="minorHAnsi"/>
        </w:rPr>
        <w:br/>
        <w:t xml:space="preserve">T’ est une </w:t>
      </w:r>
      <w:r w:rsidR="001E17C8" w:rsidRPr="00451EC6">
        <w:rPr>
          <w:rFonts w:eastAsiaTheme="minorEastAsia" w:cstheme="minorHAnsi"/>
          <w:b/>
        </w:rPr>
        <w:t>topologie plus fine</w:t>
      </w:r>
      <w:r w:rsidR="001E17C8" w:rsidRPr="00451EC6">
        <w:rPr>
          <w:rFonts w:eastAsiaTheme="minorEastAsia" w:cstheme="minorHAnsi"/>
        </w:rPr>
        <w:t xml:space="preserve"> que T sur E si</w:t>
      </w:r>
      <w:r w:rsidR="001A3504" w:rsidRPr="00451EC6">
        <w:rPr>
          <w:rFonts w:eastAsiaTheme="minorEastAsia" w:cstheme="minorHAnsi"/>
        </w:rPr>
        <w:t xml:space="preserve"> </w:t>
      </w:r>
      <w:r w:rsidR="001E17C8" w:rsidRPr="00451EC6">
        <w:rPr>
          <w:rFonts w:eastAsiaTheme="minorEastAsia" w:cstheme="minorHAnsi"/>
        </w:rPr>
        <w:t xml:space="preserve">elle contient T : </w:t>
      </w:r>
      <m:oMath>
        <m:r>
          <w:rPr>
            <w:rFonts w:ascii="Cambria Math" w:eastAsiaTheme="minorEastAsia" w:hAnsi="Cambria Math" w:cstheme="minorHAnsi"/>
          </w:rPr>
          <m:t>T⊆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</m:oMath>
      <w:r w:rsidR="001E17C8" w:rsidRPr="00451EC6">
        <w:rPr>
          <w:rFonts w:eastAsiaTheme="minorEastAsia" w:cstheme="minorHAnsi"/>
        </w:rPr>
        <w:t>. ouvert de T est ouvert de T’</w:t>
      </w:r>
      <w:r w:rsidR="008E6D23" w:rsidRPr="00451EC6">
        <w:rPr>
          <w:rFonts w:eastAsiaTheme="minorEastAsia" w:cstheme="minorHAnsi"/>
        </w:rPr>
        <w:br/>
      </w:r>
      <w:r w:rsidR="001A2FDB" w:rsidRPr="00451EC6">
        <w:rPr>
          <w:rFonts w:eastAsiaTheme="minorEastAsia" w:cstheme="minorHAnsi"/>
        </w:rPr>
        <w:t xml:space="preserve">Une fonction a valeurs dans un espace topologique (E’,T’) définit un espace topologique sur son domaine E, </w:t>
      </w:r>
      <w:r w:rsidR="001A2FDB" w:rsidRPr="00451EC6">
        <w:rPr>
          <w:rFonts w:eastAsiaTheme="minorEastAsia" w:cstheme="minorHAnsi"/>
          <w:b/>
        </w:rPr>
        <w:t xml:space="preserve">la topologie réciproque </w:t>
      </w:r>
      <w:r w:rsidR="001A2FDB" w:rsidRPr="00451EC6">
        <w:rPr>
          <w:rFonts w:eastAsiaTheme="minorEastAsia" w:cstheme="minorHAnsi"/>
        </w:rPr>
        <w:t xml:space="preserve">par f 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O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inorHAnsi"/>
              </w:rPr>
              <m:t> :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O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e>
        </m:d>
      </m:oMath>
      <w:r w:rsidR="00871FBB">
        <w:rPr>
          <w:rFonts w:eastAsiaTheme="minorEastAsia" w:cstheme="minorHAnsi"/>
        </w:rPr>
        <w:br/>
        <w:t>L’intersection d’espaces topologiques est un espace topologique.</w:t>
      </w:r>
      <w:r w:rsidR="001A2FDB" w:rsidRPr="00451EC6">
        <w:rPr>
          <w:rFonts w:eastAsiaTheme="minorEastAsia" w:cstheme="minorHAnsi"/>
        </w:rPr>
        <w:br/>
      </w:r>
      <w:r w:rsidR="00145E59" w:rsidRPr="00451EC6">
        <w:rPr>
          <w:rFonts w:eastAsiaTheme="minorEastAsia" w:cstheme="minorHAnsi"/>
        </w:rPr>
        <w:t xml:space="preserve">La </w:t>
      </w:r>
      <w:r w:rsidR="00145E59" w:rsidRPr="00451EC6">
        <w:rPr>
          <w:rFonts w:eastAsiaTheme="minorEastAsia" w:cstheme="minorHAnsi"/>
          <w:b/>
        </w:rPr>
        <w:t xml:space="preserve">topologie engendrée </w:t>
      </w:r>
      <w:r w:rsidR="00145E59" w:rsidRPr="00451EC6">
        <w:rPr>
          <w:rFonts w:eastAsiaTheme="minorEastAsia" w:cstheme="minorHAnsi"/>
        </w:rPr>
        <w:t>par un ensemble de partie</w:t>
      </w:r>
      <w:r w:rsidR="00276FC1">
        <w:rPr>
          <w:rFonts w:eastAsiaTheme="minorEastAsia" w:cstheme="minorHAnsi"/>
        </w:rPr>
        <w:t>s</w:t>
      </w:r>
      <w:r w:rsidR="00145E59" w:rsidRPr="00451EC6">
        <w:rPr>
          <w:rFonts w:eastAsiaTheme="minorEastAsia" w:cstheme="minorHAnsi"/>
        </w:rPr>
        <w:t xml:space="preserve"> A d’un espace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6C114F">
        <w:rPr>
          <w:rFonts w:eastAsiaTheme="minorEastAsia" w:cstheme="minorHAnsi"/>
        </w:rPr>
        <w:t xml:space="preserve"> </w:t>
      </w:r>
      <w:r w:rsidR="00145E59" w:rsidRPr="00451EC6">
        <w:rPr>
          <w:rFonts w:eastAsiaTheme="minorEastAsia" w:cstheme="minorHAnsi"/>
        </w:rPr>
        <w:t>est la topologie la moins fine sur E qui contient A / l’intersection de toutes celles qui contiennent A.</w:t>
      </w:r>
      <w:r w:rsidR="000E4CA4" w:rsidRPr="00451EC6">
        <w:rPr>
          <w:rFonts w:eastAsiaTheme="minorEastAsia" w:cstheme="minorHAnsi"/>
        </w:rPr>
        <w:br/>
      </w:r>
      <w:r w:rsidR="000E4CA4" w:rsidRPr="00451EC6">
        <w:rPr>
          <w:rFonts w:eastAsiaTheme="minorEastAsia" w:cstheme="minorHAnsi"/>
          <w:b/>
        </w:rPr>
        <w:t>I.2. Bases de topologie</w:t>
      </w:r>
      <w:r w:rsidR="00145E59" w:rsidRPr="00451EC6">
        <w:rPr>
          <w:rFonts w:eastAsiaTheme="minorEastAsia" w:cstheme="minorHAnsi"/>
        </w:rPr>
        <w:br/>
      </w:r>
      <w:r w:rsidR="003D6BA7" w:rsidRPr="00451EC6">
        <w:rPr>
          <w:rFonts w:eastAsiaTheme="minorEastAsia" w:cstheme="minorHAnsi"/>
        </w:rPr>
        <w:t xml:space="preserve">Une </w:t>
      </w:r>
      <w:r w:rsidR="003D6BA7" w:rsidRPr="00451EC6">
        <w:rPr>
          <w:rFonts w:eastAsiaTheme="minorEastAsia" w:cstheme="minorHAnsi"/>
          <w:b/>
        </w:rPr>
        <w:t>base d’un espace topologique</w:t>
      </w:r>
      <w:r w:rsidR="00555CB6">
        <w:rPr>
          <w:rFonts w:eastAsiaTheme="minorEastAsia" w:cstheme="minorHAnsi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E,T</m:t>
            </m:r>
          </m:e>
        </m:d>
      </m:oMath>
      <w:r w:rsidR="003D6BA7" w:rsidRPr="00451EC6">
        <w:rPr>
          <w:rFonts w:eastAsiaTheme="minorEastAsia" w:cstheme="minorHAnsi"/>
        </w:rPr>
        <w:t xml:space="preserve"> est </w:t>
      </w:r>
      <w:r w:rsidR="006929FF" w:rsidRPr="00451EC6">
        <w:rPr>
          <w:rFonts w:eastAsiaTheme="minorEastAsia" w:cstheme="minorHAnsi"/>
        </w:rPr>
        <w:t xml:space="preserve">un ensemble de </w:t>
      </w:r>
      <w:r w:rsidR="003610FC">
        <w:rPr>
          <w:rFonts w:eastAsiaTheme="minorEastAsia" w:cstheme="minorHAnsi"/>
        </w:rPr>
        <w:t>d’ouverts</w:t>
      </w:r>
      <w:r w:rsidR="00394372">
        <w:rPr>
          <w:rFonts w:eastAsiaTheme="minorEastAsia" w:cstheme="minorHAnsi"/>
        </w:rPr>
        <w:t xml:space="preserve"> </w:t>
      </w:r>
      <w:r w:rsidR="003610FC">
        <w:rPr>
          <w:rFonts w:eastAsiaTheme="minorEastAsia" w:cstheme="minorHAnsi"/>
        </w:rPr>
        <w:t>tel que tout ouvert de la topologie est union d’ouverts de cette base.</w:t>
      </w:r>
      <w:r w:rsidR="00F53498">
        <w:rPr>
          <w:rFonts w:eastAsiaTheme="minorEastAsia" w:cstheme="minorHAnsi"/>
        </w:rPr>
        <w:br/>
        <w:t>U</w:t>
      </w:r>
      <w:r w:rsidR="002F11F8">
        <w:rPr>
          <w:rFonts w:eastAsiaTheme="minorEastAsia" w:cstheme="minorHAnsi"/>
        </w:rPr>
        <w:t xml:space="preserve">n ensemble d’ouverts </w:t>
      </w:r>
      <w:r w:rsidR="00F53498">
        <w:rPr>
          <w:rFonts w:eastAsiaTheme="minorEastAsia" w:cstheme="minorHAnsi"/>
        </w:rPr>
        <w:t>d’une topologie</w:t>
      </w:r>
      <w:r w:rsidR="00B019FE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T</m:t>
        </m:r>
      </m:oMath>
      <w:r w:rsidR="00F53498">
        <w:rPr>
          <w:rFonts w:eastAsiaTheme="minorEastAsia" w:cstheme="minorHAnsi"/>
        </w:rPr>
        <w:t xml:space="preserve">, </w:t>
      </w:r>
      <w:r w:rsidR="00F53498" w:rsidRPr="00451EC6">
        <w:rPr>
          <w:rFonts w:eastAsiaTheme="minorEastAsia" w:cstheme="minorHAnsi"/>
        </w:rPr>
        <w:t>stable par intersection fini</w:t>
      </w:r>
      <w:r w:rsidR="00F53498">
        <w:rPr>
          <w:rFonts w:eastAsiaTheme="minorEastAsia" w:cstheme="minorHAnsi"/>
        </w:rPr>
        <w:t>e, de</w:t>
      </w:r>
      <w:r w:rsidR="00F53498" w:rsidRPr="00451EC6">
        <w:rPr>
          <w:rFonts w:eastAsiaTheme="minorEastAsia" w:cstheme="minorHAnsi"/>
        </w:rPr>
        <w:t xml:space="preserve"> réunion </w:t>
      </w:r>
      <w:r w:rsidR="003610FC">
        <w:rPr>
          <w:rFonts w:eastAsiaTheme="minorEastAsia" w:cstheme="minorHAnsi"/>
        </w:rPr>
        <w:t>l’espace entier</w:t>
      </w:r>
      <w:r w:rsidR="00B019FE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0A7739">
        <w:rPr>
          <w:rFonts w:eastAsiaTheme="minorEastAsia" w:cstheme="minorHAnsi"/>
        </w:rPr>
        <w:t>, est une base de cet espace topologique</w:t>
      </w:r>
      <w:r w:rsidR="003610FC">
        <w:rPr>
          <w:rFonts w:eastAsiaTheme="minorEastAsia" w:cstheme="minorHAnsi"/>
        </w:rPr>
        <w:t>.</w:t>
      </w:r>
      <w:r w:rsidR="00F53498">
        <w:rPr>
          <w:rFonts w:eastAsiaTheme="minorEastAsia" w:cstheme="minorHAnsi"/>
        </w:rPr>
        <w:br/>
        <w:t>Un ensemble de parties stable</w:t>
      </w:r>
      <w:r w:rsidR="006C114F">
        <w:rPr>
          <w:rFonts w:eastAsiaTheme="minorEastAsia" w:cstheme="minorHAnsi"/>
        </w:rPr>
        <w:t xml:space="preserve"> par intersection finie, est une base de la topologie qu’elle engendre sur la réunion de ses parties.</w:t>
      </w:r>
      <w:r w:rsidR="00AF592E">
        <w:rPr>
          <w:rFonts w:eastAsiaTheme="minorEastAsia" w:cstheme="minorHAnsi"/>
        </w:rPr>
        <w:br/>
      </w:r>
      <w:r w:rsidR="00031D20">
        <w:rPr>
          <w:rFonts w:eastAsiaTheme="minorEastAsia" w:cstheme="minorHAnsi"/>
        </w:rPr>
        <w:t>Un ensemble</w:t>
      </w:r>
      <w:r w:rsidR="008465DF">
        <w:rPr>
          <w:rFonts w:eastAsiaTheme="minorEastAsia" w:cstheme="minorHAnsi"/>
        </w:rPr>
        <w:t xml:space="preserve"> d’ouverts</w:t>
      </w:r>
      <w:r w:rsidR="00AF592E">
        <w:rPr>
          <w:rFonts w:eastAsiaTheme="minorEastAsia" w:cstheme="minorHAnsi"/>
        </w:rPr>
        <w:t xml:space="preserve"> générant une topologie est appelée </w:t>
      </w:r>
      <w:r w:rsidR="00AF592E" w:rsidRPr="001E1EA0">
        <w:rPr>
          <w:rFonts w:eastAsiaTheme="minorEastAsia" w:cstheme="minorHAnsi"/>
          <w:b/>
        </w:rPr>
        <w:t>une prébase</w:t>
      </w:r>
      <w:r w:rsidR="00AF592E">
        <w:rPr>
          <w:rFonts w:eastAsiaTheme="minorEastAsia" w:cstheme="minorHAnsi"/>
        </w:rPr>
        <w:t xml:space="preserve"> de cette topologie</w:t>
      </w:r>
      <w:r w:rsidR="00FA13CE">
        <w:rPr>
          <w:rFonts w:eastAsiaTheme="minorEastAsia" w:cstheme="minorHAnsi"/>
        </w:rPr>
        <w:t>.</w:t>
      </w:r>
      <w:r w:rsidR="00FA13CE">
        <w:rPr>
          <w:rFonts w:eastAsiaTheme="minorEastAsia" w:cstheme="minorHAnsi"/>
        </w:rPr>
        <w:br/>
      </w:r>
      <w:r w:rsidR="00535520">
        <w:rPr>
          <w:rFonts w:eastAsiaTheme="minorEastAsia" w:cstheme="minorHAnsi"/>
        </w:rPr>
        <w:t>Une base de topologie est toujours une prébase mais pas nécessairement l’inverse. Cependant on obtient une base de topologie d’une prébase, en la clôturant par intersection finie.</w:t>
      </w:r>
      <w:r w:rsidR="00043226">
        <w:rPr>
          <w:rFonts w:eastAsiaTheme="minorEastAsia" w:cstheme="minorHAnsi"/>
        </w:rPr>
        <w:br/>
      </w:r>
      <w:r w:rsidR="002808F6">
        <w:rPr>
          <w:rFonts w:eastAsiaTheme="minorEastAsia" w:cstheme="minorHAnsi"/>
        </w:rPr>
        <w:t xml:space="preserve">Un ouvert d’une topologie engendrée par une prébase s’exprime donc toujours comme union quelconque d’intersections finies </w:t>
      </w:r>
      <w:r w:rsidR="00902D7A">
        <w:rPr>
          <w:rFonts w:eastAsiaTheme="minorEastAsia" w:cstheme="minorHAnsi"/>
        </w:rPr>
        <w:t xml:space="preserve">d’ouverts </w:t>
      </w:r>
      <w:r w:rsidR="002808F6">
        <w:rPr>
          <w:rFonts w:eastAsiaTheme="minorEastAsia" w:cstheme="minorHAnsi"/>
        </w:rPr>
        <w:t>de la prébase.</w:t>
      </w:r>
      <w:r w:rsidR="00833D6C" w:rsidRPr="00451EC6">
        <w:rPr>
          <w:rFonts w:eastAsiaTheme="minorEastAsia" w:cstheme="minorHAnsi"/>
        </w:rPr>
        <w:br/>
        <w:t xml:space="preserve">Soit </w:t>
      </w:r>
      <m:oMath>
        <m:r>
          <w:rPr>
            <w:rFonts w:ascii="Cambria Math" w:eastAsiaTheme="minorEastAsia" w:hAnsi="Cambria Math" w:cstheme="minorHAnsi"/>
          </w:rPr>
          <m:t>(E,≤)</m:t>
        </m:r>
      </m:oMath>
      <w:r w:rsidR="00833D6C" w:rsidRPr="00451EC6">
        <w:rPr>
          <w:rFonts w:eastAsiaTheme="minorEastAsia" w:cstheme="minorHAnsi"/>
        </w:rPr>
        <w:t xml:space="preserve"> un ensemble totalement ordonné de cardinal </w:t>
      </w:r>
      <m:oMath>
        <m:r>
          <w:rPr>
            <w:rFonts w:ascii="Cambria Math" w:eastAsiaTheme="minorEastAsia" w:hAnsi="Cambria Math" w:cstheme="minorHAnsi"/>
          </w:rPr>
          <m:t>≥2</m:t>
        </m:r>
      </m:oMath>
      <w:r w:rsidR="00833D6C" w:rsidRPr="00451EC6">
        <w:rPr>
          <w:rFonts w:eastAsiaTheme="minorEastAsia" w:cstheme="minorHAnsi"/>
        </w:rPr>
        <w:t>.</w:t>
      </w:r>
      <w:r w:rsidR="00766FC9" w:rsidRPr="00451EC6">
        <w:rPr>
          <w:rFonts w:eastAsiaTheme="minorEastAsia" w:cstheme="minorHAnsi"/>
        </w:rPr>
        <w:br/>
      </w:r>
      <w:r w:rsidR="007655B1" w:rsidRPr="00451EC6">
        <w:rPr>
          <w:rFonts w:eastAsiaTheme="minorEastAsia" w:cstheme="minorHAnsi"/>
        </w:rPr>
        <w:t xml:space="preserve">La </w:t>
      </w:r>
      <w:r w:rsidR="007655B1" w:rsidRPr="00451EC6">
        <w:rPr>
          <w:rFonts w:eastAsiaTheme="minorEastAsia" w:cstheme="minorHAnsi"/>
          <w:b/>
        </w:rPr>
        <w:t>base de l’ordre</w:t>
      </w:r>
      <w:r w:rsidR="00EE7289" w:rsidRPr="00451EC6">
        <w:rPr>
          <w:rFonts w:eastAsiaTheme="minorEastAsia" w:cstheme="minorHAnsi"/>
        </w:rPr>
        <w:t xml:space="preserve"> </w:t>
      </w:r>
      <w:r w:rsidR="0093639D" w:rsidRPr="00451EC6">
        <w:rPr>
          <w:rFonts w:eastAsiaTheme="minorEastAsia" w:cstheme="minorHAnsi"/>
        </w:rPr>
        <w:t>sur E est</w:t>
      </w:r>
      <w:r w:rsidR="00EE7289" w:rsidRPr="00451EC6">
        <w:rPr>
          <w:rFonts w:eastAsiaTheme="minorEastAsia" w:cstheme="minorHAnsi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]←,y[:y∈E</m:t>
            </m:r>
          </m:e>
        </m:d>
        <m:r>
          <w:rPr>
            <w:rFonts w:ascii="Cambria Math" w:eastAsiaTheme="minorEastAsia" w:hAnsi="Cambria Math" w:cstheme="minorHAnsi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]x,y[:x,y∈E</m:t>
            </m:r>
          </m:e>
        </m:d>
        <m:r>
          <w:rPr>
            <w:rFonts w:ascii="Cambria Math" w:eastAsiaTheme="minorEastAsia" w:hAnsi="Cambria Math" w:cstheme="minorHAnsi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]x,→[:x∈E</m:t>
            </m:r>
          </m:e>
        </m:d>
      </m:oMath>
      <w:r w:rsidR="0016661D">
        <w:rPr>
          <w:rFonts w:eastAsiaTheme="minorEastAsia" w:cstheme="minorHAnsi"/>
        </w:rPr>
        <w:t xml:space="preserve"> </w:t>
      </w:r>
      <w:r w:rsidR="00E467BD">
        <w:rPr>
          <w:rFonts w:eastAsiaTheme="minorEastAsia" w:cstheme="minorHAnsi"/>
        </w:rPr>
        <w:t>où on note</w:t>
      </w:r>
      <w:r w:rsidR="0018501C">
        <w:rPr>
          <w:rFonts w:eastAsiaTheme="minorEastAsia" w:cstheme="minorHAnsi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]←,y[=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x∈E | x&lt;y</m:t>
            </m:r>
          </m:e>
        </m:d>
      </m:oMath>
      <w:r w:rsidR="0018501C">
        <w:rPr>
          <w:rFonts w:eastAsiaTheme="minorEastAsia" w:cstheme="minorHAnsi"/>
        </w:rPr>
        <w:t xml:space="preserve">  et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]x,→[=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y∈E | x&lt;y</m:t>
            </m:r>
          </m:e>
        </m:d>
      </m:oMath>
      <w:r w:rsidR="00182B83" w:rsidRPr="00451EC6">
        <w:rPr>
          <w:rFonts w:eastAsiaTheme="minorEastAsia" w:cstheme="minorHAnsi"/>
        </w:rPr>
        <w:br/>
        <w:t xml:space="preserve">La </w:t>
      </w:r>
      <w:r w:rsidR="00182B83" w:rsidRPr="00451EC6">
        <w:rPr>
          <w:rFonts w:eastAsiaTheme="minorEastAsia" w:cstheme="minorHAnsi"/>
          <w:b/>
        </w:rPr>
        <w:t>topologie de l’ordre sur E</w:t>
      </w:r>
      <w:r w:rsidR="00182B83" w:rsidRPr="00451EC6">
        <w:rPr>
          <w:rFonts w:eastAsiaTheme="minorEastAsia" w:cstheme="minorHAnsi"/>
        </w:rPr>
        <w:t xml:space="preserve"> est la topologie engendrée par la base de l’ordre sur E.</w:t>
      </w:r>
      <w:r w:rsidR="00A65577">
        <w:rPr>
          <w:rFonts w:eastAsiaTheme="minorEastAsia" w:cstheme="minorHAnsi"/>
        </w:rPr>
        <w:br/>
        <w:t xml:space="preserve">La base de l’ordre est une base de la topologie de l’ordre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A65577">
        <w:rPr>
          <w:rFonts w:eastAsiaTheme="minorEastAsia" w:cstheme="minorHAnsi"/>
        </w:rPr>
        <w:t>.</w:t>
      </w:r>
      <w:r w:rsidR="00D732CA">
        <w:rPr>
          <w:rFonts w:eastAsiaTheme="minorEastAsia" w:cstheme="minorHAnsi"/>
        </w:rPr>
        <w:br/>
      </w:r>
      <w:r w:rsidR="00D732CA" w:rsidRPr="00451EC6">
        <w:rPr>
          <w:rFonts w:eastAsiaTheme="minorEastAsia" w:cstheme="minorHAnsi"/>
        </w:rPr>
        <w:t xml:space="preserve">La </w:t>
      </w:r>
      <w:r w:rsidR="00D732CA" w:rsidRPr="00451EC6">
        <w:rPr>
          <w:rFonts w:eastAsiaTheme="minorEastAsia" w:cstheme="minorHAnsi"/>
          <w:b/>
        </w:rPr>
        <w:t>topologie usuelle des réels</w:t>
      </w:r>
      <w:r w:rsidR="00D732CA" w:rsidRPr="00451EC6">
        <w:rPr>
          <w:rFonts w:eastAsiaTheme="minorEastAsia" w:cstheme="minorHAnsi"/>
        </w:rPr>
        <w:t xml:space="preserve"> est la topologie formée des réunions quelconques des </w:t>
      </w:r>
      <m:oMath>
        <m:r>
          <w:rPr>
            <w:rFonts w:ascii="Cambria Math" w:eastAsiaTheme="minorEastAsia" w:hAnsi="Cambria Math" w:cstheme="minorHAnsi"/>
          </w:rPr>
          <m:t>]a,b[</m:t>
        </m:r>
      </m:oMath>
      <w:r w:rsidR="007F2E3A" w:rsidRPr="00451EC6">
        <w:rPr>
          <w:rFonts w:eastAsiaTheme="minorEastAsia" w:cstheme="minorHAnsi"/>
        </w:rPr>
        <w:br/>
        <w:t xml:space="preserve">La topologie de l’ordre sur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R </m:t>
        </m:r>
      </m:oMath>
      <w:r w:rsidR="003C7D3A">
        <w:rPr>
          <w:rFonts w:eastAsiaTheme="minorEastAsia" w:cstheme="minorHAnsi"/>
        </w:rPr>
        <w:t>est</w:t>
      </w:r>
      <w:r w:rsidR="00CF10E4">
        <w:rPr>
          <w:rFonts w:eastAsiaTheme="minorEastAsia" w:cstheme="minorHAnsi"/>
        </w:rPr>
        <w:t xml:space="preserve"> </w:t>
      </w:r>
      <w:r w:rsidR="007F2E3A" w:rsidRPr="00451EC6">
        <w:rPr>
          <w:rFonts w:eastAsiaTheme="minorEastAsia" w:cstheme="minorHAnsi"/>
        </w:rPr>
        <w:t xml:space="preserve">la topologie usuelle sur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R</m:t>
        </m:r>
      </m:oMath>
      <w:r w:rsidR="007F2E3A" w:rsidRPr="00451EC6">
        <w:rPr>
          <w:rFonts w:eastAsiaTheme="minorEastAsia" w:cstheme="minorHAnsi"/>
        </w:rPr>
        <w:t>.</w:t>
      </w:r>
      <w:r w:rsidR="00F24DDF" w:rsidRPr="00451EC6">
        <w:rPr>
          <w:rFonts w:eastAsiaTheme="minorEastAsia" w:cstheme="minorHAnsi"/>
        </w:rPr>
        <w:br/>
      </w:r>
      <w:r w:rsidR="00F24DDF" w:rsidRPr="00451EC6">
        <w:rPr>
          <w:rFonts w:eastAsiaTheme="minorEastAsia" w:cstheme="minorHAnsi"/>
          <w:b/>
        </w:rPr>
        <w:t>I.3. Un exemple fondamental : la topologie naturelle d’un espace métrique</w:t>
      </w:r>
      <w:r w:rsidR="001D4E00" w:rsidRPr="00451EC6">
        <w:rPr>
          <w:rFonts w:eastAsiaTheme="minorEastAsia" w:cstheme="minorHAnsi"/>
        </w:rPr>
        <w:br/>
      </w:r>
      <w:r w:rsidR="00B96CAF" w:rsidRPr="00451EC6">
        <w:rPr>
          <w:rFonts w:eastAsiaTheme="minorEastAsia" w:cstheme="minorHAnsi"/>
        </w:rPr>
        <w:t xml:space="preserve">Une </w:t>
      </w:r>
      <w:r w:rsidR="00B96CAF" w:rsidRPr="00451EC6">
        <w:rPr>
          <w:rFonts w:eastAsiaTheme="minorEastAsia" w:cstheme="minorHAnsi"/>
          <w:b/>
        </w:rPr>
        <w:t>distance</w:t>
      </w:r>
      <w:r w:rsidR="00B96CAF" w:rsidRPr="00451EC6">
        <w:rPr>
          <w:rFonts w:eastAsiaTheme="minorEastAsia" w:cstheme="minorHAnsi"/>
        </w:rPr>
        <w:t xml:space="preserve"> sur un ensemble</w:t>
      </w:r>
      <w:r w:rsidR="00D0498E" w:rsidRPr="00451EC6">
        <w:rPr>
          <w:rFonts w:eastAsiaTheme="minorEastAsia" w:cstheme="minorHAnsi"/>
        </w:rPr>
        <w:t xml:space="preserve"> E</w:t>
      </w:r>
      <w:r w:rsidR="00B96CAF" w:rsidRPr="00451EC6">
        <w:rPr>
          <w:rFonts w:eastAsiaTheme="minorEastAsia" w:cstheme="minorHAnsi"/>
        </w:rPr>
        <w:t xml:space="preserve"> est une application de </w:t>
      </w:r>
      <m:oMath>
        <m:r>
          <w:rPr>
            <w:rFonts w:ascii="Cambria Math" w:eastAsiaTheme="minorEastAsia" w:hAnsi="Cambria Math" w:cstheme="minorHAnsi"/>
          </w:rPr>
          <m:t>E×E→E</m:t>
        </m:r>
      </m:oMath>
      <w:r w:rsidR="00B96CAF" w:rsidRPr="00451EC6">
        <w:rPr>
          <w:rFonts w:eastAsiaTheme="minorEastAsia" w:cstheme="minorHAnsi"/>
        </w:rPr>
        <w:t xml:space="preserve"> telle que</w:t>
      </w:r>
      <w:r w:rsidR="00EC1326" w:rsidRPr="00451EC6">
        <w:rPr>
          <w:rFonts w:eastAsiaTheme="minorEastAsia" w:cstheme="minorHAnsi"/>
        </w:rPr>
        <w:t>, la</w:t>
      </w:r>
      <w:r w:rsidR="00B96CAF" w:rsidRPr="00451EC6">
        <w:rPr>
          <w:rFonts w:eastAsiaTheme="minorEastAsia" w:cstheme="minorHAnsi"/>
        </w:rPr>
        <w:t xml:space="preserve"> distance entre deux points est nulle ssi égalité, vérifie la symétrie</w:t>
      </w:r>
      <w:r w:rsidR="007D65DA" w:rsidRPr="00451EC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y,x</m:t>
            </m:r>
          </m:e>
        </m:d>
      </m:oMath>
      <w:r w:rsidR="00B96CAF" w:rsidRPr="00451EC6">
        <w:rPr>
          <w:rFonts w:eastAsiaTheme="minorEastAsia" w:cstheme="minorHAnsi"/>
        </w:rPr>
        <w:t>, et l’inégalité triangulaire</w:t>
      </w:r>
      <w:r w:rsidR="007D65DA" w:rsidRPr="00451EC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x,z</m:t>
            </m:r>
          </m:e>
        </m:d>
        <m:r>
          <w:rPr>
            <w:rFonts w:ascii="Cambria Math" w:eastAsiaTheme="minorEastAsia" w:hAnsi="Cambria Math" w:cstheme="minorHAnsi"/>
          </w:rPr>
          <m:t>≤d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+d(y,z)</m:t>
        </m:r>
      </m:oMath>
      <w:r w:rsidR="00B96CAF" w:rsidRPr="00451EC6">
        <w:rPr>
          <w:rFonts w:eastAsiaTheme="minorEastAsia" w:cstheme="minorHAnsi"/>
        </w:rPr>
        <w:t>.</w:t>
      </w:r>
      <w:r w:rsidR="007D65DA" w:rsidRPr="00451EC6">
        <w:rPr>
          <w:rFonts w:eastAsiaTheme="minorEastAsia" w:cstheme="minorHAnsi"/>
        </w:rPr>
        <w:t xml:space="preserve"> Il découle de la déf la 2</w:t>
      </w:r>
      <w:r w:rsidR="007D65DA" w:rsidRPr="00451EC6">
        <w:rPr>
          <w:rFonts w:eastAsiaTheme="minorEastAsia" w:cstheme="minorHAnsi"/>
          <w:vertAlign w:val="superscript"/>
        </w:rPr>
        <w:t>ième</w:t>
      </w:r>
      <w:r w:rsidR="007D65DA" w:rsidRPr="00451EC6">
        <w:rPr>
          <w:rFonts w:eastAsiaTheme="minorEastAsia" w:cstheme="minorHAnsi"/>
        </w:rPr>
        <w:t xml:space="preserve"> inégalité triangulaire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y,z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x,z</m:t>
            </m:r>
          </m:e>
        </m:d>
      </m:oMath>
      <w:r w:rsidR="007D65DA" w:rsidRPr="00451EC6">
        <w:rPr>
          <w:rFonts w:eastAsiaTheme="minorEastAsia" w:cstheme="minorHAnsi"/>
        </w:rPr>
        <w:br/>
      </w:r>
      <w:r w:rsidR="00930574" w:rsidRPr="00451EC6">
        <w:rPr>
          <w:rFonts w:eastAsiaTheme="minorEastAsia" w:cstheme="minorHAnsi"/>
        </w:rPr>
        <w:t xml:space="preserve">Un </w:t>
      </w:r>
      <w:r w:rsidR="00930574" w:rsidRPr="00451EC6">
        <w:rPr>
          <w:rFonts w:eastAsiaTheme="minorEastAsia" w:cstheme="minorHAnsi"/>
          <w:b/>
        </w:rPr>
        <w:t>espace métrique</w:t>
      </w:r>
      <w:r w:rsidR="00930574" w:rsidRPr="00451EC6">
        <w:rPr>
          <w:rFonts w:eastAsiaTheme="minorEastAsia" w:cstheme="minorHAnsi"/>
        </w:rPr>
        <w:t xml:space="preserve"> est un ensemble muni d’une distance sur cet ensemble.</w:t>
      </w:r>
      <w:r w:rsidR="00A33F9A" w:rsidRPr="00451EC6">
        <w:rPr>
          <w:rFonts w:eastAsiaTheme="minorEastAsia" w:cstheme="minorHAnsi"/>
        </w:rPr>
        <w:br/>
        <w:t xml:space="preserve">R munit de la valeur absolue induit une distance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x-y</m:t>
            </m:r>
          </m:e>
        </m:d>
      </m:oMath>
      <w:r w:rsidR="00930574" w:rsidRPr="00451EC6">
        <w:rPr>
          <w:rFonts w:eastAsiaTheme="minorEastAsia" w:cstheme="minorHAnsi"/>
        </w:rPr>
        <w:br/>
      </w:r>
      <w:r w:rsidR="00B13CF6" w:rsidRPr="00451EC6">
        <w:rPr>
          <w:rFonts w:eastAsiaTheme="minorEastAsia" w:cstheme="minorHAnsi"/>
        </w:rPr>
        <w:t xml:space="preserve">Dans un espace métrique, la </w:t>
      </w:r>
      <w:r w:rsidR="00B13CF6" w:rsidRPr="00451EC6">
        <w:rPr>
          <w:rFonts w:eastAsiaTheme="minorEastAsia" w:cstheme="minorHAnsi"/>
          <w:b/>
        </w:rPr>
        <w:t xml:space="preserve">boule ouverte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a,r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 </m:t>
        </m:r>
      </m:oMath>
      <w:r w:rsidR="00B13CF6" w:rsidRPr="00451EC6">
        <w:rPr>
          <w:rFonts w:eastAsiaTheme="minorEastAsia" w:cstheme="minorHAnsi"/>
        </w:rPr>
        <w:t xml:space="preserve">de centre a et de rayon r est l’ensemble des points </w:t>
      </w:r>
      <w:r w:rsidR="00B13CF6" w:rsidRPr="00451EC6">
        <w:rPr>
          <w:rFonts w:eastAsiaTheme="minorEastAsia" w:cstheme="minorHAnsi"/>
        </w:rPr>
        <w:lastRenderedPageBreak/>
        <w:t>dont la distance au centre est inférieur</w:t>
      </w:r>
      <w:r w:rsidR="00C74592" w:rsidRPr="00451EC6">
        <w:rPr>
          <w:rFonts w:eastAsiaTheme="minorEastAsia" w:cstheme="minorHAnsi"/>
        </w:rPr>
        <w:t>e</w:t>
      </w:r>
      <w:r w:rsidR="00B13CF6" w:rsidRPr="00451EC6">
        <w:rPr>
          <w:rFonts w:eastAsiaTheme="minorEastAsia" w:cstheme="minorHAnsi"/>
        </w:rPr>
        <w:t xml:space="preserve"> strictement au rayon. La </w:t>
      </w:r>
      <w:r w:rsidR="00B13CF6" w:rsidRPr="00451EC6">
        <w:rPr>
          <w:rFonts w:eastAsiaTheme="minorEastAsia" w:cstheme="minorHAnsi"/>
          <w:b/>
        </w:rPr>
        <w:t>boule fermée</w:t>
      </w:r>
      <w:r w:rsidR="00DC7C3D" w:rsidRPr="00451EC6">
        <w:rPr>
          <w:rFonts w:eastAsiaTheme="minorEastAsia" w:cstheme="minorHAnsi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a,r</m:t>
            </m:r>
          </m:e>
        </m:d>
      </m:oMath>
      <w:r w:rsidR="00B13CF6" w:rsidRPr="00451EC6">
        <w:rPr>
          <w:rFonts w:eastAsiaTheme="minorEastAsia" w:cstheme="minorHAnsi"/>
        </w:rPr>
        <w:t xml:space="preserve"> c’est pareil avec une inégalité large. </w:t>
      </w:r>
      <w:r w:rsidR="00973A67" w:rsidRPr="00451EC6">
        <w:rPr>
          <w:rFonts w:eastAsiaTheme="minorEastAsia" w:cstheme="minorHAnsi"/>
        </w:rPr>
        <w:t xml:space="preserve">La </w:t>
      </w:r>
      <w:r w:rsidR="00973A67" w:rsidRPr="00451EC6">
        <w:rPr>
          <w:rFonts w:eastAsiaTheme="minorEastAsia" w:cstheme="minorHAnsi"/>
          <w:b/>
        </w:rPr>
        <w:t>sphère</w:t>
      </w:r>
      <w:r w:rsidR="00DC7C3D" w:rsidRPr="00451EC6">
        <w:rPr>
          <w:rFonts w:eastAsiaTheme="minorEastAsia" w:cstheme="minorHAns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a,r</m:t>
            </m:r>
          </m:e>
        </m:d>
      </m:oMath>
      <w:r w:rsidR="00973A67" w:rsidRPr="00451EC6">
        <w:rPr>
          <w:rFonts w:eastAsiaTheme="minorEastAsia" w:cstheme="minorHAnsi"/>
        </w:rPr>
        <w:t xml:space="preserve"> est l’ensemble des points dont la distance au centre est égale au rayon.</w:t>
      </w:r>
      <w:r w:rsidR="00E4109E" w:rsidRPr="00451EC6">
        <w:rPr>
          <w:rFonts w:eastAsiaTheme="minorEastAsia" w:cstheme="minorHAnsi"/>
        </w:rPr>
        <w:t xml:space="preserve"> </w:t>
      </w:r>
      <w:r w:rsidR="003E0C18" w:rsidRPr="00451EC6">
        <w:rPr>
          <w:rFonts w:eastAsiaTheme="minorEastAsia" w:cstheme="minorHAnsi"/>
        </w:rPr>
        <w:t>Par exemple, d</w:t>
      </w:r>
      <w:r w:rsidR="00E4109E" w:rsidRPr="00451EC6">
        <w:rPr>
          <w:rFonts w:eastAsiaTheme="minorEastAsia" w:cstheme="minorHAnsi"/>
        </w:rPr>
        <w:t xml:space="preserve">ans R les boules ouvertes sont de la forme </w:t>
      </w:r>
      <m:oMath>
        <m:r>
          <w:rPr>
            <w:rFonts w:ascii="Cambria Math" w:eastAsiaTheme="minorEastAsia" w:hAnsi="Cambria Math" w:cstheme="minorHAnsi"/>
          </w:rPr>
          <m:t>(a-r,a+r)</m:t>
        </m:r>
      </m:oMath>
      <w:r w:rsidR="00E4109E" w:rsidRPr="00451EC6">
        <w:rPr>
          <w:rFonts w:eastAsiaTheme="minorEastAsia" w:cstheme="minorHAnsi"/>
        </w:rPr>
        <w:t>.</w:t>
      </w:r>
      <w:r w:rsidR="004A7DA0">
        <w:rPr>
          <w:rFonts w:eastAsiaTheme="minorEastAsia" w:cstheme="minorHAnsi"/>
        </w:rPr>
        <w:br/>
        <w:t>Les boules induites s’obtiennent en intersectant avec l’espace induit.</w:t>
      </w:r>
      <w:r w:rsidR="004E76C0" w:rsidRPr="00451EC6">
        <w:rPr>
          <w:rFonts w:eastAsiaTheme="minorEastAsia" w:cstheme="minorHAnsi"/>
        </w:rPr>
        <w:br/>
      </w:r>
      <w:r w:rsidR="0040325D" w:rsidRPr="00451EC6">
        <w:rPr>
          <w:rFonts w:cstheme="minorHAnsi"/>
        </w:rPr>
        <w:t>L’ensemble des boules</w:t>
      </w:r>
      <w:r w:rsidR="00885936" w:rsidRPr="00451EC6">
        <w:rPr>
          <w:rFonts w:cstheme="minorHAnsi"/>
        </w:rPr>
        <w:t xml:space="preserve"> ouvertes </w:t>
      </w:r>
      <w:r w:rsidR="0040325D" w:rsidRPr="00451EC6">
        <w:rPr>
          <w:rFonts w:cstheme="minorHAnsi"/>
        </w:rPr>
        <w:t xml:space="preserve">d’un espace métrique </w:t>
      </w:r>
      <w:r w:rsidR="00885936" w:rsidRPr="00451EC6">
        <w:rPr>
          <w:rFonts w:cstheme="minorHAnsi"/>
        </w:rPr>
        <w:t>est une base de topologie de l’espace métrique.</w:t>
      </w:r>
      <w:r w:rsidR="00234704" w:rsidRPr="00451EC6">
        <w:rPr>
          <w:rFonts w:cstheme="minorHAnsi"/>
        </w:rPr>
        <w:br/>
      </w:r>
      <w:r w:rsidR="001540C5" w:rsidRPr="00451EC6">
        <w:rPr>
          <w:rFonts w:cstheme="minorHAnsi"/>
        </w:rPr>
        <w:t xml:space="preserve">La </w:t>
      </w:r>
      <w:r w:rsidR="001540C5" w:rsidRPr="00451EC6">
        <w:rPr>
          <w:rFonts w:cstheme="minorHAnsi"/>
          <w:b/>
        </w:rPr>
        <w:t>topologie naturelle d’un espace métrique</w:t>
      </w:r>
      <w:r w:rsidR="00C87413" w:rsidRPr="00451EC6">
        <w:rPr>
          <w:rFonts w:cstheme="minorHAnsi"/>
          <w:b/>
        </w:rPr>
        <w:t>/distance</w:t>
      </w:r>
      <w:r w:rsidR="001540C5" w:rsidRPr="00451EC6">
        <w:rPr>
          <w:rFonts w:cstheme="minorHAnsi"/>
        </w:rPr>
        <w:t xml:space="preserve">, </w:t>
      </w:r>
      <w:r w:rsidR="009D367D" w:rsidRPr="00451EC6">
        <w:rPr>
          <w:rFonts w:cstheme="minorHAnsi"/>
        </w:rPr>
        <w:t>est la topologie engendrée par l’ensemble des boules ouvertes.</w:t>
      </w:r>
      <w:r w:rsidR="00873A5E" w:rsidRPr="00451EC6">
        <w:rPr>
          <w:rFonts w:cstheme="minorHAnsi"/>
        </w:rPr>
        <w:t xml:space="preserve"> On peut ensuite dire qu’un ensemble est ouvert s</w:t>
      </w:r>
      <w:r w:rsidR="00EE1AB3" w:rsidRPr="00451EC6">
        <w:rPr>
          <w:rFonts w:cstheme="minorHAnsi"/>
        </w:rPr>
        <w:t>s</w:t>
      </w:r>
      <w:r w:rsidR="00873A5E" w:rsidRPr="00451EC6">
        <w:rPr>
          <w:rFonts w:cstheme="minorHAnsi"/>
        </w:rPr>
        <w:t>i en tou</w:t>
      </w:r>
      <w:r w:rsidR="00E33A46" w:rsidRPr="00451EC6">
        <w:rPr>
          <w:rFonts w:cstheme="minorHAnsi"/>
        </w:rPr>
        <w:t>s</w:t>
      </w:r>
      <w:r w:rsidR="00873A5E" w:rsidRPr="00451EC6">
        <w:rPr>
          <w:rFonts w:cstheme="minorHAnsi"/>
        </w:rPr>
        <w:t xml:space="preserve"> ses point</w:t>
      </w:r>
      <w:r w:rsidR="00C12CD4">
        <w:rPr>
          <w:rFonts w:cstheme="minorHAnsi"/>
        </w:rPr>
        <w:t>s</w:t>
      </w:r>
      <w:r w:rsidR="00873A5E" w:rsidRPr="00451EC6">
        <w:rPr>
          <w:rFonts w:cstheme="minorHAnsi"/>
        </w:rPr>
        <w:t xml:space="preserve"> on peut trouver une boule incluse dans l’ensemble.</w:t>
      </w:r>
      <w:r w:rsidR="00A4665B" w:rsidRPr="00451EC6">
        <w:rPr>
          <w:rFonts w:cstheme="minorHAnsi"/>
        </w:rPr>
        <w:br/>
        <w:t>La topologie associée</w:t>
      </w:r>
      <w:r w:rsidR="00AE711A" w:rsidRPr="00451EC6">
        <w:rPr>
          <w:rFonts w:cstheme="minorHAnsi"/>
        </w:rPr>
        <w:t xml:space="preserve"> à la distance discrète sur un ensemble est la topologie discrète sur cet ensemble.</w:t>
      </w:r>
      <w:r w:rsidR="00AE711A" w:rsidRPr="00451EC6">
        <w:rPr>
          <w:rFonts w:cstheme="minorHAnsi"/>
        </w:rPr>
        <w:br/>
      </w:r>
      <w:r w:rsidR="00433FF1" w:rsidRPr="00451EC6">
        <w:rPr>
          <w:rFonts w:cstheme="minorHAnsi"/>
        </w:rPr>
        <w:t xml:space="preserve">La topologie naturelle associée à la distance induite par la valeur absolue sur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R</m:t>
        </m:r>
      </m:oMath>
      <w:r w:rsidR="00433FF1" w:rsidRPr="00451EC6">
        <w:rPr>
          <w:rFonts w:cstheme="minorHAnsi"/>
        </w:rPr>
        <w:t xml:space="preserve"> </w:t>
      </w:r>
      <w:r w:rsidR="00547AE0">
        <w:rPr>
          <w:rFonts w:cstheme="minorHAnsi"/>
        </w:rPr>
        <w:t>est</w:t>
      </w:r>
      <w:r w:rsidR="00B229BE" w:rsidRPr="00451EC6">
        <w:rPr>
          <w:rFonts w:cstheme="minorHAnsi"/>
        </w:rPr>
        <w:t xml:space="preserve"> la topologie usuelle sur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R</m:t>
        </m:r>
      </m:oMath>
      <w:r w:rsidR="00B229BE" w:rsidRPr="00451EC6">
        <w:rPr>
          <w:rFonts w:cstheme="minorHAnsi"/>
        </w:rPr>
        <w:t>.</w:t>
      </w:r>
      <w:r w:rsidR="00AC7767" w:rsidRPr="00451EC6">
        <w:rPr>
          <w:rFonts w:cstheme="minorHAnsi"/>
          <w:b/>
        </w:rPr>
        <w:br/>
        <w:t>I.4. Intérieur, adhérence, frontière</w:t>
      </w:r>
      <w:r w:rsidR="003B5C72" w:rsidRPr="00451EC6">
        <w:rPr>
          <w:rFonts w:cstheme="minorHAnsi"/>
          <w:b/>
        </w:rPr>
        <w:br/>
      </w:r>
      <w:r w:rsidR="00BE5B08" w:rsidRPr="00451EC6">
        <w:rPr>
          <w:rFonts w:cstheme="minorHAnsi"/>
          <w:b/>
        </w:rPr>
        <w:t xml:space="preserve">L’intérieur </w:t>
      </w:r>
      <w:r w:rsidR="00BE5B08" w:rsidRPr="00451EC6">
        <w:rPr>
          <w:rFonts w:cstheme="minorHAnsi"/>
        </w:rPr>
        <w:t>d’une partie d’un espace topologique est le plus grand(union) ouvert contenu dans la partie.</w:t>
      </w:r>
      <w:r w:rsidR="00463C90" w:rsidRPr="00451EC6">
        <w:rPr>
          <w:rFonts w:cstheme="minorHAnsi"/>
        </w:rPr>
        <w:br/>
      </w:r>
      <w:r w:rsidR="00463C90" w:rsidRPr="00451EC6">
        <w:rPr>
          <w:rFonts w:cstheme="minorHAnsi"/>
          <w:b/>
        </w:rPr>
        <w:t xml:space="preserve">L’adhérence </w:t>
      </w:r>
      <w:r w:rsidR="00463C90" w:rsidRPr="00451EC6">
        <w:rPr>
          <w:rFonts w:cstheme="minorHAnsi"/>
        </w:rPr>
        <w:t>d’une partie d’un espace topologique est le plus petit(inter) fermé contenu dans la partie.</w:t>
      </w:r>
      <w:r w:rsidR="00463C90" w:rsidRPr="00451EC6">
        <w:rPr>
          <w:rFonts w:cstheme="minorHAnsi"/>
        </w:rPr>
        <w:br/>
      </w:r>
      <w:r w:rsidR="00463C90" w:rsidRPr="00451EC6">
        <w:rPr>
          <w:rFonts w:cstheme="minorHAnsi"/>
          <w:b/>
        </w:rPr>
        <w:t>La frontière</w:t>
      </w:r>
      <w:r w:rsidR="00463C90" w:rsidRPr="00451EC6">
        <w:rPr>
          <w:rFonts w:cstheme="minorHAnsi"/>
        </w:rPr>
        <w:t xml:space="preserve"> est le complémentaire de l’intérieur dans l’adhérence</w:t>
      </w:r>
      <w:r w:rsidR="000A7B9F" w:rsidRPr="00451EC6">
        <w:rPr>
          <w:rFonts w:cstheme="minorHAnsi"/>
        </w:rPr>
        <w:br/>
        <w:t xml:space="preserve">Une partie est ouverte </w:t>
      </w:r>
      <w:r w:rsidR="00CC65E5">
        <w:rPr>
          <w:rFonts w:cstheme="minorHAnsi"/>
        </w:rPr>
        <w:t>s</w:t>
      </w:r>
      <w:r w:rsidR="000A7B9F" w:rsidRPr="00451EC6">
        <w:rPr>
          <w:rFonts w:cstheme="minorHAnsi"/>
        </w:rPr>
        <w:t xml:space="preserve">si elle </w:t>
      </w:r>
      <w:r w:rsidR="00407A08" w:rsidRPr="00451EC6">
        <w:rPr>
          <w:rFonts w:cstheme="minorHAnsi"/>
        </w:rPr>
        <w:t>coïncide</w:t>
      </w:r>
      <w:r w:rsidR="000A7B9F" w:rsidRPr="00451EC6">
        <w:rPr>
          <w:rFonts w:cstheme="minorHAnsi"/>
        </w:rPr>
        <w:t xml:space="preserve"> avec son intérieur.</w:t>
      </w:r>
      <w:r w:rsidR="009610B1">
        <w:rPr>
          <w:rFonts w:cstheme="minorHAnsi"/>
        </w:rPr>
        <w:br/>
      </w:r>
      <w:r w:rsidR="0020568F" w:rsidRPr="00451EC6">
        <w:rPr>
          <w:rFonts w:cstheme="minorHAnsi"/>
        </w:rPr>
        <w:t>Une partie est fermé</w:t>
      </w:r>
      <w:r w:rsidR="00081AB1">
        <w:rPr>
          <w:rFonts w:cstheme="minorHAnsi"/>
        </w:rPr>
        <w:t>e</w:t>
      </w:r>
      <w:r w:rsidR="0020568F" w:rsidRPr="00451EC6">
        <w:rPr>
          <w:rFonts w:cstheme="minorHAnsi"/>
        </w:rPr>
        <w:t xml:space="preserve"> </w:t>
      </w:r>
      <w:r w:rsidR="00CC65E5">
        <w:rPr>
          <w:rFonts w:cstheme="minorHAnsi"/>
        </w:rPr>
        <w:t>s</w:t>
      </w:r>
      <w:r w:rsidR="0020568F" w:rsidRPr="00451EC6">
        <w:rPr>
          <w:rFonts w:cstheme="minorHAnsi"/>
        </w:rPr>
        <w:t xml:space="preserve">si elle coïncide avec son adhérence. </w:t>
      </w:r>
      <w:r w:rsidR="00947BA5" w:rsidRPr="00451EC6">
        <w:rPr>
          <w:rFonts w:cstheme="minorHAnsi"/>
        </w:rPr>
        <w:br/>
        <w:t>Le complémentaire de l’adhérence est</w:t>
      </w:r>
      <w:r w:rsidR="009610B1">
        <w:rPr>
          <w:rFonts w:cstheme="minorHAnsi"/>
        </w:rPr>
        <w:t xml:space="preserve"> l’intérieur du complémentaire.</w:t>
      </w:r>
      <w:r w:rsidR="009610B1">
        <w:rPr>
          <w:rFonts w:cstheme="minorHAnsi"/>
        </w:rPr>
        <w:br/>
      </w:r>
      <w:r w:rsidR="00947BA5" w:rsidRPr="00451EC6">
        <w:rPr>
          <w:rFonts w:cstheme="minorHAnsi"/>
        </w:rPr>
        <w:t>Le complémentaire de l’intérieur est</w:t>
      </w:r>
      <w:r w:rsidR="009610B1">
        <w:rPr>
          <w:rFonts w:cstheme="minorHAnsi"/>
        </w:rPr>
        <w:t xml:space="preserve"> l’adhérence du complémentaire.</w:t>
      </w:r>
      <w:r w:rsidR="009610B1">
        <w:rPr>
          <w:rFonts w:cstheme="minorHAnsi"/>
        </w:rPr>
        <w:br/>
      </w:r>
      <w:r w:rsidR="00947BA5" w:rsidRPr="00451EC6">
        <w:rPr>
          <w:rFonts w:cstheme="minorHAnsi"/>
        </w:rPr>
        <w:t>La frontière du complémentaire coïncide avec la frontière.</w:t>
      </w:r>
      <w:r w:rsidR="00947BA5" w:rsidRPr="00451EC6">
        <w:rPr>
          <w:rFonts w:cstheme="minorHAnsi"/>
        </w:rPr>
        <w:br/>
        <w:t>Un point est intérieur à une partie ssi il est dans un ouvert inclus dans la partie.</w:t>
      </w:r>
      <w:r w:rsidR="00947BA5" w:rsidRPr="00451EC6">
        <w:rPr>
          <w:rFonts w:cstheme="minorHAnsi"/>
        </w:rPr>
        <w:br/>
        <w:t xml:space="preserve">Un point est adhérent à une partie ssi tout ouvert contenant </w:t>
      </w:r>
      <w:r w:rsidR="00F918B6" w:rsidRPr="00451EC6">
        <w:rPr>
          <w:rFonts w:cstheme="minorHAnsi"/>
        </w:rPr>
        <w:t>le point</w:t>
      </w:r>
      <w:r w:rsidR="00947BA5" w:rsidRPr="00451EC6">
        <w:rPr>
          <w:rFonts w:cstheme="minorHAnsi"/>
        </w:rPr>
        <w:t xml:space="preserve"> rencontre la partie.</w:t>
      </w:r>
      <w:r w:rsidR="00947BA5" w:rsidRPr="00451EC6">
        <w:rPr>
          <w:rFonts w:cstheme="minorHAnsi"/>
        </w:rPr>
        <w:br/>
      </w:r>
      <w:r w:rsidR="00F918B6" w:rsidRPr="00451EC6">
        <w:rPr>
          <w:rFonts w:cstheme="minorHAnsi"/>
        </w:rPr>
        <w:t>Un point est sur la frontière d’une partie ssi tout ouvert contenant le point rencontre la partie et son complémentaire.</w:t>
      </w:r>
      <w:r w:rsidR="00F918B6" w:rsidRPr="00451EC6">
        <w:rPr>
          <w:rFonts w:cstheme="minorHAnsi"/>
        </w:rPr>
        <w:br/>
      </w:r>
      <w:r w:rsidR="00E47CFD" w:rsidRPr="00451EC6">
        <w:rPr>
          <w:rFonts w:cstheme="minorHAnsi"/>
        </w:rPr>
        <w:t>Pour une famille quelconque de parties d’un espace topologique on a :</w:t>
      </w:r>
      <w:r w:rsidR="00E47CFD" w:rsidRPr="00451EC6">
        <w:rPr>
          <w:rFonts w:cstheme="minorHAnsi"/>
        </w:rPr>
        <w:br/>
        <w:t xml:space="preserve">L’intérieur de l’intersection est dans l’intersection des intérieurs, </w:t>
      </w:r>
      <w:r w:rsidR="00A96563" w:rsidRPr="00451EC6">
        <w:rPr>
          <w:rFonts w:cstheme="minorHAnsi"/>
        </w:rPr>
        <w:t>avec égalité si famille finie</w:t>
      </w:r>
      <w:r w:rsidR="00A96563" w:rsidRPr="00451EC6">
        <w:rPr>
          <w:rFonts w:cstheme="minorHAnsi"/>
        </w:rPr>
        <w:br/>
        <w:t>L’union des intérieurs est dans l’intérieur de l’union.</w:t>
      </w:r>
      <w:r w:rsidR="00A96563" w:rsidRPr="00451EC6">
        <w:rPr>
          <w:rFonts w:cstheme="minorHAnsi"/>
        </w:rPr>
        <w:br/>
        <w:t>L’adhérence de l’intersection est dans l’intersection des adhérences.</w:t>
      </w:r>
      <w:r w:rsidR="00A96563" w:rsidRPr="00451EC6">
        <w:rPr>
          <w:rFonts w:cstheme="minorHAnsi"/>
        </w:rPr>
        <w:br/>
        <w:t>L’union des adhérences est dans l’adhérence de l’union, avec égalité si famille finie.</w:t>
      </w:r>
      <w:r w:rsidR="009A2795">
        <w:rPr>
          <w:rFonts w:cstheme="minorHAnsi"/>
        </w:rPr>
        <w:br/>
      </w:r>
      <w:r w:rsidR="00DB6590">
        <w:rPr>
          <w:rFonts w:cstheme="minorHAnsi"/>
        </w:rPr>
        <w:t>Pour</w:t>
      </w:r>
      <w:r w:rsidR="009A2795" w:rsidRPr="00451EC6">
        <w:rPr>
          <w:rFonts w:cstheme="minorHAnsi"/>
        </w:rPr>
        <w:t xml:space="preserve"> une</w:t>
      </w:r>
      <w:r w:rsidR="009A2795">
        <w:rPr>
          <w:rFonts w:cstheme="minorHAnsi"/>
        </w:rPr>
        <w:t xml:space="preserve"> sous-partie </w:t>
      </w:r>
      <m:oMath>
        <m:r>
          <w:rPr>
            <w:rFonts w:ascii="Cambria Math" w:hAnsi="Cambria Math" w:cstheme="minorHAnsi"/>
          </w:rPr>
          <m:t>B</m:t>
        </m:r>
      </m:oMath>
      <w:r w:rsidR="009A2795">
        <w:rPr>
          <w:rFonts w:cstheme="minorHAnsi"/>
        </w:rPr>
        <w:t xml:space="preserve"> d’une</w:t>
      </w:r>
      <w:r w:rsidR="009A2795" w:rsidRPr="00451EC6">
        <w:rPr>
          <w:rFonts w:cstheme="minorHAnsi"/>
        </w:rPr>
        <w:t xml:space="preserve"> partie</w:t>
      </w:r>
      <w:r w:rsidR="009A2795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9A2795" w:rsidRPr="00451EC6">
        <w:rPr>
          <w:rFonts w:cstheme="minorHAnsi"/>
        </w:rPr>
        <w:t xml:space="preserve"> à</w:t>
      </w:r>
      <w:r w:rsidR="009A2795">
        <w:rPr>
          <w:rFonts w:cstheme="minorHAnsi"/>
        </w:rPr>
        <w:t xml:space="preserve"> topologie induite d’un espace topologique </w:t>
      </w:r>
      <m:oMath>
        <m:r>
          <w:rPr>
            <w:rFonts w:ascii="Cambria Math" w:hAnsi="Cambria Math" w:cstheme="minorHAnsi"/>
          </w:rPr>
          <m:t>E </m:t>
        </m:r>
      </m:oMath>
      <w:r w:rsidR="009A2795">
        <w:rPr>
          <w:rFonts w:eastAsiaTheme="minorEastAsia" w:cstheme="minorHAnsi"/>
        </w:rPr>
        <w:t>:</w:t>
      </w:r>
      <w:r w:rsidR="007F2851" w:rsidRPr="00451EC6">
        <w:rPr>
          <w:rFonts w:cstheme="minorHAnsi"/>
        </w:rPr>
        <w:br/>
      </w:r>
      <w:r w:rsidR="009A2795">
        <w:rPr>
          <w:rFonts w:cstheme="minorHAnsi"/>
        </w:rPr>
        <w:t>L</w:t>
      </w:r>
      <w:r w:rsidR="004949BD" w:rsidRPr="00451EC6">
        <w:rPr>
          <w:rFonts w:cstheme="minorHAnsi"/>
        </w:rPr>
        <w:t>’intérieur</w:t>
      </w:r>
      <w:r w:rsidR="00C24E33">
        <w:rPr>
          <w:rFonts w:cstheme="minorHAnsi"/>
        </w:rPr>
        <w:t xml:space="preserve"> induit</w:t>
      </w:r>
      <w:r w:rsidR="004949BD" w:rsidRPr="00451EC6">
        <w:rPr>
          <w:rFonts w:cstheme="minorHAnsi"/>
        </w:rPr>
        <w:t xml:space="preserve"> contient l</w:t>
      </w:r>
      <w:r w:rsidR="00C00BE5" w:rsidRPr="00451EC6">
        <w:rPr>
          <w:rFonts w:cstheme="minorHAnsi"/>
        </w:rPr>
        <w:t>’int</w:t>
      </w:r>
      <w:r w:rsidR="004949BD" w:rsidRPr="00451EC6">
        <w:rPr>
          <w:rFonts w:cstheme="minorHAnsi"/>
        </w:rPr>
        <w:t>érieur intersecté</w:t>
      </w:r>
      <w:r w:rsidR="00C24E33">
        <w:rPr>
          <w:rFonts w:cstheme="minorHAnsi"/>
        </w:rPr>
        <w:t xml:space="preserve"> a la partie.</w:t>
      </w:r>
      <w:r w:rsidR="009A2795">
        <w:rPr>
          <w:rFonts w:cstheme="minorHAnsi"/>
        </w:rPr>
        <w:br/>
        <w:t>L</w:t>
      </w:r>
      <w:r w:rsidR="00C00BE5" w:rsidRPr="00451EC6">
        <w:rPr>
          <w:rFonts w:cstheme="minorHAnsi"/>
        </w:rPr>
        <w:t>’adhérence intersecté</w:t>
      </w:r>
      <w:r w:rsidR="00CF2922" w:rsidRPr="00451EC6">
        <w:rPr>
          <w:rFonts w:cstheme="minorHAnsi"/>
        </w:rPr>
        <w:t>e</w:t>
      </w:r>
      <w:r w:rsidR="00C00BE5" w:rsidRPr="00451EC6">
        <w:rPr>
          <w:rFonts w:cstheme="minorHAnsi"/>
        </w:rPr>
        <w:t xml:space="preserve"> </w:t>
      </w:r>
      <w:r w:rsidR="00354E63">
        <w:rPr>
          <w:rFonts w:cstheme="minorHAnsi"/>
        </w:rPr>
        <w:t xml:space="preserve">a la partie </w:t>
      </w:r>
      <w:r w:rsidR="00C00BE5" w:rsidRPr="00451EC6">
        <w:rPr>
          <w:rFonts w:cstheme="minorHAnsi"/>
        </w:rPr>
        <w:t>égal</w:t>
      </w:r>
      <w:r w:rsidR="00045E66" w:rsidRPr="00451EC6">
        <w:rPr>
          <w:rFonts w:cstheme="minorHAnsi"/>
        </w:rPr>
        <w:t>e</w:t>
      </w:r>
      <w:r w:rsidR="00C00BE5" w:rsidRPr="00451EC6">
        <w:rPr>
          <w:rFonts w:cstheme="minorHAnsi"/>
        </w:rPr>
        <w:t xml:space="preserve"> l’adhérence induite.</w:t>
      </w:r>
      <w:r w:rsidR="00C00BE5" w:rsidRPr="00451EC6">
        <w:rPr>
          <w:rFonts w:cstheme="minorHAnsi"/>
        </w:rPr>
        <w:br/>
      </w:r>
      <w:r w:rsidR="009A2795">
        <w:rPr>
          <w:rFonts w:cstheme="minorHAnsi"/>
        </w:rPr>
        <w:t>L</w:t>
      </w:r>
      <w:r w:rsidR="004949BD" w:rsidRPr="00451EC6">
        <w:rPr>
          <w:rFonts w:cstheme="minorHAnsi"/>
        </w:rPr>
        <w:t>a frontière intersectée</w:t>
      </w:r>
      <w:r w:rsidR="001A5CE9">
        <w:rPr>
          <w:rFonts w:cstheme="minorHAnsi"/>
        </w:rPr>
        <w:t xml:space="preserve"> a la partie</w:t>
      </w:r>
      <w:r w:rsidR="004949BD" w:rsidRPr="00451EC6">
        <w:rPr>
          <w:rFonts w:cstheme="minorHAnsi"/>
        </w:rPr>
        <w:t xml:space="preserve"> contient la frontière induite.</w:t>
      </w:r>
      <w:r w:rsidR="00AC7767" w:rsidRPr="00451EC6">
        <w:rPr>
          <w:rFonts w:cstheme="minorHAnsi"/>
          <w:b/>
        </w:rPr>
        <w:br/>
        <w:t>I.5. Voisinages</w:t>
      </w:r>
      <w:r w:rsidR="00DB14B7" w:rsidRPr="00451EC6">
        <w:rPr>
          <w:rFonts w:cstheme="minorHAnsi"/>
          <w:b/>
        </w:rPr>
        <w:br/>
      </w:r>
      <w:r w:rsidR="00AB4621" w:rsidRPr="00451EC6">
        <w:rPr>
          <w:rFonts w:cstheme="minorHAnsi"/>
        </w:rPr>
        <w:t xml:space="preserve">Dans un espace topologique une partie est un </w:t>
      </w:r>
      <w:r w:rsidR="00AB4621" w:rsidRPr="00451EC6">
        <w:rPr>
          <w:rFonts w:cstheme="minorHAnsi"/>
          <w:b/>
        </w:rPr>
        <w:t>voisinage</w:t>
      </w:r>
      <w:r w:rsidR="00AB4621" w:rsidRPr="00451EC6">
        <w:rPr>
          <w:rFonts w:cstheme="minorHAnsi"/>
        </w:rPr>
        <w:t xml:space="preserve"> d’une autre partie si la première contient un ouvert qui contient la deuxième.</w:t>
      </w:r>
      <w:r w:rsidR="00E10FA3" w:rsidRPr="00451EC6">
        <w:rPr>
          <w:rFonts w:cstheme="minorHAnsi"/>
        </w:rPr>
        <w:t xml:space="preserve"> On note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A</m:t>
            </m:r>
          </m:sub>
        </m:sSub>
      </m:oMath>
      <w:r w:rsidR="00E10FA3" w:rsidRPr="00451EC6">
        <w:rPr>
          <w:rFonts w:cstheme="minorHAnsi"/>
          <w:b/>
        </w:rPr>
        <w:t xml:space="preserve"> </w:t>
      </w:r>
      <w:r w:rsidR="00E10FA3" w:rsidRPr="00451EC6">
        <w:rPr>
          <w:rFonts w:cstheme="minorHAnsi"/>
        </w:rPr>
        <w:t>l’ensemble des voisinages d’une partie A.</w:t>
      </w:r>
      <w:r w:rsidR="00E10FA3" w:rsidRPr="00451EC6">
        <w:rPr>
          <w:rFonts w:cstheme="minorHAnsi"/>
        </w:rPr>
        <w:br/>
        <w:t>Une partie est ouverte ssi elle est voisinage de tous ses points.</w:t>
      </w:r>
      <w:r w:rsidR="00E10FA3" w:rsidRPr="00451EC6">
        <w:rPr>
          <w:rFonts w:cstheme="minorHAnsi"/>
        </w:rPr>
        <w:br/>
        <w:t>Un point est intérieur à une partie ssi la partie est un voisinage du point.</w:t>
      </w:r>
      <w:r w:rsidR="00E10FA3" w:rsidRPr="00451EC6">
        <w:rPr>
          <w:rFonts w:cstheme="minorHAnsi"/>
        </w:rPr>
        <w:br/>
        <w:t>Un point est adhérent à une partie ssi tout voisinage du point rencontre la partie.</w:t>
      </w:r>
      <w:r w:rsidR="00E10FA3" w:rsidRPr="00451EC6">
        <w:rPr>
          <w:rFonts w:cstheme="minorHAnsi"/>
        </w:rPr>
        <w:br/>
        <w:t>Un point est sur la frontière d’une partie ssi tout voisinage du point rencontre la partie et son complémentaire.</w:t>
      </w:r>
      <w:r w:rsidR="00E10FA3" w:rsidRPr="00451EC6">
        <w:rPr>
          <w:rFonts w:cstheme="minorHAnsi"/>
        </w:rPr>
        <w:br/>
      </w:r>
      <w:r w:rsidR="00CC52CB" w:rsidRPr="00451EC6">
        <w:rPr>
          <w:rFonts w:cstheme="minorHAnsi"/>
        </w:rPr>
        <w:t xml:space="preserve">Un point d’un espace topologique est </w:t>
      </w:r>
      <w:r w:rsidR="00CC52CB" w:rsidRPr="00451EC6">
        <w:rPr>
          <w:rFonts w:cstheme="minorHAnsi"/>
          <w:b/>
        </w:rPr>
        <w:t>point d’accumulation</w:t>
      </w:r>
      <w:r w:rsidR="00CC52CB" w:rsidRPr="00451EC6">
        <w:rPr>
          <w:rFonts w:cstheme="minorHAnsi"/>
        </w:rPr>
        <w:t xml:space="preserve"> d’une partie ssi tout voisinage du point rencontre la partie en un autre point ssi le point </w:t>
      </w:r>
      <w:r w:rsidR="00144204" w:rsidRPr="00451EC6">
        <w:rPr>
          <w:rFonts w:cstheme="minorHAnsi"/>
        </w:rPr>
        <w:t>est adhérent à</w:t>
      </w:r>
      <w:r w:rsidR="00CC52CB" w:rsidRPr="00451EC6">
        <w:rPr>
          <w:rFonts w:cstheme="minorHAnsi"/>
        </w:rPr>
        <w:t xml:space="preserve"> la</w:t>
      </w:r>
      <w:r w:rsidR="006D0D61" w:rsidRPr="00451EC6">
        <w:rPr>
          <w:rFonts w:cstheme="minorHAnsi"/>
        </w:rPr>
        <w:t xml:space="preserve"> </w:t>
      </w:r>
      <w:r w:rsidR="00CC52CB" w:rsidRPr="00451EC6">
        <w:rPr>
          <w:rFonts w:cstheme="minorHAnsi"/>
        </w:rPr>
        <w:t>partie privée du point.</w:t>
      </w:r>
      <w:r w:rsidR="007D5864" w:rsidRPr="00451EC6">
        <w:rPr>
          <w:rFonts w:cstheme="minorHAnsi"/>
        </w:rPr>
        <w:br/>
        <w:t xml:space="preserve">Un point d’une partie est un </w:t>
      </w:r>
      <w:r w:rsidR="007D5864" w:rsidRPr="00451EC6">
        <w:rPr>
          <w:rFonts w:cstheme="minorHAnsi"/>
          <w:b/>
        </w:rPr>
        <w:t>point isolé</w:t>
      </w:r>
      <w:r w:rsidR="007D5864" w:rsidRPr="00451EC6">
        <w:rPr>
          <w:rFonts w:cstheme="minorHAnsi"/>
        </w:rPr>
        <w:t xml:space="preserve"> ssi il admet un voisinage dont l’intersection avec la partie es</w:t>
      </w:r>
      <w:r w:rsidR="006D0D61" w:rsidRPr="00451EC6">
        <w:rPr>
          <w:rFonts w:cstheme="minorHAnsi"/>
        </w:rPr>
        <w:t xml:space="preserve">t le point seul ssi le point </w:t>
      </w:r>
      <w:r w:rsidR="00A61D7A" w:rsidRPr="00451EC6">
        <w:rPr>
          <w:rFonts w:cstheme="minorHAnsi"/>
        </w:rPr>
        <w:t>n’est pas adhér</w:t>
      </w:r>
      <w:r w:rsidR="00FA74B6" w:rsidRPr="00451EC6">
        <w:rPr>
          <w:rFonts w:cstheme="minorHAnsi"/>
        </w:rPr>
        <w:t>ent à la partie privée du point</w:t>
      </w:r>
      <w:r w:rsidR="00EF6B5C" w:rsidRPr="00451EC6">
        <w:rPr>
          <w:rFonts w:cstheme="minorHAnsi"/>
        </w:rPr>
        <w:t>.</w:t>
      </w:r>
      <w:r w:rsidR="002B473D" w:rsidRPr="00451EC6">
        <w:rPr>
          <w:rFonts w:cstheme="minorHAnsi"/>
        </w:rPr>
        <w:br/>
        <w:t>Un point d’accumulation est quelconque, alors qu’un point isolé appartient toujours à sa partie.</w:t>
      </w:r>
      <w:r w:rsidR="002B473D" w:rsidRPr="00451EC6">
        <w:rPr>
          <w:rFonts w:cstheme="minorHAnsi"/>
        </w:rPr>
        <w:br/>
      </w:r>
      <w:r w:rsidR="00910562" w:rsidRPr="00451EC6">
        <w:rPr>
          <w:rFonts w:cstheme="minorHAnsi"/>
        </w:rPr>
        <w:t>Les points d’accumulations et points isolés forment une partition de l’ensemble des points adhérents.</w:t>
      </w:r>
      <w:r w:rsidR="004E0970" w:rsidRPr="00451EC6">
        <w:rPr>
          <w:rFonts w:cstheme="minorHAnsi"/>
        </w:rPr>
        <w:br/>
      </w:r>
      <w:r w:rsidR="007A261A" w:rsidRPr="00451EC6">
        <w:rPr>
          <w:rFonts w:cstheme="minorHAnsi"/>
        </w:rPr>
        <w:t>Un voisinage induit d’une topologie induite est un voisinage intersecté.</w:t>
      </w:r>
      <w:r w:rsidR="00861496" w:rsidRPr="00451EC6">
        <w:rPr>
          <w:rFonts w:cstheme="minorHAnsi"/>
        </w:rPr>
        <w:br/>
      </w:r>
      <w:r w:rsidR="001E56AC" w:rsidRPr="00451EC6">
        <w:rPr>
          <w:rFonts w:cstheme="minorHAnsi"/>
        </w:rPr>
        <w:lastRenderedPageBreak/>
        <w:t xml:space="preserve">Un </w:t>
      </w:r>
      <w:r w:rsidR="001E56AC" w:rsidRPr="00451EC6">
        <w:rPr>
          <w:rFonts w:cstheme="minorHAnsi"/>
          <w:b/>
        </w:rPr>
        <w:t>système fondamental de voisinages</w:t>
      </w:r>
      <w:r w:rsidR="001E56AC" w:rsidRPr="00451EC6">
        <w:rPr>
          <w:rFonts w:cstheme="minorHAnsi"/>
        </w:rPr>
        <w:t xml:space="preserve"> </w:t>
      </w:r>
      <w:r w:rsidR="001E56AC" w:rsidRPr="00451EC6">
        <w:rPr>
          <w:rFonts w:cstheme="minorHAnsi"/>
          <w:b/>
        </w:rPr>
        <w:t xml:space="preserve">d’une partie fixée </w:t>
      </w:r>
      <w:r w:rsidR="001E56AC" w:rsidRPr="00451EC6">
        <w:rPr>
          <w:rFonts w:cstheme="minorHAnsi"/>
        </w:rPr>
        <w:t>d’un espace topologique est un ensemble de voisinage particuliers de la partie</w:t>
      </w:r>
      <w:r w:rsidR="00BB424F">
        <w:rPr>
          <w:rFonts w:cstheme="minorHAnsi"/>
        </w:rPr>
        <w:t>,</w:t>
      </w:r>
      <w:r w:rsidR="001E56AC" w:rsidRPr="00451EC6">
        <w:rPr>
          <w:rFonts w:cstheme="minorHAnsi"/>
        </w:rPr>
        <w:t xml:space="preserve"> tels qu’un voisinage quelconque de la partie doit contenir un de ces voisinages particuliers.</w:t>
      </w:r>
      <w:r w:rsidR="00390A51" w:rsidRPr="00451EC6">
        <w:rPr>
          <w:rFonts w:cstheme="minorHAnsi"/>
        </w:rPr>
        <w:t xml:space="preserve"> Il y en a toujours un, la topologie elle-même.</w:t>
      </w:r>
      <w:r w:rsidR="001E56AC" w:rsidRPr="00451EC6">
        <w:rPr>
          <w:rFonts w:cstheme="minorHAnsi"/>
        </w:rPr>
        <w:br/>
      </w:r>
      <w:r w:rsidR="00F101C3" w:rsidRPr="00451EC6">
        <w:rPr>
          <w:rFonts w:cstheme="minorHAnsi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R</m:t>
        </m:r>
      </m:oMath>
      <w:r w:rsidR="00F101C3" w:rsidRPr="00451EC6">
        <w:rPr>
          <w:rFonts w:cstheme="minorHAnsi"/>
        </w:rPr>
        <w:t xml:space="preserve"> tout point </w:t>
      </w:r>
      <m:oMath>
        <m:r>
          <w:rPr>
            <w:rFonts w:ascii="Cambria Math" w:hAnsi="Cambria Math" w:cstheme="minorHAnsi"/>
          </w:rPr>
          <m:t>a</m:t>
        </m:r>
      </m:oMath>
      <w:r w:rsidR="00F101C3" w:rsidRPr="00451EC6">
        <w:rPr>
          <w:rFonts w:eastAsiaTheme="minorEastAsia" w:cstheme="minorHAnsi"/>
        </w:rPr>
        <w:t xml:space="preserve"> admet pour système fondamental de voisinage les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,a+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den>
            </m:f>
          </m:e>
        </m:d>
      </m:oMath>
      <w:r w:rsidR="0064379B" w:rsidRPr="00451EC6">
        <w:rPr>
          <w:rFonts w:eastAsiaTheme="minorEastAsia" w:cstheme="minorHAnsi"/>
        </w:rPr>
        <w:br/>
        <w:t>Dan</w:t>
      </w:r>
      <w:r w:rsidR="00E357DB">
        <w:rPr>
          <w:rFonts w:eastAsiaTheme="minorEastAsia" w:cstheme="minorHAnsi"/>
        </w:rPr>
        <w:t>s un espace métrique l’ensemble</w:t>
      </w:r>
      <w:r w:rsidR="0064379B" w:rsidRPr="00451EC6">
        <w:rPr>
          <w:rFonts w:eastAsiaTheme="minorEastAsia" w:cstheme="minorHAnsi"/>
        </w:rPr>
        <w:t xml:space="preserve"> des boules centrées en un point </w:t>
      </w:r>
      <w:r w:rsidR="000450CD" w:rsidRPr="00451EC6">
        <w:rPr>
          <w:rFonts w:eastAsiaTheme="minorEastAsia" w:cstheme="minorHAnsi"/>
        </w:rPr>
        <w:t xml:space="preserve">fixé </w:t>
      </w:r>
      <w:r w:rsidR="0064379B" w:rsidRPr="00451EC6">
        <w:rPr>
          <w:rFonts w:eastAsiaTheme="minorEastAsia" w:cstheme="minorHAnsi"/>
        </w:rPr>
        <w:t>est un système fondamental de voisinages de ce point.</w:t>
      </w:r>
      <w:r w:rsidR="00975180" w:rsidRPr="00451EC6">
        <w:rPr>
          <w:rFonts w:eastAsiaTheme="minorEastAsia" w:cstheme="minorHAnsi"/>
        </w:rPr>
        <w:br/>
      </w:r>
      <w:r w:rsidR="000D71C9" w:rsidRPr="00451EC6">
        <w:rPr>
          <w:rFonts w:cstheme="minorHAnsi"/>
        </w:rPr>
        <w:t>L</w:t>
      </w:r>
      <w:r w:rsidR="0048061F" w:rsidRPr="00451EC6">
        <w:rPr>
          <w:rFonts w:cstheme="minorHAnsi"/>
        </w:rPr>
        <w:t>’ensemble des éléme</w:t>
      </w:r>
      <w:r w:rsidR="001A7EDB" w:rsidRPr="00451EC6">
        <w:rPr>
          <w:rFonts w:cstheme="minorHAnsi"/>
        </w:rPr>
        <w:t xml:space="preserve">nts d’une base de topologie </w:t>
      </w:r>
      <w:r w:rsidR="0048061F" w:rsidRPr="00451EC6">
        <w:rPr>
          <w:rFonts w:cstheme="minorHAnsi"/>
        </w:rPr>
        <w:t>contenant un point fixé forme un système fondamental de voisinage de ce point.</w:t>
      </w:r>
      <w:r w:rsidR="00AC7767" w:rsidRPr="00451EC6">
        <w:rPr>
          <w:rFonts w:cstheme="minorHAnsi"/>
          <w:b/>
        </w:rPr>
        <w:br/>
        <w:t>I.6. Parties denses</w:t>
      </w:r>
      <w:r w:rsidR="00DB14B7" w:rsidRPr="00451EC6">
        <w:rPr>
          <w:rFonts w:cstheme="minorHAnsi"/>
          <w:b/>
        </w:rPr>
        <w:br/>
      </w:r>
      <w:r w:rsidR="006A7420" w:rsidRPr="00451EC6">
        <w:rPr>
          <w:rFonts w:cstheme="minorHAnsi"/>
        </w:rPr>
        <w:t xml:space="preserve">Une partie est </w:t>
      </w:r>
      <w:r w:rsidR="006A7420" w:rsidRPr="00451EC6">
        <w:rPr>
          <w:rFonts w:cstheme="minorHAnsi"/>
          <w:b/>
        </w:rPr>
        <w:t>dense</w:t>
      </w:r>
      <w:r w:rsidR="006A7420" w:rsidRPr="00451EC6">
        <w:rPr>
          <w:rFonts w:cstheme="minorHAnsi"/>
        </w:rPr>
        <w:t xml:space="preserve"> dans une autre</w:t>
      </w:r>
      <w:r w:rsidR="003D31BF" w:rsidRPr="00451EC6">
        <w:rPr>
          <w:rFonts w:cstheme="minorHAnsi"/>
        </w:rPr>
        <w:t xml:space="preserve"> partie</w:t>
      </w:r>
      <w:r w:rsidR="006A7420" w:rsidRPr="00451EC6">
        <w:rPr>
          <w:rFonts w:cstheme="minorHAnsi"/>
        </w:rPr>
        <w:t xml:space="preserve"> si l’adhérence de cette première contient </w:t>
      </w:r>
      <w:r w:rsidR="00FA5AA5" w:rsidRPr="00451EC6">
        <w:rPr>
          <w:rFonts w:cstheme="minorHAnsi"/>
        </w:rPr>
        <w:t>la deuxième partie.</w:t>
      </w:r>
      <w:r w:rsidR="00FA5AA5" w:rsidRPr="00451EC6">
        <w:rPr>
          <w:rFonts w:cstheme="minorHAnsi"/>
        </w:rPr>
        <w:br/>
        <w:t>Si l’espace admet une base de topologie.</w:t>
      </w:r>
      <w:r w:rsidR="007F35B6" w:rsidRPr="00451EC6">
        <w:rPr>
          <w:rFonts w:cstheme="minorHAnsi"/>
        </w:rPr>
        <w:t xml:space="preserve"> Une partie est dense dans une autre ssi tout élément de base rencontrant l’autre rencontre l’une.</w:t>
      </w:r>
      <w:r w:rsidR="00CE7FE1" w:rsidRPr="00451EC6">
        <w:rPr>
          <w:rFonts w:cstheme="minorHAnsi"/>
        </w:rPr>
        <w:br/>
        <w:t xml:space="preserve">Un sous-groupe de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  <m:r>
              <w:rPr>
                <w:rFonts w:ascii="Cambria Math" w:hAnsi="Cambria Math" w:cstheme="minorHAnsi"/>
              </w:rPr>
              <m:t>,+</m:t>
            </m:r>
          </m:e>
        </m:d>
      </m:oMath>
      <w:r w:rsidR="00CE7FE1" w:rsidRPr="00451EC6">
        <w:rPr>
          <w:rFonts w:eastAsiaTheme="minorEastAsia" w:cstheme="minorHAnsi"/>
        </w:rPr>
        <w:t xml:space="preserve"> est soit discret de la forme </w:t>
      </w:r>
      <m:oMath>
        <m:r>
          <w:rPr>
            <w:rFonts w:ascii="Cambria Math" w:eastAsiaTheme="minorEastAsia" w:hAnsi="Cambria Math" w:cstheme="minorHAnsi"/>
          </w:rPr>
          <m:t>, α&gt;0</m:t>
        </m:r>
      </m:oMath>
      <w:r w:rsidR="00CE7FE1" w:rsidRPr="00451EC6">
        <w:rPr>
          <w:rFonts w:eastAsiaTheme="minorEastAsia" w:cstheme="minorHAnsi"/>
        </w:rPr>
        <w:t xml:space="preserve"> , soit dense dans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R</m:t>
        </m:r>
      </m:oMath>
      <w:r w:rsidR="00CE7FE1" w:rsidRPr="00451EC6">
        <w:rPr>
          <w:rFonts w:eastAsiaTheme="minorEastAsia" w:cstheme="minorHAnsi"/>
        </w:rPr>
        <w:t>.</w:t>
      </w:r>
      <w:r w:rsidR="008E55F8" w:rsidRPr="00451EC6">
        <w:rPr>
          <w:rFonts w:eastAsiaTheme="minorEastAsia" w:cstheme="minorHAnsi"/>
        </w:rPr>
        <w:t xml:space="preserve"> Un sous-groupe fermé est donc soit discret, soit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R</m:t>
        </m:r>
      </m:oMath>
      <w:r w:rsidR="008E55F8" w:rsidRPr="00451EC6">
        <w:rPr>
          <w:rFonts w:eastAsiaTheme="minorEastAsia" w:cstheme="minorHAnsi"/>
        </w:rPr>
        <w:t>.</w:t>
      </w:r>
      <w:r w:rsidR="00FA5AA5" w:rsidRPr="00451EC6">
        <w:rPr>
          <w:rFonts w:cstheme="minorHAnsi"/>
          <w:b/>
        </w:rPr>
        <w:br/>
      </w:r>
      <w:r w:rsidR="00AC7767" w:rsidRPr="00451EC6">
        <w:rPr>
          <w:rFonts w:cstheme="minorHAnsi"/>
          <w:b/>
        </w:rPr>
        <w:t>I.7. Espace séparés</w:t>
      </w:r>
      <w:r w:rsidR="00DB14B7" w:rsidRPr="00451EC6">
        <w:rPr>
          <w:rFonts w:cstheme="minorHAnsi"/>
          <w:b/>
        </w:rPr>
        <w:br/>
      </w:r>
      <w:r w:rsidR="007F238A" w:rsidRPr="00451EC6">
        <w:rPr>
          <w:rFonts w:cstheme="minorHAnsi"/>
        </w:rPr>
        <w:t xml:space="preserve">Un espace topologique est </w:t>
      </w:r>
      <w:r w:rsidR="007F238A" w:rsidRPr="00451EC6">
        <w:rPr>
          <w:rFonts w:cstheme="minorHAnsi"/>
          <w:b/>
        </w:rPr>
        <w:t>séparé</w:t>
      </w:r>
      <w:r w:rsidR="007F238A" w:rsidRPr="00451EC6">
        <w:rPr>
          <w:rFonts w:cstheme="minorHAnsi"/>
        </w:rPr>
        <w:t xml:space="preserve"> si deux points distincts admettent toujours deux voisinage</w:t>
      </w:r>
      <w:r w:rsidR="00E558E9" w:rsidRPr="00451EC6">
        <w:rPr>
          <w:rFonts w:cstheme="minorHAnsi"/>
        </w:rPr>
        <w:t>s</w:t>
      </w:r>
      <w:r w:rsidR="007F238A" w:rsidRPr="00451EC6">
        <w:rPr>
          <w:rFonts w:cstheme="minorHAnsi"/>
        </w:rPr>
        <w:t xml:space="preserve"> distincts.</w:t>
      </w:r>
      <w:r w:rsidR="00EF6C57" w:rsidRPr="00451EC6">
        <w:rPr>
          <w:rFonts w:cstheme="minorHAnsi"/>
        </w:rPr>
        <w:br/>
      </w:r>
      <w:r w:rsidR="007974D3" w:rsidRPr="00451EC6">
        <w:rPr>
          <w:rFonts w:cstheme="minorHAnsi"/>
        </w:rPr>
        <w:t>Un espace discret est toujours séparé.</w:t>
      </w:r>
      <w:r w:rsidR="00887369" w:rsidRPr="00451EC6">
        <w:rPr>
          <w:rFonts w:cstheme="minorHAnsi"/>
        </w:rPr>
        <w:t xml:space="preserve"> Un espace grossier n’est jamais séparé.</w:t>
      </w:r>
      <w:r w:rsidR="00EC5082" w:rsidRPr="00451EC6">
        <w:rPr>
          <w:rFonts w:cstheme="minorHAnsi"/>
        </w:rPr>
        <w:t xml:space="preserve"> </w:t>
      </w:r>
      <w:r w:rsidR="000F78D4" w:rsidRPr="00451EC6">
        <w:rPr>
          <w:rFonts w:cstheme="minorHAnsi"/>
        </w:rPr>
        <w:br/>
        <w:t>Tout espace métrique est séparé.</w:t>
      </w:r>
      <w:r w:rsidR="00AC7767" w:rsidRPr="00451EC6">
        <w:rPr>
          <w:rFonts w:cstheme="minorHAnsi"/>
          <w:b/>
        </w:rPr>
        <w:br/>
        <w:t>II. Continuité</w:t>
      </w:r>
      <w:r w:rsidR="00625F4D" w:rsidRPr="00451EC6">
        <w:rPr>
          <w:rFonts w:cstheme="minorHAnsi"/>
          <w:b/>
        </w:rPr>
        <w:t xml:space="preserve"> et limite</w:t>
      </w:r>
      <w:r w:rsidR="00394271" w:rsidRPr="00451EC6">
        <w:rPr>
          <w:rFonts w:cstheme="minorHAnsi"/>
          <w:b/>
        </w:rPr>
        <w:br/>
        <w:t>II.1. Continuité globale et locale</w:t>
      </w:r>
      <w:r w:rsidR="00DB14B7" w:rsidRPr="00451EC6">
        <w:rPr>
          <w:rFonts w:cstheme="minorHAnsi"/>
          <w:b/>
        </w:rPr>
        <w:br/>
      </w:r>
      <w:r w:rsidR="00161EBD" w:rsidRPr="00451EC6">
        <w:rPr>
          <w:rFonts w:cstheme="minorHAnsi"/>
        </w:rPr>
        <w:t xml:space="preserve">Une fonction entre deux espaces topologiques est </w:t>
      </w:r>
      <w:r w:rsidR="00161EBD" w:rsidRPr="00451EC6">
        <w:rPr>
          <w:rFonts w:cstheme="minorHAnsi"/>
          <w:b/>
        </w:rPr>
        <w:t>continue</w:t>
      </w:r>
      <w:r w:rsidR="00161EBD" w:rsidRPr="00451EC6">
        <w:rPr>
          <w:rFonts w:cstheme="minorHAnsi"/>
        </w:rPr>
        <w:t xml:space="preserve"> si l’image réciproque de tout ouvert est un ouvert ssi l’image réciproque de tout fermé est un fermé ssi l’image de l’adhérence de toute partie est incluse dans l’ad</w:t>
      </w:r>
      <w:r w:rsidR="00A666D3">
        <w:rPr>
          <w:rFonts w:cstheme="minorHAnsi"/>
        </w:rPr>
        <w:t xml:space="preserve">hérence de l’image de la partie ssi </w:t>
      </w:r>
      <w:r w:rsidR="00A666D3" w:rsidRPr="00451EC6">
        <w:rPr>
          <w:rFonts w:cstheme="minorHAnsi"/>
        </w:rPr>
        <w:t xml:space="preserve">l’image réciproque de tout </w:t>
      </w:r>
      <w:r w:rsidR="00A666D3">
        <w:rPr>
          <w:rFonts w:cstheme="minorHAnsi"/>
        </w:rPr>
        <w:t xml:space="preserve">élément d’une prébase </w:t>
      </w:r>
      <w:r w:rsidR="00A666D3" w:rsidRPr="00451EC6">
        <w:rPr>
          <w:rFonts w:cstheme="minorHAnsi"/>
        </w:rPr>
        <w:t>est un ouvert</w:t>
      </w:r>
      <w:r w:rsidR="00A666D3">
        <w:rPr>
          <w:rFonts w:cstheme="minorHAnsi"/>
        </w:rPr>
        <w:t>. Dernière caractérisation utile pour montrer prop universelle de topologie initiale.</w:t>
      </w:r>
      <w:r w:rsidR="00530AD6" w:rsidRPr="00451EC6">
        <w:rPr>
          <w:rFonts w:cstheme="minorHAnsi"/>
        </w:rPr>
        <w:br/>
      </w:r>
      <w:r w:rsidR="004B5D7F" w:rsidRPr="00451EC6">
        <w:rPr>
          <w:rFonts w:cstheme="minorHAnsi"/>
        </w:rPr>
        <w:t>Si l’espace d’arrivée admet une base de topologie</w:t>
      </w:r>
      <w:r w:rsidR="00BE0028" w:rsidRPr="00451EC6">
        <w:rPr>
          <w:rFonts w:cstheme="minorHAnsi"/>
        </w:rPr>
        <w:t xml:space="preserve"> alors une fonction est continue ssi l’image réciproque de tout élément de la base est </w:t>
      </w:r>
      <w:r w:rsidR="00701B21" w:rsidRPr="00451EC6">
        <w:rPr>
          <w:rFonts w:cstheme="minorHAnsi"/>
        </w:rPr>
        <w:t>ouvert.</w:t>
      </w:r>
      <w:r w:rsidR="006827C2" w:rsidRPr="00451EC6">
        <w:rPr>
          <w:rFonts w:cstheme="minorHAnsi"/>
        </w:rPr>
        <w:br/>
        <w:t xml:space="preserve">Une fonction est </w:t>
      </w:r>
      <w:r w:rsidR="006827C2" w:rsidRPr="00451EC6">
        <w:rPr>
          <w:rFonts w:cstheme="minorHAnsi"/>
          <w:b/>
        </w:rPr>
        <w:t>continue en un point</w:t>
      </w:r>
      <w:r w:rsidR="006827C2" w:rsidRPr="00451EC6">
        <w:rPr>
          <w:rFonts w:cstheme="minorHAnsi"/>
        </w:rPr>
        <w:t xml:space="preserve"> si tout voisinage</w:t>
      </w:r>
      <w:r w:rsidR="00CE365C">
        <w:rPr>
          <w:rFonts w:cstheme="minorHAnsi"/>
        </w:rPr>
        <w:t>/tout voisinage fondamental</w:t>
      </w:r>
      <w:r w:rsidR="006827C2" w:rsidRPr="00451EC6">
        <w:rPr>
          <w:rFonts w:cstheme="minorHAnsi"/>
        </w:rPr>
        <w:t xml:space="preserve"> de l’image du point contient l’image d’</w:t>
      </w:r>
      <w:r w:rsidR="00B31B3C" w:rsidRPr="00451EC6">
        <w:rPr>
          <w:rFonts w:cstheme="minorHAnsi"/>
        </w:rPr>
        <w:t>un voisinage du point ssi l’image réciproque de tout voisinage</w:t>
      </w:r>
      <w:r w:rsidR="00CE365C">
        <w:rPr>
          <w:rFonts w:cstheme="minorHAnsi"/>
        </w:rPr>
        <w:t>/tout voisinage fondamental</w:t>
      </w:r>
      <w:r w:rsidR="00B31B3C" w:rsidRPr="00451EC6">
        <w:rPr>
          <w:rFonts w:cstheme="minorHAnsi"/>
        </w:rPr>
        <w:t xml:space="preserve"> de l’image du </w:t>
      </w:r>
      <w:r w:rsidR="00CE365C">
        <w:rPr>
          <w:rFonts w:cstheme="minorHAnsi"/>
        </w:rPr>
        <w:t>point est un voisinage du point.</w:t>
      </w:r>
      <w:r w:rsidR="00360857" w:rsidRPr="00451EC6">
        <w:rPr>
          <w:rFonts w:cstheme="minorHAnsi"/>
        </w:rPr>
        <w:br/>
        <w:t>Une fonction est continue ssi elle est continue en tout point.</w:t>
      </w:r>
      <w:r w:rsidR="00394271" w:rsidRPr="00451EC6">
        <w:rPr>
          <w:rFonts w:cstheme="minorHAnsi"/>
        </w:rPr>
        <w:br/>
      </w:r>
      <w:r w:rsidR="00156C5D" w:rsidRPr="00451EC6">
        <w:rPr>
          <w:rFonts w:cstheme="minorHAnsi"/>
        </w:rPr>
        <w:t xml:space="preserve">Une application est </w:t>
      </w:r>
      <w:r w:rsidR="00156C5D" w:rsidRPr="00451EC6">
        <w:rPr>
          <w:rFonts w:cstheme="minorHAnsi"/>
          <w:b/>
        </w:rPr>
        <w:t>ouverte</w:t>
      </w:r>
      <w:r w:rsidR="00156C5D" w:rsidRPr="00451EC6">
        <w:rPr>
          <w:rFonts w:cstheme="minorHAnsi"/>
        </w:rPr>
        <w:t xml:space="preserve"> si l’ima</w:t>
      </w:r>
      <w:r w:rsidR="005C7A57" w:rsidRPr="00451EC6">
        <w:rPr>
          <w:rFonts w:cstheme="minorHAnsi"/>
        </w:rPr>
        <w:t>ge de tout ouvert est un ouvert ssi l’image d’un intérieur est l’intérieur de l’image</w:t>
      </w:r>
      <w:r w:rsidR="00156C5D" w:rsidRPr="00451EC6">
        <w:rPr>
          <w:rFonts w:cstheme="minorHAnsi"/>
        </w:rPr>
        <w:br/>
        <w:t xml:space="preserve">Une application est </w:t>
      </w:r>
      <w:r w:rsidR="00156C5D" w:rsidRPr="00451EC6">
        <w:rPr>
          <w:rFonts w:cstheme="minorHAnsi"/>
          <w:b/>
        </w:rPr>
        <w:t>fermée</w:t>
      </w:r>
      <w:r w:rsidR="00156C5D" w:rsidRPr="00451EC6">
        <w:rPr>
          <w:rFonts w:cstheme="minorHAnsi"/>
        </w:rPr>
        <w:t xml:space="preserve"> si l’i</w:t>
      </w:r>
      <w:r w:rsidR="005C7A57" w:rsidRPr="00451EC6">
        <w:rPr>
          <w:rFonts w:cstheme="minorHAnsi"/>
        </w:rPr>
        <w:t>mage de tout fermé est un fermé ssi l’adhérence de l’image est l’image de l’adhérence.</w:t>
      </w:r>
      <w:r w:rsidR="00AC7767" w:rsidRPr="00451EC6">
        <w:rPr>
          <w:rFonts w:cstheme="minorHAnsi"/>
          <w:b/>
        </w:rPr>
        <w:br/>
        <w:t>II.2. Opérations sur la continuité</w:t>
      </w:r>
      <w:r w:rsidR="00DB14B7" w:rsidRPr="00451EC6">
        <w:rPr>
          <w:rFonts w:cstheme="minorHAnsi"/>
          <w:b/>
        </w:rPr>
        <w:br/>
      </w:r>
      <w:r w:rsidR="00EF6E29" w:rsidRPr="00451EC6">
        <w:rPr>
          <w:rFonts w:cstheme="minorHAnsi"/>
        </w:rPr>
        <w:t xml:space="preserve">La composée de deux fonctions continue est continue. Si </w:t>
      </w:r>
      <m:oMath>
        <m:r>
          <w:rPr>
            <w:rFonts w:ascii="Cambria Math" w:hAnsi="Cambria Math" w:cstheme="minorHAnsi"/>
          </w:rPr>
          <m:t>f</m:t>
        </m:r>
      </m:oMath>
      <w:r w:rsidR="00EF6E29" w:rsidRPr="00451EC6">
        <w:rPr>
          <w:rFonts w:eastAsiaTheme="minorEastAsia" w:cstheme="minorHAnsi"/>
        </w:rPr>
        <w:t xml:space="preserve"> continue en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EF6E29" w:rsidRPr="00451EC6">
        <w:rPr>
          <w:rFonts w:eastAsiaTheme="minorEastAsia" w:cstheme="minorHAnsi"/>
        </w:rPr>
        <w:t xml:space="preserve"> et g continue en </w:t>
      </w:r>
      <m:oMath>
        <m:r>
          <w:rPr>
            <w:rFonts w:ascii="Cambria Math" w:eastAsiaTheme="minorEastAsia" w:hAnsi="Cambria Math" w:cstheme="minorHAnsi"/>
          </w:rPr>
          <m:t>f(x)</m:t>
        </m:r>
      </m:oMath>
      <w:r w:rsidR="00EF6E29" w:rsidRPr="00451EC6">
        <w:rPr>
          <w:rFonts w:eastAsiaTheme="minorEastAsia" w:cstheme="minorHAnsi"/>
        </w:rPr>
        <w:t xml:space="preserve"> alors la composée est continue en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EF6E29" w:rsidRPr="00451EC6">
        <w:rPr>
          <w:rFonts w:eastAsiaTheme="minorEastAsia" w:cstheme="minorHAnsi"/>
        </w:rPr>
        <w:t>.</w:t>
      </w:r>
      <w:r w:rsidR="00BB5039" w:rsidRPr="00451EC6">
        <w:rPr>
          <w:rFonts w:eastAsiaTheme="minorEastAsia" w:cstheme="minorHAnsi"/>
        </w:rPr>
        <w:t xml:space="preserve"> L’injection canonique d’une partie d’un espace topologique est continue.</w:t>
      </w:r>
      <w:r w:rsidR="00AD044E" w:rsidRPr="00451EC6">
        <w:rPr>
          <w:rFonts w:eastAsiaTheme="minorEastAsia" w:cstheme="minorHAnsi"/>
        </w:rPr>
        <w:br/>
        <w:t>La restriction d’une fonction continue est continue sur la topologie induite. Idem pour la corestriction.</w:t>
      </w:r>
      <w:r w:rsidR="00AD044E" w:rsidRPr="00451EC6">
        <w:rPr>
          <w:rFonts w:eastAsiaTheme="minorEastAsia" w:cstheme="minorHAnsi"/>
        </w:rPr>
        <w:br/>
      </w:r>
      <w:r w:rsidR="00920E84" w:rsidRPr="00451EC6">
        <w:rPr>
          <w:rFonts w:eastAsiaTheme="minorEastAsia" w:cstheme="minorHAnsi"/>
        </w:rPr>
        <w:t>La somme et le produit de fonctions scalaires est continue.</w:t>
      </w:r>
      <w:r w:rsidR="00DC220E" w:rsidRPr="00451EC6">
        <w:rPr>
          <w:rFonts w:eastAsiaTheme="minorEastAsia" w:cstheme="minorHAnsi"/>
        </w:rPr>
        <w:t xml:space="preserve"> L’ensemble des fonctions continues</w:t>
      </w:r>
      <w:r w:rsidR="00C20D9E" w:rsidRPr="00451EC6">
        <w:rPr>
          <w:rFonts w:eastAsiaTheme="minorEastAsia" w:cstheme="minorHAnsi"/>
        </w:rPr>
        <w:t xml:space="preserve"> scalaires</w:t>
      </w:r>
      <w:r w:rsidR="00DC220E" w:rsidRPr="00451EC6">
        <w:rPr>
          <w:rFonts w:eastAsiaTheme="minorEastAsia" w:cstheme="minorHAnsi"/>
        </w:rPr>
        <w:t xml:space="preserve"> </w:t>
      </w:r>
      <w:r w:rsidR="002A6AF9" w:rsidRPr="00451EC6">
        <w:rPr>
          <w:rFonts w:eastAsiaTheme="minorEastAsia" w:cstheme="minorHAnsi"/>
        </w:rPr>
        <w:t>est une algèbre.</w:t>
      </w:r>
      <w:r w:rsidR="00AC7767" w:rsidRPr="00451EC6">
        <w:rPr>
          <w:rFonts w:cstheme="minorHAnsi"/>
          <w:b/>
        </w:rPr>
        <w:br/>
        <w:t>II.3. Continuité et densité, prolongements des égalités et inégalités</w:t>
      </w:r>
      <w:r w:rsidR="0026602F">
        <w:rPr>
          <w:rFonts w:cstheme="minorHAnsi"/>
          <w:b/>
        </w:rPr>
        <w:br/>
      </w:r>
      <w:r w:rsidR="0026602F">
        <w:rPr>
          <w:rFonts w:cstheme="minorHAnsi"/>
        </w:rPr>
        <w:t xml:space="preserve">Une fonction continue d’un espace topologique vers un topologique </w:t>
      </w:r>
      <w:r w:rsidR="0026602F" w:rsidRPr="00451EC6">
        <w:rPr>
          <w:rFonts w:cstheme="minorHAnsi"/>
        </w:rPr>
        <w:t>séparé</w:t>
      </w:r>
      <w:r w:rsidR="00E81AE0">
        <w:rPr>
          <w:rFonts w:cstheme="minorHAnsi"/>
        </w:rPr>
        <w:t>,</w:t>
      </w:r>
      <w:r w:rsidR="0026602F">
        <w:rPr>
          <w:rFonts w:cstheme="minorHAnsi"/>
        </w:rPr>
        <w:t xml:space="preserve"> nulle</w:t>
      </w:r>
      <w:r w:rsidR="00052FDA">
        <w:rPr>
          <w:rFonts w:cstheme="minorHAnsi"/>
        </w:rPr>
        <w:t>/constante</w:t>
      </w:r>
      <w:r w:rsidR="0026602F">
        <w:rPr>
          <w:rFonts w:cstheme="minorHAnsi"/>
        </w:rPr>
        <w:t xml:space="preserve"> sur une partie dense est nulle</w:t>
      </w:r>
      <w:r w:rsidR="00052FDA">
        <w:rPr>
          <w:rFonts w:cstheme="minorHAnsi"/>
        </w:rPr>
        <w:t>/constante</w:t>
      </w:r>
      <w:r w:rsidR="0026602F">
        <w:rPr>
          <w:rFonts w:cstheme="minorHAnsi"/>
        </w:rPr>
        <w:t xml:space="preserve"> partout.</w:t>
      </w:r>
      <w:r w:rsidR="00DB14B7" w:rsidRPr="00451EC6">
        <w:rPr>
          <w:rFonts w:cstheme="minorHAnsi"/>
          <w:b/>
        </w:rPr>
        <w:br/>
      </w:r>
      <w:r w:rsidR="00202EAF" w:rsidRPr="00451EC6">
        <w:rPr>
          <w:rFonts w:cstheme="minorHAnsi"/>
        </w:rPr>
        <w:t>Deux fonctions continues à valeurs dans un topologique séparé</w:t>
      </w:r>
      <w:r w:rsidR="00EB5F37" w:rsidRPr="00451EC6">
        <w:rPr>
          <w:rFonts w:cstheme="minorHAnsi"/>
        </w:rPr>
        <w:t xml:space="preserve"> coïncidant sur une partie dense coïncident partout.</w:t>
      </w:r>
      <w:r w:rsidR="00AC7767" w:rsidRPr="00451EC6">
        <w:rPr>
          <w:rFonts w:cstheme="minorHAnsi"/>
          <w:b/>
        </w:rPr>
        <w:br/>
        <w:t>II.4. Homéomorphismes</w:t>
      </w:r>
      <w:r w:rsidR="00DB14B7" w:rsidRPr="00451EC6">
        <w:rPr>
          <w:rFonts w:cstheme="minorHAnsi"/>
          <w:b/>
        </w:rPr>
        <w:br/>
      </w:r>
      <w:r w:rsidR="001B5420" w:rsidRPr="00451EC6">
        <w:rPr>
          <w:rFonts w:cstheme="minorHAnsi"/>
        </w:rPr>
        <w:t xml:space="preserve">Un </w:t>
      </w:r>
      <w:r w:rsidR="001B5420" w:rsidRPr="00451EC6">
        <w:rPr>
          <w:rFonts w:cstheme="minorHAnsi"/>
          <w:b/>
        </w:rPr>
        <w:t xml:space="preserve">homéomorphisme </w:t>
      </w:r>
      <w:r w:rsidR="001B5420" w:rsidRPr="00451EC6">
        <w:rPr>
          <w:rFonts w:cstheme="minorHAnsi"/>
        </w:rPr>
        <w:t xml:space="preserve">entre deux espaces topologiques est une bijection continue de réciproque </w:t>
      </w:r>
      <w:r w:rsidR="001B5420" w:rsidRPr="00451EC6">
        <w:rPr>
          <w:rFonts w:cstheme="minorHAnsi"/>
        </w:rPr>
        <w:lastRenderedPageBreak/>
        <w:t>continue.</w:t>
      </w:r>
      <w:r w:rsidR="00952672" w:rsidRPr="00451EC6">
        <w:rPr>
          <w:rFonts w:cstheme="minorHAnsi"/>
        </w:rPr>
        <w:t xml:space="preserve"> Deux espaces topologiques sont </w:t>
      </w:r>
      <w:r w:rsidR="00952672" w:rsidRPr="00451EC6">
        <w:rPr>
          <w:rFonts w:cstheme="minorHAnsi"/>
          <w:b/>
        </w:rPr>
        <w:t>homéomorphes</w:t>
      </w:r>
      <w:r w:rsidR="00952672" w:rsidRPr="00451EC6">
        <w:rPr>
          <w:rFonts w:cstheme="minorHAnsi"/>
        </w:rPr>
        <w:t xml:space="preserve"> s’il exi</w:t>
      </w:r>
      <w:r w:rsidR="009402C0">
        <w:rPr>
          <w:rFonts w:cstheme="minorHAnsi"/>
        </w:rPr>
        <w:t>s</w:t>
      </w:r>
      <w:r w:rsidR="00952672" w:rsidRPr="00451EC6">
        <w:rPr>
          <w:rFonts w:cstheme="minorHAnsi"/>
        </w:rPr>
        <w:t>te u</w:t>
      </w:r>
      <w:r w:rsidR="00C40E81" w:rsidRPr="00451EC6">
        <w:rPr>
          <w:rFonts w:cstheme="minorHAnsi"/>
        </w:rPr>
        <w:t>n homéomorphisme entre les deux</w:t>
      </w:r>
      <w:r w:rsidR="004363F3" w:rsidRPr="00451EC6">
        <w:rPr>
          <w:rFonts w:cstheme="minorHAnsi"/>
        </w:rPr>
        <w:br/>
      </w:r>
      <w:r w:rsidR="00F51906" w:rsidRPr="00451EC6">
        <w:rPr>
          <w:rFonts w:cstheme="minorHAnsi"/>
        </w:rPr>
        <w:t>L’identité est un homéomorphisme ssi la topologie de départ est identique à celle d’</w:t>
      </w:r>
      <w:r w:rsidR="00A94B0A" w:rsidRPr="00451EC6">
        <w:rPr>
          <w:rFonts w:cstheme="minorHAnsi"/>
        </w:rPr>
        <w:t>arrivée</w:t>
      </w:r>
      <w:r w:rsidR="00EC2A0F" w:rsidRPr="00451EC6">
        <w:rPr>
          <w:rFonts w:cstheme="minorHAnsi"/>
        </w:rPr>
        <w:t>.</w:t>
      </w:r>
      <w:r w:rsidR="00EC2A0F" w:rsidRPr="00451EC6">
        <w:rPr>
          <w:rFonts w:cstheme="minorHAnsi"/>
        </w:rPr>
        <w:br/>
        <w:t>Une bijection est un homéomorphisme ssi elle est continue et ouverte ssi elle est continue et fermée.</w:t>
      </w:r>
      <w:r w:rsidR="00C40E81" w:rsidRPr="00451EC6">
        <w:rPr>
          <w:rFonts w:cstheme="minorHAnsi"/>
        </w:rPr>
        <w:br/>
      </w:r>
      <w:r w:rsidR="00906A90" w:rsidRPr="00451EC6">
        <w:rPr>
          <w:rFonts w:cstheme="minorHAnsi"/>
        </w:rPr>
        <w:t>Dans R, les translations, les homothéties sont des homéomorphismes. Deux intervalles ouverts de R sont homéomorphes</w:t>
      </w:r>
      <w:r w:rsidR="00F51906" w:rsidRPr="00451EC6">
        <w:rPr>
          <w:rFonts w:cstheme="minorHAnsi"/>
        </w:rPr>
        <w:t>.</w:t>
      </w:r>
      <w:r w:rsidR="00F51906" w:rsidRPr="00451EC6">
        <w:rPr>
          <w:rFonts w:cstheme="minorHAnsi"/>
        </w:rPr>
        <w:br/>
      </w:r>
      <w:r w:rsidR="00DF12A1" w:rsidRPr="00451EC6">
        <w:rPr>
          <w:rFonts w:cstheme="minorHAnsi"/>
        </w:rPr>
        <w:t>Une propriété est une notion topologique si elle est conservée par homéomorphisme.</w:t>
      </w:r>
      <w:r w:rsidR="00C267A6" w:rsidRPr="00451EC6">
        <w:rPr>
          <w:rFonts w:cstheme="minorHAnsi"/>
        </w:rPr>
        <w:t xml:space="preserve"> Etre ouvert, fermé, voisinage d’un point, </w:t>
      </w:r>
      <w:r w:rsidR="00FD41CE" w:rsidRPr="00451EC6">
        <w:rPr>
          <w:rFonts w:cstheme="minorHAnsi"/>
        </w:rPr>
        <w:t>être</w:t>
      </w:r>
      <w:r w:rsidR="00C267A6" w:rsidRPr="00451EC6">
        <w:rPr>
          <w:rFonts w:cstheme="minorHAnsi"/>
        </w:rPr>
        <w:t xml:space="preserve"> séparé, être adhérence, intérieur, frontière sont des notions topologiques.</w:t>
      </w:r>
      <w:r w:rsidR="00AC7767" w:rsidRPr="00451EC6">
        <w:rPr>
          <w:rFonts w:cstheme="minorHAnsi"/>
          <w:b/>
        </w:rPr>
        <w:br/>
        <w:t>II.5. Limite d’une application en un point</w:t>
      </w:r>
      <w:r w:rsidR="00DB14B7" w:rsidRPr="00451EC6">
        <w:rPr>
          <w:rFonts w:cstheme="minorHAnsi"/>
          <w:b/>
        </w:rPr>
        <w:br/>
      </w:r>
      <w:r w:rsidR="00FC7B02" w:rsidRPr="00451EC6">
        <w:rPr>
          <w:rFonts w:cstheme="minorHAnsi"/>
        </w:rPr>
        <w:t>Soit une foncti</w:t>
      </w:r>
      <w:r w:rsidR="0052300D">
        <w:rPr>
          <w:rFonts w:cstheme="minorHAnsi"/>
        </w:rPr>
        <w:t>on</w:t>
      </w:r>
      <w:r w:rsidR="00C02E6A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</m:oMath>
      <w:r w:rsidR="0052300D">
        <w:rPr>
          <w:rFonts w:cstheme="minorHAnsi"/>
        </w:rPr>
        <w:t xml:space="preserve"> d’une partie d’un espace topologique dans un autre espace topologique</w:t>
      </w:r>
      <w:r w:rsidR="0052300D" w:rsidRPr="00451EC6">
        <w:rPr>
          <w:rFonts w:cstheme="minorHAnsi"/>
        </w:rPr>
        <w:t>. Soit un point</w:t>
      </w:r>
      <w:r w:rsidR="0036544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52300D" w:rsidRPr="00451EC6">
        <w:rPr>
          <w:rFonts w:cstheme="minorHAnsi"/>
        </w:rPr>
        <w:t xml:space="preserve"> adherent a la partie</w:t>
      </w:r>
      <w:r w:rsidR="00365447">
        <w:rPr>
          <w:rFonts w:cstheme="minorHAnsi"/>
        </w:rPr>
        <w:t xml:space="preserve">, et un point </w:t>
      </w:r>
      <m:oMath>
        <m:r>
          <w:rPr>
            <w:rFonts w:ascii="Cambria Math" w:hAnsi="Cambria Math" w:cstheme="minorHAnsi"/>
          </w:rPr>
          <m:t>l</m:t>
        </m:r>
      </m:oMath>
      <w:r w:rsidR="00365447">
        <w:rPr>
          <w:rFonts w:eastAsiaTheme="minorEastAsia" w:cstheme="minorHAnsi"/>
        </w:rPr>
        <w:t xml:space="preserve"> de l’espace topologique d’arrivee.</w:t>
      </w:r>
      <w:r w:rsidR="00156837">
        <w:rPr>
          <w:rFonts w:eastAsiaTheme="minorEastAsia" w:cstheme="minorHAnsi"/>
        </w:rPr>
        <w:t xml:space="preserve"> On dit que la </w:t>
      </w:r>
      <w:r w:rsidR="00156837" w:rsidRPr="00416779">
        <w:rPr>
          <w:rFonts w:eastAsiaTheme="minorEastAsia" w:cstheme="minorHAnsi"/>
          <w:b/>
        </w:rPr>
        <w:t xml:space="preserve">fonction admet pour limite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l</m:t>
        </m:r>
      </m:oMath>
      <w:r w:rsidR="00156837" w:rsidRPr="00416779">
        <w:rPr>
          <w:rFonts w:eastAsiaTheme="minorEastAsia" w:cstheme="minorHAnsi"/>
          <w:b/>
        </w:rPr>
        <w:t xml:space="preserve"> au point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</m:t>
        </m:r>
      </m:oMath>
      <w:r w:rsidR="00345635" w:rsidRPr="00416779">
        <w:rPr>
          <w:rFonts w:eastAsiaTheme="minorEastAsia" w:cstheme="minorHAnsi"/>
          <w:b/>
        </w:rPr>
        <w:t xml:space="preserve"> </w:t>
      </w:r>
      <w:r w:rsidR="00345635">
        <w:rPr>
          <w:rFonts w:eastAsiaTheme="minorEastAsia" w:cstheme="minorHAnsi"/>
        </w:rPr>
        <w:t xml:space="preserve">ssi </w:t>
      </w:r>
      <w:r w:rsidR="00D71A11">
        <w:rPr>
          <w:rFonts w:eastAsiaTheme="minorEastAsia" w:cstheme="minorHAnsi"/>
        </w:rPr>
        <w:t>tout voisinage</w:t>
      </w:r>
      <w:r w:rsidR="00AA0DEA">
        <w:rPr>
          <w:rFonts w:eastAsiaTheme="minorEastAsia" w:cstheme="minorHAnsi"/>
        </w:rPr>
        <w:t>/tout voisinage fondamental</w:t>
      </w:r>
      <w:r w:rsidR="00D71A11">
        <w:rPr>
          <w:rFonts w:eastAsiaTheme="minorEastAsia" w:cstheme="minorHAnsi"/>
        </w:rPr>
        <w:t xml:space="preserve"> de la limite contient l’image d’un voisinage</w:t>
      </w:r>
      <w:r w:rsidR="00BC54FF">
        <w:rPr>
          <w:rFonts w:eastAsiaTheme="minorEastAsia" w:cstheme="minorHAnsi"/>
        </w:rPr>
        <w:t xml:space="preserve"> (épointé</w:t>
      </w:r>
      <w:r w:rsidR="00CD47EC">
        <w:rPr>
          <w:rFonts w:eastAsiaTheme="minorEastAsia" w:cstheme="minorHAnsi"/>
        </w:rPr>
        <w:t xml:space="preserve"> (convention intl</w:t>
      </w:r>
      <w:r w:rsidR="00157AD1">
        <w:rPr>
          <w:rFonts w:eastAsiaTheme="minorEastAsia" w:cstheme="minorHAnsi"/>
        </w:rPr>
        <w:t>.</w:t>
      </w:r>
      <w:r w:rsidR="00BC54FF">
        <w:rPr>
          <w:rFonts w:eastAsiaTheme="minorEastAsia" w:cstheme="minorHAnsi"/>
        </w:rPr>
        <w:t>))</w:t>
      </w:r>
      <w:r w:rsidR="00D71A11">
        <w:rPr>
          <w:rFonts w:eastAsiaTheme="minorEastAsia" w:cstheme="minorHAnsi"/>
        </w:rPr>
        <w:t xml:space="preserve"> du point </w:t>
      </w:r>
      <w:r w:rsidR="008A59C0">
        <w:rPr>
          <w:rFonts w:eastAsiaTheme="minorEastAsia" w:cstheme="minorHAnsi"/>
        </w:rPr>
        <w:t>(</w:t>
      </w:r>
      <w:r w:rsidR="00D71A11">
        <w:rPr>
          <w:rFonts w:eastAsiaTheme="minorEastAsia" w:cstheme="minorHAnsi"/>
        </w:rPr>
        <w:t>induit(</w:t>
      </w:r>
      <w:r w:rsidR="008D029C">
        <w:rPr>
          <w:rFonts w:eastAsiaTheme="minorEastAsia" w:cstheme="minorHAnsi"/>
        </w:rPr>
        <w:t>intersecté</w:t>
      </w:r>
      <w:r w:rsidR="00D71A11">
        <w:rPr>
          <w:rFonts w:eastAsiaTheme="minorEastAsia" w:cstheme="minorHAnsi"/>
        </w:rPr>
        <w:t>) sur la partie</w:t>
      </w:r>
      <w:r w:rsidR="008A59C0">
        <w:rPr>
          <w:rFonts w:eastAsiaTheme="minorEastAsia" w:cstheme="minorHAnsi"/>
        </w:rPr>
        <w:t>)</w:t>
      </w:r>
      <w:r w:rsidR="00CE365C">
        <w:rPr>
          <w:rFonts w:eastAsiaTheme="minorEastAsia" w:cstheme="minorHAnsi"/>
        </w:rPr>
        <w:t xml:space="preserve"> </w:t>
      </w:r>
      <w:r w:rsidR="00BF1AB9">
        <w:rPr>
          <w:rFonts w:eastAsiaTheme="minorEastAsia" w:cstheme="minorHAnsi"/>
        </w:rPr>
        <w:t xml:space="preserve">ssi </w:t>
      </w:r>
      <w:r w:rsidR="00546CBD" w:rsidRPr="00451EC6">
        <w:rPr>
          <w:rFonts w:cstheme="minorHAnsi"/>
        </w:rPr>
        <w:t>l’image réciproque de tout voisinage</w:t>
      </w:r>
      <w:r w:rsidR="00546CBD">
        <w:rPr>
          <w:rFonts w:cstheme="minorHAnsi"/>
        </w:rPr>
        <w:t>/tout voisinage fondamental</w:t>
      </w:r>
      <w:r w:rsidR="00546CBD" w:rsidRPr="00451EC6">
        <w:rPr>
          <w:rFonts w:cstheme="minorHAnsi"/>
        </w:rPr>
        <w:t xml:space="preserve"> de </w:t>
      </w:r>
      <w:r w:rsidR="00546CBD">
        <w:rPr>
          <w:rFonts w:cstheme="minorHAnsi"/>
        </w:rPr>
        <w:t>la limite est un voisinage du point.</w:t>
      </w:r>
      <w:r w:rsidR="00DA16F2">
        <w:rPr>
          <w:rFonts w:eastAsiaTheme="minorEastAsia" w:cstheme="minorHAnsi"/>
        </w:rPr>
        <w:br/>
      </w:r>
      <w:r w:rsidR="00F06CAA">
        <w:rPr>
          <w:rFonts w:eastAsiaTheme="minorEastAsia" w:cstheme="minorHAnsi"/>
        </w:rPr>
        <w:t xml:space="preserve">Si la limite existe et est unique on note </w:t>
      </w:r>
      <m:oMath>
        <m:func>
          <m:func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</w:rPr>
                  <m:t>lim</m:t>
                </m:r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x→a</m:t>
                </m:r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r>
              <m:rPr>
                <m:sty m:val="bi"/>
              </m:rPr>
              <w:rPr>
                <w:rFonts w:ascii="Cambria Math" w:hAnsi="Cambria Math" w:cstheme="minorHAnsi"/>
              </w:rPr>
              <m:t>f(x)</m:t>
            </m:r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0B5C8B">
        <w:rPr>
          <w:rFonts w:eastAsiaTheme="minorEastAsia" w:cstheme="minorHAnsi"/>
        </w:rPr>
        <w:br/>
      </w:r>
      <w:r w:rsidR="001A1F1C" w:rsidRPr="00451EC6">
        <w:rPr>
          <w:rFonts w:cstheme="minorHAnsi"/>
        </w:rPr>
        <w:t>Soit une foncti</w:t>
      </w:r>
      <w:r w:rsidR="001A1F1C">
        <w:rPr>
          <w:rFonts w:cstheme="minorHAnsi"/>
        </w:rPr>
        <w:t xml:space="preserve">on </w:t>
      </w:r>
      <m:oMath>
        <m:r>
          <w:rPr>
            <w:rFonts w:ascii="Cambria Math" w:hAnsi="Cambria Math" w:cstheme="minorHAnsi"/>
          </w:rPr>
          <m:t>f</m:t>
        </m:r>
      </m:oMath>
      <w:r w:rsidR="001A1F1C">
        <w:rPr>
          <w:rFonts w:cstheme="minorHAnsi"/>
        </w:rPr>
        <w:t xml:space="preserve"> d’une partie</w:t>
      </w:r>
      <w:r w:rsidR="00C02E6A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1A1F1C">
        <w:rPr>
          <w:rFonts w:cstheme="minorHAnsi"/>
        </w:rPr>
        <w:t xml:space="preserve"> d’un espace </w:t>
      </w:r>
      <w:r w:rsidR="00965FB5">
        <w:rPr>
          <w:rFonts w:cstheme="minorHAnsi"/>
        </w:rPr>
        <w:t>métrique</w:t>
      </w:r>
      <w:r w:rsidR="001A1F1C">
        <w:rPr>
          <w:rFonts w:cstheme="minorHAnsi"/>
        </w:rPr>
        <w:t xml:space="preserve"> dans un autre espace </w:t>
      </w:r>
      <w:r w:rsidR="00694AA5">
        <w:rPr>
          <w:rFonts w:cstheme="minorHAnsi"/>
        </w:rPr>
        <w:t>métrique</w:t>
      </w:r>
      <w:r w:rsidR="001A1F1C" w:rsidRPr="00451EC6">
        <w:rPr>
          <w:rFonts w:cstheme="minorHAnsi"/>
        </w:rPr>
        <w:t>. Soit un point</w:t>
      </w:r>
      <w:r w:rsidR="001A1F1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1A1F1C" w:rsidRPr="00451EC6">
        <w:rPr>
          <w:rFonts w:cstheme="minorHAnsi"/>
        </w:rPr>
        <w:t xml:space="preserve"> adherent a la partie</w:t>
      </w:r>
      <w:r w:rsidR="001A1F1C">
        <w:rPr>
          <w:rFonts w:cstheme="minorHAnsi"/>
        </w:rPr>
        <w:t xml:space="preserve">, et un point </w:t>
      </w:r>
      <m:oMath>
        <m:r>
          <w:rPr>
            <w:rFonts w:ascii="Cambria Math" w:hAnsi="Cambria Math" w:cstheme="minorHAnsi"/>
          </w:rPr>
          <m:t>l</m:t>
        </m:r>
      </m:oMath>
      <w:r w:rsidR="001A1F1C">
        <w:rPr>
          <w:rFonts w:eastAsiaTheme="minorEastAsia" w:cstheme="minorHAnsi"/>
        </w:rPr>
        <w:t xml:space="preserve"> de l’espace </w:t>
      </w:r>
      <w:r w:rsidR="00965FB5">
        <w:rPr>
          <w:rFonts w:eastAsiaTheme="minorEastAsia" w:cstheme="minorHAnsi"/>
        </w:rPr>
        <w:t>métrique</w:t>
      </w:r>
      <w:r w:rsidR="001A1F1C">
        <w:rPr>
          <w:rFonts w:eastAsiaTheme="minorEastAsia" w:cstheme="minorHAnsi"/>
        </w:rPr>
        <w:t xml:space="preserve"> d’</w:t>
      </w:r>
      <w:r w:rsidR="00965FB5">
        <w:rPr>
          <w:rFonts w:eastAsiaTheme="minorEastAsia" w:cstheme="minorHAnsi"/>
        </w:rPr>
        <w:t>arrivée</w:t>
      </w:r>
      <w:r w:rsidR="001A1F1C">
        <w:rPr>
          <w:rFonts w:eastAsiaTheme="minorEastAsia" w:cstheme="minorHAnsi"/>
        </w:rPr>
        <w:t>.</w:t>
      </w:r>
      <w:r w:rsidR="00F06CAA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f</m:t>
        </m:r>
      </m:oMath>
      <w:r w:rsidR="00D16DF9">
        <w:rPr>
          <w:rFonts w:eastAsiaTheme="minorEastAsia" w:cstheme="minorHAnsi"/>
        </w:rPr>
        <w:t xml:space="preserve"> admet pour limite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D16DF9">
        <w:rPr>
          <w:rFonts w:eastAsiaTheme="minorEastAsia" w:cstheme="minorHAnsi"/>
        </w:rPr>
        <w:t xml:space="preserve"> en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D16DF9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∀ε&gt;0 ∃δ&gt;0 ∀x∈A∖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 xml:space="preserve"> d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x,a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r>
          <w:rPr>
            <w:rFonts w:ascii="Cambria Math" w:eastAsiaTheme="minorEastAsia" w:hAnsi="Cambria Math" w:cstheme="minorHAnsi"/>
          </w:rPr>
          <m:t>&lt;δ⇒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,l</m:t>
            </m:r>
          </m:e>
        </m:d>
        <m:r>
          <w:rPr>
            <w:rFonts w:ascii="Cambria Math" w:eastAsiaTheme="minorEastAsia" w:hAnsi="Cambria Math" w:cstheme="minorHAnsi"/>
          </w:rPr>
          <m:t>&lt;ε</m:t>
        </m:r>
      </m:oMath>
      <w:r w:rsidR="00FC7B02" w:rsidRPr="00451EC6">
        <w:rPr>
          <w:rFonts w:cstheme="minorHAnsi"/>
        </w:rPr>
        <w:br/>
      </w:r>
      <w:r w:rsidR="000618B4">
        <w:rPr>
          <w:rFonts w:cstheme="minorHAnsi"/>
        </w:rPr>
        <w:t xml:space="preserve">Une limite d’une fonction appartient </w:t>
      </w:r>
      <w:r w:rsidR="00965FB5">
        <w:rPr>
          <w:rFonts w:cstheme="minorHAnsi"/>
        </w:rPr>
        <w:t>à</w:t>
      </w:r>
      <w:r w:rsidR="000618B4">
        <w:rPr>
          <w:rFonts w:cstheme="minorHAnsi"/>
        </w:rPr>
        <w:t xml:space="preserve"> l’</w:t>
      </w:r>
      <w:r w:rsidR="00965FB5">
        <w:rPr>
          <w:rFonts w:cstheme="minorHAnsi"/>
        </w:rPr>
        <w:t>adhérence</w:t>
      </w:r>
      <w:r w:rsidR="000618B4">
        <w:rPr>
          <w:rFonts w:cstheme="minorHAnsi"/>
        </w:rPr>
        <w:t xml:space="preserve"> de l’</w:t>
      </w:r>
      <w:r w:rsidR="00EA7861">
        <w:rPr>
          <w:rFonts w:cstheme="minorHAnsi"/>
        </w:rPr>
        <w:t>image.</w:t>
      </w:r>
      <w:r w:rsidR="00F27C1F">
        <w:rPr>
          <w:rFonts w:cstheme="minorHAnsi"/>
        </w:rPr>
        <w:br/>
        <w:t>Si l’espace d’</w:t>
      </w:r>
      <w:r w:rsidR="00965FB5">
        <w:rPr>
          <w:rFonts w:cstheme="minorHAnsi"/>
        </w:rPr>
        <w:t>arrivée</w:t>
      </w:r>
      <w:r w:rsidR="00F27C1F">
        <w:rPr>
          <w:rFonts w:cstheme="minorHAnsi"/>
        </w:rPr>
        <w:t xml:space="preserve"> est </w:t>
      </w:r>
      <w:r w:rsidR="00965FB5">
        <w:rPr>
          <w:rFonts w:cstheme="minorHAnsi"/>
        </w:rPr>
        <w:t>séparé</w:t>
      </w:r>
      <w:r w:rsidR="00F27C1F">
        <w:rPr>
          <w:rFonts w:cstheme="minorHAnsi"/>
        </w:rPr>
        <w:t xml:space="preserve"> alors une limite si elle existe est unique.</w:t>
      </w:r>
      <w:r w:rsidR="00BE775E">
        <w:rPr>
          <w:rFonts w:cstheme="minorHAnsi"/>
        </w:rPr>
        <w:br/>
        <w:t>Une fonction</w:t>
      </w:r>
      <w:r w:rsidR="00192A2E">
        <w:rPr>
          <w:rFonts w:cstheme="minorHAnsi"/>
        </w:rPr>
        <w:t xml:space="preserve"> d’un espace topologique vers un</w:t>
      </w:r>
      <w:r w:rsidR="00424830">
        <w:rPr>
          <w:rFonts w:cstheme="minorHAnsi"/>
        </w:rPr>
        <w:t xml:space="preserve"> espace</w:t>
      </w:r>
      <w:r w:rsidR="00192A2E">
        <w:rPr>
          <w:rFonts w:cstheme="minorHAnsi"/>
        </w:rPr>
        <w:t xml:space="preserve"> topologique</w:t>
      </w:r>
      <w:r w:rsidR="00424830">
        <w:rPr>
          <w:rFonts w:cstheme="minorHAnsi"/>
        </w:rPr>
        <w:t xml:space="preserve"> </w:t>
      </w:r>
      <w:r w:rsidR="004546C8">
        <w:rPr>
          <w:rFonts w:cstheme="minorHAnsi"/>
        </w:rPr>
        <w:t>séparé</w:t>
      </w:r>
      <w:r w:rsidR="00BE775E">
        <w:rPr>
          <w:rFonts w:cstheme="minorHAnsi"/>
        </w:rPr>
        <w:t xml:space="preserve"> est continue en un point ssi sa limite en ce point est l’image de ce point.</w:t>
      </w:r>
      <w:r w:rsidR="009F2062">
        <w:rPr>
          <w:rFonts w:cstheme="minorHAnsi"/>
        </w:rPr>
        <w:br/>
      </w:r>
      <w:r w:rsidR="005A094E">
        <w:rPr>
          <w:rFonts w:cstheme="minorHAnsi"/>
        </w:rPr>
        <w:t>La limite se compose</w:t>
      </w:r>
      <w:r w:rsidR="00C3751C">
        <w:rPr>
          <w:rFonts w:cstheme="minorHAnsi"/>
        </w:rPr>
        <w:t xml:space="preserve"> TODO. Prolongement par </w:t>
      </w:r>
      <w:r w:rsidR="00E31C32">
        <w:rPr>
          <w:rFonts w:cstheme="minorHAnsi"/>
        </w:rPr>
        <w:t>continuité</w:t>
      </w:r>
      <w:r w:rsidR="00C3751C">
        <w:rPr>
          <w:rFonts w:cstheme="minorHAnsi"/>
        </w:rPr>
        <w:t xml:space="preserve"> TODO.</w:t>
      </w:r>
      <w:r w:rsidR="00AC7767" w:rsidRPr="00451EC6">
        <w:rPr>
          <w:rFonts w:cstheme="minorHAnsi"/>
          <w:b/>
        </w:rPr>
        <w:br/>
        <w:t>III. Construction d’espaces topologiques</w:t>
      </w:r>
      <w:r w:rsidR="00AC7767" w:rsidRPr="00451EC6">
        <w:rPr>
          <w:rFonts w:cstheme="minorHAnsi"/>
          <w:b/>
        </w:rPr>
        <w:br/>
        <w:t>III.1. Espaces produits</w:t>
      </w:r>
      <w:r w:rsidR="00DB14B7" w:rsidRPr="00451EC6">
        <w:rPr>
          <w:rFonts w:cstheme="minorHAnsi"/>
          <w:b/>
        </w:rPr>
        <w:br/>
      </w:r>
      <w:r w:rsidR="00B036AA">
        <w:rPr>
          <w:rFonts w:cstheme="minorHAnsi"/>
        </w:rPr>
        <w:t xml:space="preserve">Un </w:t>
      </w:r>
      <w:r w:rsidR="007B6DBE" w:rsidRPr="007259B7">
        <w:rPr>
          <w:rFonts w:cstheme="minorHAnsi"/>
          <w:b/>
        </w:rPr>
        <w:t>problème</w:t>
      </w:r>
      <w:r w:rsidR="007D7DE7" w:rsidRPr="007259B7">
        <w:rPr>
          <w:rFonts w:cstheme="minorHAnsi"/>
          <w:b/>
        </w:rPr>
        <w:t xml:space="preserve"> de topologie initiale</w:t>
      </w:r>
      <w:r w:rsidR="007D7DE7">
        <w:rPr>
          <w:rFonts w:cstheme="minorHAnsi"/>
        </w:rPr>
        <w:t xml:space="preserve"> correspond </w:t>
      </w:r>
      <w:r w:rsidR="00DB0ECD">
        <w:rPr>
          <w:rFonts w:cstheme="minorHAnsi"/>
        </w:rPr>
        <w:t>à</w:t>
      </w:r>
      <w:r w:rsidR="007D7DE7">
        <w:rPr>
          <w:rFonts w:cstheme="minorHAnsi"/>
        </w:rPr>
        <w:t xml:space="preserve"> la </w:t>
      </w:r>
      <w:r w:rsidR="007B6DBE">
        <w:rPr>
          <w:rFonts w:cstheme="minorHAnsi"/>
        </w:rPr>
        <w:t>donnée</w:t>
      </w:r>
      <w:r w:rsidR="007D7DE7">
        <w:rPr>
          <w:rFonts w:cstheme="minorHAnsi"/>
        </w:rPr>
        <w:t xml:space="preserve"> d’</w:t>
      </w:r>
      <w:r w:rsidR="00B036AA">
        <w:rPr>
          <w:rFonts w:cstheme="minorHAnsi"/>
        </w:rPr>
        <w:t xml:space="preserve">un </w:t>
      </w:r>
      <w:r w:rsidR="001342E5">
        <w:rPr>
          <w:rFonts w:cstheme="minorHAnsi"/>
        </w:rPr>
        <w:t xml:space="preserve">ensemble </w:t>
      </w:r>
      <w:r w:rsidR="00B036AA">
        <w:rPr>
          <w:rFonts w:cstheme="minorHAnsi"/>
        </w:rPr>
        <w:t xml:space="preserve">de </w:t>
      </w:r>
      <w:r w:rsidR="00087BBC">
        <w:rPr>
          <w:rFonts w:cstheme="minorHAnsi"/>
        </w:rPr>
        <w:t>départ</w:t>
      </w:r>
      <w:r w:rsidR="001342E5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E</m:t>
        </m:r>
      </m:oMath>
      <w:r w:rsidR="00B036AA">
        <w:rPr>
          <w:rFonts w:cstheme="minorHAnsi"/>
        </w:rPr>
        <w:t xml:space="preserve">, </w:t>
      </w:r>
      <w:r w:rsidR="0080720C">
        <w:rPr>
          <w:rFonts w:cstheme="minorHAnsi"/>
        </w:rPr>
        <w:t xml:space="preserve">et </w:t>
      </w:r>
      <w:r w:rsidR="00627921">
        <w:rPr>
          <w:rFonts w:cstheme="minorHAnsi"/>
        </w:rPr>
        <w:t>d’</w:t>
      </w:r>
      <w:r w:rsidR="00B036AA">
        <w:rPr>
          <w:rFonts w:cstheme="minorHAnsi"/>
        </w:rPr>
        <w:t xml:space="preserve">une famille d’applications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i∈I</m:t>
            </m:r>
          </m:sub>
        </m:sSub>
      </m:oMath>
      <w:r w:rsidR="001342E5">
        <w:rPr>
          <w:rFonts w:eastAsiaTheme="minorEastAsia" w:cstheme="minorHAnsi"/>
        </w:rPr>
        <w:t xml:space="preserve"> </w:t>
      </w:r>
      <w:r w:rsidR="001342E5">
        <w:rPr>
          <w:rFonts w:cstheme="minorHAnsi"/>
        </w:rPr>
        <w:t>de domaine</w:t>
      </w:r>
      <w:r w:rsidR="00B036AA">
        <w:rPr>
          <w:rFonts w:cstheme="minorHAnsi"/>
        </w:rPr>
        <w:t xml:space="preserve"> cet espace, chacune </w:t>
      </w:r>
      <w:r w:rsidR="00694AA5">
        <w:rPr>
          <w:rFonts w:cstheme="minorHAnsi"/>
        </w:rPr>
        <w:t>à</w:t>
      </w:r>
      <w:r w:rsidR="00B036AA">
        <w:rPr>
          <w:rFonts w:cstheme="minorHAnsi"/>
        </w:rPr>
        <w:t xml:space="preserve"> valeur dans son espace topologique</w:t>
      </w:r>
      <w:r w:rsidR="001342E5">
        <w:rPr>
          <w:rFonts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</m:oMath>
      <w:r w:rsidR="00B036AA">
        <w:rPr>
          <w:rFonts w:cstheme="minorHAnsi"/>
        </w:rPr>
        <w:t>.</w:t>
      </w:r>
      <w:r w:rsidR="007050B5">
        <w:rPr>
          <w:rFonts w:cstheme="minorHAnsi"/>
        </w:rPr>
        <w:t xml:space="preserve"> </w:t>
      </w:r>
      <w:r w:rsidR="00097F64">
        <w:rPr>
          <w:rFonts w:cstheme="minorHAnsi"/>
        </w:rPr>
        <w:t xml:space="preserve">La </w:t>
      </w:r>
      <w:r w:rsidR="00097F64">
        <w:rPr>
          <w:rFonts w:cstheme="minorHAnsi"/>
          <w:b/>
        </w:rPr>
        <w:t xml:space="preserve">topologie initiale </w:t>
      </w:r>
      <w:r w:rsidR="00097F64">
        <w:rPr>
          <w:rFonts w:cstheme="minorHAnsi"/>
        </w:rPr>
        <w:t xml:space="preserve"> d’un </w:t>
      </w:r>
      <w:r w:rsidR="00BB6207">
        <w:rPr>
          <w:rFonts w:cstheme="minorHAnsi"/>
        </w:rPr>
        <w:t>problème</w:t>
      </w:r>
      <w:r w:rsidR="00097F64">
        <w:rPr>
          <w:rFonts w:cstheme="minorHAnsi"/>
        </w:rPr>
        <w:t xml:space="preserve"> de topologie initiale, est la topologie la moins fine (intersection) de l’espace de </w:t>
      </w:r>
      <w:r w:rsidR="00087BBC">
        <w:rPr>
          <w:rFonts w:cstheme="minorHAnsi"/>
        </w:rPr>
        <w:t>départ</w:t>
      </w:r>
      <w:r w:rsidR="00097F64">
        <w:rPr>
          <w:rFonts w:cstheme="minorHAnsi"/>
        </w:rPr>
        <w:t xml:space="preserve"> qui rend chaque application continue vis </w:t>
      </w:r>
      <w:r w:rsidR="00624B38">
        <w:rPr>
          <w:rFonts w:cstheme="minorHAnsi"/>
        </w:rPr>
        <w:t>à</w:t>
      </w:r>
      <w:r w:rsidR="00097F64">
        <w:rPr>
          <w:rFonts w:cstheme="minorHAnsi"/>
        </w:rPr>
        <w:t xml:space="preserve"> vi</w:t>
      </w:r>
      <w:r w:rsidR="00873D6C">
        <w:rPr>
          <w:rFonts w:cstheme="minorHAnsi"/>
        </w:rPr>
        <w:t>s</w:t>
      </w:r>
      <w:r w:rsidR="00097F64">
        <w:rPr>
          <w:rFonts w:cstheme="minorHAnsi"/>
        </w:rPr>
        <w:t xml:space="preserve"> de l’espace de </w:t>
      </w:r>
      <w:r w:rsidR="003B7873">
        <w:rPr>
          <w:rFonts w:cstheme="minorHAnsi"/>
        </w:rPr>
        <w:t>départ</w:t>
      </w:r>
      <w:r w:rsidR="00097F64">
        <w:rPr>
          <w:rFonts w:cstheme="minorHAnsi"/>
        </w:rPr>
        <w:t xml:space="preserve"> </w:t>
      </w:r>
      <w:r w:rsidR="0034239E">
        <w:rPr>
          <w:rFonts w:cstheme="minorHAnsi"/>
        </w:rPr>
        <w:t>et</w:t>
      </w:r>
      <w:r w:rsidR="00097F64">
        <w:rPr>
          <w:rFonts w:cstheme="minorHAnsi"/>
        </w:rPr>
        <w:t xml:space="preserve"> de son espace top</w:t>
      </w:r>
      <w:r w:rsidR="00350FB3">
        <w:rPr>
          <w:rFonts w:cstheme="minorHAnsi"/>
        </w:rPr>
        <w:t>o</w:t>
      </w:r>
      <w:r w:rsidR="00097F64">
        <w:rPr>
          <w:rFonts w:cstheme="minorHAnsi"/>
        </w:rPr>
        <w:t>logique d’</w:t>
      </w:r>
      <w:r w:rsidR="00BB6207">
        <w:rPr>
          <w:rFonts w:cstheme="minorHAnsi"/>
        </w:rPr>
        <w:t>arrivée</w:t>
      </w:r>
      <w:r w:rsidR="00097F64">
        <w:rPr>
          <w:rFonts w:cstheme="minorHAnsi"/>
        </w:rPr>
        <w:t xml:space="preserve"> fixe.</w:t>
      </w:r>
      <w:r w:rsidR="00581557">
        <w:rPr>
          <w:rFonts w:cstheme="minorHAnsi"/>
        </w:rPr>
        <w:t xml:space="preserve"> Autrement dit c’est la topologie engendrée par</w:t>
      </w:r>
      <w:r w:rsidR="009355E8">
        <w:rPr>
          <w:rFonts w:cstheme="minorHAnsi"/>
        </w:rPr>
        <w:t xml:space="preserve"> la prébase</w:t>
      </w:r>
      <w:r w:rsidR="00581557">
        <w:rPr>
          <w:rFonts w:cstheme="minorHAnsi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φ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,i∈I</m:t>
            </m:r>
          </m:e>
        </m:d>
      </m:oMath>
      <w:r w:rsidR="009C1FD0">
        <w:rPr>
          <w:rFonts w:eastAsiaTheme="minorEastAsia" w:cstheme="minorHAnsi"/>
        </w:rPr>
        <w:t>.</w:t>
      </w:r>
      <w:r w:rsidR="00A50B5E">
        <w:rPr>
          <w:rFonts w:eastAsiaTheme="minorEastAsia" w:cstheme="minorHAnsi"/>
        </w:rPr>
        <w:br/>
      </w:r>
      <w:r w:rsidR="00733E16">
        <w:rPr>
          <w:rFonts w:cstheme="minorHAnsi"/>
        </w:rPr>
        <w:t xml:space="preserve">Une suite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733E16">
        <w:rPr>
          <w:rFonts w:eastAsiaTheme="minorEastAsia" w:cstheme="minorHAnsi"/>
        </w:rPr>
        <w:t xml:space="preserve"> de l’</w:t>
      </w:r>
      <w:r w:rsidR="00733E16">
        <w:rPr>
          <w:rFonts w:cstheme="minorHAnsi"/>
        </w:rPr>
        <w:t xml:space="preserve">espace topologique de départ </w:t>
      </w:r>
      <m:oMath>
        <m:r>
          <w:rPr>
            <w:rFonts w:ascii="Cambria Math" w:hAnsi="Cambria Math" w:cstheme="minorHAnsi"/>
          </w:rPr>
          <m:t>X</m:t>
        </m:r>
      </m:oMath>
      <w:r w:rsidR="005030EB">
        <w:rPr>
          <w:rFonts w:eastAsiaTheme="minorEastAsia" w:cstheme="minorHAnsi"/>
        </w:rPr>
        <w:t xml:space="preserve"> </w:t>
      </w:r>
      <w:r w:rsidR="00733E16">
        <w:rPr>
          <w:rFonts w:cstheme="minorHAnsi"/>
        </w:rPr>
        <w:t xml:space="preserve">converge vers un point </w:t>
      </w:r>
      <m:oMath>
        <m:r>
          <w:rPr>
            <w:rFonts w:ascii="Cambria Math" w:hAnsi="Cambria Math" w:cstheme="minorHAnsi"/>
          </w:rPr>
          <m:t>x∈X</m:t>
        </m:r>
      </m:oMath>
      <w:r w:rsidR="00733E16">
        <w:rPr>
          <w:rFonts w:cstheme="minorHAnsi"/>
        </w:rPr>
        <w:t xml:space="preserve"> pour la topologie initiale engendrée par des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i∈I</m:t>
            </m:r>
          </m:sub>
        </m:sSub>
      </m:oMath>
      <w:r w:rsidR="00733E16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 xml:space="preserve">∀i∈I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φ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n→∞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φ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223EE8">
        <w:rPr>
          <w:rFonts w:eastAsiaTheme="minorEastAsia" w:cstheme="minorHAnsi"/>
        </w:rPr>
        <w:br/>
      </w:r>
      <w:r w:rsidR="007329AB">
        <w:rPr>
          <w:rFonts w:cstheme="minorHAnsi"/>
        </w:rPr>
        <w:t>Une application</w:t>
      </w:r>
      <w:r w:rsidR="0095430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ψ</m:t>
        </m:r>
      </m:oMath>
      <w:r w:rsidR="007329AB">
        <w:rPr>
          <w:rFonts w:cstheme="minorHAnsi"/>
        </w:rPr>
        <w:t xml:space="preserve"> </w:t>
      </w:r>
      <w:r w:rsidR="007329AB" w:rsidRPr="007329AB">
        <w:rPr>
          <w:rFonts w:cstheme="minorHAnsi"/>
          <w:u w:val="single"/>
        </w:rPr>
        <w:t xml:space="preserve">à valeurs dans </w:t>
      </w:r>
      <m:oMath>
        <m:r>
          <w:rPr>
            <w:rFonts w:ascii="Cambria Math" w:hAnsi="Cambria Math" w:cstheme="minorHAnsi"/>
            <w:u w:val="single"/>
          </w:rPr>
          <m:t>X</m:t>
        </m:r>
      </m:oMath>
      <w:r w:rsidR="007329AB">
        <w:rPr>
          <w:rFonts w:eastAsiaTheme="minorEastAsia" w:cstheme="minorHAnsi"/>
        </w:rPr>
        <w:t xml:space="preserve"> est continue (relativement à la topologie initiale de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7329AB">
        <w:rPr>
          <w:rFonts w:eastAsiaTheme="minorEastAsia" w:cstheme="minorHAnsi"/>
        </w:rPr>
        <w:t>)</w:t>
      </w:r>
      <w:r w:rsidR="00954307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 xml:space="preserve">∀i∈I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φ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∘ψ</m:t>
        </m:r>
      </m:oMath>
      <w:r w:rsidR="00954307">
        <w:rPr>
          <w:rFonts w:eastAsiaTheme="minorEastAsia" w:cstheme="minorHAnsi"/>
        </w:rPr>
        <w:t xml:space="preserve"> est continue</w:t>
      </w:r>
      <w:r w:rsidR="009237E2">
        <w:rPr>
          <w:rFonts w:eastAsiaTheme="minorEastAsia" w:cstheme="minorHAnsi"/>
        </w:rPr>
        <w:t>.</w:t>
      </w:r>
      <w:r w:rsidR="00582365">
        <w:rPr>
          <w:rFonts w:cstheme="minorHAnsi"/>
        </w:rPr>
        <w:br/>
        <w:t xml:space="preserve">La </w:t>
      </w:r>
      <w:r w:rsidR="00582365">
        <w:rPr>
          <w:rFonts w:cstheme="minorHAnsi"/>
          <w:b/>
        </w:rPr>
        <w:t xml:space="preserve">topologie produit </w:t>
      </w:r>
      <w:r w:rsidR="00582365" w:rsidRPr="00FF386D">
        <w:rPr>
          <w:rFonts w:cstheme="minorHAnsi"/>
          <w:b/>
        </w:rPr>
        <w:t>d’une famille d’espaces topologiques</w:t>
      </w:r>
      <w:r w:rsidR="00582365">
        <w:rPr>
          <w:rFonts w:cstheme="minorHAnsi"/>
        </w:rPr>
        <w:t xml:space="preserve">, est la topologie initiale du </w:t>
      </w:r>
      <w:r w:rsidR="00587004">
        <w:rPr>
          <w:rFonts w:cstheme="minorHAnsi"/>
        </w:rPr>
        <w:t>problème</w:t>
      </w:r>
      <w:r w:rsidR="00582365">
        <w:rPr>
          <w:rFonts w:cstheme="minorHAnsi"/>
        </w:rPr>
        <w:t xml:space="preserve"> dont l’espace de </w:t>
      </w:r>
      <w:r w:rsidR="003B7873">
        <w:rPr>
          <w:rFonts w:cstheme="minorHAnsi"/>
        </w:rPr>
        <w:t>départ</w:t>
      </w:r>
      <w:r w:rsidR="00582365">
        <w:rPr>
          <w:rFonts w:cstheme="minorHAnsi"/>
        </w:rPr>
        <w:t xml:space="preserve"> est le produit </w:t>
      </w:r>
      <w:r w:rsidR="003B7873">
        <w:rPr>
          <w:rFonts w:cstheme="minorHAnsi"/>
        </w:rPr>
        <w:t>cartésien</w:t>
      </w:r>
      <w:r w:rsidR="00582365">
        <w:rPr>
          <w:rFonts w:cstheme="minorHAnsi"/>
        </w:rPr>
        <w:t xml:space="preserve"> des espaces, </w:t>
      </w:r>
      <w:r w:rsidR="00460B5E">
        <w:rPr>
          <w:rFonts w:cstheme="minorHAnsi"/>
        </w:rPr>
        <w:t>et les applications sont les projections canonique</w:t>
      </w:r>
      <w:r w:rsidR="000C5BDC">
        <w:rPr>
          <w:rFonts w:cstheme="minorHAnsi"/>
        </w:rPr>
        <w:t>s</w:t>
      </w:r>
      <w:r w:rsidR="00460B5E">
        <w:rPr>
          <w:rFonts w:cstheme="minorHAnsi"/>
        </w:rPr>
        <w:t xml:space="preserve"> sur chaque espace topologique de la famille.</w:t>
      </w:r>
      <w:r w:rsidR="005A01A9">
        <w:rPr>
          <w:rFonts w:cstheme="minorHAnsi"/>
        </w:rPr>
        <w:t xml:space="preserve"> Le produit quelconque d’espaces topologiques est donc un espace topologique pour la topologie produit.</w:t>
      </w:r>
      <w:r w:rsidR="002D5593">
        <w:rPr>
          <w:rFonts w:cstheme="minorHAnsi"/>
        </w:rPr>
        <w:br/>
      </w:r>
      <w:r w:rsidR="005A01A9">
        <w:rPr>
          <w:rFonts w:cstheme="minorHAnsi"/>
        </w:rPr>
        <w:t xml:space="preserve">On appelle </w:t>
      </w:r>
      <w:r w:rsidR="005A01A9" w:rsidRPr="00573D75">
        <w:rPr>
          <w:rFonts w:cstheme="minorHAnsi"/>
          <w:b/>
        </w:rPr>
        <w:t xml:space="preserve">rectangle </w:t>
      </w:r>
      <w:r w:rsidR="007B6DBE" w:rsidRPr="00573D75">
        <w:rPr>
          <w:rFonts w:cstheme="minorHAnsi"/>
          <w:b/>
        </w:rPr>
        <w:t>élémentaire</w:t>
      </w:r>
      <w:r w:rsidR="00DC56F6">
        <w:rPr>
          <w:rFonts w:cstheme="minorHAnsi"/>
          <w:b/>
        </w:rPr>
        <w:t xml:space="preserve"> topologique</w:t>
      </w:r>
      <w:r w:rsidR="00B246C7" w:rsidRPr="00573D75">
        <w:rPr>
          <w:rFonts w:cstheme="minorHAnsi"/>
          <w:b/>
        </w:rPr>
        <w:t xml:space="preserve"> </w:t>
      </w:r>
      <w:r w:rsidR="00B246C7" w:rsidRPr="00D30D64">
        <w:rPr>
          <w:rFonts w:cstheme="minorHAnsi"/>
        </w:rPr>
        <w:t>d’un espace topologique produit</w:t>
      </w:r>
      <w:r w:rsidR="00B246C7">
        <w:rPr>
          <w:rFonts w:cstheme="minorHAnsi"/>
        </w:rPr>
        <w:t>, un produit</w:t>
      </w:r>
      <w:r w:rsidR="00396AE1">
        <w:rPr>
          <w:rFonts w:cstheme="minorHAnsi"/>
        </w:rPr>
        <w:t xml:space="preserve"> (de </w:t>
      </w:r>
      <w:r w:rsidR="007B6DBE">
        <w:rPr>
          <w:rFonts w:cstheme="minorHAnsi"/>
        </w:rPr>
        <w:t>même</w:t>
      </w:r>
      <w:r w:rsidR="00396AE1">
        <w:rPr>
          <w:rFonts w:cstheme="minorHAnsi"/>
        </w:rPr>
        <w:t xml:space="preserve"> indexation</w:t>
      </w:r>
      <w:r w:rsidR="00B246C7">
        <w:rPr>
          <w:rFonts w:cstheme="minorHAnsi"/>
        </w:rPr>
        <w:t>) d’ouverts</w:t>
      </w:r>
      <w:r w:rsidR="002F364F">
        <w:rPr>
          <w:rFonts w:cstheme="minorHAnsi"/>
        </w:rPr>
        <w:t xml:space="preserve"> </w:t>
      </w:r>
      <w:r w:rsidR="000878DB">
        <w:rPr>
          <w:rFonts w:cstheme="minorHAnsi"/>
        </w:rPr>
        <w:t>sur</w:t>
      </w:r>
      <w:r w:rsidR="002F364F">
        <w:rPr>
          <w:rFonts w:cstheme="minorHAnsi"/>
        </w:rPr>
        <w:t xml:space="preserve"> chaque espace, mais dont seul un </w:t>
      </w:r>
      <w:r w:rsidR="002B78A4">
        <w:rPr>
          <w:rFonts w:cstheme="minorHAnsi"/>
        </w:rPr>
        <w:t>nb</w:t>
      </w:r>
      <w:r w:rsidR="002F364F">
        <w:rPr>
          <w:rFonts w:cstheme="minorHAnsi"/>
        </w:rPr>
        <w:t xml:space="preserve"> fini </w:t>
      </w:r>
      <w:r w:rsidR="002B78A4">
        <w:rPr>
          <w:rFonts w:cstheme="minorHAnsi"/>
        </w:rPr>
        <w:t xml:space="preserve">d’entre </w:t>
      </w:r>
      <w:r w:rsidR="00157417">
        <w:rPr>
          <w:rFonts w:cstheme="minorHAnsi"/>
        </w:rPr>
        <w:t xml:space="preserve">eux </w:t>
      </w:r>
      <w:r w:rsidR="002F364F">
        <w:rPr>
          <w:rFonts w:cstheme="minorHAnsi"/>
        </w:rPr>
        <w:t xml:space="preserve">n’est pas </w:t>
      </w:r>
      <w:r w:rsidR="00AB1158">
        <w:rPr>
          <w:rFonts w:cstheme="minorHAnsi"/>
        </w:rPr>
        <w:t>=</w:t>
      </w:r>
      <w:r w:rsidR="002F364F">
        <w:rPr>
          <w:rFonts w:cstheme="minorHAnsi"/>
        </w:rPr>
        <w:t xml:space="preserve"> a tout son espace.</w:t>
      </w:r>
      <w:r w:rsidR="00867CBD">
        <w:rPr>
          <w:rFonts w:cstheme="minorHAnsi"/>
        </w:rPr>
        <w:t xml:space="preserve"> De </w:t>
      </w:r>
      <w:r w:rsidR="007B6DBE">
        <w:rPr>
          <w:rFonts w:cstheme="minorHAnsi"/>
        </w:rPr>
        <w:t>façon</w:t>
      </w:r>
      <w:r w:rsidR="00867CBD">
        <w:rPr>
          <w:rFonts w:cstheme="minorHAnsi"/>
        </w:rPr>
        <w:t xml:space="preserve"> </w:t>
      </w:r>
      <w:r w:rsidR="007B6DBE">
        <w:rPr>
          <w:rFonts w:cstheme="minorHAnsi"/>
        </w:rPr>
        <w:t>équivalente</w:t>
      </w:r>
      <w:r w:rsidR="00867CBD">
        <w:rPr>
          <w:rFonts w:cstheme="minorHAnsi"/>
        </w:rPr>
        <w:t xml:space="preserve"> c</w:t>
      </w:r>
      <w:r w:rsidR="00315B19">
        <w:rPr>
          <w:rFonts w:cstheme="minorHAnsi"/>
        </w:rPr>
        <w:t>’</w:t>
      </w:r>
      <w:r w:rsidR="00867CBD">
        <w:rPr>
          <w:rFonts w:cstheme="minorHAnsi"/>
        </w:rPr>
        <w:t>est une intersection fini</w:t>
      </w:r>
      <w:r w:rsidR="00315B19">
        <w:rPr>
          <w:rFonts w:cstheme="minorHAnsi"/>
        </w:rPr>
        <w:t>e</w:t>
      </w:r>
      <w:r w:rsidR="00867CBD">
        <w:rPr>
          <w:rFonts w:cstheme="minorHAnsi"/>
        </w:rPr>
        <w:t xml:space="preserve"> d’image</w:t>
      </w:r>
      <w:r w:rsidR="009B7E3A">
        <w:rPr>
          <w:rFonts w:cstheme="minorHAnsi"/>
        </w:rPr>
        <w:t>s</w:t>
      </w:r>
      <w:r w:rsidR="00867CBD">
        <w:rPr>
          <w:rFonts w:cstheme="minorHAnsi"/>
        </w:rPr>
        <w:t xml:space="preserve"> </w:t>
      </w:r>
      <w:r w:rsidR="002D62E7">
        <w:rPr>
          <w:rFonts w:cstheme="minorHAnsi"/>
        </w:rPr>
        <w:t>réciproques</w:t>
      </w:r>
      <w:r w:rsidR="00867CBD">
        <w:rPr>
          <w:rFonts w:cstheme="minorHAnsi"/>
        </w:rPr>
        <w:t xml:space="preserve"> d’ouverts d’espaces du produit par leur projection canonique.</w:t>
      </w:r>
      <w:r w:rsidR="00B036FC">
        <w:rPr>
          <w:rFonts w:cstheme="minorHAnsi"/>
        </w:rPr>
        <w:br/>
      </w:r>
      <w:r w:rsidR="001F5BD8">
        <w:rPr>
          <w:rFonts w:cstheme="minorHAnsi"/>
        </w:rPr>
        <w:t xml:space="preserve">L’ensemble des rectangles </w:t>
      </w:r>
      <w:r w:rsidR="00F56729">
        <w:rPr>
          <w:rFonts w:cstheme="minorHAnsi"/>
        </w:rPr>
        <w:t>élémentaires</w:t>
      </w:r>
      <w:r w:rsidR="001F5BD8">
        <w:rPr>
          <w:rFonts w:cstheme="minorHAnsi"/>
        </w:rPr>
        <w:t xml:space="preserve"> est une base </w:t>
      </w:r>
      <w:r w:rsidR="00AE179F">
        <w:rPr>
          <w:rFonts w:cstheme="minorHAnsi"/>
        </w:rPr>
        <w:t>engendrant la</w:t>
      </w:r>
      <w:r w:rsidR="001F5BD8">
        <w:rPr>
          <w:rFonts w:cstheme="minorHAnsi"/>
        </w:rPr>
        <w:t xml:space="preserve"> topologie </w:t>
      </w:r>
      <w:r w:rsidR="009341EB">
        <w:rPr>
          <w:rFonts w:cstheme="minorHAnsi"/>
        </w:rPr>
        <w:t xml:space="preserve">de l’espace </w:t>
      </w:r>
      <w:r w:rsidR="001F5BD8">
        <w:rPr>
          <w:rFonts w:cstheme="minorHAnsi"/>
        </w:rPr>
        <w:t xml:space="preserve">produit. Un ouvert de la topologie produit est donc une </w:t>
      </w:r>
      <w:r w:rsidR="001700A1">
        <w:rPr>
          <w:rFonts w:cstheme="minorHAnsi"/>
        </w:rPr>
        <w:t>réunion</w:t>
      </w:r>
      <w:r w:rsidR="001F5BD8">
        <w:rPr>
          <w:rFonts w:cstheme="minorHAnsi"/>
        </w:rPr>
        <w:t xml:space="preserve"> quelconque de rectangles </w:t>
      </w:r>
      <w:r w:rsidR="00422C75">
        <w:rPr>
          <w:rFonts w:cstheme="minorHAnsi"/>
        </w:rPr>
        <w:t>élémentaires</w:t>
      </w:r>
      <w:r w:rsidR="001F5BD8">
        <w:rPr>
          <w:rFonts w:cstheme="minorHAnsi"/>
        </w:rPr>
        <w:t>.</w:t>
      </w:r>
      <w:r w:rsidR="00D20AFC">
        <w:rPr>
          <w:rFonts w:cstheme="minorHAnsi"/>
        </w:rPr>
        <w:br/>
      </w:r>
      <w:r w:rsidR="00027275">
        <w:rPr>
          <w:rFonts w:cstheme="minorHAnsi"/>
        </w:rPr>
        <w:t>Une fonction</w:t>
      </w:r>
      <w:r w:rsidR="00B9305D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</m:oMath>
      <w:r w:rsidR="00027275">
        <w:rPr>
          <w:rFonts w:cstheme="minorHAnsi"/>
        </w:rPr>
        <w:t xml:space="preserve"> d’un espace topologique </w:t>
      </w:r>
      <w:r w:rsidR="00E03955">
        <w:rPr>
          <w:rFonts w:cstheme="minorHAnsi"/>
          <w:u w:val="single"/>
        </w:rPr>
        <w:t>à</w:t>
      </w:r>
      <w:r w:rsidR="00027275" w:rsidRPr="00E9188D">
        <w:rPr>
          <w:rFonts w:cstheme="minorHAnsi"/>
          <w:u w:val="single"/>
        </w:rPr>
        <w:t xml:space="preserve"> valeur dans</w:t>
      </w:r>
      <w:r w:rsidR="00027275">
        <w:rPr>
          <w:rFonts w:cstheme="minorHAnsi"/>
        </w:rPr>
        <w:t xml:space="preserve"> un espace topologique produit est continue </w:t>
      </w:r>
      <w:r w:rsidR="00027275" w:rsidRPr="003070F4">
        <w:rPr>
          <w:rFonts w:cstheme="minorHAnsi"/>
          <w:u w:val="single"/>
        </w:rPr>
        <w:t>ssi</w:t>
      </w:r>
      <w:r w:rsidR="00027275">
        <w:rPr>
          <w:rFonts w:cstheme="minorHAnsi"/>
        </w:rPr>
        <w:t xml:space="preserve"> chacune de ses </w:t>
      </w:r>
      <w:r w:rsidR="00027275" w:rsidRPr="008937CD">
        <w:rPr>
          <w:rFonts w:cstheme="minorHAnsi"/>
          <w:u w:val="single"/>
        </w:rPr>
        <w:t>projections</w:t>
      </w:r>
      <w:r w:rsidR="00027275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π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∘f</m:t>
        </m:r>
      </m:oMath>
      <w:r w:rsidR="00027275">
        <w:rPr>
          <w:rFonts w:eastAsiaTheme="minorEastAsia" w:cstheme="minorHAnsi"/>
        </w:rPr>
        <w:t xml:space="preserve"> l’est aussi.</w:t>
      </w:r>
      <w:r w:rsidR="0040012F">
        <w:rPr>
          <w:rFonts w:eastAsiaTheme="minorEastAsia" w:cstheme="minorHAnsi"/>
        </w:rPr>
        <w:br/>
      </w:r>
      <w:r w:rsidR="0040012F">
        <w:rPr>
          <w:rFonts w:eastAsiaTheme="minorEastAsia" w:cstheme="minorHAnsi"/>
        </w:rPr>
        <w:lastRenderedPageBreak/>
        <w:t xml:space="preserve">Une fonction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0012F">
        <w:rPr>
          <w:rFonts w:eastAsiaTheme="minorEastAsia" w:cstheme="minorHAnsi"/>
        </w:rPr>
        <w:t xml:space="preserve"> définie </w:t>
      </w:r>
      <w:r w:rsidR="0040012F" w:rsidRPr="00E065DC">
        <w:rPr>
          <w:rFonts w:eastAsiaTheme="minorEastAsia" w:cstheme="minorHAnsi"/>
          <w:u w:val="single"/>
        </w:rPr>
        <w:t>sur</w:t>
      </w:r>
      <w:r w:rsidR="0040012F">
        <w:rPr>
          <w:rFonts w:eastAsiaTheme="minorEastAsia" w:cstheme="minorHAnsi"/>
        </w:rPr>
        <w:t xml:space="preserve"> un espace topologique produit n’est pas forcement continue ssi ses </w:t>
      </w:r>
      <w:r w:rsidR="0040012F" w:rsidRPr="008937CD">
        <w:rPr>
          <w:rFonts w:eastAsiaTheme="minorEastAsia" w:cstheme="minorHAnsi"/>
          <w:u w:val="single"/>
        </w:rPr>
        <w:t>composantes</w:t>
      </w:r>
      <w:r w:rsidR="0040012F">
        <w:rPr>
          <w:rFonts w:eastAsiaTheme="minorEastAsia" w:cstheme="minorHAnsi"/>
        </w:rPr>
        <w:t xml:space="preserve"> le sont. Ex :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↦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xy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</m:oMath>
      <w:r w:rsidR="0040012F">
        <w:rPr>
          <w:rFonts w:eastAsiaTheme="minorEastAsia" w:cstheme="minorHAnsi"/>
        </w:rPr>
        <w:t xml:space="preserve"> en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0,0</m:t>
            </m:r>
          </m:e>
        </m:d>
      </m:oMath>
      <w:r w:rsidR="006D273E">
        <w:rPr>
          <w:rFonts w:eastAsiaTheme="minorEastAsia" w:cstheme="minorHAnsi"/>
        </w:rPr>
        <w:br/>
      </w:r>
      <w:r w:rsidR="006D273E">
        <w:rPr>
          <w:rFonts w:cstheme="minorHAnsi"/>
        </w:rPr>
        <w:t xml:space="preserve">Le produit </w:t>
      </w:r>
      <w:r w:rsidR="006B41E9">
        <w:rPr>
          <w:rFonts w:cstheme="minorHAnsi"/>
        </w:rPr>
        <w:t>d’espaces séparés</w:t>
      </w:r>
      <w:r w:rsidR="006D273E">
        <w:rPr>
          <w:rFonts w:cstheme="minorHAnsi"/>
        </w:rPr>
        <w:t xml:space="preserve"> est </w:t>
      </w:r>
      <w:r w:rsidR="007E3D82">
        <w:rPr>
          <w:rFonts w:cstheme="minorHAnsi"/>
        </w:rPr>
        <w:t>séparé</w:t>
      </w:r>
      <w:r w:rsidR="006D273E">
        <w:rPr>
          <w:rFonts w:cstheme="minorHAnsi"/>
        </w:rPr>
        <w:t xml:space="preserve"> pour la topologie produit.</w:t>
      </w:r>
      <w:r w:rsidR="00B9788E">
        <w:rPr>
          <w:rFonts w:cstheme="minorHAnsi"/>
        </w:rPr>
        <w:br/>
      </w:r>
      <w:r w:rsidR="00ED21C1">
        <w:rPr>
          <w:rFonts w:cstheme="minorHAnsi"/>
        </w:rPr>
        <w:t>Un espace topologique</w:t>
      </w:r>
      <w:r w:rsidR="00F52F3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E</m:t>
        </m:r>
      </m:oMath>
      <w:r w:rsidR="00ED21C1">
        <w:rPr>
          <w:rFonts w:cstheme="minorHAnsi"/>
        </w:rPr>
        <w:t xml:space="preserve"> est </w:t>
      </w:r>
      <w:r w:rsidR="00FD057D">
        <w:rPr>
          <w:rFonts w:cstheme="minorHAnsi"/>
        </w:rPr>
        <w:t xml:space="preserve">séparé </w:t>
      </w:r>
      <w:r w:rsidR="00ED21C1">
        <w:rPr>
          <w:rFonts w:cstheme="minorHAnsi"/>
        </w:rPr>
        <w:t xml:space="preserve">ssi la diagonale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x,y</m:t>
                </m:r>
              </m:e>
            </m:d>
            <m:r>
              <w:rPr>
                <w:rFonts w:ascii="Cambria Math" w:hAnsi="Cambria Math" w:cstheme="minorHAnsi"/>
              </w:rPr>
              <m:t>∈E×E|x=y</m:t>
            </m:r>
          </m:e>
        </m:d>
      </m:oMath>
      <w:r w:rsidR="00ED21C1">
        <w:rPr>
          <w:rFonts w:eastAsiaTheme="minorEastAsia" w:cstheme="minorHAnsi"/>
        </w:rPr>
        <w:t xml:space="preserve"> est </w:t>
      </w:r>
      <w:r w:rsidR="00F40679">
        <w:rPr>
          <w:rFonts w:eastAsiaTheme="minorEastAsia" w:cstheme="minorHAnsi"/>
        </w:rPr>
        <w:t>fermée</w:t>
      </w:r>
      <w:r w:rsidR="00ED21C1">
        <w:rPr>
          <w:rFonts w:eastAsiaTheme="minorEastAsia" w:cstheme="minorHAnsi"/>
        </w:rPr>
        <w:t xml:space="preserve"> dans </w:t>
      </w:r>
      <m:oMath>
        <m:r>
          <w:rPr>
            <w:rFonts w:ascii="Cambria Math" w:eastAsiaTheme="minorEastAsia" w:hAnsi="Cambria Math" w:cstheme="minorHAnsi"/>
          </w:rPr>
          <m:t>E×E</m:t>
        </m:r>
      </m:oMath>
      <w:r w:rsidR="00AC7767" w:rsidRPr="00451EC6">
        <w:rPr>
          <w:rFonts w:cstheme="minorHAnsi"/>
          <w:b/>
        </w:rPr>
        <w:br/>
        <w:t>III.2. Espaces quotients</w:t>
      </w:r>
      <w:r w:rsidR="002357C1">
        <w:rPr>
          <w:rFonts w:cstheme="minorHAnsi"/>
          <w:b/>
        </w:rPr>
        <w:br/>
      </w:r>
      <w:r w:rsidR="002357C1">
        <w:rPr>
          <w:rFonts w:cstheme="minorHAnsi"/>
        </w:rPr>
        <w:t xml:space="preserve">Un </w:t>
      </w:r>
      <w:r w:rsidR="002357C1" w:rsidRPr="007259B7">
        <w:rPr>
          <w:rFonts w:cstheme="minorHAnsi"/>
          <w:b/>
        </w:rPr>
        <w:t>problème de topologie initiale</w:t>
      </w:r>
      <w:r w:rsidR="002357C1">
        <w:rPr>
          <w:rFonts w:cstheme="minorHAnsi"/>
        </w:rPr>
        <w:t xml:space="preserve"> correspond à la donnée d’un </w:t>
      </w:r>
      <w:r w:rsidR="00012C5A">
        <w:rPr>
          <w:rFonts w:cstheme="minorHAnsi"/>
        </w:rPr>
        <w:t xml:space="preserve">ensemble </w:t>
      </w:r>
      <w:r w:rsidR="002357C1">
        <w:rPr>
          <w:rFonts w:cstheme="minorHAnsi"/>
        </w:rPr>
        <w:t>d’arrivée</w:t>
      </w:r>
      <w:r w:rsidR="001342E5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</m:oMath>
      <w:r w:rsidR="002357C1">
        <w:rPr>
          <w:rFonts w:cstheme="minorHAnsi"/>
        </w:rPr>
        <w:t>, et d’une famille d’applications</w:t>
      </w:r>
      <w:r w:rsidR="000B0633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i∈I</m:t>
            </m:r>
          </m:sub>
        </m:sSub>
      </m:oMath>
      <w:r w:rsidR="002357C1">
        <w:rPr>
          <w:rFonts w:cstheme="minorHAnsi"/>
        </w:rPr>
        <w:t xml:space="preserve"> vers cet espace, chacune de domaine dans son espace topologique</w:t>
      </w:r>
      <w:r w:rsidR="001342E5">
        <w:rPr>
          <w:rFonts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</m:oMath>
      <w:r w:rsidR="002357C1">
        <w:rPr>
          <w:rFonts w:cstheme="minorHAnsi"/>
        </w:rPr>
        <w:t>. On a donc une famille d’espaces topologiques de départ correspondant à cette famille d’application.</w:t>
      </w:r>
      <w:r w:rsidR="00AC7767" w:rsidRPr="00451EC6">
        <w:rPr>
          <w:rFonts w:cstheme="minorHAnsi"/>
        </w:rPr>
        <w:br/>
      </w:r>
      <w:r w:rsidR="003820C1">
        <w:rPr>
          <w:rFonts w:cstheme="minorHAnsi"/>
        </w:rPr>
        <w:t xml:space="preserve">La </w:t>
      </w:r>
      <w:r w:rsidR="003820C1">
        <w:rPr>
          <w:rFonts w:cstheme="minorHAnsi"/>
          <w:b/>
        </w:rPr>
        <w:t xml:space="preserve">topologie </w:t>
      </w:r>
      <w:r w:rsidR="00A572D1">
        <w:rPr>
          <w:rFonts w:cstheme="minorHAnsi"/>
          <w:b/>
        </w:rPr>
        <w:t>finale</w:t>
      </w:r>
      <w:r w:rsidR="003820C1">
        <w:rPr>
          <w:rFonts w:cstheme="minorHAnsi"/>
          <w:b/>
        </w:rPr>
        <w:t xml:space="preserve"> </w:t>
      </w:r>
      <w:r w:rsidR="003820C1">
        <w:rPr>
          <w:rFonts w:cstheme="minorHAnsi"/>
        </w:rPr>
        <w:t xml:space="preserve"> d’un </w:t>
      </w:r>
      <w:r w:rsidR="00F73261">
        <w:rPr>
          <w:rFonts w:cstheme="minorHAnsi"/>
        </w:rPr>
        <w:t>problème</w:t>
      </w:r>
      <w:r w:rsidR="003820C1">
        <w:rPr>
          <w:rFonts w:cstheme="minorHAnsi"/>
        </w:rPr>
        <w:t xml:space="preserve"> de topologie </w:t>
      </w:r>
      <w:r w:rsidR="003E6BD6">
        <w:rPr>
          <w:rFonts w:cstheme="minorHAnsi"/>
        </w:rPr>
        <w:t>finale</w:t>
      </w:r>
      <w:r w:rsidR="003820C1">
        <w:rPr>
          <w:rFonts w:cstheme="minorHAnsi"/>
        </w:rPr>
        <w:t xml:space="preserve">, est la topologie la </w:t>
      </w:r>
      <w:r w:rsidR="0088102B">
        <w:rPr>
          <w:rFonts w:cstheme="minorHAnsi"/>
        </w:rPr>
        <w:t>plus</w:t>
      </w:r>
      <w:r w:rsidR="003820C1">
        <w:rPr>
          <w:rFonts w:cstheme="minorHAnsi"/>
        </w:rPr>
        <w:t xml:space="preserve"> fine (</w:t>
      </w:r>
      <w:r w:rsidR="0007559C">
        <w:rPr>
          <w:rFonts w:cstheme="minorHAnsi"/>
        </w:rPr>
        <w:t>union</w:t>
      </w:r>
      <w:r w:rsidR="003820C1">
        <w:rPr>
          <w:rFonts w:cstheme="minorHAnsi"/>
        </w:rPr>
        <w:t>) de l’</w:t>
      </w:r>
      <w:r w:rsidR="0007559C">
        <w:rPr>
          <w:rFonts w:cstheme="minorHAnsi"/>
        </w:rPr>
        <w:t>espace d’</w:t>
      </w:r>
      <w:r w:rsidR="00F73261">
        <w:rPr>
          <w:rFonts w:cstheme="minorHAnsi"/>
        </w:rPr>
        <w:t>arrivée</w:t>
      </w:r>
      <w:r w:rsidR="003821A1">
        <w:rPr>
          <w:rFonts w:cstheme="minorHAnsi"/>
        </w:rPr>
        <w:t xml:space="preserve"> qui rend l</w:t>
      </w:r>
      <w:r w:rsidR="00966B09">
        <w:rPr>
          <w:rFonts w:cstheme="minorHAnsi"/>
        </w:rPr>
        <w:t xml:space="preserve">es </w:t>
      </w:r>
      <w:r w:rsidR="00DE5AAA">
        <w:rPr>
          <w:rFonts w:cstheme="minorHAnsi"/>
        </w:rPr>
        <w:t>application</w:t>
      </w:r>
      <w:r w:rsidR="00966B09">
        <w:rPr>
          <w:rFonts w:cstheme="minorHAnsi"/>
        </w:rPr>
        <w:t>s</w:t>
      </w:r>
      <w:r w:rsidR="00DE5AAA">
        <w:rPr>
          <w:rFonts w:cstheme="minorHAnsi"/>
        </w:rPr>
        <w:t xml:space="preserve"> continue</w:t>
      </w:r>
      <w:r w:rsidR="00966B09">
        <w:rPr>
          <w:rFonts w:cstheme="minorHAnsi"/>
        </w:rPr>
        <w:t>s</w:t>
      </w:r>
      <w:r w:rsidR="00DE5AAA">
        <w:rPr>
          <w:rFonts w:cstheme="minorHAnsi"/>
        </w:rPr>
        <w:t>.</w:t>
      </w:r>
      <w:r w:rsidR="006415D5">
        <w:rPr>
          <w:rFonts w:cstheme="minorHAnsi"/>
        </w:rPr>
        <w:t xml:space="preserve"> La </w:t>
      </w:r>
      <w:r w:rsidR="006415D5" w:rsidRPr="00ED5F60">
        <w:rPr>
          <w:rFonts w:cstheme="minorHAnsi"/>
          <w:b/>
        </w:rPr>
        <w:t>topologie finale</w:t>
      </w:r>
      <w:r w:rsidR="006415D5">
        <w:rPr>
          <w:rFonts w:cstheme="minorHAnsi"/>
        </w:rPr>
        <w:t xml:space="preserve"> est </w:t>
      </w:r>
      <w:r w:rsidR="005D79E5">
        <w:rPr>
          <w:rFonts w:cstheme="minorHAnsi"/>
        </w:rPr>
        <w:t xml:space="preserve">donc </w:t>
      </w:r>
      <w:r w:rsidR="006415D5">
        <w:rPr>
          <w:rFonts w:cstheme="minorHAnsi"/>
        </w:rPr>
        <w:t>l’</w:t>
      </w:r>
      <w:r w:rsidR="004B0B96">
        <w:rPr>
          <w:rFonts w:cstheme="minorHAnsi"/>
        </w:rPr>
        <w:t>ensemble des parties de l’espace d’</w:t>
      </w:r>
      <w:r w:rsidR="00F73261">
        <w:rPr>
          <w:rFonts w:cstheme="minorHAnsi"/>
        </w:rPr>
        <w:t>arrivée</w:t>
      </w:r>
      <w:r w:rsidR="006415D5">
        <w:rPr>
          <w:rFonts w:cstheme="minorHAnsi"/>
        </w:rPr>
        <w:t xml:space="preserve"> dont l’image </w:t>
      </w:r>
      <w:r w:rsidR="005C43E2">
        <w:rPr>
          <w:rFonts w:cstheme="minorHAnsi"/>
        </w:rPr>
        <w:t>réciproque</w:t>
      </w:r>
      <w:r w:rsidR="006415D5">
        <w:rPr>
          <w:rFonts w:cstheme="minorHAnsi"/>
        </w:rPr>
        <w:t xml:space="preserve"> </w:t>
      </w:r>
      <w:r w:rsidR="0074608E">
        <w:rPr>
          <w:rFonts w:cstheme="minorHAnsi"/>
        </w:rPr>
        <w:t>toute application</w:t>
      </w:r>
      <w:r w:rsidR="00A35ABF">
        <w:rPr>
          <w:rFonts w:cstheme="minorHAnsi"/>
        </w:rPr>
        <w:t xml:space="preserve"> </w:t>
      </w:r>
      <w:r w:rsidR="006415D5">
        <w:rPr>
          <w:rFonts w:cstheme="minorHAnsi"/>
        </w:rPr>
        <w:t>est ouvert</w:t>
      </w:r>
      <w:r w:rsidR="006705CB">
        <w:rPr>
          <w:rFonts w:cstheme="minorHAnsi"/>
        </w:rPr>
        <w:t>e</w:t>
      </w:r>
      <w:r w:rsidR="006415D5">
        <w:rPr>
          <w:rFonts w:cstheme="minorHAnsi"/>
        </w:rPr>
        <w:t xml:space="preserve"> dans </w:t>
      </w:r>
      <w:r w:rsidR="008B3579">
        <w:rPr>
          <w:rFonts w:cstheme="minorHAnsi"/>
        </w:rPr>
        <w:t xml:space="preserve">son </w:t>
      </w:r>
      <w:r w:rsidR="006415D5">
        <w:rPr>
          <w:rFonts w:cstheme="minorHAnsi"/>
        </w:rPr>
        <w:t xml:space="preserve">espace de </w:t>
      </w:r>
      <w:r w:rsidR="00F73261">
        <w:rPr>
          <w:rFonts w:cstheme="minorHAnsi"/>
        </w:rPr>
        <w:t>départ</w:t>
      </w:r>
      <w:r w:rsidR="006415D5">
        <w:rPr>
          <w:rFonts w:cstheme="minorHAnsi"/>
        </w:rPr>
        <w:t>.</w:t>
      </w:r>
      <w:r w:rsidR="00BF1D39">
        <w:rPr>
          <w:rFonts w:cstheme="minorHAnsi"/>
        </w:rPr>
        <w:br/>
        <w:t xml:space="preserve">Autrement dit c’est la topologie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V⊆F | ∀i∈I </m:t>
            </m:r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φ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</m:d>
            <m:r>
              <w:rPr>
                <w:rFonts w:ascii="Cambria Math" w:hAnsi="Cambria Math" w:cstheme="minorHAnsi"/>
              </w:rPr>
              <m:t>∈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</m:oMath>
      <w:r w:rsidR="00BF1D39">
        <w:rPr>
          <w:rFonts w:eastAsiaTheme="minorEastAsia" w:cstheme="minorHAnsi"/>
        </w:rPr>
        <w:t>.</w:t>
      </w:r>
      <w:r w:rsidR="00AC09CD">
        <w:rPr>
          <w:rFonts w:cstheme="minorHAnsi"/>
        </w:rPr>
        <w:br/>
      </w:r>
      <w:r w:rsidR="00F72131">
        <w:rPr>
          <w:rFonts w:cstheme="minorHAnsi"/>
          <w:b/>
        </w:rPr>
        <w:t>Topologique quotient.</w:t>
      </w:r>
      <w:r w:rsidR="00F72131">
        <w:rPr>
          <w:rFonts w:cstheme="minorHAnsi"/>
        </w:rPr>
        <w:t xml:space="preserve">  </w:t>
      </w:r>
      <w:r w:rsidR="00521378">
        <w:rPr>
          <w:rFonts w:eastAsiaTheme="minorEastAsia" w:cstheme="minorHAnsi"/>
        </w:rPr>
        <w:t xml:space="preserve">Pour </w:t>
      </w:r>
      <w:r w:rsidR="00521378" w:rsidRPr="00DA34DC">
        <w:rPr>
          <w:rFonts w:eastAsiaTheme="minorEastAsia" w:cstheme="minorHAnsi"/>
        </w:rPr>
        <w:t xml:space="preserve">un </w:t>
      </w:r>
      <w:r w:rsidR="00521378">
        <w:rPr>
          <w:rFonts w:eastAsiaTheme="minorEastAsia" w:cstheme="minorHAnsi"/>
        </w:rPr>
        <w:t xml:space="preserve">espace topologique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521378" w:rsidRPr="00DA34DC">
        <w:rPr>
          <w:rFonts w:eastAsiaTheme="minorEastAsia" w:cstheme="minorHAnsi"/>
        </w:rPr>
        <w:t xml:space="preserve">, et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F72131">
        <w:rPr>
          <w:rFonts w:eastAsiaTheme="minorEastAsia" w:cstheme="minorHAnsi"/>
        </w:rPr>
        <w:t xml:space="preserve"> relation d’équivalence quelconque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521378" w:rsidRPr="00DA34DC">
        <w:rPr>
          <w:rFonts w:eastAsiaTheme="minorEastAsia" w:cstheme="minorHAnsi"/>
        </w:rPr>
        <w:t xml:space="preserve">, </w:t>
      </w:r>
      <w:r w:rsidR="00521378" w:rsidRPr="00F72131">
        <w:rPr>
          <w:rFonts w:eastAsiaTheme="minorEastAsia" w:cstheme="minorHAnsi"/>
          <w:b/>
        </w:rPr>
        <w:t>l’espace topologique quotient</w:t>
      </w:r>
      <w:r w:rsidR="00521378" w:rsidRPr="00DA34DC">
        <w:rPr>
          <w:rFonts w:eastAsiaTheme="minorEastAsia" w:cstheme="minorHAnsi"/>
        </w:rPr>
        <w:t xml:space="preserve"> est l’ensemble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R</m:t>
            </m:r>
          </m:den>
        </m:f>
      </m:oMath>
      <w:r w:rsidR="00F72131">
        <w:rPr>
          <w:rFonts w:eastAsiaTheme="minorEastAsia" w:cstheme="minorHAnsi"/>
        </w:rPr>
        <w:t>.</w:t>
      </w:r>
    </w:p>
    <w:p w:rsidR="00B503C8" w:rsidRPr="00521378" w:rsidRDefault="00521378" w:rsidP="00521378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La </w:t>
      </w:r>
      <w:r w:rsidRPr="00DA34DC">
        <w:rPr>
          <w:rFonts w:eastAsiaTheme="minorEastAsia" w:cstheme="minorHAnsi"/>
          <w:b/>
        </w:rPr>
        <w:t xml:space="preserve">surjection canonique </w:t>
      </w:r>
      <m:oMath>
        <m:r>
          <w:rPr>
            <w:rFonts w:ascii="Cambria Math" w:eastAsiaTheme="minorEastAsia" w:hAnsi="Cambria Math" w:cstheme="minorHAnsi"/>
          </w:rPr>
          <m:t>q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:</m:t>
        </m:r>
        <m:r>
          <w:rPr>
            <w:rFonts w:ascii="Cambria Math" w:eastAsiaTheme="minorEastAsia" w:hAnsi="Cambria Math" w:cstheme="minorHAnsi"/>
          </w:rPr>
          <m:t>E→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E</m:t>
            </m:r>
          </m:num>
          <m:den>
            <m:r>
              <w:rPr>
                <w:rFonts w:ascii="Cambria Math" w:eastAsiaTheme="minorEastAsia" w:hAnsi="Cambria Math" w:cstheme="minorHAnsi"/>
              </w:rPr>
              <m:t>R</m:t>
            </m:r>
          </m:den>
        </m:f>
        <m:r>
          <w:rPr>
            <w:rFonts w:ascii="Cambria Math" w:eastAsiaTheme="minorEastAsia" w:hAnsi="Cambria Math" w:cstheme="minorHAnsi"/>
          </w:rPr>
          <m:t>:v↦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</m:bar>
      </m:oMath>
      <w:r w:rsidRPr="00DA34DC">
        <w:rPr>
          <w:rFonts w:eastAsiaTheme="minorEastAsia" w:cstheme="minorHAnsi"/>
        </w:rPr>
        <w:t xml:space="preserve"> est une application</w:t>
      </w:r>
      <w:r w:rsidR="004B2F74">
        <w:rPr>
          <w:rFonts w:eastAsiaTheme="minorEastAsia" w:cstheme="minorHAnsi"/>
        </w:rPr>
        <w:t xml:space="preserve"> surjective.</w:t>
      </w:r>
      <w:r w:rsidR="00F72131">
        <w:rPr>
          <w:rFonts w:eastAsiaTheme="minorEastAsia" w:cstheme="minorHAnsi"/>
        </w:rPr>
        <w:br/>
      </w:r>
      <w:r w:rsidR="00F72131">
        <w:rPr>
          <w:rFonts w:cstheme="minorHAnsi"/>
        </w:rPr>
        <w:t xml:space="preserve">La </w:t>
      </w:r>
      <w:r w:rsidR="00F72131" w:rsidRPr="00052EF3">
        <w:rPr>
          <w:rFonts w:cstheme="minorHAnsi"/>
          <w:b/>
        </w:rPr>
        <w:t>topologi</w:t>
      </w:r>
      <w:r w:rsidR="00F72131">
        <w:rPr>
          <w:rFonts w:cstheme="minorHAnsi"/>
          <w:b/>
        </w:rPr>
        <w:t>e</w:t>
      </w:r>
      <w:r w:rsidR="00F72131" w:rsidRPr="00052EF3">
        <w:rPr>
          <w:rFonts w:cstheme="minorHAnsi"/>
          <w:b/>
        </w:rPr>
        <w:t xml:space="preserve"> quotient</w:t>
      </w:r>
      <w:r w:rsidR="00F72131">
        <w:rPr>
          <w:rFonts w:cstheme="minorHAnsi"/>
        </w:rPr>
        <w:t xml:space="preserve"> </w:t>
      </w:r>
      <w:r w:rsidR="00F72131" w:rsidRPr="007D142B">
        <w:rPr>
          <w:rFonts w:cstheme="minorHAnsi"/>
          <w:b/>
        </w:rPr>
        <w:t>d’un espace topologique par une relation d’équivalence</w:t>
      </w:r>
      <w:r w:rsidR="00F72131">
        <w:rPr>
          <w:rFonts w:cstheme="minorHAnsi"/>
          <w:b/>
        </w:rPr>
        <w:t xml:space="preserve"> </w:t>
      </w:r>
      <w:r w:rsidR="00F72131">
        <w:rPr>
          <w:rFonts w:cstheme="minorHAnsi"/>
        </w:rPr>
        <w:t>est la topologie finale sur l’espace quotient pour la surjection canonique. C’est donc la topologie la plus fine sur l’espace quotient rendant la surjection canonique continue.</w:t>
      </w:r>
      <w:r w:rsidR="00C96309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O⊆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E</m:t>
                </m:r>
              </m:num>
              <m:den>
                <m:r>
                  <w:rPr>
                    <w:rFonts w:ascii="Cambria Math" w:hAnsi="Cambria Math" w:cstheme="minorHAnsi"/>
                  </w:rPr>
                  <m:t>R</m:t>
                </m:r>
              </m:den>
            </m:f>
            <m:r>
              <w:rPr>
                <w:rFonts w:ascii="Cambria Math" w:hAnsi="Cambria Math" w:cstheme="minorHAnsi"/>
              </w:rPr>
              <m:t xml:space="preserve"> | 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p>
                <m:r>
                  <w:rPr>
                    <w:rFonts w:ascii="Cambria Math" w:hAnsi="Cambria Math" w:cstheme="minorHAnsi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O</m:t>
                </m:r>
              </m:e>
            </m:d>
            <m:r>
              <w:rPr>
                <w:rFonts w:ascii="Cambria Math" w:hAnsi="Cambria Math" w:cstheme="minorHAnsi"/>
              </w:rPr>
              <m:t>∈T</m:t>
            </m:r>
          </m:e>
        </m:d>
      </m:oMath>
      <w:r>
        <w:rPr>
          <w:rFonts w:cstheme="minorHAnsi"/>
        </w:rPr>
        <w:br/>
      </w:r>
      <w:r w:rsidR="00981B3E">
        <w:rPr>
          <w:rFonts w:eastAsiaTheme="minorEastAsia" w:cstheme="minorHAnsi"/>
        </w:rPr>
        <w:t xml:space="preserve">Une application </w:t>
      </w:r>
      <m:oMath>
        <m:r>
          <w:rPr>
            <w:rFonts w:ascii="Cambria Math" w:eastAsiaTheme="minorEastAsia" w:hAnsi="Cambria Math"/>
          </w:rPr>
          <m:t>f:E→F</m:t>
        </m:r>
      </m:oMath>
      <w:r w:rsidRPr="00DA34DC">
        <w:rPr>
          <w:rFonts w:eastAsiaTheme="minorEastAsia"/>
        </w:rPr>
        <w:t xml:space="preserve">, </w:t>
      </w:r>
      <w:r w:rsidRPr="00DA34DC">
        <w:rPr>
          <w:rFonts w:eastAsiaTheme="minorEastAsia"/>
          <w:b/>
        </w:rPr>
        <w:t xml:space="preserve">est </w:t>
      </w:r>
      <w:r w:rsidRPr="00981B3E">
        <w:rPr>
          <w:rFonts w:eastAsiaTheme="minorEastAsia"/>
          <w:b/>
        </w:rPr>
        <w:t>factorisable</w:t>
      </w:r>
      <w:r w:rsidR="004D3D39">
        <w:rPr>
          <w:rFonts w:eastAsiaTheme="minorEastAsia"/>
          <w:b/>
        </w:rPr>
        <w:t>/passe au quotient</w:t>
      </w:r>
      <w:r w:rsidRPr="00981B3E">
        <w:rPr>
          <w:rFonts w:eastAsiaTheme="minorEastAsia"/>
          <w:b/>
        </w:rPr>
        <w:t xml:space="preserve"> </w:t>
      </w:r>
      <w:r w:rsidR="00981B3E" w:rsidRPr="00981B3E">
        <w:rPr>
          <w:rFonts w:eastAsiaTheme="minorEastAsia"/>
          <w:b/>
        </w:rPr>
        <w:t xml:space="preserve">selon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 w:rsidR="00981B3E">
        <w:rPr>
          <w:rFonts w:eastAsiaTheme="minorEastAsia"/>
        </w:rPr>
        <w:t xml:space="preserve"> relation d’équivalence sur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càd </w:t>
      </w:r>
      <m:oMath>
        <m:r>
          <w:rPr>
            <w:rFonts w:ascii="Cambria Math" w:eastAsiaTheme="minorEastAsia" w:hAnsi="Cambria Math"/>
          </w:rPr>
          <m:t>∃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→F</m:t>
        </m:r>
      </m:oMath>
      <w:r w:rsidRPr="00DA34DC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  <m:r>
          <w:rPr>
            <w:rFonts w:ascii="Cambria Math" w:eastAsiaTheme="minorEastAsia" w:hAnsi="Cambria Math"/>
          </w:rPr>
          <m:t>∘π</m:t>
        </m:r>
      </m:oMath>
      <w:r w:rsidRPr="00DA34DC">
        <w:rPr>
          <w:rFonts w:eastAsiaTheme="minorEastAsia"/>
        </w:rPr>
        <w:t xml:space="preserve">   ssi </w:t>
      </w:r>
      <m:oMath>
        <m:r>
          <w:rPr>
            <w:rFonts w:ascii="Cambria Math" w:eastAsiaTheme="minorEastAsia" w:hAnsi="Cambria Math"/>
          </w:rPr>
          <m:t>f</m:t>
        </m:r>
      </m:oMath>
      <w:r w:rsidR="004B2F74">
        <w:rPr>
          <w:rFonts w:eastAsiaTheme="minorEastAsia"/>
        </w:rPr>
        <w:t xml:space="preserve"> est constante sur toute classe d’équivalence de </w:t>
      </w:r>
      <m:oMath>
        <m:r>
          <w:rPr>
            <w:rFonts w:ascii="Cambria Math" w:eastAsiaTheme="minorEastAsia" w:hAnsi="Cambria Math"/>
          </w:rPr>
          <m:t>R</m:t>
        </m:r>
      </m:oMath>
      <w:r w:rsidR="004B2F74">
        <w:rPr>
          <w:rFonts w:eastAsiaTheme="minorEastAsia"/>
        </w:rPr>
        <w:t>.</w:t>
      </w:r>
      <w:r w:rsidR="00CA5DF5">
        <w:rPr>
          <w:rFonts w:cstheme="minorHAnsi"/>
        </w:rPr>
        <w:br/>
        <w:t>Si une fonction entre deux espaces topologiques passe au quotient du premier espace par une relation d’</w:t>
      </w:r>
      <w:r w:rsidR="0067010F">
        <w:rPr>
          <w:rFonts w:cstheme="minorHAnsi"/>
        </w:rPr>
        <w:t>équivalence</w:t>
      </w:r>
      <w:r w:rsidR="00CA5DF5">
        <w:rPr>
          <w:rFonts w:cstheme="minorHAnsi"/>
        </w:rPr>
        <w:t>, alors la fonction est continue ssi sa fonction quotient l’est.</w:t>
      </w:r>
      <w:r w:rsidR="0051041E">
        <w:rPr>
          <w:rFonts w:cstheme="minorHAnsi"/>
        </w:rPr>
        <w:br/>
      </w:r>
      <w:r w:rsidR="00CF2C85">
        <w:rPr>
          <w:rFonts w:cstheme="minorHAnsi"/>
        </w:rPr>
        <w:t>Attention, souvent</w:t>
      </w:r>
      <w:r w:rsidR="0051041E">
        <w:rPr>
          <w:rFonts w:cstheme="minorHAnsi"/>
        </w:rPr>
        <w:t xml:space="preserve"> un espace quotient n’est pas </w:t>
      </w:r>
      <w:r w:rsidR="000A4A59">
        <w:rPr>
          <w:rFonts w:cstheme="minorHAnsi"/>
        </w:rPr>
        <w:t>séparé</w:t>
      </w:r>
      <w:r w:rsidR="0051041E">
        <w:rPr>
          <w:rFonts w:cstheme="minorHAnsi"/>
        </w:rPr>
        <w:t xml:space="preserve"> </w:t>
      </w:r>
      <w:r w:rsidR="0067010F">
        <w:rPr>
          <w:rFonts w:cstheme="minorHAnsi"/>
        </w:rPr>
        <w:t>même</w:t>
      </w:r>
      <w:r w:rsidR="0051041E">
        <w:rPr>
          <w:rFonts w:cstheme="minorHAnsi"/>
        </w:rPr>
        <w:t xml:space="preserve"> si l’</w:t>
      </w:r>
      <w:r w:rsidR="004468A8">
        <w:rPr>
          <w:rFonts w:cstheme="minorHAnsi"/>
        </w:rPr>
        <w:t xml:space="preserve">espace </w:t>
      </w:r>
      <w:r w:rsidR="0051041E">
        <w:rPr>
          <w:rFonts w:cstheme="minorHAnsi"/>
        </w:rPr>
        <w:t>l’est.</w:t>
      </w:r>
      <w:r w:rsidR="006625DF" w:rsidRPr="00451EC6">
        <w:rPr>
          <w:rFonts w:cstheme="minorHAnsi"/>
        </w:rPr>
        <w:br/>
      </w:r>
      <w:r w:rsidR="0023680C">
        <w:rPr>
          <w:rFonts w:cstheme="minorHAnsi"/>
        </w:rPr>
        <w:t xml:space="preserve">L’espace quotient par une relation est </w:t>
      </w:r>
      <w:r w:rsidR="00A51993">
        <w:rPr>
          <w:rFonts w:cstheme="minorHAnsi"/>
        </w:rPr>
        <w:t>séparé</w:t>
      </w:r>
      <w:r w:rsidR="0023680C">
        <w:rPr>
          <w:rFonts w:cstheme="minorHAnsi"/>
        </w:rPr>
        <w:t xml:space="preserve"> ssi l</w:t>
      </w:r>
      <w:r w:rsidR="006625DF" w:rsidRPr="00451EC6">
        <w:rPr>
          <w:rFonts w:cstheme="minorHAnsi"/>
        </w:rPr>
        <w:t xml:space="preserve">e graphe </w:t>
      </w:r>
      <w:r w:rsidR="0023680C">
        <w:rPr>
          <w:rFonts w:cstheme="minorHAnsi"/>
        </w:rPr>
        <w:t xml:space="preserve">de la </w:t>
      </w:r>
      <w:r w:rsidR="006625DF" w:rsidRPr="00451EC6">
        <w:rPr>
          <w:rFonts w:cstheme="minorHAnsi"/>
        </w:rPr>
        <w:t>relation</w:t>
      </w:r>
      <w:r w:rsidR="003E431A">
        <w:rPr>
          <w:rFonts w:eastAsiaTheme="minorEastAsia" w:cstheme="minorHAnsi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x,y</m:t>
                </m:r>
              </m:e>
            </m:d>
            <m:r>
              <w:rPr>
                <w:rFonts w:ascii="Cambria Math" w:hAnsi="Cambria Math" w:cstheme="minorHAnsi"/>
              </w:rPr>
              <m:t xml:space="preserve">∈E×E </m:t>
            </m:r>
          </m:e>
        </m:d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x</m:t>
            </m:r>
          </m:e>
        </m:bar>
        <m:r>
          <w:rPr>
            <w:rFonts w:ascii="Cambria Math" w:hAnsi="Cambria Math" w:cstheme="minorHAnsi"/>
          </w:rPr>
          <m:t>=</m:t>
        </m:r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y</m:t>
            </m:r>
          </m:e>
        </m:bar>
        <m:r>
          <w:rPr>
            <w:rFonts w:ascii="Cambria Math" w:hAnsi="Cambria Math" w:cstheme="minorHAnsi"/>
          </w:rPr>
          <m:t>}</m:t>
        </m:r>
      </m:oMath>
      <w:r w:rsidR="006625DF" w:rsidRPr="00451EC6">
        <w:rPr>
          <w:rFonts w:cstheme="minorHAnsi"/>
        </w:rPr>
        <w:t xml:space="preserve"> sur </w:t>
      </w:r>
      <w:r w:rsidR="007B6AEC">
        <w:rPr>
          <w:rFonts w:cstheme="minorHAnsi"/>
        </w:rPr>
        <w:t>l’</w:t>
      </w:r>
      <w:r w:rsidR="006625DF" w:rsidRPr="00451EC6">
        <w:rPr>
          <w:rFonts w:cstheme="minorHAnsi"/>
        </w:rPr>
        <w:t xml:space="preserve">espace </w:t>
      </w:r>
      <m:oMath>
        <m:r>
          <w:rPr>
            <w:rFonts w:ascii="Cambria Math" w:hAnsi="Cambria Math" w:cstheme="minorHAnsi"/>
          </w:rPr>
          <m:t>E×E</m:t>
        </m:r>
      </m:oMath>
      <w:r w:rsidR="0069391B">
        <w:rPr>
          <w:rFonts w:eastAsiaTheme="minorEastAsia" w:cstheme="minorHAnsi"/>
        </w:rPr>
        <w:t xml:space="preserve"> </w:t>
      </w:r>
      <w:r w:rsidR="006625DF" w:rsidRPr="00451EC6">
        <w:rPr>
          <w:rFonts w:cstheme="minorHAnsi"/>
        </w:rPr>
        <w:t xml:space="preserve">est fermé </w:t>
      </w:r>
      <w:r w:rsidR="00C12A4B">
        <w:rPr>
          <w:rFonts w:cstheme="minorHAnsi"/>
        </w:rPr>
        <w:t>pour</w:t>
      </w:r>
      <w:r w:rsidR="00F807CC">
        <w:rPr>
          <w:rFonts w:cstheme="minorHAnsi"/>
        </w:rPr>
        <w:t xml:space="preserve"> la topologie produit.</w:t>
      </w:r>
    </w:p>
    <w:p w:rsidR="00F830E7" w:rsidRPr="00A847B0" w:rsidRDefault="00F830E7" w:rsidP="00F830E7">
      <w:pPr>
        <w:rPr>
          <w:rFonts w:eastAsiaTheme="minorEastAsia" w:cstheme="minorHAnsi"/>
        </w:rPr>
      </w:pPr>
      <w:r w:rsidRPr="00451EC6">
        <w:rPr>
          <w:rFonts w:cstheme="minorHAnsi"/>
          <w:b/>
        </w:rPr>
        <w:t>Chapitre 2.</w:t>
      </w:r>
      <w:r w:rsidRPr="00451EC6">
        <w:rPr>
          <w:rFonts w:cstheme="minorHAnsi"/>
          <w:b/>
        </w:rPr>
        <w:br/>
        <w:t>I. Espaces topologiques compacts</w:t>
      </w:r>
      <w:r w:rsidRPr="00451EC6">
        <w:rPr>
          <w:rFonts w:cstheme="minorHAnsi"/>
          <w:b/>
        </w:rPr>
        <w:br/>
        <w:t>I.1. Définitions et premières propriétés</w:t>
      </w:r>
      <w:r w:rsidR="00311A14">
        <w:rPr>
          <w:rFonts w:cstheme="minorHAnsi"/>
          <w:b/>
        </w:rPr>
        <w:br/>
        <w:t>Un recouvrement d’une partie d’un espace topologique</w:t>
      </w:r>
      <w:r w:rsidR="00311A14">
        <w:rPr>
          <w:rFonts w:cstheme="minorHAnsi"/>
        </w:rPr>
        <w:t xml:space="preserve"> est une famille de parties de l’espace dont l’union</w:t>
      </w:r>
      <w:r w:rsidR="007270B1">
        <w:rPr>
          <w:rFonts w:cstheme="minorHAnsi"/>
        </w:rPr>
        <w:t xml:space="preserve"> contient la partie.</w:t>
      </w:r>
      <w:r w:rsidR="00C857F6">
        <w:rPr>
          <w:rFonts w:cstheme="minorHAnsi"/>
        </w:rPr>
        <w:t xml:space="preserve"> Il est dit </w:t>
      </w:r>
      <w:r w:rsidR="00C857F6">
        <w:rPr>
          <w:rFonts w:cstheme="minorHAnsi"/>
          <w:b/>
        </w:rPr>
        <w:t>ouvert</w:t>
      </w:r>
      <w:r w:rsidR="00C857F6">
        <w:rPr>
          <w:rFonts w:cstheme="minorHAnsi"/>
        </w:rPr>
        <w:t xml:space="preserve"> ssi toutes les parties de la famille sont ouvertes.</w:t>
      </w:r>
      <w:r w:rsidR="00F350EC">
        <w:rPr>
          <w:rFonts w:cstheme="minorHAnsi"/>
        </w:rPr>
        <w:br/>
      </w:r>
      <w:r w:rsidR="00CD7517">
        <w:rPr>
          <w:rFonts w:cstheme="minorHAnsi"/>
          <w:b/>
        </w:rPr>
        <w:t>Un sous-recouvrement d’un recouvrement</w:t>
      </w:r>
      <w:r w:rsidR="00CD7517">
        <w:rPr>
          <w:rFonts w:cstheme="minorHAnsi"/>
        </w:rPr>
        <w:t xml:space="preserve"> d’une partie d’un espace topologique est une sous-famille du recouvrement, qui est encore un recouvrement pour cette </w:t>
      </w:r>
      <w:r w:rsidR="00561F5D">
        <w:rPr>
          <w:rFonts w:cstheme="minorHAnsi"/>
        </w:rPr>
        <w:t>même</w:t>
      </w:r>
      <w:r w:rsidR="00CD7517">
        <w:rPr>
          <w:rFonts w:cstheme="minorHAnsi"/>
        </w:rPr>
        <w:t xml:space="preserve"> partie.</w:t>
      </w:r>
      <w:r w:rsidR="00123D56">
        <w:rPr>
          <w:rFonts w:cstheme="minorHAnsi"/>
        </w:rPr>
        <w:br/>
        <w:t xml:space="preserve">Un espace topologique est </w:t>
      </w:r>
      <w:r w:rsidR="00123D56">
        <w:rPr>
          <w:rFonts w:cstheme="minorHAnsi"/>
          <w:b/>
        </w:rPr>
        <w:t>compact</w:t>
      </w:r>
      <w:r w:rsidR="00123D56">
        <w:rPr>
          <w:rFonts w:cstheme="minorHAnsi"/>
        </w:rPr>
        <w:t xml:space="preserve"> ssi il est </w:t>
      </w:r>
      <w:r w:rsidR="00123D56" w:rsidRPr="00DD23DD">
        <w:rPr>
          <w:rFonts w:cstheme="minorHAnsi"/>
          <w:u w:val="single"/>
        </w:rPr>
        <w:t>séparé</w:t>
      </w:r>
      <w:r w:rsidR="00123D56">
        <w:rPr>
          <w:rFonts w:cstheme="minorHAnsi"/>
        </w:rPr>
        <w:t xml:space="preserve"> </w:t>
      </w:r>
      <w:r w:rsidR="00123D56" w:rsidRPr="00471268">
        <w:rPr>
          <w:rFonts w:cstheme="minorHAnsi"/>
          <w:u w:val="single"/>
        </w:rPr>
        <w:t>et</w:t>
      </w:r>
      <w:r w:rsidR="00123D56">
        <w:rPr>
          <w:rFonts w:cstheme="minorHAnsi"/>
        </w:rPr>
        <w:t xml:space="preserve"> </w:t>
      </w:r>
      <w:r w:rsidR="00170652">
        <w:rPr>
          <w:rFonts w:cstheme="minorHAnsi"/>
        </w:rPr>
        <w:t xml:space="preserve">tout recouvrement </w:t>
      </w:r>
      <w:r w:rsidR="00170652" w:rsidRPr="005840D8">
        <w:rPr>
          <w:rFonts w:cstheme="minorHAnsi"/>
          <w:u w:val="single"/>
        </w:rPr>
        <w:t>ouvert</w:t>
      </w:r>
      <w:r w:rsidR="00170652">
        <w:rPr>
          <w:rFonts w:cstheme="minorHAnsi"/>
        </w:rPr>
        <w:t xml:space="preserve"> de l’espace admet un sous-recouvrement </w:t>
      </w:r>
      <w:r w:rsidR="00170652" w:rsidRPr="00B200FC">
        <w:rPr>
          <w:rFonts w:cstheme="minorHAnsi"/>
          <w:u w:val="single"/>
        </w:rPr>
        <w:t>fini</w:t>
      </w:r>
      <w:r w:rsidR="00170652">
        <w:rPr>
          <w:rFonts w:cstheme="minorHAnsi"/>
        </w:rPr>
        <w:t>.</w:t>
      </w:r>
      <w:r w:rsidR="00F52BFC">
        <w:rPr>
          <w:rFonts w:cstheme="minorHAnsi"/>
        </w:rPr>
        <w:t xml:space="preserve">  (Borel-Lebesgue pour les ouverts)</w:t>
      </w:r>
      <w:r w:rsidR="00D20D74">
        <w:rPr>
          <w:rFonts w:cstheme="minorHAnsi"/>
        </w:rPr>
        <w:br/>
      </w:r>
      <w:r w:rsidR="00F52BFC">
        <w:rPr>
          <w:rFonts w:cstheme="minorHAnsi"/>
        </w:rPr>
        <w:t xml:space="preserve">Un espace topologique est </w:t>
      </w:r>
      <w:r w:rsidR="00F52BFC">
        <w:rPr>
          <w:rFonts w:cstheme="minorHAnsi"/>
          <w:b/>
        </w:rPr>
        <w:t>compact</w:t>
      </w:r>
      <w:r w:rsidR="00F52BFC">
        <w:rPr>
          <w:rFonts w:cstheme="minorHAnsi"/>
        </w:rPr>
        <w:t xml:space="preserve"> ssi il est </w:t>
      </w:r>
      <w:r w:rsidR="00F52BFC" w:rsidRPr="00DD23DD">
        <w:rPr>
          <w:rFonts w:cstheme="minorHAnsi"/>
          <w:u w:val="single"/>
        </w:rPr>
        <w:t>séparé</w:t>
      </w:r>
      <w:r w:rsidR="00F52BFC">
        <w:rPr>
          <w:rFonts w:cstheme="minorHAnsi"/>
        </w:rPr>
        <w:t xml:space="preserve"> </w:t>
      </w:r>
      <w:r w:rsidR="00F52BFC" w:rsidRPr="00471268">
        <w:rPr>
          <w:rFonts w:cstheme="minorHAnsi"/>
          <w:u w:val="single"/>
        </w:rPr>
        <w:t>et</w:t>
      </w:r>
      <w:r w:rsidR="00F52BFC">
        <w:rPr>
          <w:rFonts w:cstheme="minorHAnsi"/>
        </w:rPr>
        <w:t xml:space="preserve"> tout</w:t>
      </w:r>
      <w:r w:rsidR="00996AF2">
        <w:rPr>
          <w:rFonts w:cstheme="minorHAnsi"/>
        </w:rPr>
        <w:t xml:space="preserve">e famille de fermés </w:t>
      </w:r>
      <w:r w:rsidR="0064462C">
        <w:rPr>
          <w:rFonts w:cstheme="minorHAnsi"/>
        </w:rPr>
        <w:t>d’intersection</w:t>
      </w:r>
      <w:bookmarkStart w:id="0" w:name="_GoBack"/>
      <w:bookmarkEnd w:id="0"/>
      <w:r w:rsidR="0087670A">
        <w:rPr>
          <w:rFonts w:cstheme="minorHAnsi"/>
        </w:rPr>
        <w:t xml:space="preserve"> vide, admet </w:t>
      </w:r>
      <w:r w:rsidR="00A4235A">
        <w:rPr>
          <w:rFonts w:cstheme="minorHAnsi"/>
        </w:rPr>
        <w:t>sous-famille finie d’intersection vide</w:t>
      </w:r>
      <w:r w:rsidR="003E4CF0">
        <w:rPr>
          <w:rFonts w:cstheme="minorHAnsi"/>
        </w:rPr>
        <w:t>.</w:t>
      </w:r>
      <w:r w:rsidR="00170652">
        <w:rPr>
          <w:rFonts w:cstheme="minorHAnsi"/>
        </w:rPr>
        <w:br/>
        <w:t xml:space="preserve">Une partie d’un espace topologique est </w:t>
      </w:r>
      <w:r w:rsidR="00170652">
        <w:rPr>
          <w:rFonts w:cstheme="minorHAnsi"/>
          <w:b/>
        </w:rPr>
        <w:t>compacte</w:t>
      </w:r>
      <w:r w:rsidR="00170652">
        <w:rPr>
          <w:rFonts w:cstheme="minorHAnsi"/>
        </w:rPr>
        <w:t xml:space="preserve"> ssi l’espace topologique qu’elle induit est compact.</w:t>
      </w:r>
      <w:r w:rsidR="00A7709A">
        <w:rPr>
          <w:rFonts w:cstheme="minorHAnsi"/>
        </w:rPr>
        <w:br/>
        <w:t xml:space="preserve">Un espace topologique est </w:t>
      </w:r>
      <w:r w:rsidR="00916F63" w:rsidRPr="00916F63">
        <w:rPr>
          <w:rFonts w:cstheme="minorHAnsi"/>
          <w:b/>
        </w:rPr>
        <w:t>quasi</w:t>
      </w:r>
      <w:r w:rsidR="00916F63">
        <w:rPr>
          <w:rFonts w:cstheme="minorHAnsi"/>
          <w:b/>
        </w:rPr>
        <w:t>-</w:t>
      </w:r>
      <w:r w:rsidR="00A7709A">
        <w:rPr>
          <w:rFonts w:cstheme="minorHAnsi"/>
          <w:b/>
        </w:rPr>
        <w:t>compact</w:t>
      </w:r>
      <w:r w:rsidR="00A7709A">
        <w:rPr>
          <w:rFonts w:cstheme="minorHAnsi"/>
        </w:rPr>
        <w:t xml:space="preserve"> ssi </w:t>
      </w:r>
      <w:r w:rsidR="00926A2F">
        <w:rPr>
          <w:rFonts w:cstheme="minorHAnsi"/>
        </w:rPr>
        <w:t xml:space="preserve">il est compact sans </w:t>
      </w:r>
      <w:r w:rsidR="008935BE">
        <w:rPr>
          <w:rFonts w:cstheme="minorHAnsi"/>
        </w:rPr>
        <w:t>nécessairement</w:t>
      </w:r>
      <w:r w:rsidR="00EE6DCA">
        <w:rPr>
          <w:rFonts w:cstheme="minorHAnsi"/>
        </w:rPr>
        <w:t xml:space="preserve"> </w:t>
      </w:r>
      <w:r w:rsidR="00926A2F">
        <w:rPr>
          <w:rFonts w:cstheme="minorHAnsi"/>
        </w:rPr>
        <w:t xml:space="preserve">la </w:t>
      </w:r>
      <w:r w:rsidR="008935BE">
        <w:rPr>
          <w:rFonts w:cstheme="minorHAnsi"/>
        </w:rPr>
        <w:t>propriété</w:t>
      </w:r>
      <w:r w:rsidR="00926A2F">
        <w:rPr>
          <w:rFonts w:cstheme="minorHAnsi"/>
        </w:rPr>
        <w:t xml:space="preserve"> de </w:t>
      </w:r>
      <w:r w:rsidR="00957A5B">
        <w:rPr>
          <w:rFonts w:cstheme="minorHAnsi"/>
        </w:rPr>
        <w:t>séparation</w:t>
      </w:r>
      <w:r w:rsidR="00926A2F">
        <w:rPr>
          <w:rFonts w:cstheme="minorHAnsi"/>
        </w:rPr>
        <w:t>.</w:t>
      </w:r>
      <w:r w:rsidR="002945FF">
        <w:rPr>
          <w:rFonts w:cstheme="minorHAnsi"/>
        </w:rPr>
        <w:t xml:space="preserve"> Un espace compact est donc un espace </w:t>
      </w:r>
      <w:r w:rsidR="007A518F">
        <w:rPr>
          <w:rFonts w:cstheme="minorHAnsi"/>
        </w:rPr>
        <w:t>sépar</w:t>
      </w:r>
      <w:r w:rsidR="00AC4F81">
        <w:rPr>
          <w:rFonts w:cstheme="minorHAnsi"/>
        </w:rPr>
        <w:t>é</w:t>
      </w:r>
      <w:r w:rsidR="002945FF">
        <w:rPr>
          <w:rFonts w:cstheme="minorHAnsi"/>
        </w:rPr>
        <w:t xml:space="preserve"> quasi-compact.</w:t>
      </w:r>
      <w:r w:rsidR="006D1303">
        <w:rPr>
          <w:rFonts w:cstheme="minorHAnsi"/>
        </w:rPr>
        <w:br/>
        <w:t xml:space="preserve">Un partie d’un espace topologique est </w:t>
      </w:r>
      <w:r w:rsidR="006D1303" w:rsidRPr="006D1303">
        <w:rPr>
          <w:rFonts w:cstheme="minorHAnsi"/>
          <w:b/>
        </w:rPr>
        <w:t>relativement compacte</w:t>
      </w:r>
      <w:r w:rsidR="006D1303">
        <w:rPr>
          <w:rFonts w:cstheme="minorHAnsi"/>
        </w:rPr>
        <w:t xml:space="preserve"> ssi son </w:t>
      </w:r>
      <w:r w:rsidR="00D67859">
        <w:rPr>
          <w:rFonts w:cstheme="minorHAnsi"/>
        </w:rPr>
        <w:t>adhérence</w:t>
      </w:r>
      <w:r w:rsidR="006D1303">
        <w:rPr>
          <w:rFonts w:cstheme="minorHAnsi"/>
        </w:rPr>
        <w:t xml:space="preserve"> est compacte.</w:t>
      </w:r>
      <w:r w:rsidR="00CD1F0E">
        <w:rPr>
          <w:rFonts w:cstheme="minorHAnsi"/>
        </w:rPr>
        <w:br/>
        <w:t>Un espace topologique discret est compact ssi il est fini.</w:t>
      </w:r>
      <w:r w:rsidR="00CD1F0E">
        <w:rPr>
          <w:rFonts w:cstheme="minorHAnsi"/>
        </w:rPr>
        <w:br/>
        <w:t xml:space="preserve">La droite </w:t>
      </w:r>
      <w:r w:rsidR="00B715FB">
        <w:rPr>
          <w:rFonts w:cstheme="minorHAnsi"/>
        </w:rPr>
        <w:t>réelle</w:t>
      </w:r>
      <w:r w:rsidR="00CD1F0E">
        <w:rPr>
          <w:rFonts w:cstheme="minorHAnsi"/>
        </w:rPr>
        <w:t xml:space="preserve"> R n’est pas compacte.</w:t>
      </w:r>
      <w:r w:rsidR="00580E40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]-n,n[</m:t>
                </m:r>
              </m:e>
            </m:d>
          </m:e>
          <m:sub>
            <m:r>
              <w:rPr>
                <w:rFonts w:ascii="Cambria Math" w:hAnsi="Cambria Math" w:cstheme="minorHAnsi"/>
              </w:rPr>
              <m:t>n∈N</m:t>
            </m:r>
          </m:sub>
        </m:sSub>
      </m:oMath>
      <w:r w:rsidR="00580E40">
        <w:rPr>
          <w:rFonts w:eastAsiaTheme="minorEastAsia" w:cstheme="minorHAnsi"/>
        </w:rPr>
        <w:t xml:space="preserve"> n’admet pas de sous-recouvrement fini.</w:t>
      </w:r>
      <w:r w:rsidR="00210BAE">
        <w:rPr>
          <w:rFonts w:eastAsiaTheme="minorEastAsia" w:cstheme="minorHAnsi"/>
        </w:rPr>
        <w:br/>
        <w:t xml:space="preserve">Une partie finie d’un espace </w:t>
      </w:r>
      <w:r w:rsidR="00A15829">
        <w:rPr>
          <w:rFonts w:eastAsiaTheme="minorEastAsia" w:cstheme="minorHAnsi"/>
        </w:rPr>
        <w:t xml:space="preserve">topologique </w:t>
      </w:r>
      <w:r w:rsidR="00F16DB3">
        <w:rPr>
          <w:rFonts w:eastAsiaTheme="minorEastAsia" w:cstheme="minorHAnsi"/>
        </w:rPr>
        <w:t>séparé</w:t>
      </w:r>
      <w:r w:rsidR="00210BAE">
        <w:rPr>
          <w:rFonts w:eastAsiaTheme="minorEastAsia" w:cstheme="minorHAnsi"/>
        </w:rPr>
        <w:t xml:space="preserve"> est toujours compacte.</w:t>
      </w:r>
      <w:r w:rsidR="00A15829">
        <w:rPr>
          <w:rFonts w:eastAsiaTheme="minorEastAsia" w:cstheme="minorHAnsi"/>
        </w:rPr>
        <w:br/>
      </w:r>
      <w:r w:rsidR="00A15829">
        <w:rPr>
          <w:rFonts w:eastAsiaTheme="minorEastAsia" w:cstheme="minorHAnsi"/>
        </w:rPr>
        <w:lastRenderedPageBreak/>
        <w:t>Un espace topologique séparé</w:t>
      </w:r>
      <w:r w:rsidR="00F50F5A">
        <w:rPr>
          <w:rFonts w:eastAsiaTheme="minorEastAsia" w:cstheme="minorHAnsi"/>
        </w:rPr>
        <w:t xml:space="preserve"> est compact</w:t>
      </w:r>
      <w:r w:rsidR="000D36B6">
        <w:rPr>
          <w:rFonts w:eastAsiaTheme="minorEastAsia" w:cstheme="minorHAnsi"/>
        </w:rPr>
        <w:t xml:space="preserve"> ssi toute famille de ferm</w:t>
      </w:r>
      <w:r w:rsidR="00F72171">
        <w:rPr>
          <w:rFonts w:cstheme="minorHAnsi"/>
        </w:rPr>
        <w:t>é</w:t>
      </w:r>
      <w:r w:rsidR="000D36B6">
        <w:rPr>
          <w:rFonts w:eastAsiaTheme="minorEastAsia" w:cstheme="minorHAnsi"/>
        </w:rPr>
        <w:t>s</w:t>
      </w:r>
      <w:r w:rsidR="00290670">
        <w:rPr>
          <w:rFonts w:eastAsiaTheme="minorEastAsia" w:cstheme="minorHAnsi"/>
        </w:rPr>
        <w:t xml:space="preserve"> d’intersection vide admet une sous-famille finie d’intersection vide.</w:t>
      </w:r>
      <w:r w:rsidR="00DB5CA1">
        <w:rPr>
          <w:rFonts w:eastAsiaTheme="minorEastAsia" w:cstheme="minorHAnsi"/>
        </w:rPr>
        <w:br/>
        <w:t xml:space="preserve">Tout espace topologique </w:t>
      </w:r>
      <w:r w:rsidR="001A62EB">
        <w:rPr>
          <w:rFonts w:eastAsiaTheme="minorEastAsia" w:cstheme="minorHAnsi"/>
        </w:rPr>
        <w:t>homéomorphe</w:t>
      </w:r>
      <w:r w:rsidR="00DB5CA1">
        <w:rPr>
          <w:rFonts w:eastAsiaTheme="minorEastAsia" w:cstheme="minorHAnsi"/>
        </w:rPr>
        <w:t xml:space="preserve"> </w:t>
      </w:r>
      <w:r w:rsidR="00AA5568">
        <w:rPr>
          <w:rFonts w:eastAsiaTheme="minorEastAsia" w:cstheme="minorHAnsi"/>
        </w:rPr>
        <w:t>à</w:t>
      </w:r>
      <w:r w:rsidR="00DB5CA1">
        <w:rPr>
          <w:rFonts w:eastAsiaTheme="minorEastAsia" w:cstheme="minorHAnsi"/>
        </w:rPr>
        <w:t xml:space="preserve"> un espace compact est aussi compact. Autrement dit la </w:t>
      </w:r>
      <w:r w:rsidR="000F0AA3">
        <w:rPr>
          <w:rFonts w:eastAsiaTheme="minorEastAsia" w:cstheme="minorHAnsi"/>
        </w:rPr>
        <w:t>compacité</w:t>
      </w:r>
      <w:r w:rsidR="00DB5CA1">
        <w:rPr>
          <w:rFonts w:eastAsiaTheme="minorEastAsia" w:cstheme="minorHAnsi"/>
        </w:rPr>
        <w:t xml:space="preserve"> est une notion topologique.</w:t>
      </w:r>
      <w:r w:rsidR="004D2C22">
        <w:rPr>
          <w:rFonts w:eastAsiaTheme="minorEastAsia" w:cstheme="minorHAnsi"/>
        </w:rPr>
        <w:br/>
      </w:r>
      <w:r w:rsidR="00F8097B">
        <w:rPr>
          <w:rFonts w:eastAsiaTheme="minorEastAsia" w:cstheme="minorHAnsi"/>
        </w:rPr>
        <w:t>Toute</w:t>
      </w:r>
      <w:r w:rsidR="004D2C22">
        <w:rPr>
          <w:rFonts w:eastAsiaTheme="minorEastAsia" w:cstheme="minorHAnsi"/>
        </w:rPr>
        <w:t xml:space="preserve"> partie compacte d’un espace topologique séparé est toujours </w:t>
      </w:r>
      <w:r w:rsidR="005A3C0B">
        <w:rPr>
          <w:rFonts w:eastAsiaTheme="minorEastAsia" w:cstheme="minorHAnsi"/>
        </w:rPr>
        <w:t>fermée</w:t>
      </w:r>
      <w:r w:rsidR="004D2C22">
        <w:rPr>
          <w:rFonts w:eastAsiaTheme="minorEastAsia" w:cstheme="minorHAnsi"/>
        </w:rPr>
        <w:t>.</w:t>
      </w:r>
      <w:r w:rsidR="00640E7F">
        <w:rPr>
          <w:rFonts w:eastAsiaTheme="minorEastAsia" w:cstheme="minorHAnsi"/>
        </w:rPr>
        <w:br/>
      </w:r>
      <w:r w:rsidR="002F72B8">
        <w:rPr>
          <w:rFonts w:cstheme="minorHAnsi"/>
        </w:rPr>
        <w:t xml:space="preserve">Deux parties compactes disjointes d’un </w:t>
      </w:r>
      <w:r w:rsidR="002F72B8">
        <w:rPr>
          <w:rFonts w:eastAsiaTheme="minorEastAsia" w:cstheme="minorHAnsi"/>
        </w:rPr>
        <w:t xml:space="preserve">espace topologique séparé </w:t>
      </w:r>
      <w:r w:rsidR="00947C66">
        <w:rPr>
          <w:rFonts w:eastAsiaTheme="minorEastAsia" w:cstheme="minorHAnsi"/>
        </w:rPr>
        <w:t xml:space="preserve">peuvent </w:t>
      </w:r>
      <w:r w:rsidR="00A2095A">
        <w:rPr>
          <w:rFonts w:eastAsiaTheme="minorEastAsia" w:cstheme="minorHAnsi"/>
        </w:rPr>
        <w:t>être</w:t>
      </w:r>
      <w:r w:rsidR="00947C66">
        <w:rPr>
          <w:rFonts w:eastAsiaTheme="minorEastAsia" w:cstheme="minorHAnsi"/>
        </w:rPr>
        <w:t xml:space="preserve"> incluses dans deux ouverts</w:t>
      </w:r>
      <w:r w:rsidR="002F7EDB">
        <w:rPr>
          <w:rFonts w:eastAsiaTheme="minorEastAsia" w:cstheme="minorHAnsi"/>
        </w:rPr>
        <w:t xml:space="preserve"> disjoints</w:t>
      </w:r>
      <w:r w:rsidR="00947C66">
        <w:rPr>
          <w:rFonts w:eastAsiaTheme="minorEastAsia" w:cstheme="minorHAnsi"/>
        </w:rPr>
        <w:t xml:space="preserve"> respectifs.</w:t>
      </w:r>
      <w:r w:rsidR="00F8097B">
        <w:rPr>
          <w:rFonts w:eastAsiaTheme="minorEastAsia" w:cstheme="minorHAnsi"/>
        </w:rPr>
        <w:br/>
        <w:t xml:space="preserve">Toute partie </w:t>
      </w:r>
      <w:r w:rsidR="00062DAB">
        <w:rPr>
          <w:rFonts w:eastAsiaTheme="minorEastAsia" w:cstheme="minorHAnsi"/>
        </w:rPr>
        <w:t>fermée</w:t>
      </w:r>
      <w:r w:rsidR="00F8097B">
        <w:rPr>
          <w:rFonts w:eastAsiaTheme="minorEastAsia" w:cstheme="minorHAnsi"/>
        </w:rPr>
        <w:t xml:space="preserve"> d’un espace topologique compact est </w:t>
      </w:r>
      <w:r w:rsidR="00D350D1">
        <w:rPr>
          <w:rFonts w:eastAsiaTheme="minorEastAsia" w:cstheme="minorHAnsi"/>
        </w:rPr>
        <w:t>automatiquement</w:t>
      </w:r>
      <w:r w:rsidR="00F8097B">
        <w:rPr>
          <w:rFonts w:eastAsiaTheme="minorEastAsia" w:cstheme="minorHAnsi"/>
        </w:rPr>
        <w:t xml:space="preserve"> compacte.</w:t>
      </w:r>
      <w:r w:rsidR="006C57D4">
        <w:rPr>
          <w:rFonts w:eastAsiaTheme="minorEastAsia" w:cstheme="minorHAnsi"/>
        </w:rPr>
        <w:br/>
      </w:r>
      <w:r w:rsidR="00DD7901">
        <w:rPr>
          <w:rFonts w:eastAsiaTheme="minorEastAsia" w:cstheme="minorHAnsi"/>
        </w:rPr>
        <w:t xml:space="preserve">Ainsi dans un espace compact, les parties compactes sont les parties </w:t>
      </w:r>
      <w:r w:rsidR="006748AB">
        <w:rPr>
          <w:rFonts w:eastAsiaTheme="minorEastAsia" w:cstheme="minorHAnsi"/>
        </w:rPr>
        <w:t>fermées</w:t>
      </w:r>
      <w:r w:rsidR="00DD7901">
        <w:rPr>
          <w:rFonts w:eastAsiaTheme="minorEastAsia" w:cstheme="minorHAnsi"/>
        </w:rPr>
        <w:t>.</w:t>
      </w:r>
      <w:r w:rsidR="00062DAB">
        <w:rPr>
          <w:rFonts w:eastAsiaTheme="minorEastAsia" w:cstheme="minorHAnsi"/>
        </w:rPr>
        <w:br/>
        <w:t xml:space="preserve">Dans un espace topologique séparé, toute union </w:t>
      </w:r>
      <w:r w:rsidR="00062DAB" w:rsidRPr="00B231CF">
        <w:rPr>
          <w:rFonts w:eastAsiaTheme="minorEastAsia" w:cstheme="minorHAnsi"/>
          <w:u w:val="single"/>
        </w:rPr>
        <w:t>finie</w:t>
      </w:r>
      <w:r w:rsidR="00062DAB">
        <w:rPr>
          <w:rFonts w:eastAsiaTheme="minorEastAsia" w:cstheme="minorHAnsi"/>
        </w:rPr>
        <w:t xml:space="preserve"> de parties compactes est une partie compacte.</w:t>
      </w:r>
      <w:r w:rsidR="00062DAB">
        <w:rPr>
          <w:rFonts w:eastAsiaTheme="minorEastAsia" w:cstheme="minorHAnsi"/>
        </w:rPr>
        <w:br/>
        <w:t xml:space="preserve">Dans un espace topologique séparé, toute intersection </w:t>
      </w:r>
      <w:r w:rsidR="00DE002E">
        <w:rPr>
          <w:rFonts w:eastAsiaTheme="minorEastAsia" w:cstheme="minorHAnsi"/>
        </w:rPr>
        <w:t xml:space="preserve">non vide </w:t>
      </w:r>
      <w:r w:rsidR="00062DAB" w:rsidRPr="00B231CF">
        <w:rPr>
          <w:rFonts w:eastAsiaTheme="minorEastAsia" w:cstheme="minorHAnsi"/>
          <w:u w:val="single"/>
        </w:rPr>
        <w:t>quelconque</w:t>
      </w:r>
      <w:r w:rsidR="00062DAB">
        <w:rPr>
          <w:rFonts w:eastAsiaTheme="minorEastAsia" w:cstheme="minorHAnsi"/>
        </w:rPr>
        <w:t xml:space="preserve"> de parties compactes est compacte.</w:t>
      </w:r>
      <w:r w:rsidR="00257EDC">
        <w:rPr>
          <w:rFonts w:eastAsiaTheme="minorEastAsia" w:cstheme="minorHAnsi"/>
        </w:rPr>
        <w:br/>
      </w:r>
      <w:r w:rsidR="006F3337">
        <w:rPr>
          <w:rFonts w:cstheme="minorHAnsi"/>
          <w:b/>
        </w:rPr>
        <w:t>Théorème</w:t>
      </w:r>
      <w:r w:rsidR="004649A4">
        <w:rPr>
          <w:rFonts w:cstheme="minorHAnsi"/>
          <w:b/>
        </w:rPr>
        <w:t xml:space="preserve"> de Tychonov. </w:t>
      </w:r>
      <w:r w:rsidR="003A69D9">
        <w:rPr>
          <w:rFonts w:cstheme="minorHAnsi"/>
        </w:rPr>
        <w:t xml:space="preserve">Un produit </w:t>
      </w:r>
      <w:r w:rsidR="003A69D9" w:rsidRPr="001601E8">
        <w:rPr>
          <w:rFonts w:cstheme="minorHAnsi"/>
          <w:u w:val="single"/>
        </w:rPr>
        <w:t>quelconque</w:t>
      </w:r>
      <w:r w:rsidR="003A69D9">
        <w:rPr>
          <w:rFonts w:cstheme="minorHAnsi"/>
        </w:rPr>
        <w:t xml:space="preserve"> d’espaces topologiques compacts, muni de la topologie produit, est compact.</w:t>
      </w:r>
      <w:r w:rsidRPr="00451EC6">
        <w:rPr>
          <w:rFonts w:cstheme="minorHAnsi"/>
          <w:b/>
        </w:rPr>
        <w:br/>
        <w:t xml:space="preserve">I.2. Les compacts de </w:t>
      </w:r>
      <m:oMath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n</m:t>
            </m:r>
          </m:sup>
        </m:sSup>
      </m:oMath>
      <w:r w:rsidR="006E0E8E">
        <w:rPr>
          <w:rFonts w:eastAsiaTheme="minorEastAsia" w:cstheme="minorHAnsi"/>
          <w:b/>
        </w:rPr>
        <w:br/>
      </w:r>
      <w:r w:rsidR="006E0E8E">
        <w:rPr>
          <w:rFonts w:eastAsiaTheme="minorEastAsia" w:cstheme="minorHAnsi"/>
        </w:rPr>
        <w:t xml:space="preserve">Le </w:t>
      </w:r>
      <w:r w:rsidR="00BA4DCB" w:rsidRPr="006E0E8E">
        <w:rPr>
          <w:rFonts w:eastAsiaTheme="minorEastAsia" w:cstheme="minorHAnsi"/>
          <w:b/>
        </w:rPr>
        <w:t>diamètre</w:t>
      </w:r>
      <w:r w:rsidR="006E0E8E">
        <w:rPr>
          <w:rFonts w:eastAsiaTheme="minorEastAsia" w:cstheme="minorHAnsi"/>
          <w:b/>
        </w:rPr>
        <w:t xml:space="preserve"> d’une partie A d’un espace </w:t>
      </w:r>
      <w:r w:rsidR="008B1151">
        <w:rPr>
          <w:rFonts w:eastAsiaTheme="minorEastAsia" w:cstheme="minorHAnsi"/>
          <w:b/>
        </w:rPr>
        <w:t>métrique</w:t>
      </w:r>
      <w:r w:rsidR="006E0E8E">
        <w:rPr>
          <w:rFonts w:eastAsiaTheme="minorEastAsia" w:cstheme="minorHAnsi"/>
        </w:rPr>
        <w:t xml:space="preserve"> est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x,y∈A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Name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e>
        </m:func>
      </m:oMath>
      <w:r w:rsidR="002B3ADF">
        <w:rPr>
          <w:rFonts w:eastAsiaTheme="minorEastAsia" w:cstheme="minorHAnsi"/>
        </w:rPr>
        <w:t xml:space="preserve">. On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dia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E,d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</m:t>
            </m:r>
          </m:e>
        </m:d>
      </m:oMath>
      <w:r w:rsidR="00071B0D">
        <w:rPr>
          <w:rFonts w:eastAsiaTheme="minorEastAsia" w:cstheme="minorHAnsi"/>
          <w:b/>
        </w:rPr>
        <w:br/>
      </w:r>
      <w:r w:rsidR="00CB1CD8">
        <w:rPr>
          <w:rFonts w:eastAsiaTheme="minorEastAsia" w:cstheme="minorHAnsi"/>
        </w:rPr>
        <w:t xml:space="preserve">Une partie A d’un espace </w:t>
      </w:r>
      <w:r w:rsidR="008B1151">
        <w:rPr>
          <w:rFonts w:eastAsiaTheme="minorEastAsia" w:cstheme="minorHAnsi"/>
        </w:rPr>
        <w:t>métrique</w:t>
      </w:r>
      <w:r w:rsidR="00CB1CD8">
        <w:rPr>
          <w:rFonts w:eastAsiaTheme="minorEastAsia" w:cstheme="minorHAnsi"/>
        </w:rPr>
        <w:t xml:space="preserve"> est </w:t>
      </w:r>
      <w:r w:rsidR="008B1151" w:rsidRPr="00CB1CD8">
        <w:rPr>
          <w:rFonts w:eastAsiaTheme="minorEastAsia" w:cstheme="minorHAnsi"/>
          <w:b/>
        </w:rPr>
        <w:t>bornée</w:t>
      </w:r>
      <w:r w:rsidR="00CB1CD8">
        <w:rPr>
          <w:rFonts w:eastAsiaTheme="minorEastAsia" w:cstheme="minorHAnsi"/>
        </w:rPr>
        <w:t xml:space="preserve"> ssi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 xml:space="preserve"> :x,y∈A</m:t>
            </m:r>
          </m:e>
        </m:d>
        <m:r>
          <w:rPr>
            <w:rFonts w:ascii="Cambria Math" w:eastAsiaTheme="minorEastAsia" w:hAnsi="Cambria Math" w:cstheme="minorHAnsi"/>
          </w:rPr>
          <m:t>⊆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</m:oMath>
      <w:r w:rsidR="00BC4C8E">
        <w:rPr>
          <w:rFonts w:eastAsiaTheme="minorEastAsia" w:cstheme="minorHAnsi"/>
        </w:rPr>
        <w:t xml:space="preserve"> est major</w:t>
      </w:r>
      <w:r w:rsidR="008F5882">
        <w:rPr>
          <w:rFonts w:cstheme="minorHAnsi"/>
        </w:rPr>
        <w:t>é</w:t>
      </w:r>
      <w:r w:rsidR="00BC4C8E">
        <w:rPr>
          <w:rFonts w:eastAsiaTheme="minorEastAsia" w:cstheme="minorHAnsi"/>
        </w:rPr>
        <w:t xml:space="preserve">e ssi son </w:t>
      </w:r>
      <w:r w:rsidR="004D347D">
        <w:rPr>
          <w:rFonts w:eastAsiaTheme="minorEastAsia" w:cstheme="minorHAnsi"/>
        </w:rPr>
        <w:t>diamètre</w:t>
      </w:r>
      <w:r w:rsidR="00BC4C8E">
        <w:rPr>
          <w:rFonts w:eastAsiaTheme="minorEastAsia" w:cstheme="minorHAnsi"/>
        </w:rPr>
        <w:t xml:space="preserve"> est fini.</w:t>
      </w:r>
      <w:r w:rsidR="000E40B0">
        <w:rPr>
          <w:rFonts w:eastAsiaTheme="minorEastAsia" w:cstheme="minorHAnsi"/>
        </w:rPr>
        <w:br/>
      </w:r>
      <w:r w:rsidR="003735FD">
        <w:rPr>
          <w:rFonts w:eastAsiaTheme="minorEastAsia" w:cstheme="minorHAnsi"/>
        </w:rPr>
        <w:t xml:space="preserve">Les parties compactes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</m:d>
      </m:oMath>
      <w:r w:rsidR="003735FD">
        <w:rPr>
          <w:rFonts w:eastAsiaTheme="minorEastAsia" w:cstheme="minorHAnsi"/>
        </w:rPr>
        <w:t xml:space="preserve"> sont les parties </w:t>
      </w:r>
      <w:r w:rsidR="0072418C">
        <w:rPr>
          <w:rFonts w:eastAsiaTheme="minorEastAsia" w:cstheme="minorHAnsi"/>
        </w:rPr>
        <w:t>fermées</w:t>
      </w:r>
      <w:r w:rsidR="003735FD">
        <w:rPr>
          <w:rFonts w:eastAsiaTheme="minorEastAsia" w:cstheme="minorHAnsi"/>
        </w:rPr>
        <w:t xml:space="preserve"> </w:t>
      </w:r>
      <w:r w:rsidR="0072418C">
        <w:rPr>
          <w:rFonts w:eastAsiaTheme="minorEastAsia" w:cstheme="minorHAnsi"/>
        </w:rPr>
        <w:t>bornées</w:t>
      </w:r>
      <w:r w:rsidR="003735FD">
        <w:rPr>
          <w:rFonts w:eastAsiaTheme="minorEastAsia" w:cstheme="minorHAnsi"/>
        </w:rPr>
        <w:t>.</w:t>
      </w:r>
      <w:r w:rsidR="0072418C">
        <w:rPr>
          <w:rFonts w:eastAsiaTheme="minorEastAsia" w:cstheme="minorHAnsi"/>
        </w:rPr>
        <w:br/>
      </w:r>
      <w:r w:rsidR="00B90866">
        <w:rPr>
          <w:rFonts w:eastAsiaTheme="minorEastAsia" w:cstheme="minorHAnsi"/>
        </w:rPr>
        <w:t xml:space="preserve">Les parties compactes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B90866">
        <w:rPr>
          <w:rFonts w:eastAsiaTheme="minorEastAsia" w:cstheme="minorHAnsi"/>
        </w:rPr>
        <w:t xml:space="preserve"> muni de la topologie </w:t>
      </w:r>
      <w:r w:rsidR="00EC0A0A">
        <w:rPr>
          <w:rFonts w:eastAsiaTheme="minorEastAsia" w:cstheme="minorHAnsi"/>
        </w:rPr>
        <w:t xml:space="preserve">produit </w:t>
      </w:r>
      <w:r w:rsidR="00B90866">
        <w:rPr>
          <w:rFonts w:eastAsiaTheme="minorEastAsia" w:cstheme="minorHAnsi"/>
        </w:rPr>
        <w:t xml:space="preserve">usuelle sont les parties </w:t>
      </w:r>
      <w:r w:rsidR="001231D0">
        <w:rPr>
          <w:rFonts w:eastAsiaTheme="minorEastAsia" w:cstheme="minorHAnsi"/>
        </w:rPr>
        <w:t>fermées</w:t>
      </w:r>
      <w:r w:rsidR="00B90866">
        <w:rPr>
          <w:rFonts w:eastAsiaTheme="minorEastAsia" w:cstheme="minorHAnsi"/>
        </w:rPr>
        <w:t xml:space="preserve"> </w:t>
      </w:r>
      <w:r w:rsidR="001231D0">
        <w:rPr>
          <w:rFonts w:eastAsiaTheme="minorEastAsia" w:cstheme="minorHAnsi"/>
        </w:rPr>
        <w:t>bornées</w:t>
      </w:r>
      <w:r w:rsidR="00B90866">
        <w:rPr>
          <w:rFonts w:eastAsiaTheme="minorEastAsia" w:cstheme="minorHAnsi"/>
        </w:rPr>
        <w:t>.</w:t>
      </w:r>
      <w:r w:rsidR="00AA095D">
        <w:rPr>
          <w:rFonts w:eastAsiaTheme="minorEastAsia" w:cstheme="minorHAnsi"/>
        </w:rPr>
        <w:br/>
        <w:t>Encore vrai sur les Rev de dimension fini, mais pas en dimension infinie (Riesz)</w:t>
      </w:r>
      <w:r w:rsidR="00511C2E">
        <w:rPr>
          <w:rFonts w:eastAsiaTheme="minorEastAsia" w:cstheme="minorHAnsi"/>
        </w:rPr>
        <w:t>.</w:t>
      </w:r>
      <w:r w:rsidRPr="00451EC6">
        <w:rPr>
          <w:rFonts w:eastAsiaTheme="minorEastAsia" w:cstheme="minorHAnsi"/>
          <w:b/>
        </w:rPr>
        <w:br/>
        <w:t>II. Compacité et continuité</w:t>
      </w:r>
      <w:r w:rsidRPr="00451EC6">
        <w:rPr>
          <w:rFonts w:eastAsiaTheme="minorEastAsia" w:cstheme="minorHAnsi"/>
          <w:b/>
        </w:rPr>
        <w:br/>
        <w:t>II.1. Propriétés des applications continues définies sur un compact</w:t>
      </w:r>
      <w:r w:rsidR="003A0FED">
        <w:rPr>
          <w:rFonts w:eastAsiaTheme="minorEastAsia" w:cstheme="minorHAnsi"/>
          <w:b/>
        </w:rPr>
        <w:br/>
      </w:r>
      <w:r w:rsidR="000A7BFF">
        <w:rPr>
          <w:rFonts w:eastAsiaTheme="minorEastAsia" w:cstheme="minorHAnsi"/>
        </w:rPr>
        <w:t xml:space="preserve">Tout application </w:t>
      </w:r>
      <w:r w:rsidR="000A7BFF" w:rsidRPr="00A671D0">
        <w:rPr>
          <w:rFonts w:eastAsiaTheme="minorEastAsia" w:cstheme="minorHAnsi"/>
        </w:rPr>
        <w:t>continue</w:t>
      </w:r>
      <w:r w:rsidR="000A7BFF">
        <w:rPr>
          <w:rFonts w:eastAsiaTheme="minorEastAsia" w:cstheme="minorHAnsi"/>
        </w:rPr>
        <w:t xml:space="preserve"> d’un espace compact vers un espace topologique </w:t>
      </w:r>
      <w:r w:rsidR="000A7BFF" w:rsidRPr="000A7BFF">
        <w:rPr>
          <w:rFonts w:eastAsiaTheme="minorEastAsia" w:cstheme="minorHAnsi"/>
          <w:u w:val="single"/>
        </w:rPr>
        <w:t>séparé</w:t>
      </w:r>
      <w:r w:rsidR="003869C2">
        <w:rPr>
          <w:rFonts w:eastAsiaTheme="minorEastAsia" w:cstheme="minorHAnsi"/>
        </w:rPr>
        <w:t xml:space="preserve"> a </w:t>
      </w:r>
      <w:r w:rsidR="00CD72E7">
        <w:rPr>
          <w:rFonts w:eastAsiaTheme="minorEastAsia" w:cstheme="minorHAnsi"/>
        </w:rPr>
        <w:t>pour image une partie compacte.</w:t>
      </w:r>
      <w:r w:rsidR="006A1162">
        <w:rPr>
          <w:rFonts w:eastAsiaTheme="minorEastAsia" w:cstheme="minorHAnsi"/>
        </w:rPr>
        <w:br/>
        <w:t xml:space="preserve">Toute application continue d’un espace compact vers un espace topologique séparé est une application </w:t>
      </w:r>
      <w:r w:rsidR="00C053DA">
        <w:rPr>
          <w:rFonts w:eastAsiaTheme="minorEastAsia" w:cstheme="minorHAnsi"/>
        </w:rPr>
        <w:t>fermée</w:t>
      </w:r>
      <w:r w:rsidR="006A1162">
        <w:rPr>
          <w:rFonts w:eastAsiaTheme="minorEastAsia" w:cstheme="minorHAnsi"/>
        </w:rPr>
        <w:t>.</w:t>
      </w:r>
      <w:r w:rsidR="00CC0C70">
        <w:rPr>
          <w:rFonts w:eastAsiaTheme="minorEastAsia" w:cstheme="minorHAnsi"/>
        </w:rPr>
        <w:br/>
        <w:t xml:space="preserve">En </w:t>
      </w:r>
      <w:r w:rsidR="00C053DA">
        <w:rPr>
          <w:rFonts w:eastAsiaTheme="minorEastAsia" w:cstheme="minorHAnsi"/>
        </w:rPr>
        <w:t>général</w:t>
      </w:r>
      <w:r w:rsidR="00CC0C70">
        <w:rPr>
          <w:rFonts w:eastAsiaTheme="minorEastAsia" w:cstheme="minorHAnsi"/>
        </w:rPr>
        <w:t xml:space="preserve">, l’image </w:t>
      </w:r>
      <w:r w:rsidR="000563B4">
        <w:rPr>
          <w:rFonts w:eastAsiaTheme="minorEastAsia" w:cstheme="minorHAnsi"/>
        </w:rPr>
        <w:t>réciproque</w:t>
      </w:r>
      <w:r w:rsidR="00CC0C70">
        <w:rPr>
          <w:rFonts w:eastAsiaTheme="minorEastAsia" w:cstheme="minorHAnsi"/>
        </w:rPr>
        <w:t xml:space="preserve"> d’un compact n’est pas</w:t>
      </w:r>
      <w:r w:rsidR="00444F1A">
        <w:rPr>
          <w:rFonts w:eastAsiaTheme="minorEastAsia" w:cstheme="minorHAnsi"/>
        </w:rPr>
        <w:t xml:space="preserve"> </w:t>
      </w:r>
      <w:r w:rsidR="007B7719">
        <w:rPr>
          <w:rFonts w:eastAsiaTheme="minorEastAsia" w:cstheme="minorHAnsi"/>
        </w:rPr>
        <w:t>nécessairement</w:t>
      </w:r>
      <w:r w:rsidR="00444F1A">
        <w:rPr>
          <w:rFonts w:eastAsiaTheme="minorEastAsia" w:cstheme="minorHAnsi"/>
        </w:rPr>
        <w:t xml:space="preserve"> un compact </w:t>
      </w:r>
      <w:r w:rsidR="007B7719">
        <w:rPr>
          <w:rFonts w:eastAsiaTheme="minorEastAsia" w:cstheme="minorHAnsi"/>
        </w:rPr>
        <w:t>même</w:t>
      </w:r>
      <w:r w:rsidR="00444F1A">
        <w:rPr>
          <w:rFonts w:eastAsiaTheme="minorEastAsia" w:cstheme="minorHAnsi"/>
        </w:rPr>
        <w:t xml:space="preserve"> pour une application continue.</w:t>
      </w:r>
      <w:r w:rsidR="008A1FEA">
        <w:rPr>
          <w:rFonts w:eastAsiaTheme="minorEastAsia" w:cstheme="minorHAnsi"/>
        </w:rPr>
        <w:t xml:space="preserve"> En </w:t>
      </w:r>
      <w:r w:rsidR="000563B4">
        <w:rPr>
          <w:rFonts w:eastAsiaTheme="minorEastAsia" w:cstheme="minorHAnsi"/>
        </w:rPr>
        <w:t>général</w:t>
      </w:r>
      <w:r w:rsidR="008A1FEA">
        <w:rPr>
          <w:rFonts w:eastAsiaTheme="minorEastAsia" w:cstheme="minorHAnsi"/>
        </w:rPr>
        <w:t xml:space="preserve">, un ensemble dont l’image par une fonction continue est compacte, n’est pas </w:t>
      </w:r>
      <w:r w:rsidR="000563B4">
        <w:rPr>
          <w:rFonts w:eastAsiaTheme="minorEastAsia" w:cstheme="minorHAnsi"/>
        </w:rPr>
        <w:t>forcément</w:t>
      </w:r>
      <w:r w:rsidR="008A1FEA">
        <w:rPr>
          <w:rFonts w:eastAsiaTheme="minorEastAsia" w:cstheme="minorHAnsi"/>
        </w:rPr>
        <w:t xml:space="preserve"> un compact.</w:t>
      </w:r>
      <w:r w:rsidR="004F1980">
        <w:rPr>
          <w:rFonts w:eastAsiaTheme="minorEastAsia" w:cstheme="minorHAnsi"/>
        </w:rPr>
        <w:br/>
      </w:r>
      <w:r w:rsidR="00CF4DA3">
        <w:rPr>
          <w:rFonts w:eastAsiaTheme="minorEastAsia" w:cstheme="minorHAnsi"/>
        </w:rPr>
        <w:t xml:space="preserve">Toute application continue et injective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CF4DA3">
        <w:rPr>
          <w:rFonts w:eastAsiaTheme="minorEastAsia" w:cstheme="minorHAnsi"/>
        </w:rPr>
        <w:t xml:space="preserve"> d’un espace compact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CF4DA3">
        <w:rPr>
          <w:rFonts w:eastAsiaTheme="minorEastAsia" w:cstheme="minorHAnsi"/>
        </w:rPr>
        <w:t xml:space="preserve"> vers un espace topologique </w:t>
      </w:r>
      <w:r w:rsidR="00CF4DA3" w:rsidRPr="004B16FA">
        <w:rPr>
          <w:rFonts w:eastAsiaTheme="minorEastAsia" w:cstheme="minorHAnsi"/>
          <w:u w:val="single"/>
        </w:rPr>
        <w:t>séparé</w:t>
      </w:r>
      <w:r w:rsidR="00CF4DA3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CF4DA3">
        <w:rPr>
          <w:rFonts w:eastAsiaTheme="minorEastAsia" w:cstheme="minorHAnsi"/>
        </w:rPr>
        <w:t xml:space="preserve"> est un hom</w:t>
      </w:r>
      <w:r w:rsidR="00616E0D">
        <w:rPr>
          <w:rFonts w:cstheme="minorHAnsi"/>
        </w:rPr>
        <w:t>é</w:t>
      </w:r>
      <w:r w:rsidR="00CF4DA3">
        <w:rPr>
          <w:rFonts w:eastAsiaTheme="minorEastAsia" w:cstheme="minorHAnsi"/>
        </w:rPr>
        <w:t xml:space="preserve">omorphisme de l’espace compact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CF4DA3">
        <w:rPr>
          <w:rFonts w:eastAsiaTheme="minorEastAsia" w:cstheme="minorHAnsi"/>
        </w:rPr>
        <w:t xml:space="preserve"> vers son image </w:t>
      </w:r>
      <m:oMath>
        <m:r>
          <w:rPr>
            <w:rFonts w:ascii="Cambria Math" w:eastAsiaTheme="minorEastAsia" w:hAnsi="Cambria Math" w:cstheme="minorHAnsi"/>
          </w:rPr>
          <m:t>f(E)</m:t>
        </m:r>
      </m:oMath>
      <w:r w:rsidR="00CF4DA3">
        <w:rPr>
          <w:rFonts w:eastAsiaTheme="minorEastAsia" w:cstheme="minorHAnsi"/>
        </w:rPr>
        <w:t>.</w:t>
      </w:r>
      <w:r w:rsidRPr="00451EC6">
        <w:rPr>
          <w:rFonts w:eastAsiaTheme="minorEastAsia" w:cstheme="minorHAnsi"/>
          <w:b/>
        </w:rPr>
        <w:br/>
        <w:t>II.2. Applications : théorèmes classiques d’existence d’extrema</w:t>
      </w:r>
      <w:r w:rsidR="00E8353C">
        <w:rPr>
          <w:rFonts w:eastAsiaTheme="minorEastAsia" w:cstheme="minorHAnsi"/>
          <w:b/>
        </w:rPr>
        <w:br/>
      </w:r>
      <w:r w:rsidR="0073085A">
        <w:rPr>
          <w:rFonts w:eastAsiaTheme="minorEastAsia" w:cstheme="minorHAnsi"/>
        </w:rPr>
        <w:t>Toute fonction continue sur un intervalle ferm</w:t>
      </w:r>
      <w:r w:rsidR="009A0CD6">
        <w:rPr>
          <w:rFonts w:eastAsiaTheme="minorEastAsia" w:cstheme="minorHAnsi"/>
        </w:rPr>
        <w:t>é</w:t>
      </w:r>
      <w:r w:rsidR="0073085A">
        <w:rPr>
          <w:rFonts w:eastAsiaTheme="minorEastAsia" w:cstheme="minorHAnsi"/>
        </w:rPr>
        <w:t xml:space="preserve"> born</w:t>
      </w:r>
      <w:r w:rsidR="009A0CD6">
        <w:rPr>
          <w:rFonts w:eastAsiaTheme="minorEastAsia" w:cstheme="minorHAnsi"/>
        </w:rPr>
        <w:t>é</w:t>
      </w:r>
      <w:r w:rsidR="0073085A">
        <w:rPr>
          <w:rFonts w:eastAsiaTheme="minorEastAsia" w:cstheme="minorHAnsi"/>
        </w:rPr>
        <w:t xml:space="preserve"> de R vers R est </w:t>
      </w:r>
      <w:r w:rsidR="006210D0">
        <w:rPr>
          <w:rFonts w:eastAsiaTheme="minorEastAsia" w:cstheme="minorHAnsi"/>
        </w:rPr>
        <w:t>bornée</w:t>
      </w:r>
      <w:r w:rsidR="0073085A">
        <w:rPr>
          <w:rFonts w:eastAsiaTheme="minorEastAsia" w:cstheme="minorHAnsi"/>
        </w:rPr>
        <w:t xml:space="preserve"> et atteint ses bornes.</w:t>
      </w:r>
      <w:r w:rsidR="0073085A">
        <w:rPr>
          <w:rFonts w:eastAsiaTheme="minorEastAsia" w:cstheme="minorHAnsi"/>
        </w:rPr>
        <w:br/>
      </w:r>
      <w:r w:rsidR="00081EEF">
        <w:rPr>
          <w:rFonts w:eastAsiaTheme="minorEastAsia" w:cstheme="minorHAnsi"/>
        </w:rPr>
        <w:t xml:space="preserve">Une fonction </w:t>
      </w:r>
      <m:oMath>
        <m:r>
          <w:rPr>
            <w:rFonts w:ascii="Cambria Math" w:eastAsiaTheme="minorEastAsia" w:hAnsi="Cambria Math" w:cstheme="minorHAnsi"/>
          </w:rPr>
          <m:t>f: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→R</m:t>
        </m:r>
      </m:oMath>
      <w:r w:rsidR="00081EEF">
        <w:rPr>
          <w:rFonts w:eastAsiaTheme="minorEastAsia" w:cstheme="minorHAnsi"/>
        </w:rPr>
        <w:t xml:space="preserve"> est </w:t>
      </w:r>
      <w:r w:rsidR="00081EEF">
        <w:rPr>
          <w:rFonts w:eastAsiaTheme="minorEastAsia" w:cstheme="minorHAnsi"/>
          <w:b/>
        </w:rPr>
        <w:t>coercive</w:t>
      </w:r>
      <w:r w:rsidR="00081EEF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∀B∈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 xml:space="preserve"> ∃A∈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 xml:space="preserve"> ∀x∈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 xml:space="preserve">|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  <m:r>
          <w:rPr>
            <w:rFonts w:ascii="Cambria Math" w:eastAsiaTheme="minorEastAsia" w:hAnsi="Cambria Math" w:cstheme="minorHAnsi"/>
          </w:rPr>
          <m:t>≥A,  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≥B</m:t>
        </m:r>
      </m:oMath>
      <w:r w:rsidR="00081EEF">
        <w:rPr>
          <w:rFonts w:eastAsiaTheme="minorEastAsia" w:cstheme="minorHAnsi"/>
        </w:rPr>
        <w:t>.</w:t>
      </w:r>
      <w:r w:rsidR="00C77777">
        <w:rPr>
          <w:rFonts w:eastAsiaTheme="minorEastAsia" w:cstheme="minorHAnsi"/>
        </w:rPr>
        <w:br/>
        <w:t xml:space="preserve">Toute fonction continue et coercive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C77777">
        <w:rPr>
          <w:rFonts w:eastAsiaTheme="minorEastAsia" w:cstheme="minorHAnsi"/>
        </w:rPr>
        <w:t xml:space="preserve"> vers R, admet un minimum global.</w:t>
      </w:r>
      <w:r w:rsidRPr="00451EC6">
        <w:rPr>
          <w:rFonts w:eastAsiaTheme="minorEastAsia" w:cstheme="minorHAnsi"/>
          <w:b/>
        </w:rPr>
        <w:br/>
        <w:t>III Espaces localement compacts</w:t>
      </w:r>
      <w:r w:rsidRPr="00451EC6">
        <w:rPr>
          <w:rFonts w:eastAsiaTheme="minorEastAsia" w:cstheme="minorHAnsi"/>
          <w:b/>
        </w:rPr>
        <w:br/>
        <w:t>III.1. Compacité locale</w:t>
      </w:r>
      <w:r w:rsidR="0019128B">
        <w:rPr>
          <w:rFonts w:eastAsiaTheme="minorEastAsia" w:cstheme="minorHAnsi"/>
          <w:b/>
        </w:rPr>
        <w:br/>
      </w:r>
      <w:r w:rsidR="009C5E26">
        <w:rPr>
          <w:rFonts w:eastAsiaTheme="minorEastAsia" w:cstheme="minorHAnsi"/>
        </w:rPr>
        <w:t xml:space="preserve">Un espace topologique est </w:t>
      </w:r>
      <w:r w:rsidR="009C5E26">
        <w:rPr>
          <w:rFonts w:eastAsiaTheme="minorEastAsia" w:cstheme="minorHAnsi"/>
          <w:b/>
        </w:rPr>
        <w:t>localement compact</w:t>
      </w:r>
      <w:r w:rsidR="009C5E26">
        <w:rPr>
          <w:rFonts w:eastAsiaTheme="minorEastAsia" w:cstheme="minorHAnsi"/>
        </w:rPr>
        <w:t xml:space="preserve"> ssi il est séparé et chacun de ses points admet un système fondamental de voisinages compacts.</w:t>
      </w:r>
      <w:r w:rsidR="006F1438">
        <w:rPr>
          <w:rFonts w:eastAsiaTheme="minorEastAsia" w:cstheme="minorHAnsi"/>
        </w:rPr>
        <w:br/>
        <w:t xml:space="preserve">Une </w:t>
      </w:r>
      <w:r w:rsidR="006F1438" w:rsidRPr="006F1438">
        <w:rPr>
          <w:rFonts w:eastAsiaTheme="minorEastAsia" w:cstheme="minorHAnsi"/>
          <w:b/>
        </w:rPr>
        <w:t>partie localement compact</w:t>
      </w:r>
      <w:r w:rsidR="006F1438">
        <w:rPr>
          <w:rFonts w:eastAsiaTheme="minorEastAsia" w:cstheme="minorHAnsi"/>
          <w:b/>
        </w:rPr>
        <w:t>e</w:t>
      </w:r>
      <w:r w:rsidR="006F1438">
        <w:rPr>
          <w:rFonts w:eastAsiaTheme="minorEastAsia" w:cstheme="minorHAnsi"/>
        </w:rPr>
        <w:t xml:space="preserve"> d’un espace topologique séparé est une partie qui m</w:t>
      </w:r>
      <w:r w:rsidR="00382987">
        <w:rPr>
          <w:rFonts w:eastAsiaTheme="minorEastAsia" w:cstheme="minorHAnsi"/>
        </w:rPr>
        <w:t>uni de la topologie induite forme un espace topologique localement compact.</w:t>
      </w:r>
      <w:r w:rsidR="00DA3CE2">
        <w:rPr>
          <w:rFonts w:eastAsiaTheme="minorEastAsia" w:cstheme="minorHAnsi"/>
        </w:rPr>
        <w:br/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w:lastRenderedPageBreak/>
          <m:t>(</m:t>
        </m:r>
        <m:r>
          <w:rPr>
            <w:rFonts w:ascii="Cambria Math" w:eastAsiaTheme="minorEastAsia" w:hAnsi="Cambria Math" w:cstheme="minorHAnsi"/>
          </w:rPr>
          <m:t>R,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/>
        </m:d>
        <m:r>
          <w:rPr>
            <w:rFonts w:ascii="Cambria Math" w:eastAsiaTheme="minorEastAsia" w:hAnsi="Cambria Math" w:cstheme="minorHAnsi"/>
          </w:rPr>
          <m:t>)</m:t>
        </m:r>
      </m:oMath>
      <w:r w:rsidR="00DA3CE2">
        <w:rPr>
          <w:rFonts w:eastAsiaTheme="minorEastAsia" w:cstheme="minorHAnsi"/>
        </w:rPr>
        <w:t xml:space="preserve"> est localement compact.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DA3CE2">
        <w:rPr>
          <w:rFonts w:eastAsiaTheme="minorEastAsia" w:cstheme="minorHAnsi"/>
        </w:rPr>
        <w:t xml:space="preserve"> est localement compact.</w:t>
      </w:r>
      <w:r w:rsidR="00CF2D05">
        <w:rPr>
          <w:rFonts w:eastAsiaTheme="minorEastAsia" w:cstheme="minorHAnsi"/>
        </w:rPr>
        <w:t xml:space="preserve"> Q n’est pas une partie localement compacte de R.</w:t>
      </w:r>
      <w:r w:rsidR="00DA3CE2">
        <w:rPr>
          <w:rFonts w:eastAsiaTheme="minorEastAsia" w:cstheme="minorHAnsi"/>
        </w:rPr>
        <w:br/>
        <w:t xml:space="preserve">Tout espace topologique </w:t>
      </w:r>
      <w:r w:rsidR="00CF2D05">
        <w:rPr>
          <w:rFonts w:eastAsiaTheme="minorEastAsia" w:cstheme="minorHAnsi"/>
        </w:rPr>
        <w:t>compact est localement compact.</w:t>
      </w:r>
      <w:r w:rsidR="00B61EF5">
        <w:rPr>
          <w:rFonts w:eastAsiaTheme="minorEastAsia" w:cstheme="minorHAnsi"/>
        </w:rPr>
        <w:br/>
        <w:t>Un espace topologique séparé est localement compact ssi chacun de ses points admet un voisinage compact.</w:t>
      </w:r>
      <w:r w:rsidR="00021308">
        <w:rPr>
          <w:rFonts w:eastAsiaTheme="minorEastAsia" w:cstheme="minorHAnsi"/>
        </w:rPr>
        <w:br/>
        <w:t>Les ouverts et les ferm</w:t>
      </w:r>
      <w:r w:rsidR="007051BA">
        <w:rPr>
          <w:rFonts w:cstheme="minorHAnsi"/>
        </w:rPr>
        <w:t>é</w:t>
      </w:r>
      <w:r w:rsidR="00021308">
        <w:rPr>
          <w:rFonts w:eastAsiaTheme="minorEastAsia" w:cstheme="minorHAnsi"/>
        </w:rPr>
        <w:t>s d’un espace localement compact, sont des parties localement compactes.</w:t>
      </w:r>
      <w:r w:rsidR="00021308">
        <w:rPr>
          <w:rFonts w:eastAsiaTheme="minorEastAsia" w:cstheme="minorHAnsi"/>
        </w:rPr>
        <w:br/>
      </w:r>
      <w:r w:rsidR="00531D4A">
        <w:rPr>
          <w:rFonts w:eastAsiaTheme="minorEastAsia" w:cstheme="minorHAnsi"/>
        </w:rPr>
        <w:t xml:space="preserve">Toute partie compacte d’un espace localement compact, </w:t>
      </w:r>
      <w:r w:rsidR="00507FAE">
        <w:rPr>
          <w:rFonts w:eastAsiaTheme="minorEastAsia" w:cstheme="minorHAnsi"/>
        </w:rPr>
        <w:t>possède</w:t>
      </w:r>
      <w:r w:rsidR="00531D4A">
        <w:rPr>
          <w:rFonts w:eastAsiaTheme="minorEastAsia" w:cstheme="minorHAnsi"/>
        </w:rPr>
        <w:t xml:space="preserve"> un voisinage ouvert relativement compact.</w:t>
      </w:r>
      <w:r w:rsidR="004725D6">
        <w:rPr>
          <w:rFonts w:eastAsiaTheme="minorEastAsia" w:cstheme="minorHAnsi"/>
        </w:rPr>
        <w:br/>
        <w:t xml:space="preserve">Un produit </w:t>
      </w:r>
      <w:r w:rsidR="004725D6" w:rsidRPr="004725D6">
        <w:rPr>
          <w:rFonts w:eastAsiaTheme="minorEastAsia" w:cstheme="minorHAnsi"/>
          <w:u w:val="single"/>
        </w:rPr>
        <w:t>fini</w:t>
      </w:r>
      <w:r w:rsidR="004725D6">
        <w:rPr>
          <w:rFonts w:eastAsiaTheme="minorEastAsia" w:cstheme="minorHAnsi"/>
        </w:rPr>
        <w:t xml:space="preserve"> d’espaces localement compacts est un espace topologique localement compact.</w:t>
      </w:r>
      <w:r w:rsidRPr="00451EC6">
        <w:rPr>
          <w:rFonts w:eastAsiaTheme="minorEastAsia" w:cstheme="minorHAnsi"/>
          <w:b/>
        </w:rPr>
        <w:br/>
        <w:t>III.2. Compactification d’Alexandroff</w:t>
      </w:r>
      <w:r w:rsidR="00A847B0">
        <w:rPr>
          <w:rFonts w:eastAsiaTheme="minorEastAsia" w:cstheme="minorHAnsi"/>
          <w:b/>
        </w:rPr>
        <w:br/>
      </w:r>
      <w:r w:rsidR="00A847B0">
        <w:rPr>
          <w:rFonts w:eastAsiaTheme="minorEastAsia" w:cstheme="minorHAnsi"/>
        </w:rPr>
        <w:t xml:space="preserve">Intuition : Tout espace localement compact peut </w:t>
      </w:r>
      <w:r w:rsidR="000872E0">
        <w:rPr>
          <w:rFonts w:eastAsiaTheme="minorEastAsia" w:cstheme="minorHAnsi"/>
        </w:rPr>
        <w:t>être</w:t>
      </w:r>
      <w:r w:rsidR="00A847B0">
        <w:rPr>
          <w:rFonts w:eastAsiaTheme="minorEastAsia" w:cstheme="minorHAnsi"/>
        </w:rPr>
        <w:t xml:space="preserve"> vu comme une partie d’un espace compact</w:t>
      </w:r>
      <w:r w:rsidR="000C5FDC">
        <w:rPr>
          <w:rFonts w:eastAsiaTheme="minorEastAsia" w:cstheme="minorHAnsi"/>
        </w:rPr>
        <w:t xml:space="preserve"> qui peut </w:t>
      </w:r>
      <w:r w:rsidR="00F754A4">
        <w:rPr>
          <w:rFonts w:eastAsiaTheme="minorEastAsia" w:cstheme="minorHAnsi"/>
        </w:rPr>
        <w:t>d’ailleurs</w:t>
      </w:r>
      <w:r w:rsidR="000C5FDC">
        <w:rPr>
          <w:rFonts w:eastAsiaTheme="minorEastAsia" w:cstheme="minorHAnsi"/>
        </w:rPr>
        <w:t xml:space="preserve"> </w:t>
      </w:r>
      <w:r w:rsidR="000872E0">
        <w:rPr>
          <w:rFonts w:eastAsiaTheme="minorEastAsia" w:cstheme="minorHAnsi"/>
        </w:rPr>
        <w:t>être</w:t>
      </w:r>
      <w:r w:rsidR="00A847B0">
        <w:rPr>
          <w:rFonts w:eastAsiaTheme="minorEastAsia" w:cstheme="minorHAnsi"/>
        </w:rPr>
        <w:t xml:space="preserve"> obtenu par adjonction d’un unique point </w:t>
      </w:r>
      <w:r w:rsidR="00391F56">
        <w:rPr>
          <w:rFonts w:eastAsiaTheme="minorEastAsia" w:cstheme="minorHAnsi"/>
        </w:rPr>
        <w:t>à</w:t>
      </w:r>
      <w:r w:rsidR="00A847B0">
        <w:rPr>
          <w:rFonts w:eastAsiaTheme="minorEastAsia" w:cstheme="minorHAnsi"/>
        </w:rPr>
        <w:t xml:space="preserve"> l’espace initial.</w:t>
      </w:r>
      <w:r w:rsidR="00B74B49">
        <w:rPr>
          <w:rFonts w:eastAsiaTheme="minorEastAsia" w:cstheme="minorHAnsi"/>
        </w:rPr>
        <w:br/>
      </w:r>
      <w:r w:rsidR="00020018">
        <w:rPr>
          <w:rFonts w:eastAsiaTheme="minorEastAsia" w:cstheme="minorHAnsi"/>
        </w:rPr>
        <w:t xml:space="preserve">Pour un espace topologique localement compact mais non compact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E,T</m:t>
            </m:r>
          </m:e>
        </m:d>
      </m:oMath>
      <w:r w:rsidR="00020018">
        <w:rPr>
          <w:rFonts w:eastAsiaTheme="minorEastAsia" w:cstheme="minorHAnsi"/>
        </w:rPr>
        <w:t xml:space="preserve">, et un point </w:t>
      </w:r>
      <m:oMath>
        <m:r>
          <w:rPr>
            <w:rFonts w:ascii="Cambria Math" w:eastAsiaTheme="minorEastAsia" w:hAnsi="Cambria Math" w:cstheme="minorHAnsi"/>
          </w:rPr>
          <m:t>ω∉E</m:t>
        </m:r>
      </m:oMath>
      <w:r w:rsidR="00020018">
        <w:rPr>
          <w:rFonts w:eastAsiaTheme="minorEastAsia" w:cstheme="minorHAnsi"/>
        </w:rPr>
        <w:t xml:space="preserve">, si on pose </w:t>
      </w:r>
      <m:oMath>
        <m:r>
          <w:rPr>
            <w:rFonts w:ascii="Cambria Math" w:eastAsiaTheme="minorEastAsia" w:hAnsi="Cambria Math" w:cstheme="minorHAnsi"/>
          </w:rPr>
          <m:t>F=E∪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ω</m:t>
            </m:r>
          </m:e>
        </m:d>
        <m:r>
          <w:rPr>
            <w:rFonts w:ascii="Cambria Math" w:eastAsiaTheme="minorEastAsia" w:hAnsi="Cambria Math" w:cstheme="minorHAnsi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E∖K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ω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 xml:space="preserve"> :K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compact de 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E,T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r>
          <w:rPr>
            <w:rFonts w:ascii="Cambria Math" w:eastAsiaTheme="minorEastAsia" w:hAnsi="Cambria Math" w:cstheme="minorHAnsi"/>
          </w:rPr>
          <m:t>=T∪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</m:oMath>
      <w:r w:rsidR="00020018">
        <w:rPr>
          <w:rFonts w:eastAsiaTheme="minorEastAsia" w:cstheme="minorHAnsi"/>
        </w:rPr>
        <w:t xml:space="preserve">,  alors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</m:e>
        </m:d>
      </m:oMath>
      <w:r w:rsidR="00020018">
        <w:rPr>
          <w:rFonts w:eastAsiaTheme="minorEastAsia" w:cstheme="minorHAnsi"/>
        </w:rPr>
        <w:t xml:space="preserve"> est un espace topologique compact.</w:t>
      </w:r>
      <w:r w:rsidR="006A3DA5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</m:e>
        </m:d>
      </m:oMath>
      <w:r w:rsidR="006A3DA5">
        <w:rPr>
          <w:rFonts w:eastAsiaTheme="minorEastAsia" w:cstheme="minorHAnsi"/>
        </w:rPr>
        <w:t xml:space="preserve"> est le </w:t>
      </w:r>
      <w:r w:rsidR="006A3DA5" w:rsidRPr="006A3DA5">
        <w:rPr>
          <w:rFonts w:eastAsiaTheme="minorEastAsia" w:cstheme="minorHAnsi"/>
          <w:b/>
        </w:rPr>
        <w:t>compactifié d’Alexandroff</w:t>
      </w:r>
      <w:r w:rsidR="006A3DA5">
        <w:rPr>
          <w:rFonts w:eastAsiaTheme="minorEastAsia" w:cstheme="minorHAnsi"/>
        </w:rPr>
        <w:t xml:space="preserve">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E,T</m:t>
            </m:r>
          </m:e>
        </m:d>
      </m:oMath>
      <w:r w:rsidR="006A3DA5">
        <w:rPr>
          <w:rFonts w:eastAsiaTheme="minorEastAsia" w:cstheme="minorHAnsi"/>
        </w:rPr>
        <w:t xml:space="preserve">, aussi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Al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 w:rsidR="006A3DA5">
        <w:rPr>
          <w:rFonts w:eastAsiaTheme="minorEastAsia" w:cstheme="minorHAnsi"/>
        </w:rPr>
        <w:t>.</w:t>
      </w:r>
      <w:r w:rsidR="006A3DA5">
        <w:rPr>
          <w:rFonts w:eastAsiaTheme="minorEastAsia" w:cstheme="minorHAnsi"/>
        </w:rPr>
        <w:br/>
        <w:t xml:space="preserve">Pour tout </w:t>
      </w:r>
      <m:oMath>
        <m:r>
          <w:rPr>
            <w:rFonts w:ascii="Cambria Math" w:eastAsiaTheme="minorEastAsia" w:hAnsi="Cambria Math" w:cstheme="minorHAnsi"/>
          </w:rPr>
          <m:t>n∈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6A3DA5">
        <w:rPr>
          <w:rFonts w:eastAsiaTheme="minorEastAsia" w:cstheme="minorHAnsi"/>
        </w:rPr>
        <w:t xml:space="preserve">, </w:t>
      </w:r>
      <w:r w:rsidR="006A3DA5" w:rsidRPr="006A3DA5">
        <w:rPr>
          <w:rFonts w:eastAsiaTheme="minorEastAsia" w:cstheme="minorHAnsi"/>
        </w:rPr>
        <w:t>le compactifié d’Alexandroff</w:t>
      </w:r>
      <w:r w:rsidR="006A3DA5">
        <w:rPr>
          <w:rFonts w:eastAsiaTheme="minorEastAsia" w:cstheme="minorHAnsi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6A3DA5">
        <w:rPr>
          <w:rFonts w:eastAsiaTheme="minorEastAsia" w:cstheme="minorHAnsi"/>
        </w:rPr>
        <w:t xml:space="preserve"> est </w:t>
      </w:r>
      <w:r w:rsidR="00DD79AA">
        <w:rPr>
          <w:rFonts w:eastAsiaTheme="minorEastAsia" w:cstheme="minorHAnsi"/>
        </w:rPr>
        <w:t>homéomorphe</w:t>
      </w:r>
      <w:r w:rsidR="006A3DA5">
        <w:rPr>
          <w:rFonts w:eastAsiaTheme="minorEastAsia" w:cstheme="minorHAnsi"/>
        </w:rPr>
        <w:t xml:space="preserve"> a la </w:t>
      </w:r>
      <w:r w:rsidR="00CE0DED">
        <w:rPr>
          <w:rFonts w:eastAsiaTheme="minorEastAsia" w:cstheme="minorHAnsi"/>
        </w:rPr>
        <w:t>sphère</w:t>
      </w:r>
      <w:r w:rsidR="006A3DA5">
        <w:rPr>
          <w:rFonts w:eastAsiaTheme="minorEastAsia" w:cstheme="minorHAnsi"/>
        </w:rPr>
        <w:t xml:space="preserve"> euclidienne </w:t>
      </w:r>
      <w:r w:rsidR="00CE0DED">
        <w:rPr>
          <w:rFonts w:eastAsiaTheme="minorEastAsia" w:cstheme="minorHAnsi"/>
        </w:rPr>
        <w:t>unité</w:t>
      </w:r>
      <w:r w:rsidR="006A3DA5"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6A3DA5">
        <w:rPr>
          <w:rFonts w:eastAsiaTheme="minorEastAsia" w:cstheme="minorHAnsi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n+1</m:t>
            </m:r>
          </m:sup>
        </m:sSup>
      </m:oMath>
      <w:r w:rsidR="00BA4BF6">
        <w:rPr>
          <w:rFonts w:eastAsiaTheme="minorEastAsia" w:cstheme="minorHAnsi"/>
        </w:rPr>
        <w:t>.</w:t>
      </w:r>
    </w:p>
    <w:p w:rsidR="00F830E7" w:rsidRPr="00AD5302" w:rsidRDefault="00F830E7" w:rsidP="00F830E7">
      <w:pPr>
        <w:rPr>
          <w:rFonts w:cstheme="minorHAnsi"/>
        </w:rPr>
      </w:pPr>
      <w:r w:rsidRPr="00451EC6">
        <w:rPr>
          <w:rFonts w:cstheme="minorHAnsi"/>
          <w:b/>
        </w:rPr>
        <w:t>Chapitre 3.</w:t>
      </w:r>
      <w:r w:rsidRPr="00451EC6">
        <w:rPr>
          <w:rFonts w:cstheme="minorHAnsi"/>
          <w:b/>
        </w:rPr>
        <w:br/>
      </w:r>
      <w:r w:rsidR="00BB1D46" w:rsidRPr="00451EC6">
        <w:rPr>
          <w:rFonts w:cstheme="minorHAnsi"/>
          <w:b/>
        </w:rPr>
        <w:t xml:space="preserve">I. </w:t>
      </w:r>
      <w:r w:rsidR="00E81AED" w:rsidRPr="00451EC6">
        <w:rPr>
          <w:rFonts w:cstheme="minorHAnsi"/>
          <w:b/>
        </w:rPr>
        <w:t>Espaces connexes</w:t>
      </w:r>
      <w:r w:rsidR="000914BF">
        <w:rPr>
          <w:rFonts w:cstheme="minorHAnsi"/>
          <w:b/>
        </w:rPr>
        <w:br/>
      </w:r>
      <w:r w:rsidR="000914BF" w:rsidRPr="00451EC6">
        <w:rPr>
          <w:rFonts w:cstheme="minorHAnsi"/>
          <w:b/>
        </w:rPr>
        <w:t>I.1. Définitions, premières propriétés</w:t>
      </w:r>
      <w:r w:rsidR="000914BF">
        <w:rPr>
          <w:rFonts w:cstheme="minorHAnsi"/>
          <w:b/>
        </w:rPr>
        <w:t xml:space="preserve"> et exemples</w:t>
      </w:r>
      <w:r w:rsidR="00976A9B">
        <w:rPr>
          <w:rFonts w:cstheme="minorHAnsi"/>
          <w:b/>
        </w:rPr>
        <w:br/>
      </w:r>
      <w:r w:rsidR="00976A9B">
        <w:rPr>
          <w:rFonts w:cstheme="minorHAnsi"/>
        </w:rPr>
        <w:t xml:space="preserve">Un espace topologique est </w:t>
      </w:r>
      <w:r w:rsidR="00976A9B">
        <w:rPr>
          <w:rFonts w:cstheme="minorHAnsi"/>
          <w:b/>
        </w:rPr>
        <w:t>connexe</w:t>
      </w:r>
      <w:r w:rsidR="00976A9B">
        <w:rPr>
          <w:rFonts w:cstheme="minorHAnsi"/>
        </w:rPr>
        <w:t xml:space="preserve"> ssi son seul recouvrement en deux ouverts</w:t>
      </w:r>
      <w:r w:rsidR="00753C16">
        <w:rPr>
          <w:rFonts w:cstheme="minorHAnsi"/>
        </w:rPr>
        <w:t>/ferm</w:t>
      </w:r>
      <w:r w:rsidR="00DD79AA">
        <w:rPr>
          <w:rFonts w:eastAsiaTheme="minorEastAsia" w:cstheme="minorHAnsi"/>
        </w:rPr>
        <w:t>é</w:t>
      </w:r>
      <w:r w:rsidR="00753C16">
        <w:rPr>
          <w:rFonts w:cstheme="minorHAnsi"/>
        </w:rPr>
        <w:t>s</w:t>
      </w:r>
      <w:r w:rsidR="00976A9B">
        <w:rPr>
          <w:rFonts w:cstheme="minorHAnsi"/>
        </w:rPr>
        <w:t xml:space="preserve"> disjoints est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∅,E</m:t>
            </m:r>
          </m:e>
        </m:d>
      </m:oMath>
      <w:r w:rsidR="000B2A2E">
        <w:rPr>
          <w:rFonts w:eastAsiaTheme="minorEastAsia" w:cstheme="minorHAnsi"/>
        </w:rPr>
        <w:t xml:space="preserve"> ssi il n’admet pas de recouvrement constitué de deux ouverts/fermé</w:t>
      </w:r>
      <w:r w:rsidR="009C0C22">
        <w:rPr>
          <w:rFonts w:eastAsiaTheme="minorEastAsia" w:cstheme="minorHAnsi"/>
        </w:rPr>
        <w:t xml:space="preserve">s disjoints non vides ssi les seules parties </w:t>
      </w:r>
      <w:r w:rsidR="00723AD1">
        <w:rPr>
          <w:rFonts w:eastAsiaTheme="minorEastAsia" w:cstheme="minorHAnsi"/>
        </w:rPr>
        <w:t>à</w:t>
      </w:r>
      <w:r w:rsidR="009C0C22">
        <w:rPr>
          <w:rFonts w:eastAsiaTheme="minorEastAsia" w:cstheme="minorHAnsi"/>
        </w:rPr>
        <w:t xml:space="preserve"> la fois ouvertes et fermées de l’espace sont </w:t>
      </w:r>
      <m:oMath>
        <m:r>
          <w:rPr>
            <w:rFonts w:ascii="Cambria Math" w:eastAsiaTheme="minorEastAsia" w:hAnsi="Cambria Math" w:cstheme="minorHAnsi"/>
          </w:rPr>
          <m:t>∅</m:t>
        </m:r>
      </m:oMath>
      <w:r w:rsidR="009C0C22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9C0C22">
        <w:rPr>
          <w:rFonts w:eastAsiaTheme="minorEastAsia" w:cstheme="minorHAnsi"/>
        </w:rPr>
        <w:t>.</w:t>
      </w:r>
      <w:r w:rsidR="0004777B">
        <w:rPr>
          <w:rFonts w:eastAsiaTheme="minorEastAsia" w:cstheme="minorHAnsi"/>
        </w:rPr>
        <w:br/>
        <w:t xml:space="preserve">Une partie d’un espace topologique est une </w:t>
      </w:r>
      <w:r w:rsidR="0004777B">
        <w:rPr>
          <w:rFonts w:eastAsiaTheme="minorEastAsia" w:cstheme="minorHAnsi"/>
          <w:b/>
        </w:rPr>
        <w:t>partie connexe</w:t>
      </w:r>
      <w:r w:rsidR="0004777B">
        <w:rPr>
          <w:rFonts w:eastAsiaTheme="minorEastAsia" w:cstheme="minorHAnsi"/>
        </w:rPr>
        <w:t xml:space="preserve"> ssi l’espace topologique qu’elle induit est connexe.</w:t>
      </w:r>
      <w:r w:rsidR="00E40EC8">
        <w:rPr>
          <w:rFonts w:eastAsiaTheme="minorEastAsia" w:cstheme="minorHAnsi"/>
        </w:rPr>
        <w:br/>
        <w:t>Un espace topologique homéomorphe a un connexe est connexe. Ainsi, la connexité est une notion topologique.</w:t>
      </w:r>
      <w:r w:rsidR="008B693B">
        <w:rPr>
          <w:rFonts w:eastAsiaTheme="minorEastAsia" w:cstheme="minorHAnsi"/>
        </w:rPr>
        <w:br/>
      </w:r>
      <w:r w:rsidR="00026301">
        <w:rPr>
          <w:rFonts w:cstheme="minorHAnsi"/>
        </w:rPr>
        <w:t>Méthode</w:t>
      </w:r>
      <w:r w:rsidR="008B693B">
        <w:rPr>
          <w:rFonts w:cstheme="minorHAnsi"/>
        </w:rPr>
        <w:t xml:space="preserve"> utile : Pour montrer une </w:t>
      </w:r>
      <w:r w:rsidR="00945CDC">
        <w:rPr>
          <w:rFonts w:cstheme="minorHAnsi"/>
        </w:rPr>
        <w:t>propriété</w:t>
      </w:r>
      <w:r w:rsidR="008B693B">
        <w:rPr>
          <w:rFonts w:cstheme="minorHAnsi"/>
        </w:rPr>
        <w:t xml:space="preserve"> en tout point d’un connexe il peut </w:t>
      </w:r>
      <w:r w:rsidR="00026301">
        <w:rPr>
          <w:rFonts w:cstheme="minorHAnsi"/>
        </w:rPr>
        <w:t>être</w:t>
      </w:r>
      <w:r w:rsidR="008B693B">
        <w:rPr>
          <w:rFonts w:cstheme="minorHAnsi"/>
        </w:rPr>
        <w:t xml:space="preserve"> </w:t>
      </w:r>
      <w:r w:rsidR="00804A3C">
        <w:rPr>
          <w:rFonts w:cstheme="minorHAnsi"/>
        </w:rPr>
        <w:t>utile</w:t>
      </w:r>
      <w:r w:rsidR="008B693B">
        <w:rPr>
          <w:rFonts w:cstheme="minorHAnsi"/>
        </w:rPr>
        <w:t xml:space="preserve"> de </w:t>
      </w:r>
      <w:r w:rsidR="00026301">
        <w:rPr>
          <w:rFonts w:cstheme="minorHAnsi"/>
        </w:rPr>
        <w:t>considérer</w:t>
      </w:r>
      <w:r w:rsidR="008B693B">
        <w:rPr>
          <w:rFonts w:cstheme="minorHAnsi"/>
        </w:rPr>
        <w:t xml:space="preserve"> l’ensemble des points </w:t>
      </w:r>
      <w:r w:rsidR="009C3DD2">
        <w:rPr>
          <w:rFonts w:cstheme="minorHAnsi"/>
        </w:rPr>
        <w:t>vérifiant</w:t>
      </w:r>
      <w:r w:rsidR="008B693B">
        <w:rPr>
          <w:rFonts w:cstheme="minorHAnsi"/>
        </w:rPr>
        <w:t xml:space="preserve"> cette </w:t>
      </w:r>
      <w:r w:rsidR="00945CDC">
        <w:rPr>
          <w:rFonts w:cstheme="minorHAnsi"/>
        </w:rPr>
        <w:t>propriété</w:t>
      </w:r>
      <w:r w:rsidR="008B693B">
        <w:rPr>
          <w:rFonts w:cstheme="minorHAnsi"/>
        </w:rPr>
        <w:t xml:space="preserve"> et </w:t>
      </w:r>
      <w:r w:rsidR="00A84F76">
        <w:rPr>
          <w:rFonts w:cstheme="minorHAnsi"/>
        </w:rPr>
        <w:t>de montrer que c’</w:t>
      </w:r>
      <w:r w:rsidR="005648BE">
        <w:rPr>
          <w:rFonts w:cstheme="minorHAnsi"/>
        </w:rPr>
        <w:t xml:space="preserve">est ouvert, </w:t>
      </w:r>
      <w:r w:rsidR="00A84F76">
        <w:rPr>
          <w:rFonts w:cstheme="minorHAnsi"/>
        </w:rPr>
        <w:t>fermé</w:t>
      </w:r>
      <w:r w:rsidR="005648BE">
        <w:rPr>
          <w:rFonts w:cstheme="minorHAnsi"/>
        </w:rPr>
        <w:t>, non vide</w:t>
      </w:r>
      <w:r w:rsidR="008B693B">
        <w:rPr>
          <w:rFonts w:cstheme="minorHAnsi"/>
        </w:rPr>
        <w:t>.</w:t>
      </w:r>
      <w:r w:rsidR="002843F0">
        <w:rPr>
          <w:rFonts w:eastAsiaTheme="minorEastAsia" w:cstheme="minorHAnsi"/>
        </w:rPr>
        <w:br/>
        <w:t xml:space="preserve">Tout espace muni de la topologie </w:t>
      </w:r>
      <w:r w:rsidR="009C3DD2">
        <w:rPr>
          <w:rFonts w:eastAsiaTheme="minorEastAsia" w:cstheme="minorHAnsi"/>
        </w:rPr>
        <w:t>grossière</w:t>
      </w:r>
      <w:r w:rsidR="002843F0">
        <w:rPr>
          <w:rFonts w:eastAsiaTheme="minorEastAsia" w:cstheme="minorHAnsi"/>
        </w:rPr>
        <w:t xml:space="preserve"> est connexe.</w:t>
      </w:r>
      <w:r w:rsidR="001317D8">
        <w:rPr>
          <w:rFonts w:eastAsiaTheme="minorEastAsia" w:cstheme="minorHAnsi"/>
        </w:rPr>
        <w:br/>
        <w:t xml:space="preserve">Tout espace topologique discret </w:t>
      </w:r>
      <w:r w:rsidR="007D2E38">
        <w:rPr>
          <w:rFonts w:eastAsiaTheme="minorEastAsia" w:cstheme="minorHAnsi"/>
        </w:rPr>
        <w:t>est connexe ssi c’est un singleton.</w:t>
      </w:r>
      <w:r w:rsidR="003C2377">
        <w:rPr>
          <w:rFonts w:eastAsiaTheme="minorEastAsia" w:cstheme="minorHAnsi"/>
        </w:rPr>
        <w:t xml:space="preserve"> Les ensembles </w:t>
      </w:r>
      <m:oMath>
        <m:r>
          <w:rPr>
            <w:rFonts w:ascii="Cambria Math" w:eastAsiaTheme="minorEastAsia" w:hAnsi="Cambria Math" w:cstheme="minorHAnsi"/>
          </w:rPr>
          <m:t>N,Z</m:t>
        </m:r>
      </m:oMath>
      <w:r w:rsidR="003C2377">
        <w:rPr>
          <w:rFonts w:eastAsiaTheme="minorEastAsia" w:cstheme="minorHAnsi"/>
        </w:rPr>
        <w:t xml:space="preserve"> sont des parties non connexes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</m:d>
      </m:oMath>
      <w:r w:rsidR="003C2377">
        <w:rPr>
          <w:rFonts w:eastAsiaTheme="minorEastAsia" w:cstheme="minorHAnsi"/>
        </w:rPr>
        <w:br/>
      </w:r>
      <w:r w:rsidR="001433DB">
        <w:rPr>
          <w:rFonts w:eastAsiaTheme="minorEastAsia" w:cstheme="minorHAnsi"/>
        </w:rPr>
        <w:t>Toute partie d’un espace topologique contenue dans l’union de 2 ouverts disjoints, et rencontrant ces deux ouverts est non connexe.</w:t>
      </w:r>
      <w:r w:rsidR="002C2B08">
        <w:rPr>
          <w:rFonts w:eastAsiaTheme="minorEastAsia" w:cstheme="minorHAnsi"/>
        </w:rPr>
        <w:br/>
        <w:t xml:space="preserve">Toute partie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2C2B08">
        <w:rPr>
          <w:rFonts w:eastAsiaTheme="minorEastAsia" w:cstheme="minorHAnsi"/>
        </w:rPr>
        <w:t xml:space="preserve"> d’un espace topologique qui contient une </w:t>
      </w:r>
      <w:r w:rsidR="00891FC0">
        <w:rPr>
          <w:rFonts w:eastAsiaTheme="minorEastAsia" w:cstheme="minorHAnsi"/>
        </w:rPr>
        <w:t>sous-</w:t>
      </w:r>
      <w:r w:rsidR="002C2B08">
        <w:rPr>
          <w:rFonts w:eastAsiaTheme="minorEastAsia" w:cstheme="minorHAnsi"/>
        </w:rPr>
        <w:t xml:space="preserve">partie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2C2B08">
        <w:rPr>
          <w:rFonts w:eastAsiaTheme="minorEastAsia" w:cstheme="minorHAnsi"/>
        </w:rPr>
        <w:t xml:space="preserve"> connexe et dense </w:t>
      </w:r>
      <w:r w:rsidR="00891FC0">
        <w:rPr>
          <w:rFonts w:eastAsiaTheme="minorEastAsia" w:cstheme="minorHAnsi"/>
        </w:rPr>
        <w:t>dedans</w:t>
      </w:r>
      <w:r w:rsidR="002C2B08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A⊆B⊆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bar>
          </m:e>
        </m:d>
      </m:oMath>
      <w:r w:rsidR="002C2B08">
        <w:rPr>
          <w:rFonts w:eastAsiaTheme="minorEastAsia" w:cstheme="minorHAnsi"/>
        </w:rPr>
        <w:t xml:space="preserve">, </w:t>
      </w:r>
      <w:r w:rsidR="00115FA3">
        <w:rPr>
          <w:rFonts w:eastAsiaTheme="minorEastAsia" w:cstheme="minorHAnsi"/>
        </w:rPr>
        <w:t xml:space="preserve">alors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9F4DED">
        <w:rPr>
          <w:rFonts w:eastAsiaTheme="minorEastAsia" w:cstheme="minorHAnsi"/>
        </w:rPr>
        <w:t xml:space="preserve"> </w:t>
      </w:r>
      <w:r w:rsidR="002C2B08">
        <w:rPr>
          <w:rFonts w:eastAsiaTheme="minorEastAsia" w:cstheme="minorHAnsi"/>
        </w:rPr>
        <w:t>est connexe.</w:t>
      </w:r>
      <w:r w:rsidR="00E30B9E">
        <w:rPr>
          <w:rFonts w:eastAsiaTheme="minorEastAsia" w:cstheme="minorHAnsi"/>
        </w:rPr>
        <w:t xml:space="preserve"> Donc tout espace topologique qui contient une partie dense connexe, est un espace connexe.</w:t>
      </w:r>
      <w:r w:rsidR="00701438" w:rsidRPr="00701438">
        <w:rPr>
          <w:rFonts w:eastAsiaTheme="minorEastAsia" w:cstheme="minorHAnsi"/>
        </w:rPr>
        <w:t xml:space="preserve"> </w:t>
      </w:r>
      <w:r w:rsidR="00701438">
        <w:rPr>
          <w:rFonts w:eastAsiaTheme="minorEastAsia" w:cstheme="minorHAnsi"/>
        </w:rPr>
        <w:t xml:space="preserve"> L’adhérence d’une partie connexe est une partie connexe.</w:t>
      </w:r>
      <w:r w:rsidR="00C6775B">
        <w:rPr>
          <w:rFonts w:eastAsiaTheme="minorEastAsia" w:cstheme="minorHAnsi"/>
        </w:rPr>
        <w:br/>
      </w:r>
      <w:r w:rsidR="001319CC">
        <w:rPr>
          <w:rFonts w:eastAsiaTheme="minorEastAsia" w:cstheme="minorHAnsi"/>
        </w:rPr>
        <w:t>L’union quelconque d’une famille de parties connexes d’intersection non vide, est une partie connexe.</w:t>
      </w:r>
      <w:r w:rsidR="00B32773">
        <w:rPr>
          <w:rFonts w:eastAsiaTheme="minorEastAsia" w:cstheme="minorHAnsi"/>
        </w:rPr>
        <w:br/>
        <w:t xml:space="preserve">L’union quelconque d’une famille de parties connexes qui rencontrent toutes une </w:t>
      </w:r>
      <w:r w:rsidR="005F0D38">
        <w:rPr>
          <w:rFonts w:eastAsiaTheme="minorEastAsia" w:cstheme="minorHAnsi"/>
        </w:rPr>
        <w:t>même</w:t>
      </w:r>
      <w:r w:rsidR="00B32773">
        <w:rPr>
          <w:rFonts w:eastAsiaTheme="minorEastAsia" w:cstheme="minorHAnsi"/>
        </w:rPr>
        <w:t xml:space="preserve"> partie connexe, est une partie connexe.</w:t>
      </w:r>
      <w:r w:rsidR="007E7328">
        <w:rPr>
          <w:rFonts w:eastAsiaTheme="minorEastAsia" w:cstheme="minorHAnsi"/>
        </w:rPr>
        <w:br/>
        <w:t xml:space="preserve">Pour une </w:t>
      </w:r>
      <w:r w:rsidR="007E7328" w:rsidRPr="00C34FD8">
        <w:rPr>
          <w:rFonts w:eastAsiaTheme="minorEastAsia" w:cstheme="minorHAnsi"/>
          <w:u w:val="single"/>
        </w:rPr>
        <w:t>suite</w:t>
      </w:r>
      <w:r w:rsidR="007E7328">
        <w:rPr>
          <w:rFonts w:eastAsiaTheme="minorEastAsia" w:cstheme="minorHAnsi"/>
        </w:rPr>
        <w:t xml:space="preserve"> finie ou non de parties connexes telles que 2 parties </w:t>
      </w:r>
      <w:r w:rsidR="00701438">
        <w:rPr>
          <w:rFonts w:eastAsiaTheme="minorEastAsia" w:cstheme="minorHAnsi"/>
        </w:rPr>
        <w:t>consécutives</w:t>
      </w:r>
      <w:r w:rsidR="007E7328">
        <w:rPr>
          <w:rFonts w:eastAsiaTheme="minorEastAsia" w:cstheme="minorHAnsi"/>
        </w:rPr>
        <w:t xml:space="preserve"> se rencontrent, l’union </w:t>
      </w:r>
      <w:r w:rsidR="007E7328">
        <w:rPr>
          <w:rFonts w:eastAsiaTheme="minorEastAsia" w:cstheme="minorHAnsi"/>
        </w:rPr>
        <w:lastRenderedPageBreak/>
        <w:t xml:space="preserve">forme une partie connexe. </w:t>
      </w:r>
      <w:r w:rsidR="00F823CF">
        <w:rPr>
          <w:rFonts w:eastAsiaTheme="minorEastAsia" w:cstheme="minorHAnsi"/>
        </w:rPr>
        <w:br/>
        <w:t xml:space="preserve">Les parties connexes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</m:d>
      </m:oMath>
      <w:r w:rsidR="00F823CF">
        <w:rPr>
          <w:rFonts w:eastAsiaTheme="minorEastAsia" w:cstheme="minorHAnsi"/>
        </w:rPr>
        <w:t xml:space="preserve"> sont les intervalles.</w:t>
      </w:r>
      <w:r w:rsidR="0025438D">
        <w:rPr>
          <w:rFonts w:eastAsiaTheme="minorEastAsia" w:cstheme="minorHAnsi"/>
        </w:rPr>
        <w:br/>
        <w:t>L’union de deux parties connexes disjointes n’est pas nécessairement connexe.</w:t>
      </w:r>
      <w:r w:rsidR="0025438D">
        <w:rPr>
          <w:rFonts w:eastAsiaTheme="minorEastAsia" w:cstheme="minorHAnsi"/>
        </w:rPr>
        <w:br/>
        <w:t>L’intersection de deux parties connexes n’est pas nécessairement connexe.</w:t>
      </w:r>
      <w:r w:rsidR="004D56FD">
        <w:rPr>
          <w:rFonts w:eastAsiaTheme="minorEastAsia" w:cstheme="minorHAnsi"/>
        </w:rPr>
        <w:br/>
        <w:t xml:space="preserve">La </w:t>
      </w:r>
      <w:r w:rsidR="00701438">
        <w:rPr>
          <w:rFonts w:eastAsiaTheme="minorEastAsia" w:cstheme="minorHAnsi"/>
        </w:rPr>
        <w:t>frontière</w:t>
      </w:r>
      <w:r w:rsidR="004D56FD">
        <w:rPr>
          <w:rFonts w:eastAsiaTheme="minorEastAsia" w:cstheme="minorHAnsi"/>
        </w:rPr>
        <w:t xml:space="preserve"> d’une partie connexe n’est pas </w:t>
      </w:r>
      <w:r w:rsidR="00701438">
        <w:rPr>
          <w:rFonts w:eastAsiaTheme="minorEastAsia" w:cstheme="minorHAnsi"/>
        </w:rPr>
        <w:t xml:space="preserve">nécessairement </w:t>
      </w:r>
      <w:r w:rsidR="004D56FD">
        <w:rPr>
          <w:rFonts w:eastAsiaTheme="minorEastAsia" w:cstheme="minorHAnsi"/>
        </w:rPr>
        <w:t>connexe.</w:t>
      </w:r>
      <w:r w:rsidR="004D56FD">
        <w:rPr>
          <w:rFonts w:eastAsiaTheme="minorEastAsia" w:cstheme="minorHAnsi"/>
        </w:rPr>
        <w:br/>
        <w:t>Une partie d’</w:t>
      </w:r>
      <w:r w:rsidR="00701438">
        <w:rPr>
          <w:rFonts w:eastAsiaTheme="minorEastAsia" w:cstheme="minorHAnsi"/>
        </w:rPr>
        <w:t>adhérence</w:t>
      </w:r>
      <w:r w:rsidR="004D56FD">
        <w:rPr>
          <w:rFonts w:eastAsiaTheme="minorEastAsia" w:cstheme="minorHAnsi"/>
        </w:rPr>
        <w:t xml:space="preserve"> connexe n’est pas </w:t>
      </w:r>
      <w:r w:rsidR="00701438">
        <w:rPr>
          <w:rFonts w:eastAsiaTheme="minorEastAsia" w:cstheme="minorHAnsi"/>
        </w:rPr>
        <w:t xml:space="preserve">nécessairement </w:t>
      </w:r>
      <w:r w:rsidR="004D56FD">
        <w:rPr>
          <w:rFonts w:eastAsiaTheme="minorEastAsia" w:cstheme="minorHAnsi"/>
        </w:rPr>
        <w:t>connexe.</w:t>
      </w:r>
      <w:r w:rsidR="004D56FD">
        <w:rPr>
          <w:rFonts w:eastAsiaTheme="minorEastAsia" w:cstheme="minorHAnsi"/>
        </w:rPr>
        <w:br/>
        <w:t>Une partie d’</w:t>
      </w:r>
      <w:r w:rsidR="00701438">
        <w:rPr>
          <w:rFonts w:eastAsiaTheme="minorEastAsia" w:cstheme="minorHAnsi"/>
        </w:rPr>
        <w:t>intérieur</w:t>
      </w:r>
      <w:r w:rsidR="004D56FD">
        <w:rPr>
          <w:rFonts w:eastAsiaTheme="minorEastAsia" w:cstheme="minorHAnsi"/>
        </w:rPr>
        <w:t xml:space="preserve"> connexe n’est pas </w:t>
      </w:r>
      <w:r w:rsidR="00701438">
        <w:rPr>
          <w:rFonts w:eastAsiaTheme="minorEastAsia" w:cstheme="minorHAnsi"/>
        </w:rPr>
        <w:t xml:space="preserve">nécessairement </w:t>
      </w:r>
      <w:r w:rsidR="004D56FD">
        <w:rPr>
          <w:rFonts w:eastAsiaTheme="minorEastAsia" w:cstheme="minorHAnsi"/>
        </w:rPr>
        <w:t>connexe.</w:t>
      </w:r>
      <w:r w:rsidR="00E81AED" w:rsidRPr="00451EC6">
        <w:rPr>
          <w:rFonts w:cstheme="minorHAnsi"/>
          <w:b/>
        </w:rPr>
        <w:br/>
        <w:t>I.2. Composantes connexes</w:t>
      </w:r>
      <w:r w:rsidR="00094C92">
        <w:rPr>
          <w:rFonts w:cstheme="minorHAnsi"/>
          <w:b/>
        </w:rPr>
        <w:br/>
      </w:r>
      <w:r w:rsidR="00094C92">
        <w:rPr>
          <w:rFonts w:cstheme="minorHAnsi"/>
        </w:rPr>
        <w:t xml:space="preserve">Deux points d’un espace topologique sont </w:t>
      </w:r>
      <w:r w:rsidR="00094C92" w:rsidRPr="00094C92">
        <w:rPr>
          <w:rFonts w:cstheme="minorHAnsi"/>
          <w:b/>
        </w:rPr>
        <w:t>connect</w:t>
      </w:r>
      <w:r w:rsidR="00094C92" w:rsidRPr="00094C92">
        <w:rPr>
          <w:rFonts w:eastAsiaTheme="minorEastAsia" w:cstheme="minorHAnsi"/>
          <w:b/>
        </w:rPr>
        <w:t>é</w:t>
      </w:r>
      <w:r w:rsidR="00094C92" w:rsidRPr="00094C92">
        <w:rPr>
          <w:rFonts w:cstheme="minorHAnsi"/>
          <w:b/>
        </w:rPr>
        <w:t>s</w:t>
      </w:r>
      <w:r w:rsidR="00094C92">
        <w:rPr>
          <w:rFonts w:cstheme="minorHAnsi"/>
        </w:rPr>
        <w:t xml:space="preserve"> ssi ils appartiennent </w:t>
      </w:r>
      <w:r w:rsidR="00A104AE">
        <w:rPr>
          <w:rFonts w:cstheme="minorHAnsi"/>
        </w:rPr>
        <w:t>à</w:t>
      </w:r>
      <w:r w:rsidR="00094C92">
        <w:rPr>
          <w:rFonts w:cstheme="minorHAnsi"/>
        </w:rPr>
        <w:t xml:space="preserve"> une </w:t>
      </w:r>
      <w:r w:rsidR="00A104AE">
        <w:rPr>
          <w:rFonts w:cstheme="minorHAnsi"/>
        </w:rPr>
        <w:t>même</w:t>
      </w:r>
      <w:r w:rsidR="00094C92">
        <w:rPr>
          <w:rFonts w:cstheme="minorHAnsi"/>
        </w:rPr>
        <w:t xml:space="preserve"> partie connexe.</w:t>
      </w:r>
      <w:r w:rsidR="00094C92">
        <w:rPr>
          <w:rFonts w:cstheme="minorHAnsi"/>
        </w:rPr>
        <w:br/>
        <w:t>La relation « </w:t>
      </w:r>
      <w:r w:rsidR="00C51BD0">
        <w:rPr>
          <w:rFonts w:cstheme="minorHAnsi"/>
        </w:rPr>
        <w:t>être</w:t>
      </w:r>
      <w:r w:rsidR="00094C92">
        <w:rPr>
          <w:rFonts w:cstheme="minorHAnsi"/>
        </w:rPr>
        <w:t xml:space="preserve"> connec</w:t>
      </w:r>
      <w:r w:rsidR="00094C92">
        <w:rPr>
          <w:rFonts w:eastAsiaTheme="minorEastAsia" w:cstheme="minorHAnsi"/>
        </w:rPr>
        <w:t>té » est une relation d’équivalence sur un espace topologique.</w:t>
      </w:r>
      <w:r w:rsidR="00D0319F">
        <w:rPr>
          <w:rFonts w:eastAsiaTheme="minorEastAsia" w:cstheme="minorHAnsi"/>
        </w:rPr>
        <w:br/>
        <w:t xml:space="preserve">Une </w:t>
      </w:r>
      <w:r w:rsidR="00D0319F">
        <w:rPr>
          <w:rFonts w:eastAsiaTheme="minorEastAsia" w:cstheme="minorHAnsi"/>
          <w:b/>
        </w:rPr>
        <w:t>composante connexe d’un espace topologique</w:t>
      </w:r>
      <w:r w:rsidR="00D0319F">
        <w:rPr>
          <w:rFonts w:eastAsiaTheme="minorEastAsia" w:cstheme="minorHAnsi"/>
        </w:rPr>
        <w:t xml:space="preserve"> est une classe d’équivalence pour « </w:t>
      </w:r>
      <w:r w:rsidR="00A104AE">
        <w:rPr>
          <w:rFonts w:eastAsiaTheme="minorEastAsia" w:cstheme="minorHAnsi"/>
        </w:rPr>
        <w:t>être</w:t>
      </w:r>
      <w:r w:rsidR="00D0319F">
        <w:rPr>
          <w:rFonts w:eastAsiaTheme="minorEastAsia" w:cstheme="minorHAnsi"/>
        </w:rPr>
        <w:t xml:space="preserve"> connecté »</w:t>
      </w:r>
      <w:r w:rsidR="00856A1B">
        <w:rPr>
          <w:rFonts w:eastAsiaTheme="minorEastAsia" w:cstheme="minorHAnsi"/>
        </w:rPr>
        <w:br/>
      </w:r>
      <w:r w:rsidR="0082493C">
        <w:rPr>
          <w:rFonts w:eastAsiaTheme="minorEastAsia" w:cstheme="minorHAnsi"/>
        </w:rPr>
        <w:t>La composante connexe d’un point d’un espace topologique est la plus grande partie connexe de l’espace topologique qui contient le point.</w:t>
      </w:r>
      <w:r w:rsidR="00676E85">
        <w:rPr>
          <w:rFonts w:eastAsiaTheme="minorEastAsia" w:cstheme="minorHAnsi"/>
        </w:rPr>
        <w:br/>
        <w:t>Les composantes connexes d’un espace topologique sont des parties fermées.</w:t>
      </w:r>
      <w:r w:rsidR="00856A1B" w:rsidRPr="00451EC6">
        <w:rPr>
          <w:rFonts w:cstheme="minorHAnsi"/>
          <w:b/>
        </w:rPr>
        <w:t xml:space="preserve"> </w:t>
      </w:r>
      <w:r w:rsidR="00E81AED" w:rsidRPr="00451EC6">
        <w:rPr>
          <w:rFonts w:cstheme="minorHAnsi"/>
          <w:b/>
        </w:rPr>
        <w:br/>
        <w:t xml:space="preserve">II. </w:t>
      </w:r>
      <w:r w:rsidR="00706C51" w:rsidRPr="00451EC6">
        <w:rPr>
          <w:rFonts w:cstheme="minorHAnsi"/>
          <w:b/>
        </w:rPr>
        <w:t>Connexité</w:t>
      </w:r>
      <w:r w:rsidR="00E81AED" w:rsidRPr="00451EC6">
        <w:rPr>
          <w:rFonts w:cstheme="minorHAnsi"/>
          <w:b/>
        </w:rPr>
        <w:t xml:space="preserve"> et </w:t>
      </w:r>
      <w:r w:rsidR="00706C51" w:rsidRPr="00451EC6">
        <w:rPr>
          <w:rFonts w:cstheme="minorHAnsi"/>
          <w:b/>
        </w:rPr>
        <w:t>continuité</w:t>
      </w:r>
      <w:r w:rsidR="008B715F">
        <w:rPr>
          <w:rFonts w:cstheme="minorHAnsi"/>
          <w:b/>
        </w:rPr>
        <w:br/>
      </w:r>
      <w:r w:rsidR="00A104AE">
        <w:rPr>
          <w:rFonts w:cstheme="minorHAnsi"/>
        </w:rPr>
        <w:t>L’image d’un espace topologique connexe par une application continue, est une partie connexe de l’espace topologique d’</w:t>
      </w:r>
      <w:r w:rsidR="003B2288">
        <w:rPr>
          <w:rFonts w:cstheme="minorHAnsi"/>
        </w:rPr>
        <w:t>arrivée</w:t>
      </w:r>
      <w:r w:rsidR="00A104AE">
        <w:rPr>
          <w:rFonts w:cstheme="minorHAnsi"/>
        </w:rPr>
        <w:t>.</w:t>
      </w:r>
      <w:r w:rsidR="0040245A">
        <w:rPr>
          <w:rFonts w:cstheme="minorHAnsi"/>
        </w:rPr>
        <w:br/>
      </w:r>
      <w:r w:rsidR="003B2288">
        <w:rPr>
          <w:rFonts w:cstheme="minorHAnsi"/>
          <w:b/>
        </w:rPr>
        <w:t>Théorème</w:t>
      </w:r>
      <w:r w:rsidR="0040245A">
        <w:rPr>
          <w:rFonts w:cstheme="minorHAnsi"/>
          <w:b/>
        </w:rPr>
        <w:t xml:space="preserve"> des valeurs </w:t>
      </w:r>
      <w:r w:rsidR="003B2288">
        <w:rPr>
          <w:rFonts w:cstheme="minorHAnsi"/>
          <w:b/>
        </w:rPr>
        <w:t>intermédiaires</w:t>
      </w:r>
      <w:r w:rsidR="0040245A">
        <w:rPr>
          <w:rFonts w:cstheme="minorHAnsi"/>
          <w:b/>
        </w:rPr>
        <w:t>.</w:t>
      </w:r>
      <w:r w:rsidR="0040245A">
        <w:rPr>
          <w:rFonts w:cstheme="minorHAnsi"/>
        </w:rPr>
        <w:t xml:space="preserve"> </w:t>
      </w:r>
      <w:r w:rsidR="00397D7A">
        <w:rPr>
          <w:rFonts w:cstheme="minorHAnsi"/>
        </w:rPr>
        <w:t>Pour une fonction continue d’un intervalle de R vers R, tous les points situ</w:t>
      </w:r>
      <w:r w:rsidR="00342728">
        <w:rPr>
          <w:rFonts w:cstheme="minorHAnsi"/>
        </w:rPr>
        <w:t>é</w:t>
      </w:r>
      <w:r w:rsidR="00397D7A">
        <w:rPr>
          <w:rFonts w:cstheme="minorHAnsi"/>
        </w:rPr>
        <w:t>s entre deux points images, sont des points images. Autrement dit, l’image d’un intervalle par une fonction</w:t>
      </w:r>
      <w:r w:rsidR="0051659E">
        <w:rPr>
          <w:rFonts w:cstheme="minorHAnsi"/>
        </w:rPr>
        <w:t xml:space="preserve"> de </w:t>
      </w:r>
      <m:oMath>
        <m:r>
          <w:rPr>
            <w:rFonts w:ascii="Cambria Math" w:hAnsi="Cambria Math" w:cstheme="minorHAnsi"/>
          </w:rPr>
          <m:t>R→R</m:t>
        </m:r>
      </m:oMath>
      <w:r w:rsidR="00397D7A">
        <w:rPr>
          <w:rFonts w:cstheme="minorHAnsi"/>
        </w:rPr>
        <w:t xml:space="preserve"> continue est un intervalle.</w:t>
      </w:r>
      <w:r w:rsidR="00E22D4A">
        <w:rPr>
          <w:rFonts w:cstheme="minorHAnsi"/>
        </w:rPr>
        <w:br/>
        <w:t xml:space="preserve">Un espace topologique est connexe ssi les seules applications continues de l’espace vers </w:t>
      </w:r>
      <m:oMath>
        <m:r>
          <w:rPr>
            <w:rFonts w:ascii="Cambria Math" w:hAnsi="Cambria Math" w:cstheme="minorHAnsi"/>
          </w:rPr>
          <m:t>{0,1}</m:t>
        </m:r>
      </m:oMath>
      <w:r w:rsidR="00E22D4A">
        <w:rPr>
          <w:rFonts w:eastAsiaTheme="minorEastAsia" w:cstheme="minorHAnsi"/>
        </w:rPr>
        <w:t xml:space="preserve"> sont les constantes.</w:t>
      </w:r>
      <w:r w:rsidR="0046209F">
        <w:rPr>
          <w:rFonts w:eastAsiaTheme="minorEastAsia" w:cstheme="minorHAnsi"/>
        </w:rPr>
        <w:br/>
      </w:r>
      <w:r w:rsidR="00180B92">
        <w:rPr>
          <w:rFonts w:eastAsiaTheme="minorEastAsia" w:cstheme="minorHAnsi"/>
        </w:rPr>
        <w:t xml:space="preserve">L’espace </w:t>
      </w:r>
      <w:r w:rsidR="0046209F">
        <w:rPr>
          <w:rFonts w:eastAsiaTheme="minorEastAsia" w:cstheme="minorHAnsi"/>
        </w:rPr>
        <w:t>produit quelconque d’espaces topologiques est connexe ssi chacun des espaces l’est.</w:t>
      </w:r>
      <w:r w:rsidR="007D438F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R</m:t>
        </m:r>
      </m:oMath>
      <w:r w:rsidR="00CF79D4" w:rsidRPr="00CF79D4">
        <w:rPr>
          <w:rFonts w:eastAsiaTheme="minorEastAsia" w:cstheme="minorHAnsi"/>
        </w:rPr>
        <w:t xml:space="preserve"> est connexe</w:t>
      </w:r>
      <w:r w:rsidR="00CF79D4">
        <w:rPr>
          <w:rFonts w:eastAsiaTheme="minorEastAsia" w:cstheme="minorHAnsi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CF79D4">
        <w:rPr>
          <w:rFonts w:eastAsiaTheme="minorEastAsia" w:cstheme="minorHAnsi"/>
        </w:rPr>
        <w:t xml:space="preserve"> est connexe. </w:t>
      </w:r>
      <w:r w:rsidR="00CF79D4">
        <w:rPr>
          <w:rFonts w:eastAsiaTheme="minorEastAsia" w:cstheme="minorHAnsi"/>
        </w:rPr>
        <w:br/>
        <w:t xml:space="preserve">Le graphe d’une application continue d’un espace connexe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CF79D4">
        <w:rPr>
          <w:rFonts w:eastAsiaTheme="minorEastAsia" w:cstheme="minorHAnsi"/>
        </w:rPr>
        <w:t xml:space="preserve"> vers un espace topologique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CF79D4">
        <w:rPr>
          <w:rFonts w:eastAsiaTheme="minorEastAsia" w:cstheme="minorHAnsi"/>
        </w:rPr>
        <w:t xml:space="preserve"> est une partie connexe de </w:t>
      </w:r>
      <m:oMath>
        <m:r>
          <w:rPr>
            <w:rFonts w:ascii="Cambria Math" w:eastAsiaTheme="minorEastAsia" w:hAnsi="Cambria Math" w:cstheme="minorHAnsi"/>
          </w:rPr>
          <m:t>E×F</m:t>
        </m:r>
      </m:oMath>
      <w:r w:rsidR="00CF79D4">
        <w:rPr>
          <w:rFonts w:eastAsiaTheme="minorEastAsia" w:cstheme="minorHAnsi"/>
        </w:rPr>
        <w:t>.</w:t>
      </w:r>
      <w:r w:rsidR="00E81AED" w:rsidRPr="00CF79D4">
        <w:rPr>
          <w:rFonts w:cstheme="minorHAnsi"/>
        </w:rPr>
        <w:br/>
      </w:r>
      <w:r w:rsidR="00E81AED" w:rsidRPr="00451EC6">
        <w:rPr>
          <w:rFonts w:cstheme="minorHAnsi"/>
          <w:b/>
        </w:rPr>
        <w:t xml:space="preserve">III. </w:t>
      </w:r>
      <w:r w:rsidR="00706C51" w:rsidRPr="00451EC6">
        <w:rPr>
          <w:rFonts w:cstheme="minorHAnsi"/>
          <w:b/>
        </w:rPr>
        <w:t>Connexité</w:t>
      </w:r>
      <w:r w:rsidR="00E81AED" w:rsidRPr="00451EC6">
        <w:rPr>
          <w:rFonts w:cstheme="minorHAnsi"/>
          <w:b/>
        </w:rPr>
        <w:t xml:space="preserve"> par arcs</w:t>
      </w:r>
      <w:r w:rsidR="00EA3F8B">
        <w:rPr>
          <w:rFonts w:cstheme="minorHAnsi"/>
          <w:b/>
        </w:rPr>
        <w:br/>
      </w:r>
      <w:r w:rsidR="00411C14">
        <w:rPr>
          <w:rFonts w:cstheme="minorHAnsi"/>
        </w:rPr>
        <w:t xml:space="preserve">Un </w:t>
      </w:r>
      <w:r w:rsidR="00411C14">
        <w:rPr>
          <w:rFonts w:cstheme="minorHAnsi"/>
          <w:b/>
        </w:rPr>
        <w:t>arc d’un espace topologique</w:t>
      </w:r>
      <w:r w:rsidR="00411C14">
        <w:rPr>
          <w:rFonts w:cstheme="minorHAnsi"/>
        </w:rPr>
        <w:t xml:space="preserve"> est une application continue de </w:t>
      </w:r>
      <m:oMath>
        <m:r>
          <w:rPr>
            <w:rFonts w:ascii="Cambria Math" w:hAnsi="Cambria Math" w:cstheme="minorHAnsi"/>
          </w:rPr>
          <m:t>[0,1]</m:t>
        </m:r>
      </m:oMath>
      <w:r w:rsidR="00411C14">
        <w:rPr>
          <w:rFonts w:eastAsiaTheme="minorEastAsia" w:cstheme="minorHAnsi"/>
        </w:rPr>
        <w:t xml:space="preserve"> vers l’espace topologique.</w:t>
      </w:r>
      <w:r w:rsidR="00CE45DF">
        <w:rPr>
          <w:rFonts w:eastAsiaTheme="minorEastAsia" w:cstheme="minorHAnsi"/>
        </w:rPr>
        <w:br/>
        <w:t>L’image d’un arc d’un espace topologique est une partie connexe de cet espace.</w:t>
      </w:r>
      <w:r w:rsidR="00CE45DF">
        <w:rPr>
          <w:rFonts w:eastAsiaTheme="minorEastAsia" w:cstheme="minorHAnsi"/>
        </w:rPr>
        <w:br/>
        <w:t xml:space="preserve">Les courbes </w:t>
      </w:r>
      <w:r w:rsidR="00C870BE">
        <w:rPr>
          <w:rFonts w:eastAsiaTheme="minorEastAsia" w:cstheme="minorHAnsi"/>
        </w:rPr>
        <w:t xml:space="preserve">paramétrées </w:t>
      </w:r>
      <w:r w:rsidR="00CE45DF">
        <w:rPr>
          <w:rFonts w:eastAsiaTheme="minorEastAsia" w:cstheme="minorHAnsi"/>
        </w:rPr>
        <w:t xml:space="preserve">sont des parties connexes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CE45DF">
        <w:rPr>
          <w:rFonts w:eastAsiaTheme="minorEastAsia" w:cstheme="minorHAnsi"/>
        </w:rPr>
        <w:t>.</w:t>
      </w:r>
      <w:r w:rsidR="00CE45DF">
        <w:rPr>
          <w:rFonts w:eastAsiaTheme="minorEastAsia" w:cstheme="minorHAnsi"/>
        </w:rPr>
        <w:br/>
        <w:t xml:space="preserve">Les surfaces </w:t>
      </w:r>
      <w:r w:rsidR="00C870BE">
        <w:rPr>
          <w:rFonts w:eastAsiaTheme="minorEastAsia" w:cstheme="minorHAnsi"/>
        </w:rPr>
        <w:t>paramétrées</w:t>
      </w:r>
      <w:r w:rsidR="00CE45DF">
        <w:rPr>
          <w:rFonts w:eastAsiaTheme="minorEastAsia" w:cstheme="minorHAnsi"/>
        </w:rPr>
        <w:t xml:space="preserve">, images d’un connexe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CE45DF">
        <w:rPr>
          <w:rFonts w:eastAsiaTheme="minorEastAsia" w:cstheme="minorHAnsi"/>
        </w:rPr>
        <w:t xml:space="preserve"> par une application continue, sont des connexes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CE45DF">
        <w:rPr>
          <w:rFonts w:eastAsiaTheme="minorEastAsia" w:cstheme="minorHAnsi"/>
        </w:rPr>
        <w:t>.</w:t>
      </w:r>
      <w:r w:rsidR="00175ECD">
        <w:rPr>
          <w:rFonts w:eastAsiaTheme="minorEastAsia" w:cstheme="minorHAnsi"/>
        </w:rPr>
        <w:br/>
        <w:t xml:space="preserve">Un espace topologique est </w:t>
      </w:r>
      <w:r w:rsidR="00175ECD">
        <w:rPr>
          <w:rFonts w:eastAsiaTheme="minorEastAsia" w:cstheme="minorHAnsi"/>
          <w:b/>
        </w:rPr>
        <w:t>connexe par arcs</w:t>
      </w:r>
      <w:r w:rsidR="00175ECD">
        <w:rPr>
          <w:rFonts w:eastAsiaTheme="minorEastAsia" w:cstheme="minorHAnsi"/>
        </w:rPr>
        <w:t xml:space="preserve"> ssi </w:t>
      </w:r>
      <w:r w:rsidR="00F37C2F">
        <w:rPr>
          <w:rFonts w:eastAsiaTheme="minorEastAsia" w:cstheme="minorHAnsi"/>
        </w:rPr>
        <w:t>tout couple de points admet un arc qui les joint.</w:t>
      </w:r>
      <w:r w:rsidR="006023BF">
        <w:rPr>
          <w:rFonts w:eastAsiaTheme="minorEastAsia" w:cstheme="minorHAnsi"/>
        </w:rPr>
        <w:br/>
        <w:t>Tout espace topologique connexe par arcs est connexe.</w:t>
      </w:r>
      <w:r w:rsidR="006023BF">
        <w:rPr>
          <w:rFonts w:eastAsiaTheme="minorEastAsia" w:cstheme="minorHAnsi"/>
        </w:rPr>
        <w:br/>
        <w:t xml:space="preserve">L’espace R  n’est pas </w:t>
      </w:r>
      <w:r w:rsidR="00C57C53">
        <w:rPr>
          <w:rFonts w:eastAsiaTheme="minorEastAsia" w:cstheme="minorHAnsi"/>
        </w:rPr>
        <w:t>homéomorphe</w:t>
      </w:r>
      <w:r w:rsidR="006023BF">
        <w:rPr>
          <w:rFonts w:eastAsiaTheme="minorEastAsia" w:cstheme="minorHAnsi"/>
        </w:rPr>
        <w:t xml:space="preserve"> a l’espace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6023BF">
        <w:rPr>
          <w:rFonts w:eastAsiaTheme="minorEastAsia" w:cstheme="minorHAnsi"/>
        </w:rPr>
        <w:t xml:space="preserve"> </w:t>
      </w:r>
      <w:r w:rsidR="00906A81">
        <w:rPr>
          <w:rFonts w:eastAsiaTheme="minorEastAsia" w:cstheme="minorHAnsi"/>
        </w:rPr>
        <w:t>des que</w:t>
      </w:r>
      <w:r w:rsidR="006023B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n≥2</m:t>
        </m:r>
      </m:oMath>
      <w:r w:rsidR="006023BF">
        <w:rPr>
          <w:rFonts w:eastAsiaTheme="minorEastAsia" w:cstheme="minorHAnsi"/>
        </w:rPr>
        <w:t>.</w:t>
      </w:r>
      <w:r w:rsidR="001274D7">
        <w:rPr>
          <w:rFonts w:eastAsiaTheme="minorEastAsia" w:cstheme="minorHAnsi"/>
        </w:rPr>
        <w:br/>
        <w:t xml:space="preserve">Un cercle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1274D7">
        <w:rPr>
          <w:rFonts w:eastAsiaTheme="minorEastAsia" w:cstheme="minorHAnsi"/>
        </w:rPr>
        <w:t xml:space="preserve"> n’est pas </w:t>
      </w:r>
      <w:r w:rsidR="006F63AE">
        <w:rPr>
          <w:rFonts w:eastAsiaTheme="minorEastAsia" w:cstheme="minorHAnsi"/>
        </w:rPr>
        <w:t>homéomorphe</w:t>
      </w:r>
      <w:r w:rsidR="001274D7">
        <w:rPr>
          <w:rFonts w:eastAsiaTheme="minorEastAsia" w:cstheme="minorHAnsi"/>
        </w:rPr>
        <w:t xml:space="preserve"> a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1274D7">
        <w:rPr>
          <w:rFonts w:eastAsiaTheme="minorEastAsia" w:cstheme="minorHAnsi"/>
        </w:rPr>
        <w:t xml:space="preserve">. </w:t>
      </w:r>
      <m:oMath>
        <m:r>
          <w:rPr>
            <w:rFonts w:ascii="Cambria Math" w:eastAsiaTheme="minorEastAsia" w:hAnsi="Cambria Math" w:cstheme="minorHAnsi"/>
          </w:rPr>
          <m:t>[0,1[</m:t>
        </m:r>
      </m:oMath>
      <w:r w:rsidR="001274D7">
        <w:rPr>
          <w:rFonts w:eastAsiaTheme="minorEastAsia" w:cstheme="minorHAnsi"/>
        </w:rPr>
        <w:t xml:space="preserve"> n’est pas </w:t>
      </w:r>
      <w:r w:rsidR="006F63AE">
        <w:rPr>
          <w:rFonts w:eastAsiaTheme="minorEastAsia" w:cstheme="minorHAnsi"/>
        </w:rPr>
        <w:t>homéomorphe</w:t>
      </w:r>
      <w:r w:rsidR="001274D7">
        <w:rPr>
          <w:rFonts w:eastAsiaTheme="minorEastAsia" w:cstheme="minorHAnsi"/>
        </w:rPr>
        <w:t xml:space="preserve"> a </w:t>
      </w:r>
      <m:oMath>
        <m:r>
          <w:rPr>
            <w:rFonts w:ascii="Cambria Math" w:eastAsiaTheme="minorEastAsia" w:hAnsi="Cambria Math" w:cstheme="minorHAnsi"/>
          </w:rPr>
          <m:t>]0,1[</m:t>
        </m:r>
      </m:oMath>
      <w:r w:rsidR="001274D7">
        <w:rPr>
          <w:rFonts w:eastAsiaTheme="minorEastAsia" w:cstheme="minorHAnsi"/>
        </w:rPr>
        <w:t>.</w:t>
      </w:r>
      <w:r w:rsidR="00997E58">
        <w:rPr>
          <w:rFonts w:eastAsiaTheme="minorEastAsia" w:cstheme="minorHAnsi"/>
        </w:rPr>
        <w:br/>
        <w:t xml:space="preserve">Attention : la </w:t>
      </w:r>
      <w:r w:rsidR="00EB33D7">
        <w:rPr>
          <w:rFonts w:eastAsiaTheme="minorEastAsia" w:cstheme="minorHAnsi"/>
        </w:rPr>
        <w:t>connexité</w:t>
      </w:r>
      <w:r w:rsidR="00997E58">
        <w:rPr>
          <w:rFonts w:eastAsiaTheme="minorEastAsia" w:cstheme="minorHAnsi"/>
        </w:rPr>
        <w:t xml:space="preserve"> n’entraine pas </w:t>
      </w:r>
      <w:r w:rsidR="00EB33D7">
        <w:rPr>
          <w:rFonts w:eastAsiaTheme="minorEastAsia" w:cstheme="minorHAnsi"/>
        </w:rPr>
        <w:t>nécessairement</w:t>
      </w:r>
      <w:r w:rsidR="00997E58">
        <w:rPr>
          <w:rFonts w:eastAsiaTheme="minorEastAsia" w:cstheme="minorHAnsi"/>
        </w:rPr>
        <w:t xml:space="preserve"> la </w:t>
      </w:r>
      <w:r w:rsidR="00EB33D7">
        <w:rPr>
          <w:rFonts w:eastAsiaTheme="minorEastAsia" w:cstheme="minorHAnsi"/>
        </w:rPr>
        <w:t>connexité</w:t>
      </w:r>
      <w:r w:rsidR="00997E58">
        <w:rPr>
          <w:rFonts w:eastAsiaTheme="minorEastAsia" w:cstheme="minorHAnsi"/>
        </w:rPr>
        <w:t xml:space="preserve"> par arcs.</w:t>
      </w:r>
      <w:r w:rsidR="00E81AED" w:rsidRPr="00451EC6">
        <w:rPr>
          <w:rFonts w:cstheme="minorHAnsi"/>
          <w:b/>
        </w:rPr>
        <w:br/>
        <w:t xml:space="preserve">IV. Applications pratiques de la </w:t>
      </w:r>
      <w:r w:rsidR="0072273F" w:rsidRPr="00451EC6">
        <w:rPr>
          <w:rFonts w:cstheme="minorHAnsi"/>
          <w:b/>
        </w:rPr>
        <w:t>connexité</w:t>
      </w:r>
      <w:r w:rsidR="00E81AED" w:rsidRPr="00451EC6">
        <w:rPr>
          <w:rFonts w:cstheme="minorHAnsi"/>
          <w:b/>
        </w:rPr>
        <w:br/>
        <w:t xml:space="preserve">IV.1. </w:t>
      </w:r>
      <w:r w:rsidR="006A2EAD" w:rsidRPr="00451EC6">
        <w:rPr>
          <w:rFonts w:cstheme="minorHAnsi"/>
          <w:b/>
        </w:rPr>
        <w:t>Résultats</w:t>
      </w:r>
      <w:r w:rsidR="00E81AED" w:rsidRPr="00451EC6">
        <w:rPr>
          <w:rFonts w:cstheme="minorHAnsi"/>
          <w:b/>
        </w:rPr>
        <w:t xml:space="preserve"> d’existence</w:t>
      </w:r>
      <w:r w:rsidR="00886C99">
        <w:rPr>
          <w:rFonts w:cstheme="minorHAnsi"/>
          <w:b/>
        </w:rPr>
        <w:br/>
      </w:r>
      <w:r w:rsidR="005C5031">
        <w:rPr>
          <w:rFonts w:cstheme="minorHAnsi"/>
        </w:rPr>
        <w:t>Toute application ouverte et continue, d’un espace compact, vers un espace connexe et séparé</w:t>
      </w:r>
      <w:r w:rsidR="006F63AE">
        <w:rPr>
          <w:rFonts w:cstheme="minorHAnsi"/>
        </w:rPr>
        <w:t>, est surjective.</w:t>
      </w:r>
      <w:r w:rsidR="00810363">
        <w:rPr>
          <w:rFonts w:cstheme="minorHAnsi"/>
        </w:rPr>
        <w:br/>
      </w:r>
      <w:r w:rsidR="00810363">
        <w:rPr>
          <w:rFonts w:cstheme="minorHAnsi"/>
          <w:b/>
        </w:rPr>
        <w:t>Th. du passage des douanes.</w:t>
      </w:r>
      <w:r w:rsidR="006C1B70">
        <w:t xml:space="preserve"> </w:t>
      </w:r>
      <w:r w:rsidR="00F5084B">
        <w:t xml:space="preserve">Dans un espace topologique, un partie connexe qui rencontre l’intérieur et </w:t>
      </w:r>
      <w:r w:rsidR="00F5084B">
        <w:lastRenderedPageBreak/>
        <w:t xml:space="preserve">le complémentaire de l’adhérence d’une autre partie, doit aussi rencontrer la </w:t>
      </w:r>
      <w:r w:rsidR="00406EB6">
        <w:t>frontière</w:t>
      </w:r>
      <w:r w:rsidR="00F5084B">
        <w:t xml:space="preserve"> de cette autre partie.</w:t>
      </w:r>
      <w:r w:rsidR="00E81AED" w:rsidRPr="00451EC6">
        <w:rPr>
          <w:rFonts w:cstheme="minorHAnsi"/>
          <w:b/>
        </w:rPr>
        <w:br/>
        <w:t xml:space="preserve">IV.2. </w:t>
      </w:r>
      <w:r w:rsidR="006A2EAD" w:rsidRPr="00451EC6">
        <w:rPr>
          <w:rFonts w:cstheme="minorHAnsi"/>
          <w:b/>
        </w:rPr>
        <w:t>Résultats</w:t>
      </w:r>
      <w:r w:rsidR="00E81AED" w:rsidRPr="00451EC6">
        <w:rPr>
          <w:rFonts w:cstheme="minorHAnsi"/>
          <w:b/>
        </w:rPr>
        <w:t xml:space="preserve"> d’</w:t>
      </w:r>
      <w:r w:rsidR="006A2EAD" w:rsidRPr="00451EC6">
        <w:rPr>
          <w:rFonts w:cstheme="minorHAnsi"/>
          <w:b/>
        </w:rPr>
        <w:t>unicité</w:t>
      </w:r>
      <w:r w:rsidR="00886C99">
        <w:rPr>
          <w:rFonts w:cstheme="minorHAnsi"/>
          <w:b/>
        </w:rPr>
        <w:br/>
      </w:r>
      <w:r w:rsidR="005256B7">
        <w:rPr>
          <w:rFonts w:cstheme="minorHAnsi"/>
        </w:rPr>
        <w:t xml:space="preserve">Toute application localement constante d’un espace connexe vers un espace </w:t>
      </w:r>
      <w:r w:rsidR="004F4B9F">
        <w:rPr>
          <w:rFonts w:cstheme="minorHAnsi"/>
        </w:rPr>
        <w:t>séparé</w:t>
      </w:r>
      <w:r w:rsidR="005256B7">
        <w:rPr>
          <w:rFonts w:cstheme="minorHAnsi"/>
        </w:rPr>
        <w:t xml:space="preserve"> est constante.</w:t>
      </w:r>
      <w:r w:rsidR="00E81AED" w:rsidRPr="00451EC6">
        <w:rPr>
          <w:rFonts w:cstheme="minorHAnsi"/>
          <w:b/>
        </w:rPr>
        <w:br/>
        <w:t xml:space="preserve">V. </w:t>
      </w:r>
      <w:r w:rsidR="007F1471" w:rsidRPr="00451EC6">
        <w:rPr>
          <w:rFonts w:cstheme="minorHAnsi"/>
          <w:b/>
        </w:rPr>
        <w:t>Connexité</w:t>
      </w:r>
      <w:r w:rsidR="00E81AED" w:rsidRPr="00451EC6">
        <w:rPr>
          <w:rFonts w:cstheme="minorHAnsi"/>
          <w:b/>
        </w:rPr>
        <w:t xml:space="preserve"> locale</w:t>
      </w:r>
      <w:r w:rsidR="00E81AED" w:rsidRPr="00451EC6">
        <w:rPr>
          <w:rFonts w:cstheme="minorHAnsi"/>
          <w:b/>
        </w:rPr>
        <w:br/>
      </w:r>
      <w:r w:rsidR="00DC771B">
        <w:rPr>
          <w:rFonts w:cstheme="minorHAnsi"/>
        </w:rPr>
        <w:t xml:space="preserve">Un espace topologique est </w:t>
      </w:r>
      <w:r w:rsidR="00DC771B">
        <w:rPr>
          <w:rFonts w:cstheme="minorHAnsi"/>
          <w:b/>
        </w:rPr>
        <w:t xml:space="preserve">localement connexe </w:t>
      </w:r>
      <w:r w:rsidR="00DC771B">
        <w:rPr>
          <w:rFonts w:cstheme="minorHAnsi"/>
        </w:rPr>
        <w:t>ssi chacun de ses points admet un système fondamental de voisinages connexes.</w:t>
      </w:r>
      <w:r w:rsidR="00EE708E">
        <w:rPr>
          <w:rFonts w:cstheme="minorHAnsi"/>
        </w:rPr>
        <w:br/>
        <w:t xml:space="preserve">Un espace topologique </w:t>
      </w:r>
      <w:r w:rsidR="00EE708E" w:rsidRPr="00EE708E">
        <w:rPr>
          <w:rFonts w:cstheme="minorHAnsi"/>
        </w:rPr>
        <w:t>est localement connexe ssi</w:t>
      </w:r>
      <w:r w:rsidR="00EE708E">
        <w:rPr>
          <w:rFonts w:cstheme="minorHAnsi"/>
        </w:rPr>
        <w:t xml:space="preserve"> les composantes connexes de tout ouvert sont ouvertes.</w:t>
      </w:r>
      <w:r w:rsidR="00DC771B">
        <w:rPr>
          <w:rFonts w:cstheme="minorHAnsi"/>
        </w:rPr>
        <w:br/>
        <w:t xml:space="preserve">Un espace topologique est </w:t>
      </w:r>
      <w:r w:rsidR="00DC771B">
        <w:rPr>
          <w:rFonts w:cstheme="minorHAnsi"/>
          <w:b/>
        </w:rPr>
        <w:t xml:space="preserve">localement connexe par arcs </w:t>
      </w:r>
      <w:r w:rsidR="00DC771B">
        <w:rPr>
          <w:rFonts w:cstheme="minorHAnsi"/>
        </w:rPr>
        <w:t>ssi chacun de ses points admet un système fondamental de voisinages connexes par arcs.</w:t>
      </w:r>
      <w:r w:rsidR="007F3CD0">
        <w:rPr>
          <w:rFonts w:cstheme="minorHAnsi"/>
        </w:rPr>
        <w:br/>
        <w:t>Un espace topologique connexe et localement connexe par arcs, est connexe par arcs.</w:t>
      </w:r>
      <w:r w:rsidR="00476E26">
        <w:rPr>
          <w:rFonts w:cstheme="minorHAnsi"/>
        </w:rPr>
        <w:br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  <w:r w:rsidR="00476E26">
        <w:rPr>
          <w:rFonts w:eastAsiaTheme="minorEastAsia" w:cstheme="minorHAnsi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n-1</m:t>
            </m:r>
          </m:sup>
        </m:sSup>
      </m:oMath>
      <w:r w:rsidR="00476E26">
        <w:rPr>
          <w:rFonts w:eastAsiaTheme="minorEastAsia" w:cstheme="minorHAnsi"/>
        </w:rPr>
        <w:t xml:space="preserve"> sont connexes par arcs.</w:t>
      </w:r>
    </w:p>
    <w:p w:rsidR="00F830E7" w:rsidRPr="00114A68" w:rsidRDefault="00F830E7" w:rsidP="00F830E7">
      <w:pPr>
        <w:rPr>
          <w:rFonts w:cstheme="minorHAnsi"/>
        </w:rPr>
      </w:pPr>
      <w:r w:rsidRPr="00451EC6">
        <w:rPr>
          <w:rFonts w:cstheme="minorHAnsi"/>
          <w:b/>
        </w:rPr>
        <w:t>Chapitre 4.</w:t>
      </w:r>
      <w:r w:rsidR="00CD7108" w:rsidRPr="00451EC6">
        <w:rPr>
          <w:rFonts w:cstheme="minorHAnsi"/>
          <w:b/>
        </w:rPr>
        <w:br/>
        <w:t xml:space="preserve">II. Suites </w:t>
      </w:r>
      <w:r w:rsidR="00961234" w:rsidRPr="00451EC6">
        <w:rPr>
          <w:rFonts w:cstheme="minorHAnsi"/>
          <w:b/>
        </w:rPr>
        <w:t>à</w:t>
      </w:r>
      <w:r w:rsidR="00CD7108" w:rsidRPr="00451EC6">
        <w:rPr>
          <w:rFonts w:cstheme="minorHAnsi"/>
          <w:b/>
        </w:rPr>
        <w:t xml:space="preserve"> valeurs dans un espace topologique</w:t>
      </w:r>
      <w:r w:rsidR="00FF0D5A">
        <w:rPr>
          <w:rFonts w:cstheme="minorHAnsi"/>
          <w:b/>
        </w:rPr>
        <w:br/>
      </w:r>
      <w:r w:rsidR="00FF0D5A" w:rsidRPr="00451EC6">
        <w:rPr>
          <w:rFonts w:cstheme="minorHAnsi"/>
          <w:b/>
        </w:rPr>
        <w:t>II.1. Limites de suites</w:t>
      </w:r>
      <w:r w:rsidR="00ED39F6">
        <w:rPr>
          <w:rFonts w:cstheme="minorHAnsi"/>
          <w:b/>
        </w:rPr>
        <w:br/>
      </w:r>
      <w:r w:rsidR="00ED39F6">
        <w:rPr>
          <w:rFonts w:cstheme="minorHAnsi"/>
        </w:rPr>
        <w:t xml:space="preserve">Une union </w:t>
      </w:r>
      <w:r w:rsidR="000F616B">
        <w:rPr>
          <w:rFonts w:cstheme="minorHAnsi"/>
        </w:rPr>
        <w:t>dénombrable</w:t>
      </w:r>
      <w:r w:rsidR="00ED39F6">
        <w:rPr>
          <w:rFonts w:cstheme="minorHAnsi"/>
        </w:rPr>
        <w:t xml:space="preserve"> d’ensembles </w:t>
      </w:r>
      <w:r w:rsidR="000F616B">
        <w:rPr>
          <w:rFonts w:cstheme="minorHAnsi"/>
        </w:rPr>
        <w:t xml:space="preserve">dénombrables </w:t>
      </w:r>
      <w:r w:rsidR="00ED39F6">
        <w:rPr>
          <w:rFonts w:cstheme="minorHAnsi"/>
        </w:rPr>
        <w:t xml:space="preserve">est un ensemble </w:t>
      </w:r>
      <w:r w:rsidR="000F616B">
        <w:rPr>
          <w:rFonts w:cstheme="minorHAnsi"/>
        </w:rPr>
        <w:t>dénombrable</w:t>
      </w:r>
      <w:r w:rsidR="00ED39F6">
        <w:rPr>
          <w:rFonts w:cstheme="minorHAnsi"/>
        </w:rPr>
        <w:t>.</w:t>
      </w:r>
      <w:r w:rsidR="00ED39F6">
        <w:rPr>
          <w:rFonts w:cstheme="minorHAnsi"/>
        </w:rPr>
        <w:br/>
        <w:t xml:space="preserve">Un produit fini d’ensembles </w:t>
      </w:r>
      <w:r w:rsidR="000F616B">
        <w:rPr>
          <w:rFonts w:cstheme="minorHAnsi"/>
        </w:rPr>
        <w:t xml:space="preserve">dénombrables </w:t>
      </w:r>
      <w:r w:rsidR="00ED39F6">
        <w:rPr>
          <w:rFonts w:cstheme="minorHAnsi"/>
        </w:rPr>
        <w:t xml:space="preserve">est un ensemble </w:t>
      </w:r>
      <w:r w:rsidR="000F616B">
        <w:rPr>
          <w:rFonts w:cstheme="minorHAnsi"/>
        </w:rPr>
        <w:t>dénombrable</w:t>
      </w:r>
      <w:r w:rsidR="00ED39F6">
        <w:rPr>
          <w:rFonts w:cstheme="minorHAnsi"/>
        </w:rPr>
        <w:t>.</w:t>
      </w:r>
      <w:r w:rsidR="00ED39F6">
        <w:rPr>
          <w:rFonts w:cstheme="minorHAnsi"/>
        </w:rPr>
        <w:br/>
        <w:t xml:space="preserve">Une suite sur un ensemble </w:t>
      </w:r>
      <m:oMath>
        <m:r>
          <w:rPr>
            <w:rFonts w:ascii="Cambria Math" w:hAnsi="Cambria Math" w:cstheme="minorHAnsi"/>
          </w:rPr>
          <m:t>E</m:t>
        </m:r>
      </m:oMath>
      <w:r w:rsidR="00ED39F6">
        <w:rPr>
          <w:rFonts w:eastAsiaTheme="minorEastAsia" w:cstheme="minorHAnsi"/>
        </w:rPr>
        <w:t xml:space="preserve"> correspond </w:t>
      </w:r>
      <w:r w:rsidR="00C104C8">
        <w:rPr>
          <w:rFonts w:eastAsiaTheme="minorEastAsia" w:cstheme="minorHAnsi"/>
        </w:rPr>
        <w:t>à</w:t>
      </w:r>
      <w:r w:rsidR="00ED39F6">
        <w:rPr>
          <w:rFonts w:eastAsiaTheme="minorEastAsia" w:cstheme="minorHAnsi"/>
        </w:rPr>
        <w:t xml:space="preserve"> une application </w:t>
      </w:r>
      <m:oMath>
        <m:r>
          <w:rPr>
            <w:rFonts w:ascii="Cambria Math" w:eastAsiaTheme="minorEastAsia" w:hAnsi="Cambria Math" w:cstheme="minorHAnsi"/>
          </w:rPr>
          <m:t>x:N→E</m:t>
        </m:r>
      </m:oMath>
      <w:r w:rsidR="00ED39F6">
        <w:rPr>
          <w:rFonts w:eastAsiaTheme="minorEastAsia" w:cstheme="minorHAnsi"/>
        </w:rPr>
        <w:t>.</w:t>
      </w:r>
      <w:r w:rsidR="000015F4">
        <w:rPr>
          <w:rFonts w:eastAsiaTheme="minorEastAsia" w:cstheme="minorHAnsi"/>
        </w:rPr>
        <w:br/>
      </w:r>
      <w:r w:rsidR="000015F4">
        <w:rPr>
          <w:rFonts w:cstheme="minorHAnsi"/>
        </w:rPr>
        <w:t xml:space="preserve">Un ensemble est </w:t>
      </w:r>
      <w:r w:rsidR="000F616B">
        <w:rPr>
          <w:rFonts w:cstheme="minorHAnsi"/>
        </w:rPr>
        <w:t xml:space="preserve">dénombrable </w:t>
      </w:r>
      <w:r w:rsidR="000015F4">
        <w:rPr>
          <w:rFonts w:cstheme="minorHAnsi"/>
        </w:rPr>
        <w:t>ssi c’est l’image d’une suite.</w:t>
      </w:r>
      <w:r w:rsidR="009F33F8">
        <w:rPr>
          <w:rFonts w:cstheme="minorHAnsi"/>
        </w:rPr>
        <w:t xml:space="preserve"> R n’est pas dénombrable.</w:t>
      </w:r>
      <w:r w:rsidR="000015F4">
        <w:rPr>
          <w:rFonts w:cstheme="minorHAnsi"/>
        </w:rPr>
        <w:br/>
      </w:r>
      <w:r w:rsidR="00F20305">
        <w:rPr>
          <w:rFonts w:cstheme="minorHAnsi"/>
        </w:rPr>
        <w:t xml:space="preserve">La topologie usuelle sur </w:t>
      </w:r>
      <m:oMath>
        <m:r>
          <w:rPr>
            <w:rFonts w:ascii="Cambria Math" w:hAnsi="Cambria Math" w:cstheme="minorHAnsi"/>
          </w:rPr>
          <m:t>N</m:t>
        </m:r>
      </m:oMath>
      <w:r w:rsidR="00F20305">
        <w:rPr>
          <w:rFonts w:eastAsiaTheme="minorEastAsia" w:cstheme="minorHAnsi"/>
        </w:rPr>
        <w:t xml:space="preserve"> est la topologie</w:t>
      </w:r>
      <w:r w:rsidR="00F20305">
        <w:rPr>
          <w:rFonts w:cstheme="minorHAnsi"/>
        </w:rPr>
        <w:t xml:space="preserve"> </w:t>
      </w:r>
      <w:r w:rsidR="00BC4B9D">
        <w:rPr>
          <w:rFonts w:cstheme="minorHAnsi"/>
        </w:rPr>
        <w:t>discrète</w:t>
      </w:r>
      <w:r w:rsidR="00F20305">
        <w:rPr>
          <w:rFonts w:cstheme="minorHAnsi"/>
        </w:rPr>
        <w:t xml:space="preserve"> sur </w:t>
      </w:r>
      <m:oMath>
        <m:r>
          <w:rPr>
            <w:rFonts w:ascii="Cambria Math" w:hAnsi="Cambria Math" w:cstheme="minorHAnsi"/>
          </w:rPr>
          <m:t>N</m:t>
        </m:r>
      </m:oMath>
      <w:r w:rsidR="00F20305">
        <w:rPr>
          <w:rFonts w:eastAsiaTheme="minorEastAsia" w:cstheme="minorHAnsi"/>
        </w:rPr>
        <w:t xml:space="preserve"> c’est aussi la topologie </w:t>
      </w:r>
      <w:r w:rsidR="00BC4B9D">
        <w:rPr>
          <w:rFonts w:eastAsiaTheme="minorEastAsia" w:cstheme="minorHAnsi"/>
        </w:rPr>
        <w:t>engendrée</w:t>
      </w:r>
      <w:r w:rsidR="00F20305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N⊆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bar>
      </m:oMath>
      <w:r w:rsidR="00F20305">
        <w:rPr>
          <w:rFonts w:eastAsiaTheme="minorEastAsia" w:cstheme="minorHAnsi"/>
        </w:rPr>
        <w:t xml:space="preserve"> par la topologie de l’ordre sur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bar>
      </m:oMath>
      <w:r w:rsidR="00F20305">
        <w:rPr>
          <w:rFonts w:eastAsiaTheme="minorEastAsia" w:cstheme="minorHAnsi"/>
        </w:rPr>
        <w:t>.</w:t>
      </w:r>
      <w:r w:rsidR="004B0D20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+∞∈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bar>
      </m:oMath>
      <w:r w:rsidR="004B0D20">
        <w:rPr>
          <w:rFonts w:eastAsiaTheme="minorEastAsia" w:cstheme="minorHAnsi"/>
        </w:rPr>
        <w:t xml:space="preserve">, un voisinage de </w:t>
      </w:r>
      <m:oMath>
        <m:r>
          <w:rPr>
            <w:rFonts w:ascii="Cambria Math" w:eastAsiaTheme="minorEastAsia" w:hAnsi="Cambria Math" w:cstheme="minorHAnsi"/>
          </w:rPr>
          <m:t>∞</m:t>
        </m:r>
      </m:oMath>
      <w:r w:rsidR="004B0D20">
        <w:rPr>
          <w:rFonts w:eastAsiaTheme="minorEastAsia" w:cstheme="minorHAnsi"/>
        </w:rPr>
        <w:t xml:space="preserve"> est de la forme </w:t>
      </w:r>
      <m:oMath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n,∞</m:t>
            </m:r>
          </m:e>
        </m:d>
      </m:oMath>
      <w:r w:rsidR="004B0D20">
        <w:rPr>
          <w:rFonts w:eastAsiaTheme="minorEastAsia" w:cstheme="minorHAnsi"/>
        </w:rPr>
        <w:t>.</w:t>
      </w:r>
      <w:r w:rsidR="004B0D20">
        <w:rPr>
          <w:rFonts w:eastAsiaTheme="minorEastAsia" w:cstheme="minorHAnsi"/>
        </w:rPr>
        <w:br/>
        <w:t xml:space="preserve">Une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4B0D20">
        <w:rPr>
          <w:rFonts w:eastAsiaTheme="minorEastAsia" w:cstheme="minorHAnsi"/>
        </w:rPr>
        <w:t xml:space="preserve"> sur un espace topologique converge vers une limite </w:t>
      </w:r>
      <m:oMath>
        <m:r>
          <w:rPr>
            <w:rFonts w:ascii="Cambria Math" w:eastAsiaTheme="minorEastAsia" w:hAnsi="Cambria Math" w:cstheme="minorHAnsi"/>
          </w:rPr>
          <m:t>l∈E</m:t>
        </m:r>
      </m:oMath>
      <w:r w:rsidR="004B0D20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∀V∈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l</m:t>
            </m:r>
          </m:sub>
        </m:sSub>
        <m:r>
          <w:rPr>
            <w:rFonts w:ascii="Cambria Math" w:eastAsiaTheme="minorEastAsia" w:hAnsi="Cambria Math" w:cstheme="minorHAnsi"/>
          </w:rPr>
          <m:t xml:space="preserve"> ∃N∈N ∀n≥N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∈V</m:t>
        </m:r>
      </m:oMath>
      <w:r w:rsidR="004B0D20">
        <w:rPr>
          <w:rFonts w:eastAsiaTheme="minorEastAsia" w:cstheme="minorHAnsi"/>
        </w:rPr>
        <w:t>.</w:t>
      </w:r>
      <w:r w:rsidR="00083B9C">
        <w:rPr>
          <w:rFonts w:eastAsiaTheme="minorEastAsia" w:cstheme="minorHAnsi"/>
        </w:rPr>
        <w:br/>
      </w:r>
      <w:r w:rsidR="001230A7">
        <w:rPr>
          <w:rFonts w:eastAsiaTheme="minorEastAsia" w:cstheme="minorHAnsi"/>
        </w:rPr>
        <w:t xml:space="preserve">Une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1230A7">
        <w:rPr>
          <w:rFonts w:eastAsiaTheme="minorEastAsia" w:cstheme="minorHAnsi"/>
        </w:rPr>
        <w:t xml:space="preserve"> sur un espace </w:t>
      </w:r>
      <w:r w:rsidR="00BC4B9D">
        <w:rPr>
          <w:rFonts w:eastAsiaTheme="minorEastAsia" w:cstheme="minorHAnsi"/>
        </w:rPr>
        <w:t>métrique</w:t>
      </w:r>
      <w:r w:rsidR="001230A7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(E,d)</m:t>
        </m:r>
      </m:oMath>
      <w:r w:rsidR="001230A7">
        <w:rPr>
          <w:rFonts w:eastAsiaTheme="minorEastAsia" w:cstheme="minorHAnsi"/>
        </w:rPr>
        <w:t xml:space="preserve"> converge vers une limite </w:t>
      </w:r>
      <m:oMath>
        <m:r>
          <w:rPr>
            <w:rFonts w:ascii="Cambria Math" w:eastAsiaTheme="minorEastAsia" w:hAnsi="Cambria Math" w:cstheme="minorHAnsi"/>
          </w:rPr>
          <m:t>l∈E</m:t>
        </m:r>
      </m:oMath>
      <w:r w:rsidR="001230A7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∀ε&gt;0 ∃N∈N ∀n≥N 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,l</m:t>
            </m:r>
          </m:e>
        </m:d>
        <m:r>
          <w:rPr>
            <w:rFonts w:ascii="Cambria Math" w:eastAsiaTheme="minorEastAsia" w:hAnsi="Cambria Math" w:cstheme="minorHAnsi"/>
          </w:rPr>
          <m:t>&lt;ε</m:t>
        </m:r>
      </m:oMath>
      <w:r w:rsidR="001230A7">
        <w:rPr>
          <w:rFonts w:eastAsiaTheme="minorEastAsia" w:cstheme="minorHAnsi"/>
        </w:rPr>
        <w:t>.</w:t>
      </w:r>
      <w:r w:rsidR="001230A7">
        <w:rPr>
          <w:rFonts w:eastAsiaTheme="minorEastAsia" w:cstheme="minorHAnsi"/>
        </w:rPr>
        <w:br/>
      </w:r>
      <w:r w:rsidR="00BF212B">
        <w:rPr>
          <w:rFonts w:eastAsiaTheme="minorEastAsia" w:cstheme="minorHAnsi"/>
        </w:rPr>
        <w:t>Il y a unicité de la limite si elle existe pour une suite a valeurs dans un espace séparé.</w:t>
      </w:r>
      <w:r w:rsidR="00BF212B">
        <w:rPr>
          <w:rFonts w:eastAsiaTheme="minorEastAsia" w:cstheme="minorHAnsi"/>
        </w:rPr>
        <w:br/>
      </w:r>
      <w:r w:rsidR="00BF212B">
        <w:rPr>
          <w:rFonts w:cstheme="minorHAnsi"/>
        </w:rPr>
        <w:t xml:space="preserve">Dans un espace non </w:t>
      </w:r>
      <w:r w:rsidR="000463EC">
        <w:rPr>
          <w:rFonts w:cstheme="minorHAnsi"/>
        </w:rPr>
        <w:t>séparé</w:t>
      </w:r>
      <w:r w:rsidR="00BF212B">
        <w:rPr>
          <w:rFonts w:cstheme="minorHAnsi"/>
        </w:rPr>
        <w:t xml:space="preserve"> il n’y a a priori pas </w:t>
      </w:r>
      <w:r w:rsidR="000463EC">
        <w:rPr>
          <w:rFonts w:cstheme="minorHAnsi"/>
        </w:rPr>
        <w:t>unicité</w:t>
      </w:r>
      <w:r w:rsidR="00BF212B">
        <w:rPr>
          <w:rFonts w:cstheme="minorHAnsi"/>
        </w:rPr>
        <w:t xml:space="preserve"> de la limite.</w:t>
      </w:r>
      <w:r w:rsidR="00296F83">
        <w:rPr>
          <w:rFonts w:cstheme="minorHAnsi"/>
        </w:rPr>
        <w:br/>
      </w:r>
      <w:r w:rsidR="00513A1C">
        <w:rPr>
          <w:rFonts w:cstheme="minorHAnsi"/>
        </w:rPr>
        <w:t>Dans un espace topologique grossier, toute suite admet tout point comme limite.</w:t>
      </w:r>
      <w:r w:rsidR="00513A1C">
        <w:rPr>
          <w:rFonts w:cstheme="minorHAnsi"/>
        </w:rPr>
        <w:br/>
      </w:r>
      <w:r w:rsidR="00781E0D">
        <w:rPr>
          <w:rFonts w:cstheme="minorHAnsi"/>
        </w:rPr>
        <w:t xml:space="preserve">Pour une suite convergente sur un </w:t>
      </w:r>
      <w:r w:rsidR="00E41313">
        <w:rPr>
          <w:rFonts w:cstheme="minorHAnsi"/>
        </w:rPr>
        <w:t xml:space="preserve">espace topologique, l’image de la suite adjointe de sa limite </w:t>
      </w:r>
      <w:r w:rsidR="007F333C">
        <w:rPr>
          <w:rFonts w:cstheme="minorHAnsi"/>
        </w:rPr>
        <w:t>forme</w:t>
      </w:r>
      <w:r w:rsidR="00E41313">
        <w:rPr>
          <w:rFonts w:cstheme="minorHAnsi"/>
        </w:rPr>
        <w:t xml:space="preserve"> une partie compacte.</w:t>
      </w:r>
      <w:r w:rsidR="0017165C">
        <w:rPr>
          <w:rFonts w:cstheme="minorHAnsi"/>
        </w:rPr>
        <w:br/>
      </w:r>
      <w:r w:rsidR="001236FC">
        <w:rPr>
          <w:rFonts w:cstheme="minorHAnsi"/>
        </w:rPr>
        <w:t xml:space="preserve">Une </w:t>
      </w:r>
      <w:r w:rsidR="001236FC">
        <w:rPr>
          <w:rFonts w:cstheme="minorHAnsi"/>
          <w:b/>
        </w:rPr>
        <w:t>valeur d’</w:t>
      </w:r>
      <w:r w:rsidR="006B1E2D">
        <w:rPr>
          <w:rFonts w:cstheme="minorHAnsi"/>
          <w:b/>
        </w:rPr>
        <w:t>adhérence</w:t>
      </w:r>
      <w:r w:rsidR="001236FC">
        <w:rPr>
          <w:rFonts w:cstheme="minorHAnsi"/>
          <w:b/>
        </w:rPr>
        <w:t xml:space="preserve"> d’une suite d’un espace topologique</w:t>
      </w:r>
      <w:r w:rsidR="001236FC">
        <w:rPr>
          <w:rFonts w:cstheme="minorHAnsi"/>
        </w:rPr>
        <w:t xml:space="preserve"> est un point de l’espace dont tout voisinage contient une </w:t>
      </w:r>
      <w:r w:rsidR="006B1E2D">
        <w:rPr>
          <w:rFonts w:cstheme="minorHAnsi"/>
        </w:rPr>
        <w:t>infinité</w:t>
      </w:r>
      <w:r w:rsidR="001236FC">
        <w:rPr>
          <w:rFonts w:cstheme="minorHAnsi"/>
        </w:rPr>
        <w:t xml:space="preserve"> de termes de la suite</w:t>
      </w:r>
      <w:r w:rsidR="00BB76A7">
        <w:rPr>
          <w:rFonts w:cstheme="minorHAnsi"/>
        </w:rPr>
        <w:t>.</w:t>
      </w:r>
      <w:r w:rsidR="001236FC">
        <w:rPr>
          <w:rFonts w:cstheme="minorHAnsi"/>
        </w:rPr>
        <w:t xml:space="preserve"> Autrement dit c’est un point </w:t>
      </w:r>
      <m:oMath>
        <m:r>
          <w:rPr>
            <w:rFonts w:ascii="Cambria Math" w:hAnsi="Cambria Math" w:cstheme="minorHAnsi"/>
          </w:rPr>
          <m:t>a∈E</m:t>
        </m:r>
      </m:oMath>
      <w:r w:rsidR="001236FC">
        <w:rPr>
          <w:rFonts w:eastAsiaTheme="minorEastAsia" w:cstheme="minorHAnsi"/>
        </w:rPr>
        <w:t xml:space="preserve"> tel que </w:t>
      </w:r>
      <m:oMath>
        <m:r>
          <w:rPr>
            <w:rFonts w:ascii="Cambria Math" w:eastAsiaTheme="minorEastAsia" w:hAnsi="Cambria Math" w:cstheme="minorHAnsi"/>
          </w:rPr>
          <m:t>∀V∈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 xml:space="preserve"> ∀N∈N ∃n&gt;N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∈V</m:t>
        </m:r>
      </m:oMath>
      <w:r w:rsidR="001236FC">
        <w:rPr>
          <w:rFonts w:eastAsiaTheme="minorEastAsia" w:cstheme="minorHAnsi"/>
        </w:rPr>
        <w:t>.</w:t>
      </w:r>
      <w:r w:rsidR="000F78DD">
        <w:rPr>
          <w:rFonts w:eastAsiaTheme="minorEastAsia" w:cstheme="minorHAnsi"/>
        </w:rPr>
        <w:br/>
        <w:t>Toute limite d’une suite est une valeur d’</w:t>
      </w:r>
      <w:r w:rsidR="00224700">
        <w:rPr>
          <w:rFonts w:eastAsiaTheme="minorEastAsia" w:cstheme="minorHAnsi"/>
        </w:rPr>
        <w:t>adhérence</w:t>
      </w:r>
      <w:r w:rsidR="000F78DD">
        <w:rPr>
          <w:rFonts w:eastAsiaTheme="minorEastAsia" w:cstheme="minorHAnsi"/>
        </w:rPr>
        <w:t xml:space="preserve"> de la suite.</w:t>
      </w:r>
      <w:r w:rsidR="00EC518D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-1</m:t>
                        </m:r>
                      </m:e>
                    </m:d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p>
                </m:sSup>
                <m:ctrlPr>
                  <w:rPr>
                    <w:rFonts w:ascii="Cambria Math" w:hAnsi="Cambria Math" w:cstheme="minorHAnsi"/>
                    <w:i/>
                  </w:rPr>
                </m:ctrlPr>
              </m:e>
            </m:d>
          </m:e>
          <m:sub>
            <m:r>
              <w:rPr>
                <w:rFonts w:ascii="Cambria Math" w:hAnsi="Cambria Math" w:cstheme="minorHAnsi"/>
              </w:rPr>
              <m:t>n∈N</m:t>
            </m:r>
          </m:sub>
        </m:sSub>
      </m:oMath>
      <w:r w:rsidR="00EC518D">
        <w:rPr>
          <w:rFonts w:eastAsiaTheme="minorEastAsia" w:cstheme="minorHAnsi"/>
        </w:rPr>
        <w:t xml:space="preserve"> ne converge pas et a </w:t>
      </w:r>
      <m:oMath>
        <m:r>
          <w:rPr>
            <w:rFonts w:ascii="Cambria Math" w:eastAsiaTheme="minorEastAsia" w:hAnsi="Cambria Math" w:cstheme="minorHAnsi"/>
          </w:rPr>
          <m:t>-1</m:t>
        </m:r>
      </m:oMath>
      <w:r w:rsidR="00EC518D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="00EC518D">
        <w:rPr>
          <w:rFonts w:eastAsiaTheme="minorEastAsia" w:cstheme="minorHAnsi"/>
        </w:rPr>
        <w:t xml:space="preserve"> pour valeurs d’</w:t>
      </w:r>
      <w:r w:rsidR="00412D2B">
        <w:rPr>
          <w:rFonts w:eastAsiaTheme="minorEastAsia" w:cstheme="minorHAnsi"/>
        </w:rPr>
        <w:t>adhérences</w:t>
      </w:r>
      <w:r w:rsidR="00EC518D">
        <w:rPr>
          <w:rFonts w:eastAsiaTheme="minorEastAsia" w:cstheme="minorHAnsi"/>
        </w:rPr>
        <w:t>.</w:t>
      </w:r>
      <w:r w:rsidR="006E6C4B">
        <w:rPr>
          <w:rFonts w:eastAsiaTheme="minorEastAsia" w:cstheme="minorHAnsi"/>
        </w:rPr>
        <w:br/>
        <w:t xml:space="preserve">Dans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6E6C4B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6E6C4B">
        <w:rPr>
          <w:rFonts w:eastAsiaTheme="minorEastAsia" w:cstheme="minorHAnsi"/>
        </w:rPr>
        <w:t xml:space="preserve"> n’a ni limite, ni valeur d’</w:t>
      </w:r>
      <w:r w:rsidR="00412D2B">
        <w:rPr>
          <w:rFonts w:eastAsiaTheme="minorEastAsia" w:cstheme="minorHAnsi"/>
        </w:rPr>
        <w:t>adhérence</w:t>
      </w:r>
      <w:r w:rsidR="006E6C4B">
        <w:rPr>
          <w:rFonts w:eastAsiaTheme="minorEastAsia" w:cstheme="minorHAnsi"/>
        </w:rPr>
        <w:t>.</w:t>
      </w:r>
      <w:r w:rsidR="009025C3">
        <w:rPr>
          <w:rFonts w:eastAsiaTheme="minorEastAsia" w:cstheme="minorHAnsi"/>
        </w:rPr>
        <w:br/>
        <w:t>Une suite peut avoir une unique valeur d’adhérence et pas de limite.</w:t>
      </w:r>
      <w:r w:rsidR="006E6C4B">
        <w:rPr>
          <w:rFonts w:eastAsiaTheme="minorEastAsia" w:cstheme="minorHAnsi"/>
        </w:rPr>
        <w:br/>
      </w:r>
      <w:r w:rsidR="00E918E5">
        <w:rPr>
          <w:rFonts w:eastAsiaTheme="minorEastAsia" w:cstheme="minorHAnsi"/>
        </w:rPr>
        <w:t xml:space="preserve">Une </w:t>
      </w:r>
      <w:r w:rsidR="00E918E5">
        <w:rPr>
          <w:rFonts w:eastAsiaTheme="minorEastAsia" w:cstheme="minorHAnsi"/>
          <w:b/>
        </w:rPr>
        <w:t>suite extraite d’une suite</w:t>
      </w:r>
      <w:r w:rsidR="00E918E5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E918E5">
        <w:rPr>
          <w:rFonts w:eastAsiaTheme="minorEastAsia" w:cstheme="minorHAnsi"/>
        </w:rPr>
        <w:t xml:space="preserve"> est une suite de la forme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k∈N</m:t>
            </m:r>
          </m:sub>
        </m:sSub>
      </m:oMath>
      <w:r w:rsidR="00E918E5">
        <w:rPr>
          <w:rFonts w:eastAsiaTheme="minorEastAsia" w:cstheme="minorHAnsi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k∈N</m:t>
            </m:r>
          </m:sub>
        </m:sSub>
      </m:oMath>
      <w:r w:rsidR="00E918E5">
        <w:rPr>
          <w:rFonts w:eastAsiaTheme="minorEastAsia" w:cstheme="minorHAnsi"/>
        </w:rPr>
        <w:t xml:space="preserve"> suite sur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E918E5">
        <w:rPr>
          <w:rFonts w:eastAsiaTheme="minorEastAsia" w:cstheme="minorHAnsi"/>
        </w:rPr>
        <w:t xml:space="preserve"> strictement croissante.</w:t>
      </w:r>
      <w:r w:rsidR="00301A63">
        <w:rPr>
          <w:rFonts w:eastAsiaTheme="minorEastAsia" w:cstheme="minorHAnsi"/>
        </w:rPr>
        <w:t xml:space="preserve"> Dans ce cas il est bon de savoir que </w:t>
      </w:r>
      <m:oMath>
        <m:r>
          <w:rPr>
            <w:rFonts w:ascii="Cambria Math" w:eastAsiaTheme="minorEastAsia" w:hAnsi="Cambria Math" w:cstheme="minorHAnsi"/>
          </w:rPr>
          <m:t xml:space="preserve">∀k∈N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≥k</m:t>
        </m:r>
      </m:oMath>
      <w:r w:rsidR="00320C5F">
        <w:rPr>
          <w:rFonts w:eastAsiaTheme="minorEastAsia" w:cstheme="minorHAnsi"/>
        </w:rPr>
        <w:br/>
      </w:r>
      <w:r w:rsidR="00301A63">
        <w:rPr>
          <w:rFonts w:eastAsiaTheme="minorEastAsia" w:cstheme="minorHAnsi"/>
        </w:rPr>
        <w:lastRenderedPageBreak/>
        <w:t xml:space="preserve">Une suite sur un espace topologique converge vers une limite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301A63">
        <w:rPr>
          <w:rFonts w:eastAsiaTheme="minorEastAsia" w:cstheme="minorHAnsi"/>
        </w:rPr>
        <w:t xml:space="preserve"> ssi toutes ses suites extraites convergent vers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301A63">
        <w:rPr>
          <w:rFonts w:eastAsiaTheme="minorEastAsia" w:cstheme="minorHAnsi"/>
        </w:rPr>
        <w:t>.</w:t>
      </w:r>
      <w:r w:rsidR="00B878AB">
        <w:rPr>
          <w:rFonts w:eastAsiaTheme="minorEastAsia" w:cstheme="minorHAnsi"/>
        </w:rPr>
        <w:t xml:space="preserve"> Ainsi une suite dont deux suites extraites convergent vers des limites distinctes, est divergente.</w:t>
      </w:r>
      <w:r w:rsidR="00D12D4C">
        <w:rPr>
          <w:rFonts w:eastAsiaTheme="minorEastAsia" w:cstheme="minorHAnsi"/>
        </w:rPr>
        <w:br/>
      </w:r>
      <w:r w:rsidR="004E574C">
        <w:rPr>
          <w:rFonts w:cstheme="minorHAnsi"/>
        </w:rPr>
        <w:t xml:space="preserve">Une suite </w:t>
      </w:r>
      <w:r w:rsidR="00933378">
        <w:rPr>
          <w:rFonts w:cstheme="minorHAnsi"/>
        </w:rPr>
        <w:t>à</w:t>
      </w:r>
      <w:r w:rsidR="004E574C">
        <w:rPr>
          <w:rFonts w:cstheme="minorHAnsi"/>
        </w:rPr>
        <w:t xml:space="preserve"> valeur</w:t>
      </w:r>
      <w:r w:rsidR="00933378">
        <w:rPr>
          <w:rFonts w:cstheme="minorHAnsi"/>
        </w:rPr>
        <w:t>s</w:t>
      </w:r>
      <w:r w:rsidR="004E574C">
        <w:rPr>
          <w:rFonts w:cstheme="minorHAnsi"/>
        </w:rPr>
        <w:t xml:space="preserve"> dans une partie d’un espace topologique ne peut converger que dans l’</w:t>
      </w:r>
      <w:r w:rsidR="00C71123">
        <w:rPr>
          <w:rFonts w:cstheme="minorHAnsi"/>
        </w:rPr>
        <w:t>adhérence</w:t>
      </w:r>
      <w:r w:rsidR="004E574C">
        <w:rPr>
          <w:rFonts w:cstheme="minorHAnsi"/>
        </w:rPr>
        <w:t xml:space="preserve"> de cette partie.</w:t>
      </w:r>
      <w:r w:rsidR="00F74273">
        <w:rPr>
          <w:rFonts w:cstheme="minorHAnsi"/>
        </w:rPr>
        <w:br/>
        <w:t>Une limite de suite extraite est toujours une valeur d’</w:t>
      </w:r>
      <w:r w:rsidR="00CC2B5B">
        <w:rPr>
          <w:rFonts w:cstheme="minorHAnsi"/>
        </w:rPr>
        <w:t>adhérence</w:t>
      </w:r>
      <w:r w:rsidR="00F74273">
        <w:rPr>
          <w:rFonts w:cstheme="minorHAnsi"/>
        </w:rPr>
        <w:t xml:space="preserve"> pour la suite initiale.</w:t>
      </w:r>
      <w:r w:rsidR="00634335">
        <w:rPr>
          <w:rFonts w:cstheme="minorHAnsi"/>
        </w:rPr>
        <w:br/>
      </w:r>
      <w:r w:rsidR="00E968AE" w:rsidRPr="00451EC6">
        <w:rPr>
          <w:rFonts w:cstheme="minorHAnsi"/>
        </w:rPr>
        <w:t>Soit une foncti</w:t>
      </w:r>
      <w:r w:rsidR="00E968AE">
        <w:rPr>
          <w:rFonts w:cstheme="minorHAnsi"/>
        </w:rPr>
        <w:t xml:space="preserve">on </w:t>
      </w:r>
      <m:oMath>
        <m:r>
          <w:rPr>
            <w:rFonts w:ascii="Cambria Math" w:hAnsi="Cambria Math" w:cstheme="minorHAnsi"/>
          </w:rPr>
          <m:t>f</m:t>
        </m:r>
      </m:oMath>
      <w:r w:rsidR="00E968AE">
        <w:rPr>
          <w:rFonts w:cstheme="minorHAnsi"/>
        </w:rPr>
        <w:t xml:space="preserve"> d’une partie d’un espace topologique </w:t>
      </w:r>
      <w:r w:rsidR="00123195">
        <w:rPr>
          <w:rFonts w:cstheme="minorHAnsi"/>
        </w:rPr>
        <w:t>vers</w:t>
      </w:r>
      <w:r w:rsidR="00E968AE">
        <w:rPr>
          <w:rFonts w:cstheme="minorHAnsi"/>
        </w:rPr>
        <w:t xml:space="preserve"> un autre espace topologique</w:t>
      </w:r>
      <w:r w:rsidR="00906038">
        <w:rPr>
          <w:rFonts w:cstheme="minorHAnsi"/>
        </w:rPr>
        <w:t xml:space="preserve"> qui admet au</w:t>
      </w:r>
      <w:r w:rsidR="00E968AE" w:rsidRPr="00451EC6">
        <w:rPr>
          <w:rFonts w:cstheme="minorHAnsi"/>
        </w:rPr>
        <w:t xml:space="preserve"> point</w:t>
      </w:r>
      <w:r w:rsidR="00E968AE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E968AE" w:rsidRPr="00451EC6">
        <w:rPr>
          <w:rFonts w:cstheme="minorHAnsi"/>
        </w:rPr>
        <w:t xml:space="preserve"> adherent a la partie</w:t>
      </w:r>
      <w:r w:rsidR="00E968AE">
        <w:rPr>
          <w:rFonts w:cstheme="minorHAnsi"/>
        </w:rPr>
        <w:t>,</w:t>
      </w:r>
      <w:r w:rsidR="00906038">
        <w:rPr>
          <w:rFonts w:cstheme="minorHAnsi"/>
        </w:rPr>
        <w:t xml:space="preserve"> une limite </w:t>
      </w:r>
      <m:oMath>
        <m:r>
          <w:rPr>
            <w:rFonts w:ascii="Cambria Math" w:hAnsi="Cambria Math" w:cstheme="minorHAnsi"/>
          </w:rPr>
          <m:t>l</m:t>
        </m:r>
      </m:oMath>
      <w:r w:rsidR="002434BF">
        <w:rPr>
          <w:rFonts w:eastAsiaTheme="minorEastAsia" w:cstheme="minorHAnsi"/>
        </w:rPr>
        <w:t xml:space="preserve">, </w:t>
      </w:r>
      <w:r w:rsidR="002434BF" w:rsidRPr="00273FDB">
        <w:rPr>
          <w:rFonts w:eastAsiaTheme="minorEastAsia" w:cstheme="minorHAnsi"/>
          <w:u w:val="single"/>
        </w:rPr>
        <w:t>alors</w:t>
      </w:r>
      <w:r w:rsidR="002434BF">
        <w:rPr>
          <w:rFonts w:eastAsiaTheme="minorEastAsia" w:cstheme="minorHAnsi"/>
        </w:rPr>
        <w:t xml:space="preserve"> pour toute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2434BF">
        <w:rPr>
          <w:rFonts w:eastAsiaTheme="minorEastAsia" w:cstheme="minorHAnsi"/>
        </w:rPr>
        <w:t xml:space="preserve"> de la partie qui tend vers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2434BF">
        <w:rPr>
          <w:rFonts w:eastAsiaTheme="minorEastAsia" w:cstheme="minorHAnsi"/>
        </w:rPr>
        <w:t xml:space="preserve">, </w:t>
      </w:r>
      <w:r w:rsidR="00B515A7">
        <w:rPr>
          <w:rFonts w:eastAsiaTheme="minorEastAsia" w:cstheme="minorHAnsi"/>
        </w:rPr>
        <w:t xml:space="preserve">on a </w:t>
      </w:r>
      <w:r w:rsidR="002434BF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2434BF">
        <w:rPr>
          <w:rFonts w:eastAsiaTheme="minorEastAsia" w:cstheme="minorHAnsi"/>
        </w:rPr>
        <w:t xml:space="preserve"> tend vers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2434BF">
        <w:rPr>
          <w:rFonts w:eastAsiaTheme="minorEastAsia" w:cstheme="minorHAnsi"/>
        </w:rPr>
        <w:t>.</w:t>
      </w:r>
      <w:r w:rsidR="00AA1E70">
        <w:rPr>
          <w:rFonts w:eastAsiaTheme="minorEastAsia" w:cstheme="minorHAnsi"/>
        </w:rPr>
        <w:t xml:space="preserve"> </w:t>
      </w:r>
      <w:r w:rsidR="004D3778">
        <w:rPr>
          <w:rFonts w:eastAsiaTheme="minorEastAsia" w:cstheme="minorHAnsi"/>
        </w:rPr>
        <w:br/>
      </w:r>
      <w:r w:rsidR="004D3778">
        <w:rPr>
          <w:rFonts w:cstheme="minorHAnsi"/>
        </w:rPr>
        <w:t xml:space="preserve">Pour </w:t>
      </w:r>
      <w:r w:rsidR="004D3778" w:rsidRPr="00451EC6">
        <w:rPr>
          <w:rFonts w:cstheme="minorHAnsi"/>
        </w:rPr>
        <w:t>une foncti</w:t>
      </w:r>
      <w:r w:rsidR="004D3778">
        <w:rPr>
          <w:rFonts w:cstheme="minorHAnsi"/>
        </w:rPr>
        <w:t xml:space="preserve">on </w:t>
      </w:r>
      <m:oMath>
        <m:r>
          <w:rPr>
            <w:rFonts w:ascii="Cambria Math" w:hAnsi="Cambria Math" w:cstheme="minorHAnsi"/>
          </w:rPr>
          <m:t>f</m:t>
        </m:r>
      </m:oMath>
      <w:r w:rsidR="004D3778">
        <w:rPr>
          <w:rFonts w:cstheme="minorHAnsi"/>
        </w:rPr>
        <w:t xml:space="preserve"> d’une partie d’un espace topologique vers un autre espace topologique, continue en un point </w:t>
      </w:r>
      <m:oMath>
        <m:r>
          <w:rPr>
            <w:rFonts w:ascii="Cambria Math" w:hAnsi="Cambria Math" w:cstheme="minorHAnsi"/>
          </w:rPr>
          <m:t>a</m:t>
        </m:r>
      </m:oMath>
      <w:r w:rsidR="004D3778">
        <w:rPr>
          <w:rFonts w:eastAsiaTheme="minorEastAsia" w:cstheme="minorHAnsi"/>
        </w:rPr>
        <w:t xml:space="preserve"> de</w:t>
      </w:r>
      <w:r w:rsidR="004D3778" w:rsidRPr="00451EC6">
        <w:rPr>
          <w:rFonts w:cstheme="minorHAnsi"/>
        </w:rPr>
        <w:t xml:space="preserve"> la partie</w:t>
      </w:r>
      <w:r w:rsidR="004D3778">
        <w:rPr>
          <w:rFonts w:eastAsiaTheme="minorEastAsia" w:cstheme="minorHAnsi"/>
        </w:rPr>
        <w:t xml:space="preserve">, </w:t>
      </w:r>
      <w:r w:rsidR="004D3778" w:rsidRPr="00273FDB">
        <w:rPr>
          <w:rFonts w:eastAsiaTheme="minorEastAsia" w:cstheme="minorHAnsi"/>
          <w:u w:val="single"/>
        </w:rPr>
        <w:t>alors</w:t>
      </w:r>
      <w:r w:rsidR="004D3778">
        <w:rPr>
          <w:rFonts w:eastAsiaTheme="minorEastAsia" w:cstheme="minorHAnsi"/>
        </w:rPr>
        <w:t xml:space="preserve"> pour toute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4D3778">
        <w:rPr>
          <w:rFonts w:eastAsiaTheme="minorEastAsia" w:cstheme="minorHAnsi"/>
        </w:rPr>
        <w:t xml:space="preserve"> de la partie qui tend vers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4D3778">
        <w:rPr>
          <w:rFonts w:eastAsiaTheme="minorEastAsia" w:cstheme="minorHAnsi"/>
        </w:rPr>
        <w:t xml:space="preserve">, on a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4D3778">
        <w:rPr>
          <w:rFonts w:eastAsiaTheme="minorEastAsia" w:cstheme="minorHAnsi"/>
        </w:rPr>
        <w:t xml:space="preserve"> tend vers </w:t>
      </w:r>
      <m:oMath>
        <m:r>
          <w:rPr>
            <w:rFonts w:ascii="Cambria Math" w:eastAsiaTheme="minorEastAsia" w:hAnsi="Cambria Math" w:cstheme="minorHAnsi"/>
          </w:rPr>
          <m:t>f(a)</m:t>
        </m:r>
      </m:oMath>
      <w:r w:rsidR="004D3778">
        <w:rPr>
          <w:rFonts w:eastAsiaTheme="minorEastAsia" w:cstheme="minorHAnsi"/>
        </w:rPr>
        <w:t xml:space="preserve">. </w:t>
      </w:r>
      <w:r w:rsidR="00BB223E">
        <w:rPr>
          <w:rFonts w:eastAsiaTheme="minorEastAsia" w:cstheme="minorHAnsi"/>
        </w:rPr>
        <w:br/>
        <w:t xml:space="preserve">Deux espaces </w:t>
      </w:r>
      <w:r w:rsidR="007F602E">
        <w:rPr>
          <w:rFonts w:eastAsiaTheme="minorEastAsia" w:cstheme="minorHAnsi"/>
        </w:rPr>
        <w:t>métriques</w:t>
      </w:r>
      <w:r w:rsidR="00BB223E">
        <w:rPr>
          <w:rFonts w:eastAsiaTheme="minorEastAsia" w:cstheme="minorHAnsi"/>
        </w:rPr>
        <w:t xml:space="preserve"> ou </w:t>
      </w:r>
      <w:r w:rsidR="007F602E">
        <w:rPr>
          <w:rFonts w:eastAsiaTheme="minorEastAsia" w:cstheme="minorHAnsi"/>
        </w:rPr>
        <w:t>métrisables</w:t>
      </w:r>
      <w:r w:rsidR="00BB223E">
        <w:rPr>
          <w:rFonts w:eastAsiaTheme="minorEastAsia" w:cstheme="minorHAnsi"/>
        </w:rPr>
        <w:t xml:space="preserve">, qui ont les </w:t>
      </w:r>
      <w:r w:rsidR="007F602E">
        <w:rPr>
          <w:rFonts w:eastAsiaTheme="minorEastAsia" w:cstheme="minorHAnsi"/>
        </w:rPr>
        <w:t>mêmes</w:t>
      </w:r>
      <w:r w:rsidR="00BB223E">
        <w:rPr>
          <w:rFonts w:eastAsiaTheme="minorEastAsia" w:cstheme="minorHAnsi"/>
        </w:rPr>
        <w:t xml:space="preserve"> suites convergentes, ont la </w:t>
      </w:r>
      <w:r w:rsidR="007F602E">
        <w:rPr>
          <w:rFonts w:eastAsiaTheme="minorEastAsia" w:cstheme="minorHAnsi"/>
        </w:rPr>
        <w:t>même</w:t>
      </w:r>
      <w:r w:rsidR="00BB223E">
        <w:rPr>
          <w:rFonts w:eastAsiaTheme="minorEastAsia" w:cstheme="minorHAnsi"/>
        </w:rPr>
        <w:t xml:space="preserve"> topologie. Deux espaces topologiques qui ont les </w:t>
      </w:r>
      <w:r w:rsidR="007F602E">
        <w:rPr>
          <w:rFonts w:eastAsiaTheme="minorEastAsia" w:cstheme="minorHAnsi"/>
        </w:rPr>
        <w:t>mêmes</w:t>
      </w:r>
      <w:r w:rsidR="00BB223E">
        <w:rPr>
          <w:rFonts w:eastAsiaTheme="minorEastAsia" w:cstheme="minorHAnsi"/>
        </w:rPr>
        <w:t xml:space="preserve"> suites convergentes, n’ont pas </w:t>
      </w:r>
      <w:r w:rsidR="007F602E">
        <w:rPr>
          <w:rFonts w:eastAsiaTheme="minorEastAsia" w:cstheme="minorHAnsi"/>
        </w:rPr>
        <w:t>nécessairement</w:t>
      </w:r>
      <w:r w:rsidR="00BB223E">
        <w:rPr>
          <w:rFonts w:eastAsiaTheme="minorEastAsia" w:cstheme="minorHAnsi"/>
        </w:rPr>
        <w:t xml:space="preserve"> la </w:t>
      </w:r>
      <w:r w:rsidR="007F602E">
        <w:rPr>
          <w:rFonts w:eastAsiaTheme="minorEastAsia" w:cstheme="minorHAnsi"/>
        </w:rPr>
        <w:t>même</w:t>
      </w:r>
      <w:r w:rsidR="00BB223E">
        <w:rPr>
          <w:rFonts w:eastAsiaTheme="minorEastAsia" w:cstheme="minorHAnsi"/>
        </w:rPr>
        <w:t xml:space="preserve"> topologie.</w:t>
      </w:r>
      <w:r w:rsidR="00CD7108" w:rsidRPr="00451EC6">
        <w:rPr>
          <w:rFonts w:cstheme="minorHAnsi"/>
          <w:b/>
        </w:rPr>
        <w:br/>
        <w:t>II.2. Suites et espace topologique compact</w:t>
      </w:r>
      <w:r w:rsidR="006D71F9">
        <w:rPr>
          <w:rFonts w:cstheme="minorHAnsi"/>
          <w:b/>
        </w:rPr>
        <w:br/>
      </w:r>
      <w:r w:rsidR="005A42B6">
        <w:rPr>
          <w:rFonts w:cstheme="minorHAnsi"/>
        </w:rPr>
        <w:t xml:space="preserve">Dans un espace topologique compact, l’intersection d’une suite </w:t>
      </w:r>
      <w:r w:rsidR="00133C13">
        <w:rPr>
          <w:rFonts w:cstheme="minorHAnsi"/>
        </w:rPr>
        <w:t>décroissante</w:t>
      </w:r>
      <w:r w:rsidR="005A42B6">
        <w:rPr>
          <w:rFonts w:cstheme="minorHAnsi"/>
        </w:rPr>
        <w:t xml:space="preserve"> de ferm</w:t>
      </w:r>
      <w:r w:rsidR="00133C13">
        <w:rPr>
          <w:rFonts w:cstheme="minorHAnsi"/>
        </w:rPr>
        <w:t>é</w:t>
      </w:r>
      <w:r w:rsidR="005A42B6">
        <w:rPr>
          <w:rFonts w:cstheme="minorHAnsi"/>
        </w:rPr>
        <w:t>s non vides est non vide.</w:t>
      </w:r>
      <w:r w:rsidR="00A61882">
        <w:rPr>
          <w:rFonts w:cstheme="minorHAnsi"/>
        </w:rPr>
        <w:br/>
      </w:r>
      <w:r w:rsidR="000441EA">
        <w:rPr>
          <w:rFonts w:cstheme="minorHAnsi"/>
        </w:rPr>
        <w:t xml:space="preserve">Dans un espace topologique compact, toute suite </w:t>
      </w:r>
      <w:r w:rsidR="00EB156B">
        <w:rPr>
          <w:rFonts w:cstheme="minorHAnsi"/>
        </w:rPr>
        <w:t>admet</w:t>
      </w:r>
      <w:r w:rsidR="000441EA">
        <w:rPr>
          <w:rFonts w:cstheme="minorHAnsi"/>
        </w:rPr>
        <w:t xml:space="preserve"> une valeur d’</w:t>
      </w:r>
      <w:r w:rsidR="00D061C2">
        <w:rPr>
          <w:rFonts w:cstheme="minorHAnsi"/>
        </w:rPr>
        <w:t>adhérence</w:t>
      </w:r>
      <w:r w:rsidR="000441EA">
        <w:rPr>
          <w:rFonts w:cstheme="minorHAnsi"/>
        </w:rPr>
        <w:t>.</w:t>
      </w:r>
      <w:r w:rsidR="005A46C7">
        <w:rPr>
          <w:rFonts w:cstheme="minorHAnsi"/>
        </w:rPr>
        <w:br/>
        <w:t>Une suite dans un espace topologique compact qui admet une unique valeur d’adhérence, converge vers cette valeur d’adhérence.</w:t>
      </w:r>
      <w:r w:rsidR="00EB156B">
        <w:rPr>
          <w:rFonts w:cstheme="minorHAnsi"/>
        </w:rPr>
        <w:br/>
      </w:r>
      <w:r w:rsidR="00E740B5">
        <w:rPr>
          <w:rFonts w:cstheme="minorHAnsi"/>
        </w:rPr>
        <w:t xml:space="preserve">La </w:t>
      </w:r>
      <w:r w:rsidR="00224661">
        <w:rPr>
          <w:rFonts w:cstheme="minorHAnsi"/>
        </w:rPr>
        <w:t>propriété</w:t>
      </w:r>
      <w:r w:rsidR="00E740B5">
        <w:rPr>
          <w:rFonts w:cstheme="minorHAnsi"/>
        </w:rPr>
        <w:t xml:space="preserve"> de </w:t>
      </w:r>
      <w:r w:rsidR="00E740B5" w:rsidRPr="00E740B5">
        <w:rPr>
          <w:rFonts w:cstheme="minorHAnsi"/>
          <w:b/>
        </w:rPr>
        <w:t>Bolzano-Weierstrass</w:t>
      </w:r>
      <w:r w:rsidR="00E740B5">
        <w:rPr>
          <w:rFonts w:cstheme="minorHAnsi"/>
        </w:rPr>
        <w:t xml:space="preserve"> est la </w:t>
      </w:r>
      <w:r w:rsidR="00DC5C1A">
        <w:rPr>
          <w:rFonts w:cstheme="minorHAnsi"/>
        </w:rPr>
        <w:t>propriété</w:t>
      </w:r>
      <w:r w:rsidR="00E740B5">
        <w:rPr>
          <w:rFonts w:cstheme="minorHAnsi"/>
        </w:rPr>
        <w:t xml:space="preserve"> « toute suite admet une valeur d’adhérence ».</w:t>
      </w:r>
      <w:r w:rsidR="00980D45">
        <w:rPr>
          <w:rFonts w:cstheme="minorHAnsi"/>
        </w:rPr>
        <w:br/>
      </w:r>
      <w:r w:rsidR="0058649F">
        <w:rPr>
          <w:rFonts w:cstheme="minorHAnsi"/>
        </w:rPr>
        <w:t xml:space="preserve">Dans un espace topologique </w:t>
      </w:r>
      <w:r w:rsidR="00836415">
        <w:rPr>
          <w:rFonts w:cstheme="minorHAnsi"/>
        </w:rPr>
        <w:t>séparé</w:t>
      </w:r>
      <w:r w:rsidR="0058649F">
        <w:rPr>
          <w:rFonts w:cstheme="minorHAnsi"/>
        </w:rPr>
        <w:t xml:space="preserve">, </w:t>
      </w:r>
      <w:r w:rsidR="00836415">
        <w:rPr>
          <w:rFonts w:cstheme="minorHAnsi"/>
        </w:rPr>
        <w:t xml:space="preserve">une suite </w:t>
      </w:r>
      <w:r w:rsidR="005C689B">
        <w:rPr>
          <w:rFonts w:cstheme="minorHAnsi"/>
        </w:rPr>
        <w:t>décroissante de</w:t>
      </w:r>
      <w:r w:rsidR="00836415">
        <w:rPr>
          <w:rFonts w:cstheme="minorHAnsi"/>
        </w:rPr>
        <w:t xml:space="preserve"> compacts non vides est d’intersection non vide.</w:t>
      </w:r>
      <w:r w:rsidR="00CD7108" w:rsidRPr="00451EC6">
        <w:rPr>
          <w:rFonts w:cstheme="minorHAnsi"/>
          <w:b/>
        </w:rPr>
        <w:br/>
        <w:t xml:space="preserve">III. </w:t>
      </w:r>
      <w:r w:rsidR="000450CF" w:rsidRPr="00451EC6">
        <w:rPr>
          <w:rFonts w:cstheme="minorHAnsi"/>
          <w:b/>
        </w:rPr>
        <w:t>Dénombrabilité</w:t>
      </w:r>
      <w:r w:rsidR="00CD7108" w:rsidRPr="00451EC6">
        <w:rPr>
          <w:rFonts w:cstheme="minorHAnsi"/>
          <w:b/>
        </w:rPr>
        <w:t xml:space="preserve"> et espace topologique</w:t>
      </w:r>
      <w:r w:rsidR="00693EED">
        <w:rPr>
          <w:rFonts w:cstheme="minorHAnsi"/>
          <w:b/>
        </w:rPr>
        <w:br/>
      </w:r>
      <w:r w:rsidR="00693EED">
        <w:rPr>
          <w:rFonts w:cstheme="minorHAnsi"/>
        </w:rPr>
        <w:t xml:space="preserve">Pour </w:t>
      </w:r>
      <w:r w:rsidR="00DF7017">
        <w:rPr>
          <w:rFonts w:cstheme="minorHAnsi"/>
        </w:rPr>
        <w:t>caractériser</w:t>
      </w:r>
      <w:r w:rsidR="00693EED">
        <w:rPr>
          <w:rFonts w:cstheme="minorHAnsi"/>
        </w:rPr>
        <w:t xml:space="preserve"> les notions topologiques on aime utiliser les </w:t>
      </w:r>
      <w:r w:rsidR="00E66C85">
        <w:rPr>
          <w:rFonts w:cstheme="minorHAnsi"/>
        </w:rPr>
        <w:t>critères</w:t>
      </w:r>
      <w:r w:rsidR="00693EED">
        <w:rPr>
          <w:rFonts w:cstheme="minorHAnsi"/>
        </w:rPr>
        <w:t xml:space="preserve"> </w:t>
      </w:r>
      <w:r w:rsidR="00E66C85">
        <w:rPr>
          <w:rFonts w:cstheme="minorHAnsi"/>
        </w:rPr>
        <w:t>séquentiels</w:t>
      </w:r>
      <w:r w:rsidR="00693EED">
        <w:rPr>
          <w:rFonts w:cstheme="minorHAnsi"/>
        </w:rPr>
        <w:t xml:space="preserve">, ce qui est possible sur les espaces communs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K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,K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 w:rsidR="00693EED">
        <w:rPr>
          <w:rFonts w:eastAsiaTheme="minorEastAsia" w:cstheme="minorHAnsi"/>
        </w:rPr>
        <w:t xml:space="preserve">, ici on </w:t>
      </w:r>
      <w:r w:rsidR="00E66C85">
        <w:rPr>
          <w:rFonts w:eastAsiaTheme="minorEastAsia" w:cstheme="minorHAnsi"/>
        </w:rPr>
        <w:t>énonce</w:t>
      </w:r>
      <w:r w:rsidR="00693EED">
        <w:rPr>
          <w:rFonts w:eastAsiaTheme="minorEastAsia" w:cstheme="minorHAnsi"/>
        </w:rPr>
        <w:t xml:space="preserve"> un cadre formel qui permet de </w:t>
      </w:r>
      <w:r w:rsidR="00E66C85">
        <w:rPr>
          <w:rFonts w:eastAsiaTheme="minorEastAsia" w:cstheme="minorHAnsi"/>
        </w:rPr>
        <w:t>généraliser</w:t>
      </w:r>
      <w:r w:rsidR="00693EED">
        <w:rPr>
          <w:rFonts w:eastAsiaTheme="minorEastAsia" w:cstheme="minorHAnsi"/>
        </w:rPr>
        <w:t xml:space="preserve"> cet but.</w:t>
      </w:r>
      <w:r w:rsidR="00CD7108" w:rsidRPr="00451EC6">
        <w:rPr>
          <w:rFonts w:cstheme="minorHAnsi"/>
          <w:b/>
        </w:rPr>
        <w:br/>
        <w:t xml:space="preserve">III.1. Espace topologique a base </w:t>
      </w:r>
      <w:r w:rsidR="000450CF" w:rsidRPr="00451EC6">
        <w:rPr>
          <w:rFonts w:cstheme="minorHAnsi"/>
          <w:b/>
        </w:rPr>
        <w:t>dénombrable</w:t>
      </w:r>
      <w:r w:rsidR="00090F4C">
        <w:rPr>
          <w:rFonts w:cstheme="minorHAnsi"/>
          <w:b/>
        </w:rPr>
        <w:br/>
      </w:r>
      <w:r w:rsidR="00961F36">
        <w:rPr>
          <w:rFonts w:cstheme="minorHAnsi"/>
        </w:rPr>
        <w:t xml:space="preserve">Un espace topologique </w:t>
      </w:r>
      <w:r w:rsidR="008D7970">
        <w:rPr>
          <w:rFonts w:cstheme="minorHAnsi"/>
        </w:rPr>
        <w:t>est</w:t>
      </w:r>
      <w:r w:rsidR="008D7970" w:rsidRPr="008D7970">
        <w:rPr>
          <w:rFonts w:cstheme="minorHAnsi"/>
          <w:b/>
        </w:rPr>
        <w:t xml:space="preserve"> à base dénombrable</w:t>
      </w:r>
      <w:r w:rsidR="008D7970">
        <w:rPr>
          <w:rFonts w:cstheme="minorHAnsi"/>
        </w:rPr>
        <w:t xml:space="preserve"> ssi </w:t>
      </w:r>
      <w:r w:rsidR="003E2623">
        <w:rPr>
          <w:rFonts w:cstheme="minorHAnsi"/>
        </w:rPr>
        <w:t>il</w:t>
      </w:r>
      <w:r w:rsidR="008D7970">
        <w:rPr>
          <w:rFonts w:cstheme="minorHAnsi"/>
        </w:rPr>
        <w:t xml:space="preserve"> admet une base de topologie </w:t>
      </w:r>
      <w:r w:rsidR="008F3268">
        <w:rPr>
          <w:rFonts w:cstheme="minorHAnsi"/>
        </w:rPr>
        <w:t>dénombrable</w:t>
      </w:r>
      <w:r w:rsidR="000C322C">
        <w:rPr>
          <w:rFonts w:cstheme="minorHAnsi"/>
        </w:rPr>
        <w:t>.</w:t>
      </w:r>
      <w:r w:rsidR="00BA2BBB">
        <w:rPr>
          <w:rFonts w:cstheme="minorHAnsi"/>
        </w:rPr>
        <w:br/>
      </w:r>
      <w:r w:rsidR="008153E1">
        <w:rPr>
          <w:rFonts w:cstheme="minorHAnsi"/>
        </w:rPr>
        <w:t xml:space="preserve">Un espace </w:t>
      </w:r>
      <w:r w:rsidR="00265B00">
        <w:rPr>
          <w:rFonts w:cstheme="minorHAnsi"/>
        </w:rPr>
        <w:t>métrique</w:t>
      </w:r>
      <w:r w:rsidR="008153E1">
        <w:rPr>
          <w:rFonts w:cstheme="minorHAnsi"/>
        </w:rPr>
        <w:t xml:space="preserve"> est </w:t>
      </w:r>
      <w:r w:rsidR="00265B00">
        <w:rPr>
          <w:rFonts w:cstheme="minorHAnsi"/>
        </w:rPr>
        <w:t>à</w:t>
      </w:r>
      <w:r w:rsidR="008153E1">
        <w:rPr>
          <w:rFonts w:cstheme="minorHAnsi"/>
        </w:rPr>
        <w:t xml:space="preserve"> base </w:t>
      </w:r>
      <w:r w:rsidR="00265B00">
        <w:rPr>
          <w:rFonts w:cstheme="minorHAnsi"/>
        </w:rPr>
        <w:t>dénombrable</w:t>
      </w:r>
      <w:r w:rsidR="008153E1">
        <w:rPr>
          <w:rFonts w:cstheme="minorHAnsi"/>
        </w:rPr>
        <w:t xml:space="preserve"> : </w:t>
      </w:r>
      <w:r w:rsidR="003565F3">
        <w:rPr>
          <w:rFonts w:cstheme="minorHAnsi"/>
        </w:rPr>
        <w:t>M</w:t>
      </w:r>
      <w:r w:rsidR="00BA2BBB">
        <w:rPr>
          <w:rFonts w:cstheme="minorHAnsi"/>
        </w:rPr>
        <w:t xml:space="preserve">uni de sa topologie naturelle, les boules ouvertes de rayon rationnels forment une base </w:t>
      </w:r>
      <w:r w:rsidR="00BB3883">
        <w:rPr>
          <w:rFonts w:cstheme="minorHAnsi"/>
        </w:rPr>
        <w:t>dénombrable</w:t>
      </w:r>
      <w:r w:rsidR="00BA2BBB">
        <w:rPr>
          <w:rFonts w:cstheme="minorHAnsi"/>
        </w:rPr>
        <w:t xml:space="preserve"> d’ouverts</w:t>
      </w:r>
      <w:r w:rsidR="00FB7903">
        <w:rPr>
          <w:rFonts w:cstheme="minorHAnsi"/>
        </w:rPr>
        <w:t>.</w:t>
      </w:r>
      <w:r w:rsidR="00981B52">
        <w:rPr>
          <w:rFonts w:cstheme="minorHAnsi"/>
        </w:rPr>
        <w:br/>
      </w:r>
      <m:oMath>
        <m:r>
          <w:rPr>
            <w:rFonts w:ascii="Cambria Math" w:hAnsi="Cambria Math" w:cstheme="minorHAnsi"/>
          </w:rPr>
          <m:t>R</m:t>
        </m:r>
      </m:oMath>
      <w:r w:rsidR="007C6C64">
        <w:rPr>
          <w:rFonts w:eastAsiaTheme="minorEastAsia" w:cstheme="minorHAnsi"/>
        </w:rPr>
        <w:t xml:space="preserve"> et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bar>
      </m:oMath>
      <w:r w:rsidR="007C6C64">
        <w:rPr>
          <w:rFonts w:eastAsiaTheme="minorEastAsia" w:cstheme="minorHAnsi"/>
        </w:rPr>
        <w:t xml:space="preserve"> munis de leur topologie naturelle sont </w:t>
      </w:r>
      <w:r w:rsidR="00966A15">
        <w:rPr>
          <w:rFonts w:eastAsiaTheme="minorEastAsia" w:cstheme="minorHAnsi"/>
        </w:rPr>
        <w:t>à</w:t>
      </w:r>
      <w:r w:rsidR="007C6C64">
        <w:rPr>
          <w:rFonts w:eastAsiaTheme="minorEastAsia" w:cstheme="minorHAnsi"/>
        </w:rPr>
        <w:t xml:space="preserve"> base </w:t>
      </w:r>
      <w:r w:rsidR="00966A15">
        <w:rPr>
          <w:rFonts w:eastAsiaTheme="minorEastAsia" w:cstheme="minorHAnsi"/>
        </w:rPr>
        <w:t>dénombrable</w:t>
      </w:r>
      <w:r w:rsidR="00BB5CBB">
        <w:rPr>
          <w:rFonts w:eastAsiaTheme="minorEastAsia" w:cstheme="minorHAnsi"/>
        </w:rPr>
        <w:t> :</w:t>
      </w:r>
      <w:r w:rsidR="00CA5C14">
        <w:rPr>
          <w:rFonts w:eastAsiaTheme="minorEastAsia" w:cstheme="minorHAnsi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]r,s[:r,s∈Q</m:t>
            </m:r>
          </m:e>
        </m:d>
      </m:oMath>
      <w:r w:rsidR="00CA5C14">
        <w:rPr>
          <w:rFonts w:eastAsiaTheme="minorEastAsia" w:cstheme="minorHAnsi"/>
        </w:rPr>
        <w:t xml:space="preserve"> est une base </w:t>
      </w:r>
      <w:r w:rsidR="00C0073C">
        <w:rPr>
          <w:rFonts w:eastAsiaTheme="minorEastAsia" w:cstheme="minorHAnsi"/>
        </w:rPr>
        <w:t>dénombrable</w:t>
      </w:r>
      <w:r w:rsidR="00CA5C14"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CA5C14">
        <w:rPr>
          <w:rFonts w:eastAsiaTheme="minorEastAsia" w:cstheme="minorHAnsi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]r,s[:r,s∈Q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]-∞,s[:s∈Q</m:t>
            </m:r>
          </m:e>
        </m:d>
        <m:r>
          <w:rPr>
            <w:rFonts w:ascii="Cambria Math" w:eastAsiaTheme="minorEastAsia" w:hAnsi="Cambria Math" w:cstheme="minorHAnsi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]r,∞[:r∈Q</m:t>
            </m:r>
          </m:e>
        </m:d>
      </m:oMath>
      <w:r w:rsidR="00CA5C14">
        <w:rPr>
          <w:rFonts w:eastAsiaTheme="minorEastAsia" w:cstheme="minorHAnsi"/>
        </w:rPr>
        <w:t xml:space="preserve">  est une base </w:t>
      </w:r>
      <w:r w:rsidR="00367D62">
        <w:rPr>
          <w:rFonts w:eastAsiaTheme="minorEastAsia" w:cstheme="minorHAnsi"/>
        </w:rPr>
        <w:t>dénombrable</w:t>
      </w:r>
      <w:r w:rsidR="00CA5C14">
        <w:rPr>
          <w:rFonts w:eastAsiaTheme="minorEastAsia" w:cstheme="minorHAnsi"/>
        </w:rPr>
        <w:t xml:space="preserve"> de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bar>
      </m:oMath>
      <w:r w:rsidR="00CA5C14">
        <w:rPr>
          <w:rFonts w:eastAsiaTheme="minorEastAsia" w:cstheme="minorHAnsi"/>
        </w:rPr>
        <w:t xml:space="preserve">. </w:t>
      </w:r>
      <w:r w:rsidR="00613EC6">
        <w:rPr>
          <w:rFonts w:eastAsiaTheme="minorEastAsia" w:cstheme="minorHAnsi"/>
        </w:rPr>
        <w:t xml:space="preserve">Dans ces exemples, </w:t>
      </w:r>
      <m:oMath>
        <m:r>
          <w:rPr>
            <w:rFonts w:ascii="Cambria Math" w:eastAsiaTheme="minorEastAsia" w:hAnsi="Cambria Math" w:cstheme="minorHAnsi"/>
          </w:rPr>
          <m:t>Q</m:t>
        </m:r>
      </m:oMath>
      <w:r w:rsidR="00CA5C14">
        <w:rPr>
          <w:rFonts w:eastAsiaTheme="minorEastAsia" w:cstheme="minorHAnsi"/>
        </w:rPr>
        <w:t xml:space="preserve"> </w:t>
      </w:r>
      <w:r w:rsidR="00CE0000">
        <w:rPr>
          <w:rFonts w:eastAsiaTheme="minorEastAsia" w:cstheme="minorHAnsi"/>
        </w:rPr>
        <w:t xml:space="preserve">joue un </w:t>
      </w:r>
      <w:r w:rsidR="00E90C02">
        <w:rPr>
          <w:rFonts w:eastAsiaTheme="minorEastAsia" w:cstheme="minorHAnsi"/>
        </w:rPr>
        <w:t>rôle</w:t>
      </w:r>
      <w:r w:rsidR="00CA5C14">
        <w:rPr>
          <w:rFonts w:eastAsiaTheme="minorEastAsia" w:cstheme="minorHAnsi"/>
        </w:rPr>
        <w:t xml:space="preserve"> </w:t>
      </w:r>
      <w:r w:rsidR="00BB5CBB">
        <w:rPr>
          <w:rFonts w:eastAsiaTheme="minorEastAsia" w:cstheme="minorHAnsi"/>
        </w:rPr>
        <w:t>très</w:t>
      </w:r>
      <w:r w:rsidR="00CA5C14">
        <w:rPr>
          <w:rFonts w:eastAsiaTheme="minorEastAsia" w:cstheme="minorHAnsi"/>
        </w:rPr>
        <w:t xml:space="preserve"> utile </w:t>
      </w:r>
      <w:r w:rsidR="007B23C0">
        <w:rPr>
          <w:rFonts w:eastAsiaTheme="minorEastAsia" w:cstheme="minorHAnsi"/>
        </w:rPr>
        <w:t>grâce</w:t>
      </w:r>
      <w:r w:rsidR="008A7A1B">
        <w:rPr>
          <w:rFonts w:eastAsiaTheme="minorEastAsia" w:cstheme="minorHAnsi"/>
        </w:rPr>
        <w:t xml:space="preserve"> </w:t>
      </w:r>
      <w:r w:rsidR="007B23C0">
        <w:rPr>
          <w:rFonts w:eastAsiaTheme="minorEastAsia" w:cstheme="minorHAnsi"/>
        </w:rPr>
        <w:t>à</w:t>
      </w:r>
      <w:r w:rsidR="00CA5C14">
        <w:rPr>
          <w:rFonts w:eastAsiaTheme="minorEastAsia" w:cstheme="minorHAnsi"/>
        </w:rPr>
        <w:t xml:space="preserve"> sa </w:t>
      </w:r>
      <w:r w:rsidR="00E30F63">
        <w:rPr>
          <w:rFonts w:eastAsiaTheme="minorEastAsia" w:cstheme="minorHAnsi"/>
        </w:rPr>
        <w:t>densité</w:t>
      </w:r>
      <w:r w:rsidR="00CA5C14">
        <w:rPr>
          <w:rFonts w:eastAsiaTheme="minorEastAsia" w:cstheme="minorHAnsi"/>
        </w:rPr>
        <w:t xml:space="preserve"> et </w:t>
      </w:r>
      <w:r w:rsidR="00BB5CBB">
        <w:rPr>
          <w:rFonts w:eastAsiaTheme="minorEastAsia" w:cstheme="minorHAnsi"/>
        </w:rPr>
        <w:t>dénombrabilité</w:t>
      </w:r>
      <w:r w:rsidR="00CA5C14">
        <w:rPr>
          <w:rFonts w:eastAsiaTheme="minorEastAsia" w:cstheme="minorHAnsi"/>
        </w:rPr>
        <w:t>.</w:t>
      </w:r>
      <w:r w:rsidR="00BB5CBB">
        <w:rPr>
          <w:rFonts w:eastAsiaTheme="minorEastAsia" w:cstheme="minorHAnsi"/>
        </w:rPr>
        <w:br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  <w:r w:rsidR="004C347E">
        <w:rPr>
          <w:rFonts w:eastAsiaTheme="minorEastAsia" w:cstheme="minorHAnsi"/>
        </w:rPr>
        <w:t xml:space="preserve"> est </w:t>
      </w:r>
      <w:r w:rsidR="004C347E">
        <w:rPr>
          <w:rFonts w:cstheme="minorHAnsi"/>
        </w:rPr>
        <w:t xml:space="preserve">à base dénombrable : Muni de sa topologie naturelle, les boules ouvertes de rayon rationnels </w:t>
      </w:r>
      <w:r w:rsidR="00B013F4">
        <w:rPr>
          <w:rFonts w:cstheme="minorHAnsi"/>
        </w:rPr>
        <w:t xml:space="preserve">et de centres a </w:t>
      </w:r>
      <w:r w:rsidR="00E30F63">
        <w:rPr>
          <w:rFonts w:cstheme="minorHAnsi"/>
        </w:rPr>
        <w:t>coordonnées</w:t>
      </w:r>
      <w:r w:rsidR="00B013F4">
        <w:rPr>
          <w:rFonts w:cstheme="minorHAnsi"/>
        </w:rPr>
        <w:t xml:space="preserve"> rationnelles </w:t>
      </w:r>
      <w:r w:rsidR="004C347E">
        <w:rPr>
          <w:rFonts w:cstheme="minorHAnsi"/>
        </w:rPr>
        <w:t>forment une base dénombrable d’ouverts</w:t>
      </w:r>
      <w:r w:rsidR="00D51B72">
        <w:rPr>
          <w:rFonts w:cstheme="minorHAnsi"/>
        </w:rPr>
        <w:t>.</w:t>
      </w:r>
      <w:r w:rsidR="00C14E6A">
        <w:rPr>
          <w:rFonts w:cstheme="minorHAnsi"/>
        </w:rPr>
        <w:br/>
        <w:t xml:space="preserve">Sur </w:t>
      </w:r>
      <m:oMath>
        <m:r>
          <w:rPr>
            <w:rFonts w:ascii="Cambria Math" w:hAnsi="Cambria Math" w:cstheme="minorHAnsi"/>
          </w:rPr>
          <m:t>R</m:t>
        </m:r>
      </m:oMath>
      <w:r w:rsidR="00C14E6A">
        <w:rPr>
          <w:rFonts w:eastAsiaTheme="minorEastAsia" w:cstheme="minorHAnsi"/>
        </w:rPr>
        <w:t>, la topologie engendr</w:t>
      </w:r>
      <w:r w:rsidR="00A73979">
        <w:rPr>
          <w:rFonts w:eastAsiaTheme="minorEastAsia" w:cstheme="minorHAnsi"/>
        </w:rPr>
        <w:t>é</w:t>
      </w:r>
      <w:r w:rsidR="00C14E6A">
        <w:rPr>
          <w:rFonts w:eastAsiaTheme="minorEastAsia" w:cstheme="minorHAnsi"/>
        </w:rPr>
        <w:t xml:space="preserve">e par les </w:t>
      </w:r>
      <m:oMath>
        <m:r>
          <w:rPr>
            <w:rFonts w:ascii="Cambria Math" w:eastAsiaTheme="minorEastAsia" w:hAnsi="Cambria Math" w:cstheme="minorHAnsi"/>
          </w:rPr>
          <m:t>[a,b[, a&lt;b</m:t>
        </m:r>
      </m:oMath>
      <w:r w:rsidR="00C14E6A">
        <w:rPr>
          <w:rFonts w:eastAsiaTheme="minorEastAsia" w:cstheme="minorHAnsi"/>
        </w:rPr>
        <w:t xml:space="preserve"> n’est pas </w:t>
      </w:r>
      <w:r w:rsidR="007F790A">
        <w:rPr>
          <w:rFonts w:eastAsiaTheme="minorEastAsia" w:cstheme="minorHAnsi"/>
        </w:rPr>
        <w:t>à</w:t>
      </w:r>
      <w:r w:rsidR="00C14E6A">
        <w:rPr>
          <w:rFonts w:eastAsiaTheme="minorEastAsia" w:cstheme="minorHAnsi"/>
        </w:rPr>
        <w:t xml:space="preserve"> base </w:t>
      </w:r>
      <w:r w:rsidR="007F790A">
        <w:rPr>
          <w:rFonts w:eastAsiaTheme="minorEastAsia" w:cstheme="minorHAnsi"/>
        </w:rPr>
        <w:t>dénombrable</w:t>
      </w:r>
      <w:r w:rsidR="00C14E6A">
        <w:rPr>
          <w:rFonts w:eastAsiaTheme="minorEastAsia" w:cstheme="minorHAnsi"/>
        </w:rPr>
        <w:t>.</w:t>
      </w:r>
      <w:r w:rsidR="00C14E6A">
        <w:rPr>
          <w:rFonts w:eastAsiaTheme="minorEastAsia" w:cstheme="minorHAnsi"/>
        </w:rPr>
        <w:br/>
        <w:t xml:space="preserve">Un produit </w:t>
      </w:r>
      <w:r w:rsidR="00C14E6A" w:rsidRPr="007F790A">
        <w:rPr>
          <w:rFonts w:eastAsiaTheme="minorEastAsia" w:cstheme="minorHAnsi"/>
          <w:u w:val="single"/>
        </w:rPr>
        <w:t xml:space="preserve">au plus </w:t>
      </w:r>
      <w:r w:rsidR="007F790A" w:rsidRPr="007F790A">
        <w:rPr>
          <w:rFonts w:eastAsiaTheme="minorEastAsia" w:cstheme="minorHAnsi"/>
          <w:u w:val="single"/>
        </w:rPr>
        <w:t>dénombrable</w:t>
      </w:r>
      <w:r w:rsidR="00C14E6A">
        <w:rPr>
          <w:rFonts w:eastAsiaTheme="minorEastAsia" w:cstheme="minorHAnsi"/>
        </w:rPr>
        <w:t xml:space="preserve"> </w:t>
      </w:r>
      <w:r w:rsidR="007F790A">
        <w:rPr>
          <w:rFonts w:eastAsiaTheme="minorEastAsia" w:cstheme="minorHAnsi"/>
        </w:rPr>
        <w:t>d’espaces topologiques</w:t>
      </w:r>
      <w:r w:rsidR="00C14E6A">
        <w:rPr>
          <w:rFonts w:eastAsiaTheme="minorEastAsia" w:cstheme="minorHAnsi"/>
        </w:rPr>
        <w:t xml:space="preserve"> </w:t>
      </w:r>
      <w:r w:rsidR="007F790A">
        <w:rPr>
          <w:rFonts w:eastAsiaTheme="minorEastAsia" w:cstheme="minorHAnsi"/>
        </w:rPr>
        <w:t>à</w:t>
      </w:r>
      <w:r w:rsidR="00C14E6A">
        <w:rPr>
          <w:rFonts w:eastAsiaTheme="minorEastAsia" w:cstheme="minorHAnsi"/>
        </w:rPr>
        <w:t xml:space="preserve"> base </w:t>
      </w:r>
      <w:r w:rsidR="007F790A">
        <w:rPr>
          <w:rFonts w:eastAsiaTheme="minorEastAsia" w:cstheme="minorHAnsi"/>
        </w:rPr>
        <w:t>dénombrable</w:t>
      </w:r>
      <w:r w:rsidR="00C14E6A">
        <w:rPr>
          <w:rFonts w:eastAsiaTheme="minorEastAsia" w:cstheme="minorHAnsi"/>
        </w:rPr>
        <w:t xml:space="preserve"> est </w:t>
      </w:r>
      <w:r w:rsidR="007F790A">
        <w:rPr>
          <w:rFonts w:eastAsiaTheme="minorEastAsia" w:cstheme="minorHAnsi"/>
        </w:rPr>
        <w:t>à</w:t>
      </w:r>
      <w:r w:rsidR="00C14E6A">
        <w:rPr>
          <w:rFonts w:eastAsiaTheme="minorEastAsia" w:cstheme="minorHAnsi"/>
        </w:rPr>
        <w:t xml:space="preserve"> base </w:t>
      </w:r>
      <w:r w:rsidR="007F790A">
        <w:rPr>
          <w:rFonts w:eastAsiaTheme="minorEastAsia" w:cstheme="minorHAnsi"/>
        </w:rPr>
        <w:t>dénombrable</w:t>
      </w:r>
      <w:r w:rsidR="00C14E6A">
        <w:rPr>
          <w:rFonts w:eastAsiaTheme="minorEastAsia" w:cstheme="minorHAnsi"/>
        </w:rPr>
        <w:t>.</w:t>
      </w:r>
      <w:r w:rsidR="00CD7108" w:rsidRPr="00451EC6">
        <w:rPr>
          <w:rFonts w:cstheme="minorHAnsi"/>
          <w:b/>
        </w:rPr>
        <w:br/>
        <w:t xml:space="preserve">III.2. Espace topologique a base </w:t>
      </w:r>
      <w:r w:rsidR="000450CF" w:rsidRPr="00451EC6">
        <w:rPr>
          <w:rFonts w:cstheme="minorHAnsi"/>
          <w:b/>
        </w:rPr>
        <w:t>dénombrable</w:t>
      </w:r>
      <w:r w:rsidR="00CD7108" w:rsidRPr="00451EC6">
        <w:rPr>
          <w:rFonts w:cstheme="minorHAnsi"/>
          <w:b/>
        </w:rPr>
        <w:t xml:space="preserve"> de voisinages</w:t>
      </w:r>
      <w:r w:rsidR="00F4605D">
        <w:rPr>
          <w:rFonts w:cstheme="minorHAnsi"/>
          <w:b/>
        </w:rPr>
        <w:br/>
      </w:r>
      <w:r w:rsidR="00137E55">
        <w:rPr>
          <w:rFonts w:cstheme="minorHAnsi"/>
        </w:rPr>
        <w:t>Un espace topologique est</w:t>
      </w:r>
      <w:r w:rsidR="00137E55" w:rsidRPr="008D7970">
        <w:rPr>
          <w:rFonts w:cstheme="minorHAnsi"/>
          <w:b/>
        </w:rPr>
        <w:t xml:space="preserve"> à base dénombrable</w:t>
      </w:r>
      <w:r w:rsidR="00137E55">
        <w:rPr>
          <w:rFonts w:cstheme="minorHAnsi"/>
          <w:b/>
        </w:rPr>
        <w:t xml:space="preserve"> de voisinages</w:t>
      </w:r>
      <w:r w:rsidR="00137E55">
        <w:rPr>
          <w:rFonts w:cstheme="minorHAnsi"/>
        </w:rPr>
        <w:t xml:space="preserve"> ssi</w:t>
      </w:r>
      <w:r w:rsidR="003C46C4">
        <w:rPr>
          <w:rFonts w:cstheme="minorHAnsi"/>
        </w:rPr>
        <w:t xml:space="preserve"> chacun de ses points admet un système fondamental de voisinages qui est au plus </w:t>
      </w:r>
      <w:r w:rsidR="00CD6AD3">
        <w:rPr>
          <w:rFonts w:cstheme="minorHAnsi"/>
        </w:rPr>
        <w:t>dénombrable</w:t>
      </w:r>
      <w:r w:rsidR="003C46C4">
        <w:rPr>
          <w:rFonts w:cstheme="minorHAnsi"/>
        </w:rPr>
        <w:t>.</w:t>
      </w:r>
      <w:r w:rsidR="00CD6AD3">
        <w:rPr>
          <w:rFonts w:cstheme="minorHAnsi"/>
        </w:rPr>
        <w:br/>
      </w:r>
      <w:r w:rsidR="009A770D">
        <w:rPr>
          <w:rFonts w:cstheme="minorHAnsi"/>
        </w:rPr>
        <w:t xml:space="preserve">Un espace topologique </w:t>
      </w:r>
      <w:r w:rsidR="009A770D" w:rsidRPr="009A770D">
        <w:rPr>
          <w:rFonts w:cstheme="minorHAnsi"/>
        </w:rPr>
        <w:t>à base dénombrable</w:t>
      </w:r>
      <w:r w:rsidR="009A770D">
        <w:rPr>
          <w:rFonts w:cstheme="minorHAnsi"/>
          <w:b/>
        </w:rPr>
        <w:t xml:space="preserve"> </w:t>
      </w:r>
      <w:r w:rsidR="009A770D">
        <w:rPr>
          <w:rFonts w:cstheme="minorHAnsi"/>
        </w:rPr>
        <w:t>est</w:t>
      </w:r>
      <w:r w:rsidR="009A770D" w:rsidRPr="008D7970">
        <w:rPr>
          <w:rFonts w:cstheme="minorHAnsi"/>
          <w:b/>
        </w:rPr>
        <w:t xml:space="preserve"> </w:t>
      </w:r>
      <w:r w:rsidR="009A770D" w:rsidRPr="004E1426">
        <w:rPr>
          <w:rFonts w:cstheme="minorHAnsi"/>
        </w:rPr>
        <w:t>à base dénombrable de voisinages</w:t>
      </w:r>
      <w:r w:rsidR="00BA356E">
        <w:rPr>
          <w:rFonts w:cstheme="minorHAnsi"/>
        </w:rPr>
        <w:t>.</w:t>
      </w:r>
      <w:r w:rsidR="00CF01B4">
        <w:rPr>
          <w:rFonts w:cstheme="minorHAnsi"/>
        </w:rPr>
        <w:t xml:space="preserve"> </w:t>
      </w:r>
      <w:r w:rsidR="00696804">
        <w:rPr>
          <w:rFonts w:cstheme="minorHAnsi"/>
        </w:rPr>
        <w:t>Réciproque</w:t>
      </w:r>
      <w:r w:rsidR="00CF01B4">
        <w:rPr>
          <w:rFonts w:cstheme="minorHAnsi"/>
        </w:rPr>
        <w:t xml:space="preserve"> fausse.</w:t>
      </w:r>
      <w:r w:rsidR="00CF01B4">
        <w:rPr>
          <w:rFonts w:cstheme="minorHAnsi"/>
        </w:rPr>
        <w:br/>
      </w:r>
      <w:r w:rsidR="00A3692B">
        <w:rPr>
          <w:rFonts w:cstheme="minorHAnsi"/>
        </w:rPr>
        <w:lastRenderedPageBreak/>
        <w:t xml:space="preserve">Dans un espace topologique </w:t>
      </w:r>
      <w:r w:rsidR="00A3692B" w:rsidRPr="00A3692B">
        <w:rPr>
          <w:rFonts w:cstheme="minorHAnsi"/>
        </w:rPr>
        <w:t>à base dénombrable de voisinages</w:t>
      </w:r>
      <w:r w:rsidR="00A3692B">
        <w:rPr>
          <w:rFonts w:cstheme="minorHAnsi"/>
        </w:rPr>
        <w:t xml:space="preserve">, tout point admet un système fondamental dénombrable </w:t>
      </w:r>
      <w:r w:rsidR="00B52B6A">
        <w:rPr>
          <w:rFonts w:cstheme="minorHAnsi"/>
        </w:rPr>
        <w:t>décroissant</w:t>
      </w:r>
      <w:r w:rsidR="00A3692B">
        <w:rPr>
          <w:rFonts w:cstheme="minorHAnsi"/>
        </w:rPr>
        <w:t xml:space="preserve"> de voisinages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A3692B">
        <w:rPr>
          <w:rFonts w:eastAsiaTheme="minorEastAsia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 xml:space="preserve">∀n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n+1</m:t>
            </m:r>
          </m:sub>
        </m:sSub>
        <m:r>
          <w:rPr>
            <w:rFonts w:ascii="Cambria Math" w:eastAsiaTheme="minorEastAsia" w:hAnsi="Cambria Math" w:cstheme="minorHAnsi"/>
          </w:rPr>
          <m:t>⊆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C915CF">
        <w:rPr>
          <w:rFonts w:eastAsiaTheme="minorEastAsia" w:cstheme="minorHAnsi"/>
        </w:rPr>
        <w:br/>
      </w:r>
      <w:r w:rsidR="00C915CF">
        <w:rPr>
          <w:rFonts w:cstheme="minorHAnsi"/>
        </w:rPr>
        <w:t>Un espace métrique est à base dénombrable de voisinages.</w:t>
      </w:r>
      <w:r w:rsidR="00CD7108" w:rsidRPr="00451EC6">
        <w:rPr>
          <w:rFonts w:cstheme="minorHAnsi"/>
          <w:b/>
        </w:rPr>
        <w:br/>
        <w:t xml:space="preserve">III.3. Espace </w:t>
      </w:r>
      <w:r w:rsidR="00F87C3B" w:rsidRPr="00451EC6">
        <w:rPr>
          <w:rFonts w:cstheme="minorHAnsi"/>
          <w:b/>
        </w:rPr>
        <w:t>séparable</w:t>
      </w:r>
      <w:r w:rsidR="00004E1D">
        <w:rPr>
          <w:rFonts w:cstheme="minorHAnsi"/>
          <w:b/>
        </w:rPr>
        <w:br/>
      </w:r>
      <w:r w:rsidR="00216A6C">
        <w:rPr>
          <w:rFonts w:cstheme="minorHAnsi"/>
        </w:rPr>
        <w:t xml:space="preserve">Un espace topologique est </w:t>
      </w:r>
      <w:r w:rsidR="00216A6C">
        <w:rPr>
          <w:rFonts w:cstheme="minorHAnsi"/>
          <w:b/>
        </w:rPr>
        <w:t>séparable</w:t>
      </w:r>
      <w:r w:rsidR="00216A6C">
        <w:rPr>
          <w:rFonts w:cstheme="minorHAnsi"/>
        </w:rPr>
        <w:t xml:space="preserve"> ssi il contient une partie dénombrable et dense.</w:t>
      </w:r>
      <w:r w:rsidR="00103ABA">
        <w:rPr>
          <w:rFonts w:cstheme="minorHAnsi"/>
        </w:rPr>
        <w:t xml:space="preserve"> (Attention ne pas confondre avec espace </w:t>
      </w:r>
      <w:r w:rsidR="00571282">
        <w:rPr>
          <w:rFonts w:cstheme="minorHAnsi"/>
        </w:rPr>
        <w:t>séparé</w:t>
      </w:r>
      <w:r w:rsidR="00103ABA">
        <w:rPr>
          <w:rFonts w:cstheme="minorHAnsi"/>
        </w:rPr>
        <w:t>).</w:t>
      </w:r>
      <w:r w:rsidR="00F57388">
        <w:rPr>
          <w:rFonts w:cstheme="minorHAnsi"/>
        </w:rPr>
        <w:br/>
        <w:t xml:space="preserve">Un espace discret est </w:t>
      </w:r>
      <w:r w:rsidR="00F57388" w:rsidRPr="00F57388">
        <w:rPr>
          <w:rFonts w:cstheme="minorHAnsi"/>
        </w:rPr>
        <w:t>séparable</w:t>
      </w:r>
      <w:r w:rsidR="00F57388">
        <w:rPr>
          <w:rFonts w:cstheme="minorHAnsi"/>
        </w:rPr>
        <w:t xml:space="preserve"> ssi il est </w:t>
      </w:r>
      <w:r w:rsidR="000E1866">
        <w:rPr>
          <w:rFonts w:cstheme="minorHAnsi"/>
        </w:rPr>
        <w:t>dénombrable</w:t>
      </w:r>
      <w:r w:rsidR="00F57388">
        <w:rPr>
          <w:rFonts w:cstheme="minorHAnsi"/>
        </w:rPr>
        <w:t>.</w:t>
      </w:r>
      <w:r w:rsidR="00A37083">
        <w:rPr>
          <w:rFonts w:cstheme="minorHAnsi"/>
        </w:rPr>
        <w:br/>
      </w:r>
      <w:r w:rsidR="009915E2">
        <w:rPr>
          <w:rFonts w:cstheme="minorHAnsi"/>
        </w:rPr>
        <w:t xml:space="preserve">La tribu discrète de </w:t>
      </w:r>
      <m:oMath>
        <m:r>
          <w:rPr>
            <w:rFonts w:ascii="Cambria Math" w:hAnsi="Cambria Math" w:cstheme="minorHAnsi"/>
          </w:rPr>
          <m:t>R</m:t>
        </m:r>
      </m:oMath>
      <w:r w:rsidR="009915E2">
        <w:rPr>
          <w:rFonts w:eastAsiaTheme="minorEastAsia" w:cstheme="minorHAnsi"/>
        </w:rPr>
        <w:t xml:space="preserve"> est séparée et non séparable. La tribu grossière de R est séparable et non séparée.</w:t>
      </w:r>
      <w:r w:rsidR="00506268">
        <w:rPr>
          <w:rFonts w:eastAsiaTheme="minorEastAsia" w:cstheme="minorHAnsi"/>
        </w:rPr>
        <w:br/>
        <w:t>Un espace topologique à base dénombrable est séparable.</w:t>
      </w:r>
      <w:r w:rsidR="00F7448E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F7448E">
        <w:rPr>
          <w:rFonts w:eastAsiaTheme="minorEastAsia" w:cstheme="minorHAnsi"/>
        </w:rPr>
        <w:t xml:space="preserve"> et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bar>
      </m:oMath>
      <w:r w:rsidR="00F7448E">
        <w:rPr>
          <w:rFonts w:eastAsiaTheme="minorEastAsia" w:cstheme="minorHAnsi"/>
        </w:rPr>
        <w:t xml:space="preserve"> sont </w:t>
      </w:r>
      <w:r w:rsidR="00B31C69">
        <w:rPr>
          <w:rFonts w:eastAsiaTheme="minorEastAsia" w:cstheme="minorHAnsi"/>
        </w:rPr>
        <w:t>séparables</w:t>
      </w:r>
      <w:r w:rsidR="00F7448E">
        <w:rPr>
          <w:rFonts w:eastAsiaTheme="minorEastAsia" w:cstheme="minorHAnsi"/>
        </w:rPr>
        <w:t>.</w:t>
      </w:r>
      <w:r w:rsidR="00F7448E">
        <w:rPr>
          <w:rFonts w:eastAsiaTheme="minorEastAsia" w:cstheme="minorHAnsi"/>
        </w:rPr>
        <w:br/>
      </w:r>
      <w:r w:rsidR="00B31C69">
        <w:rPr>
          <w:rFonts w:cstheme="minorHAnsi"/>
        </w:rPr>
        <w:t xml:space="preserve">Sur </w:t>
      </w:r>
      <m:oMath>
        <m:r>
          <w:rPr>
            <w:rFonts w:ascii="Cambria Math" w:hAnsi="Cambria Math" w:cstheme="minorHAnsi"/>
          </w:rPr>
          <m:t>R</m:t>
        </m:r>
      </m:oMath>
      <w:r w:rsidR="00B31C69">
        <w:rPr>
          <w:rFonts w:eastAsiaTheme="minorEastAsia" w:cstheme="minorHAnsi"/>
        </w:rPr>
        <w:t>, la topologie engendr</w:t>
      </w:r>
      <w:r w:rsidR="00347073">
        <w:rPr>
          <w:rFonts w:eastAsiaTheme="minorEastAsia" w:cstheme="minorHAnsi"/>
        </w:rPr>
        <w:t>é</w:t>
      </w:r>
      <w:r w:rsidR="00B31C69">
        <w:rPr>
          <w:rFonts w:eastAsiaTheme="minorEastAsia" w:cstheme="minorHAnsi"/>
        </w:rPr>
        <w:t xml:space="preserve">e par les </w:t>
      </w:r>
      <m:oMath>
        <m:r>
          <w:rPr>
            <w:rFonts w:ascii="Cambria Math" w:eastAsiaTheme="minorEastAsia" w:hAnsi="Cambria Math" w:cstheme="minorHAnsi"/>
          </w:rPr>
          <m:t>[a,b[, a&lt;b</m:t>
        </m:r>
      </m:oMath>
      <w:r w:rsidR="00B31C69">
        <w:rPr>
          <w:rFonts w:eastAsiaTheme="minorEastAsia" w:cstheme="minorHAnsi"/>
        </w:rPr>
        <w:t xml:space="preserve"> est </w:t>
      </w:r>
      <w:r w:rsidR="006B6D5F">
        <w:rPr>
          <w:rFonts w:eastAsiaTheme="minorEastAsia" w:cstheme="minorHAnsi"/>
        </w:rPr>
        <w:t>séparable</w:t>
      </w:r>
      <w:r w:rsidR="00B31C69">
        <w:rPr>
          <w:rFonts w:eastAsiaTheme="minorEastAsia" w:cstheme="minorHAnsi"/>
        </w:rPr>
        <w:t>.</w:t>
      </w:r>
      <w:r w:rsidR="00B31C69">
        <w:rPr>
          <w:rFonts w:eastAsiaTheme="minorEastAsia" w:cstheme="minorHAnsi"/>
        </w:rPr>
        <w:br/>
        <w:t xml:space="preserve">Un produit au plus </w:t>
      </w:r>
      <w:r w:rsidR="006B6D5F">
        <w:rPr>
          <w:rFonts w:eastAsiaTheme="minorEastAsia" w:cstheme="minorHAnsi"/>
        </w:rPr>
        <w:t>dénombrable</w:t>
      </w:r>
      <w:r w:rsidR="00B31C69">
        <w:rPr>
          <w:rFonts w:eastAsiaTheme="minorEastAsia" w:cstheme="minorHAnsi"/>
        </w:rPr>
        <w:t xml:space="preserve"> d’espaces </w:t>
      </w:r>
      <w:r w:rsidR="006B6D5F">
        <w:rPr>
          <w:rFonts w:eastAsiaTheme="minorEastAsia" w:cstheme="minorHAnsi"/>
        </w:rPr>
        <w:t>séparables</w:t>
      </w:r>
      <w:r w:rsidR="00B31C69">
        <w:rPr>
          <w:rFonts w:eastAsiaTheme="minorEastAsia" w:cstheme="minorHAnsi"/>
        </w:rPr>
        <w:t xml:space="preserve"> est </w:t>
      </w:r>
      <w:r w:rsidR="006B6D5F">
        <w:rPr>
          <w:rFonts w:eastAsiaTheme="minorEastAsia" w:cstheme="minorHAnsi"/>
        </w:rPr>
        <w:t>séparable</w:t>
      </w:r>
      <w:r w:rsidR="00B31C69">
        <w:rPr>
          <w:rFonts w:eastAsiaTheme="minorEastAsia" w:cstheme="minorHAnsi"/>
        </w:rPr>
        <w:t>.</w:t>
      </w:r>
      <w:r w:rsidR="00182ECB">
        <w:rPr>
          <w:rFonts w:eastAsiaTheme="minorEastAsia" w:cstheme="minorHAnsi"/>
        </w:rPr>
        <w:br/>
        <w:t xml:space="preserve">Tout ouvert de R, </w:t>
      </w:r>
      <w:r w:rsidR="002E3B0C">
        <w:rPr>
          <w:rFonts w:eastAsiaTheme="minorEastAsia" w:cstheme="minorHAnsi"/>
        </w:rPr>
        <w:t xml:space="preserve">est </w:t>
      </w:r>
      <w:r w:rsidR="004D5DA6">
        <w:rPr>
          <w:rFonts w:eastAsiaTheme="minorEastAsia" w:cstheme="minorHAnsi"/>
        </w:rPr>
        <w:t>réunion</w:t>
      </w:r>
      <w:r w:rsidR="002E3B0C">
        <w:rPr>
          <w:rFonts w:eastAsiaTheme="minorEastAsia" w:cstheme="minorHAnsi"/>
        </w:rPr>
        <w:t xml:space="preserve"> d’une famille au plus </w:t>
      </w:r>
      <w:r w:rsidR="004D5DA6">
        <w:rPr>
          <w:rFonts w:eastAsiaTheme="minorEastAsia" w:cstheme="minorHAnsi"/>
        </w:rPr>
        <w:t>dénombrable</w:t>
      </w:r>
      <w:r w:rsidR="002E3B0C">
        <w:rPr>
          <w:rFonts w:eastAsiaTheme="minorEastAsia" w:cstheme="minorHAnsi"/>
        </w:rPr>
        <w:t xml:space="preserve"> d’intervalles ouverts 2 </w:t>
      </w:r>
      <w:r w:rsidR="009109FC">
        <w:rPr>
          <w:rFonts w:eastAsiaTheme="minorEastAsia" w:cstheme="minorHAnsi"/>
        </w:rPr>
        <w:t>à</w:t>
      </w:r>
      <w:r w:rsidR="002E3B0C">
        <w:rPr>
          <w:rFonts w:eastAsiaTheme="minorEastAsia" w:cstheme="minorHAnsi"/>
        </w:rPr>
        <w:t xml:space="preserve"> 2 disjoints.</w:t>
      </w:r>
      <w:r w:rsidR="009109FC">
        <w:rPr>
          <w:rFonts w:eastAsiaTheme="minorEastAsia" w:cstheme="minorHAnsi"/>
        </w:rPr>
        <w:br/>
        <w:t xml:space="preserve">Attention la </w:t>
      </w:r>
      <w:r w:rsidR="003265EC">
        <w:rPr>
          <w:rFonts w:eastAsiaTheme="minorEastAsia" w:cstheme="minorHAnsi"/>
        </w:rPr>
        <w:t>propriété</w:t>
      </w:r>
      <w:r w:rsidR="009109FC">
        <w:rPr>
          <w:rFonts w:eastAsiaTheme="minorEastAsia" w:cstheme="minorHAnsi"/>
        </w:rPr>
        <w:t xml:space="preserve"> analogue pour les </w:t>
      </w:r>
      <w:r w:rsidR="009F5811">
        <w:rPr>
          <w:rFonts w:eastAsiaTheme="minorEastAsia" w:cstheme="minorHAnsi"/>
        </w:rPr>
        <w:t>fermés</w:t>
      </w:r>
      <w:r w:rsidR="009109FC">
        <w:rPr>
          <w:rFonts w:eastAsiaTheme="minorEastAsia" w:cstheme="minorHAnsi"/>
        </w:rPr>
        <w:t xml:space="preserve"> est </w:t>
      </w:r>
      <w:r w:rsidR="009F5811">
        <w:rPr>
          <w:rFonts w:eastAsiaTheme="minorEastAsia" w:cstheme="minorHAnsi"/>
        </w:rPr>
        <w:t>généralement</w:t>
      </w:r>
      <w:r w:rsidR="009109FC">
        <w:rPr>
          <w:rFonts w:eastAsiaTheme="minorEastAsia" w:cstheme="minorHAnsi"/>
        </w:rPr>
        <w:t xml:space="preserve"> fausse :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  <m:sup/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den>
                </m:f>
              </m:e>
            </m:d>
          </m:e>
        </m:nary>
      </m:oMath>
      <w:r w:rsidR="009109FC">
        <w:rPr>
          <w:rFonts w:eastAsiaTheme="minorEastAsia" w:cstheme="minorHAnsi"/>
        </w:rPr>
        <w:br/>
      </w:r>
      <w:r w:rsidR="00CD7108" w:rsidRPr="00451EC6">
        <w:rPr>
          <w:rFonts w:cstheme="minorHAnsi"/>
          <w:b/>
        </w:rPr>
        <w:t xml:space="preserve">IV. Suites </w:t>
      </w:r>
      <w:r w:rsidR="00B34FC6" w:rsidRPr="00451EC6">
        <w:rPr>
          <w:rFonts w:cstheme="minorHAnsi"/>
          <w:b/>
        </w:rPr>
        <w:t>à</w:t>
      </w:r>
      <w:r w:rsidR="00CD7108" w:rsidRPr="00451EC6">
        <w:rPr>
          <w:rFonts w:cstheme="minorHAnsi"/>
          <w:b/>
        </w:rPr>
        <w:t xml:space="preserve"> valeurs dans un espace topologique </w:t>
      </w:r>
      <w:r w:rsidR="00AD0C2D" w:rsidRPr="00451EC6">
        <w:rPr>
          <w:rFonts w:cstheme="minorHAnsi"/>
          <w:b/>
        </w:rPr>
        <w:t>à</w:t>
      </w:r>
      <w:r w:rsidR="00CD7108" w:rsidRPr="00451EC6">
        <w:rPr>
          <w:rFonts w:cstheme="minorHAnsi"/>
          <w:b/>
        </w:rPr>
        <w:t xml:space="preserve"> base </w:t>
      </w:r>
      <w:r w:rsidR="005F003A" w:rsidRPr="00451EC6">
        <w:rPr>
          <w:rFonts w:cstheme="minorHAnsi"/>
          <w:b/>
        </w:rPr>
        <w:t>dénombrable</w:t>
      </w:r>
      <w:r w:rsidR="00CD7108" w:rsidRPr="00451EC6">
        <w:rPr>
          <w:rFonts w:cstheme="minorHAnsi"/>
          <w:b/>
        </w:rPr>
        <w:t xml:space="preserve"> de voisinages.</w:t>
      </w:r>
      <w:r w:rsidR="00AC79FC">
        <w:rPr>
          <w:rFonts w:cstheme="minorHAnsi"/>
          <w:b/>
        </w:rPr>
        <w:br/>
      </w:r>
      <w:r w:rsidR="00BE6D1B">
        <w:rPr>
          <w:rFonts w:cstheme="minorHAnsi"/>
        </w:rPr>
        <w:t xml:space="preserve">Un espace métrique est à base dénombrable de voisinages, donc les </w:t>
      </w:r>
      <w:r w:rsidR="00BA16E3">
        <w:rPr>
          <w:rFonts w:cstheme="minorHAnsi"/>
        </w:rPr>
        <w:t>résultats</w:t>
      </w:r>
      <w:r w:rsidR="00BE6D1B">
        <w:rPr>
          <w:rFonts w:cstheme="minorHAnsi"/>
        </w:rPr>
        <w:t xml:space="preserve"> s’appliquent en particulier sur les espaces </w:t>
      </w:r>
      <w:r w:rsidR="00BA16E3">
        <w:rPr>
          <w:rFonts w:cstheme="minorHAnsi"/>
        </w:rPr>
        <w:t>métriques</w:t>
      </w:r>
      <w:r w:rsidR="00BE6D1B">
        <w:rPr>
          <w:rFonts w:cstheme="minorHAnsi"/>
        </w:rPr>
        <w:t>.</w:t>
      </w:r>
      <w:r w:rsidR="00BA16E3">
        <w:rPr>
          <w:rFonts w:cstheme="minorHAnsi"/>
        </w:rPr>
        <w:t xml:space="preserve"> Le but est d’</w:t>
      </w:r>
      <w:r w:rsidR="00D64788">
        <w:rPr>
          <w:rFonts w:cstheme="minorHAnsi"/>
        </w:rPr>
        <w:t xml:space="preserve">avoir </w:t>
      </w:r>
      <w:r w:rsidR="00BA16E3">
        <w:rPr>
          <w:rFonts w:cstheme="minorHAnsi"/>
        </w:rPr>
        <w:t xml:space="preserve">des </w:t>
      </w:r>
      <w:r w:rsidR="00114A68">
        <w:rPr>
          <w:rFonts w:cstheme="minorHAnsi"/>
        </w:rPr>
        <w:t>caractérisations</w:t>
      </w:r>
      <w:r w:rsidR="00BA16E3">
        <w:rPr>
          <w:rFonts w:cstheme="minorHAnsi"/>
        </w:rPr>
        <w:t xml:space="preserve"> </w:t>
      </w:r>
      <w:r w:rsidR="00114A68">
        <w:rPr>
          <w:rFonts w:cstheme="minorHAnsi"/>
        </w:rPr>
        <w:t>séquentielles</w:t>
      </w:r>
      <w:r w:rsidR="00D64788">
        <w:rPr>
          <w:rFonts w:cstheme="minorHAnsi"/>
        </w:rPr>
        <w:t xml:space="preserve"> de notions</w:t>
      </w:r>
      <w:r w:rsidR="00BA16E3">
        <w:rPr>
          <w:rFonts w:cstheme="minorHAnsi"/>
        </w:rPr>
        <w:t xml:space="preserve"> topologiques.</w:t>
      </w:r>
      <w:r w:rsidR="00D64788">
        <w:rPr>
          <w:rFonts w:cstheme="minorHAnsi"/>
        </w:rPr>
        <w:br/>
      </w:r>
      <w:r w:rsidR="00B2058B">
        <w:rPr>
          <w:rFonts w:cstheme="minorHAnsi"/>
          <w:b/>
        </w:rPr>
        <w:t>Caractérisation</w:t>
      </w:r>
      <w:r w:rsidR="00ED51A2">
        <w:rPr>
          <w:rFonts w:cstheme="minorHAnsi"/>
          <w:b/>
        </w:rPr>
        <w:t xml:space="preserve"> </w:t>
      </w:r>
      <w:r w:rsidR="00B2058B">
        <w:rPr>
          <w:rFonts w:cstheme="minorHAnsi"/>
          <w:b/>
        </w:rPr>
        <w:t>adhérence</w:t>
      </w:r>
      <w:r w:rsidR="00ED51A2">
        <w:rPr>
          <w:rFonts w:cstheme="minorHAnsi"/>
          <w:b/>
        </w:rPr>
        <w:t>.</w:t>
      </w:r>
      <w:r w:rsidR="00F017D8">
        <w:rPr>
          <w:rFonts w:cstheme="minorHAnsi"/>
          <w:b/>
        </w:rPr>
        <w:t xml:space="preserve"> </w:t>
      </w:r>
      <w:r w:rsidR="00114A68">
        <w:rPr>
          <w:rFonts w:cstheme="minorHAnsi"/>
        </w:rPr>
        <w:t>Dans un espace topologique à base dénombrable de voisinages</w:t>
      </w:r>
      <w:r w:rsidR="003536AD">
        <w:rPr>
          <w:rFonts w:cstheme="minorHAnsi"/>
        </w:rPr>
        <w:t>, un point appartient à l’adhérence d’une partie ssi il existe une suite</w:t>
      </w:r>
      <w:r w:rsidR="003655DE">
        <w:rPr>
          <w:rFonts w:cstheme="minorHAnsi"/>
        </w:rPr>
        <w:t xml:space="preserve"> </w:t>
      </w:r>
      <w:r w:rsidR="00095D07">
        <w:rPr>
          <w:rFonts w:cstheme="minorHAnsi"/>
        </w:rPr>
        <w:t xml:space="preserve">à </w:t>
      </w:r>
      <w:r w:rsidR="003655DE">
        <w:rPr>
          <w:rFonts w:cstheme="minorHAnsi"/>
        </w:rPr>
        <w:t>valeurs dans la</w:t>
      </w:r>
      <w:r w:rsidR="003536AD">
        <w:rPr>
          <w:rFonts w:cstheme="minorHAnsi"/>
        </w:rPr>
        <w:t xml:space="preserve"> partie qui converge vers le point.</w:t>
      </w:r>
      <w:r w:rsidR="00A73AA5">
        <w:rPr>
          <w:rFonts w:cstheme="minorHAnsi"/>
        </w:rPr>
        <w:t xml:space="preserve"> </w:t>
      </w:r>
      <w:r w:rsidR="0007347A">
        <w:rPr>
          <w:rFonts w:cstheme="minorHAnsi"/>
        </w:rPr>
        <w:br/>
      </w:r>
      <w:r w:rsidR="00DB7D1C">
        <w:rPr>
          <w:rFonts w:cstheme="minorHAnsi"/>
          <w:b/>
        </w:rPr>
        <w:t xml:space="preserve">Caractérisation VA. </w:t>
      </w:r>
      <w:r w:rsidR="0007347A">
        <w:rPr>
          <w:rFonts w:cstheme="minorHAnsi"/>
        </w:rPr>
        <w:t>Dans un espace topologique à base dénombrable de voisinages,</w:t>
      </w:r>
      <w:r w:rsidR="000F6703">
        <w:rPr>
          <w:rFonts w:cstheme="minorHAnsi"/>
        </w:rPr>
        <w:t xml:space="preserve"> </w:t>
      </w:r>
      <w:r w:rsidR="00B22C05">
        <w:rPr>
          <w:rFonts w:cstheme="minorHAnsi"/>
        </w:rPr>
        <w:t>un point</w:t>
      </w:r>
      <w:r w:rsidR="001A322A">
        <w:rPr>
          <w:rFonts w:cstheme="minorHAnsi"/>
        </w:rPr>
        <w:t xml:space="preserve"> est une valeur d’adhérence d’une suite ssi c’est une limite d’une suite extraite de cette suite.</w:t>
      </w:r>
      <w:r w:rsidR="00884192">
        <w:rPr>
          <w:rFonts w:cstheme="minorHAnsi"/>
        </w:rPr>
        <w:br/>
      </w:r>
      <w:r w:rsidR="00A474A6">
        <w:rPr>
          <w:rFonts w:cstheme="minorHAnsi"/>
        </w:rPr>
        <w:t>Dans un tel espace, la limite d’une suite convergente, est donc l’unique valeur d’adhérence de cette suite.</w:t>
      </w:r>
      <w:r w:rsidR="00ED13D1">
        <w:rPr>
          <w:rFonts w:cstheme="minorHAnsi"/>
        </w:rPr>
        <w:br/>
        <w:t xml:space="preserve">L’ensemble </w:t>
      </w:r>
      <m:oMath>
        <m:r>
          <w:rPr>
            <w:rFonts w:ascii="Cambria Math" w:hAnsi="Cambria Math" w:cstheme="minorHAnsi"/>
          </w:rPr>
          <m:t>A</m:t>
        </m:r>
      </m:oMath>
      <w:r w:rsidR="00ED13D1">
        <w:rPr>
          <w:rFonts w:cstheme="minorHAnsi"/>
        </w:rPr>
        <w:t xml:space="preserve"> des VA d’une suite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n∈N</m:t>
            </m:r>
          </m:sub>
        </m:sSub>
      </m:oMath>
      <w:r w:rsidR="00ED13D1">
        <w:rPr>
          <w:rFonts w:eastAsiaTheme="minorEastAsia" w:cstheme="minorHAnsi"/>
        </w:rPr>
        <w:t xml:space="preserve"> </w:t>
      </w:r>
      <w:r w:rsidR="00026F6E">
        <w:rPr>
          <w:rFonts w:eastAsiaTheme="minorEastAsia" w:cstheme="minorHAnsi"/>
        </w:rPr>
        <w:t xml:space="preserve">d’un espace métrique (et dans un topo a base dénombrable de voisinages ?) </w:t>
      </w:r>
      <w:r w:rsidR="00ED13D1">
        <w:rPr>
          <w:rFonts w:eastAsiaTheme="minorEastAsia" w:cstheme="minorHAnsi"/>
        </w:rPr>
        <w:t xml:space="preserve">s’exprime comme </w:t>
      </w:r>
      <m:oMath>
        <m:r>
          <w:rPr>
            <w:rFonts w:ascii="Cambria Math" w:eastAsiaTheme="minorEastAsia" w:hAnsi="Cambria Math" w:cstheme="minorHAnsi"/>
          </w:rPr>
          <m:t>A=</m:t>
        </m:r>
        <m:nary>
          <m:naryPr>
            <m:chr m:val="⋂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  <m:sup/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:k≥n</m:t>
                    </m:r>
                  </m:e>
                </m:d>
              </m:e>
            </m:bar>
          </m:e>
        </m:nary>
      </m:oMath>
      <w:r w:rsidR="00ED13D1">
        <w:rPr>
          <w:rFonts w:eastAsiaTheme="minorEastAsia" w:cstheme="minorHAnsi"/>
        </w:rPr>
        <w:t xml:space="preserve"> et est donc toujours un ferm</w:t>
      </w:r>
      <w:r w:rsidR="00ED13D1">
        <w:rPr>
          <w:rFonts w:cstheme="minorHAnsi"/>
        </w:rPr>
        <w:t>é, et est borné si la suite l’est.</w:t>
      </w:r>
      <w:r w:rsidR="001A322A">
        <w:rPr>
          <w:rFonts w:cstheme="minorHAnsi"/>
        </w:rPr>
        <w:br/>
      </w:r>
      <w:r w:rsidR="00B2058B">
        <w:rPr>
          <w:rFonts w:cstheme="minorHAnsi"/>
          <w:b/>
        </w:rPr>
        <w:t>Caractérisation</w:t>
      </w:r>
      <w:r w:rsidR="00CD145A">
        <w:rPr>
          <w:rFonts w:cstheme="minorHAnsi"/>
          <w:b/>
        </w:rPr>
        <w:t xml:space="preserve"> limite. </w:t>
      </w:r>
      <w:r w:rsidR="003F395B">
        <w:rPr>
          <w:rFonts w:cstheme="minorHAnsi"/>
        </w:rPr>
        <w:t>Toute</w:t>
      </w:r>
      <w:r w:rsidR="00030F65" w:rsidRPr="00451EC6">
        <w:rPr>
          <w:rFonts w:cstheme="minorHAnsi"/>
        </w:rPr>
        <w:t xml:space="preserve"> foncti</w:t>
      </w:r>
      <w:r w:rsidR="00030F65">
        <w:rPr>
          <w:rFonts w:cstheme="minorHAnsi"/>
        </w:rPr>
        <w:t xml:space="preserve">on </w:t>
      </w:r>
      <m:oMath>
        <m:r>
          <w:rPr>
            <w:rFonts w:ascii="Cambria Math" w:hAnsi="Cambria Math" w:cstheme="minorHAnsi"/>
          </w:rPr>
          <m:t>f</m:t>
        </m:r>
      </m:oMath>
      <w:r w:rsidR="00030F65">
        <w:rPr>
          <w:rFonts w:cstheme="minorHAnsi"/>
        </w:rPr>
        <w:t xml:space="preserve"> d’une partie d’un espace topologique </w:t>
      </w:r>
      <w:r w:rsidR="0096161C">
        <w:rPr>
          <w:rFonts w:cstheme="minorHAnsi"/>
        </w:rPr>
        <w:t xml:space="preserve">à base dénombrable de voisinages </w:t>
      </w:r>
      <w:r w:rsidR="00030F65">
        <w:rPr>
          <w:rFonts w:cstheme="minorHAnsi"/>
        </w:rPr>
        <w:t>vers un autre espace topologique</w:t>
      </w:r>
      <w:r w:rsidR="003F395B">
        <w:rPr>
          <w:rFonts w:cstheme="minorHAnsi"/>
        </w:rPr>
        <w:t xml:space="preserve">, </w:t>
      </w:r>
      <w:r w:rsidR="00030F65">
        <w:rPr>
          <w:rFonts w:cstheme="minorHAnsi"/>
        </w:rPr>
        <w:t>admet au</w:t>
      </w:r>
      <w:r w:rsidR="00030F65" w:rsidRPr="00451EC6">
        <w:rPr>
          <w:rFonts w:cstheme="minorHAnsi"/>
        </w:rPr>
        <w:t xml:space="preserve"> point</w:t>
      </w:r>
      <w:r w:rsidR="00030F65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030F65" w:rsidRPr="00451EC6">
        <w:rPr>
          <w:rFonts w:cstheme="minorHAnsi"/>
        </w:rPr>
        <w:t xml:space="preserve"> adherent a la partie</w:t>
      </w:r>
      <w:r w:rsidR="00030F65">
        <w:rPr>
          <w:rFonts w:cstheme="minorHAnsi"/>
        </w:rPr>
        <w:t xml:space="preserve">, une limite </w:t>
      </w:r>
      <m:oMath>
        <m:r>
          <w:rPr>
            <w:rFonts w:ascii="Cambria Math" w:hAnsi="Cambria Math" w:cstheme="minorHAnsi"/>
          </w:rPr>
          <m:t>l</m:t>
        </m:r>
      </m:oMath>
      <w:r w:rsidR="00030F65">
        <w:rPr>
          <w:rFonts w:eastAsiaTheme="minorEastAsia" w:cstheme="minorHAnsi"/>
        </w:rPr>
        <w:t xml:space="preserve">, </w:t>
      </w:r>
      <w:r w:rsidR="00DB12C9">
        <w:rPr>
          <w:rFonts w:eastAsiaTheme="minorEastAsia" w:cstheme="minorHAnsi"/>
          <w:u w:val="single"/>
        </w:rPr>
        <w:t>ssi</w:t>
      </w:r>
      <w:r w:rsidR="00030F65">
        <w:rPr>
          <w:rFonts w:eastAsiaTheme="minorEastAsia" w:cstheme="minorHAnsi"/>
        </w:rPr>
        <w:t xml:space="preserve"> pour toute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030F65">
        <w:rPr>
          <w:rFonts w:eastAsiaTheme="minorEastAsia" w:cstheme="minorHAnsi"/>
        </w:rPr>
        <w:t xml:space="preserve"> de la partie qui tend vers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030F65">
        <w:rPr>
          <w:rFonts w:eastAsiaTheme="minorEastAsia" w:cstheme="minorHAnsi"/>
        </w:rPr>
        <w:t xml:space="preserve">, on a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030F65">
        <w:rPr>
          <w:rFonts w:eastAsiaTheme="minorEastAsia" w:cstheme="minorHAnsi"/>
        </w:rPr>
        <w:t xml:space="preserve"> tend vers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030F65">
        <w:rPr>
          <w:rFonts w:eastAsiaTheme="minorEastAsia" w:cstheme="minorHAnsi"/>
        </w:rPr>
        <w:t>.</w:t>
      </w:r>
    </w:p>
    <w:p w:rsidR="0021053E" w:rsidRPr="0054207C" w:rsidRDefault="00F830E7" w:rsidP="00F830E7">
      <w:pPr>
        <w:rPr>
          <w:rFonts w:eastAsiaTheme="minorEastAsia" w:cstheme="minorHAnsi"/>
        </w:rPr>
      </w:pPr>
      <w:r w:rsidRPr="00451EC6">
        <w:rPr>
          <w:rFonts w:cstheme="minorHAnsi"/>
          <w:b/>
        </w:rPr>
        <w:t>Chapitre 5.</w:t>
      </w:r>
      <w:r w:rsidR="0021053E" w:rsidRPr="00451EC6">
        <w:rPr>
          <w:rFonts w:cstheme="minorHAnsi"/>
          <w:b/>
        </w:rPr>
        <w:br/>
        <w:t xml:space="preserve">I. Distances et espaces </w:t>
      </w:r>
      <w:r w:rsidR="005F003A" w:rsidRPr="00451EC6">
        <w:rPr>
          <w:rFonts w:cstheme="minorHAnsi"/>
          <w:b/>
        </w:rPr>
        <w:t>métriques</w:t>
      </w:r>
      <w:r w:rsidR="0021053E" w:rsidRPr="00451EC6">
        <w:rPr>
          <w:rFonts w:cstheme="minorHAnsi"/>
          <w:b/>
        </w:rPr>
        <w:br/>
        <w:t>I.1. Rappels et exemples</w:t>
      </w:r>
      <w:r w:rsidR="00E34333">
        <w:rPr>
          <w:rFonts w:cstheme="minorHAnsi"/>
          <w:b/>
        </w:rPr>
        <w:br/>
      </w:r>
      <w:r w:rsidR="00E34333" w:rsidRPr="00451EC6">
        <w:rPr>
          <w:rFonts w:eastAsiaTheme="minorEastAsia" w:cstheme="minorHAnsi"/>
        </w:rPr>
        <w:t xml:space="preserve">Une </w:t>
      </w:r>
      <w:r w:rsidR="00E34333" w:rsidRPr="00451EC6">
        <w:rPr>
          <w:rFonts w:eastAsiaTheme="minorEastAsia" w:cstheme="minorHAnsi"/>
          <w:b/>
        </w:rPr>
        <w:t>distance</w:t>
      </w:r>
      <w:r w:rsidR="00E34333" w:rsidRPr="00451EC6">
        <w:rPr>
          <w:rFonts w:eastAsiaTheme="minorEastAsia" w:cstheme="minorHAnsi"/>
        </w:rPr>
        <w:t xml:space="preserve"> sur un ensemble E est une application de </w:t>
      </w:r>
      <m:oMath>
        <m:r>
          <w:rPr>
            <w:rFonts w:ascii="Cambria Math" w:eastAsiaTheme="minorEastAsia" w:hAnsi="Cambria Math" w:cstheme="minorHAnsi"/>
          </w:rPr>
          <m:t>E×E→E</m:t>
        </m:r>
      </m:oMath>
      <w:r w:rsidR="00E34333" w:rsidRPr="00451EC6">
        <w:rPr>
          <w:rFonts w:eastAsiaTheme="minorEastAsia" w:cstheme="minorHAnsi"/>
        </w:rPr>
        <w:t xml:space="preserve"> telle que,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=0⇔x=y</m:t>
        </m:r>
      </m:oMath>
      <w:r w:rsidR="00E34333" w:rsidRPr="00451EC6">
        <w:rPr>
          <w:rFonts w:eastAsiaTheme="minorEastAsia" w:cstheme="minorHAnsi"/>
        </w:rPr>
        <w:t xml:space="preserve">, vérifie la symétrie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y,x</m:t>
            </m:r>
          </m:e>
        </m:d>
      </m:oMath>
      <w:r w:rsidR="00E34333" w:rsidRPr="00451EC6">
        <w:rPr>
          <w:rFonts w:eastAsiaTheme="minorEastAsia" w:cstheme="minorHAnsi"/>
        </w:rPr>
        <w:t xml:space="preserve">, et l’inégalité triangulaire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x,z</m:t>
            </m:r>
          </m:e>
        </m:d>
        <m:r>
          <w:rPr>
            <w:rFonts w:ascii="Cambria Math" w:eastAsiaTheme="minorEastAsia" w:hAnsi="Cambria Math" w:cstheme="minorHAnsi"/>
          </w:rPr>
          <m:t>≤d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+d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y,z</m:t>
            </m:r>
          </m:e>
        </m:d>
      </m:oMath>
      <w:r w:rsidR="00E34333" w:rsidRPr="00451EC6">
        <w:rPr>
          <w:rFonts w:eastAsiaTheme="minorEastAsia" w:cstheme="minorHAnsi"/>
        </w:rPr>
        <w:t xml:space="preserve">. Il découle de la </w:t>
      </w:r>
      <w:r w:rsidR="00C011B2">
        <w:rPr>
          <w:rFonts w:eastAsiaTheme="minorEastAsia" w:cstheme="minorHAnsi"/>
        </w:rPr>
        <w:t>1ere</w:t>
      </w:r>
      <w:r w:rsidR="004F59F9">
        <w:rPr>
          <w:rFonts w:eastAsiaTheme="minorEastAsia" w:cstheme="minorHAnsi"/>
        </w:rPr>
        <w:t xml:space="preserve"> </w:t>
      </w:r>
      <w:r w:rsidR="004F59F9" w:rsidRPr="00451EC6">
        <w:rPr>
          <w:rFonts w:eastAsiaTheme="minorEastAsia" w:cstheme="minorHAnsi"/>
        </w:rPr>
        <w:t>inégalité</w:t>
      </w:r>
      <w:r w:rsidR="004F59F9">
        <w:rPr>
          <w:rFonts w:eastAsiaTheme="minorEastAsia" w:cstheme="minorHAnsi"/>
        </w:rPr>
        <w:t xml:space="preserve"> </w:t>
      </w:r>
      <w:r w:rsidR="004F59F9" w:rsidRPr="00451EC6">
        <w:rPr>
          <w:rFonts w:eastAsiaTheme="minorEastAsia" w:cstheme="minorHAnsi"/>
        </w:rPr>
        <w:t>triangulaire</w:t>
      </w:r>
      <w:r w:rsidR="00C011B2">
        <w:rPr>
          <w:rFonts w:eastAsiaTheme="minorEastAsia" w:cstheme="minorHAnsi"/>
        </w:rPr>
        <w:t xml:space="preserve">, </w:t>
      </w:r>
      <w:r w:rsidR="00E34333" w:rsidRPr="00451EC6">
        <w:rPr>
          <w:rFonts w:eastAsiaTheme="minorEastAsia" w:cstheme="minorHAnsi"/>
        </w:rPr>
        <w:t xml:space="preserve"> la 2</w:t>
      </w:r>
      <w:r w:rsidR="00E34333" w:rsidRPr="00451EC6">
        <w:rPr>
          <w:rFonts w:eastAsiaTheme="minorEastAsia" w:cstheme="minorHAnsi"/>
          <w:vertAlign w:val="superscript"/>
        </w:rPr>
        <w:t>ième</w:t>
      </w:r>
      <w:r w:rsidR="00E34333" w:rsidRPr="00451EC6">
        <w:rPr>
          <w:rFonts w:eastAsiaTheme="minorEastAsia" w:cstheme="minorHAnsi"/>
        </w:rPr>
        <w:t xml:space="preserve"> inégalité triangulaire</w:t>
      </w:r>
      <w:r w:rsidR="004F59F9">
        <w:rPr>
          <w:rFonts w:eastAsiaTheme="minorEastAsia" w:cstheme="minorHAnsi"/>
        </w:rPr>
        <w:t> :</w:t>
      </w:r>
      <w:r w:rsidR="00E34333" w:rsidRPr="00451EC6">
        <w:rPr>
          <w:rFonts w:eastAsiaTheme="minorEastAsia" w:cstheme="minorHAnsi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y,z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x,z</m:t>
            </m:r>
          </m:e>
        </m:d>
      </m:oMath>
      <w:r w:rsidR="00E34333" w:rsidRPr="00451EC6">
        <w:rPr>
          <w:rFonts w:eastAsiaTheme="minorEastAsia" w:cstheme="minorHAnsi"/>
        </w:rPr>
        <w:br/>
        <w:t xml:space="preserve">Un </w:t>
      </w:r>
      <w:r w:rsidR="00E34333" w:rsidRPr="00451EC6">
        <w:rPr>
          <w:rFonts w:eastAsiaTheme="minorEastAsia" w:cstheme="minorHAnsi"/>
          <w:b/>
        </w:rPr>
        <w:t>espace métrique</w:t>
      </w:r>
      <w:r w:rsidR="00E34333" w:rsidRPr="00451EC6">
        <w:rPr>
          <w:rFonts w:eastAsiaTheme="minorEastAsia" w:cstheme="minorHAnsi"/>
        </w:rPr>
        <w:t xml:space="preserve"> est un ensemble muni d’une distance sur cet ensemble.</w:t>
      </w:r>
      <w:r w:rsidR="00E34333" w:rsidRPr="00451EC6">
        <w:rPr>
          <w:rFonts w:eastAsiaTheme="minorEastAsia" w:cstheme="minorHAnsi"/>
        </w:rPr>
        <w:br/>
      </w:r>
      <w:r w:rsidR="00D82F39">
        <w:rPr>
          <w:rFonts w:cstheme="minorHAnsi"/>
        </w:rPr>
        <w:t xml:space="preserve">La restriction d’une distance a une partie de son espace </w:t>
      </w:r>
      <w:r w:rsidR="00C10615">
        <w:rPr>
          <w:rFonts w:cstheme="minorHAnsi"/>
        </w:rPr>
        <w:t>métrique</w:t>
      </w:r>
      <w:r w:rsidR="00D82F39">
        <w:rPr>
          <w:rFonts w:cstheme="minorHAnsi"/>
        </w:rPr>
        <w:t xml:space="preserve">, </w:t>
      </w:r>
      <w:r w:rsidR="00054628">
        <w:rPr>
          <w:rFonts w:cstheme="minorHAnsi"/>
        </w:rPr>
        <w:t xml:space="preserve">forme un nouvel espace </w:t>
      </w:r>
      <w:r w:rsidR="00C10615">
        <w:rPr>
          <w:rFonts w:cstheme="minorHAnsi"/>
        </w:rPr>
        <w:t>métrique</w:t>
      </w:r>
      <w:r w:rsidR="00054628">
        <w:rPr>
          <w:rFonts w:cstheme="minorHAnsi"/>
        </w:rPr>
        <w:t xml:space="preserve"> </w:t>
      </w:r>
      <w:r w:rsidR="001F5F43">
        <w:rPr>
          <w:rFonts w:cstheme="minorHAnsi"/>
        </w:rPr>
        <w:t>appelé</w:t>
      </w:r>
      <w:r w:rsidR="00054628">
        <w:rPr>
          <w:rFonts w:cstheme="minorHAnsi"/>
        </w:rPr>
        <w:t xml:space="preserve"> </w:t>
      </w:r>
      <w:r w:rsidR="00054628" w:rsidRPr="00054628">
        <w:rPr>
          <w:rFonts w:cstheme="minorHAnsi"/>
          <w:b/>
        </w:rPr>
        <w:t xml:space="preserve">espace </w:t>
      </w:r>
      <w:r w:rsidR="001F5F43" w:rsidRPr="00054628">
        <w:rPr>
          <w:rFonts w:cstheme="minorHAnsi"/>
          <w:b/>
        </w:rPr>
        <w:t>métrique</w:t>
      </w:r>
      <w:r w:rsidR="00054628" w:rsidRPr="00054628">
        <w:rPr>
          <w:rFonts w:cstheme="minorHAnsi"/>
          <w:b/>
        </w:rPr>
        <w:t xml:space="preserve"> induit</w:t>
      </w:r>
      <w:r w:rsidR="00054628">
        <w:rPr>
          <w:rFonts w:cstheme="minorHAnsi"/>
        </w:rPr>
        <w:t xml:space="preserve"> sur la partie.</w:t>
      </w:r>
      <w:r w:rsidR="0021053E" w:rsidRPr="00451EC6">
        <w:rPr>
          <w:rFonts w:cstheme="minorHAnsi"/>
          <w:b/>
        </w:rPr>
        <w:br/>
        <w:t xml:space="preserve">I.2. </w:t>
      </w:r>
      <w:r w:rsidR="005F003A" w:rsidRPr="00451EC6">
        <w:rPr>
          <w:rFonts w:cstheme="minorHAnsi"/>
          <w:b/>
        </w:rPr>
        <w:t>Isométries</w:t>
      </w:r>
      <w:r w:rsidR="0021053E" w:rsidRPr="00451EC6">
        <w:rPr>
          <w:rFonts w:cstheme="minorHAnsi"/>
          <w:b/>
        </w:rPr>
        <w:t xml:space="preserve"> et transport de distances</w:t>
      </w:r>
      <w:r w:rsidR="00E947D8">
        <w:rPr>
          <w:rFonts w:cstheme="minorHAnsi"/>
          <w:b/>
        </w:rPr>
        <w:br/>
      </w:r>
      <w:r w:rsidR="007E5A63">
        <w:rPr>
          <w:rFonts w:cstheme="minorHAnsi"/>
        </w:rPr>
        <w:t xml:space="preserve">Avec une application </w:t>
      </w:r>
      <w:r w:rsidR="007E5A63" w:rsidRPr="00F67A75">
        <w:rPr>
          <w:rFonts w:cstheme="minorHAnsi"/>
          <w:u w:val="single"/>
        </w:rPr>
        <w:t>injective</w:t>
      </w:r>
      <w:r w:rsidR="007E5A63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</m:oMath>
      <w:r w:rsidR="007E5A63">
        <w:rPr>
          <w:rFonts w:eastAsiaTheme="minorEastAsia" w:cstheme="minorHAnsi"/>
        </w:rPr>
        <w:t xml:space="preserve"> </w:t>
      </w:r>
      <w:r w:rsidR="007E5A63">
        <w:rPr>
          <w:rFonts w:cstheme="minorHAnsi"/>
        </w:rPr>
        <w:t xml:space="preserve">entre 2 ensembles non vides, on peut </w:t>
      </w:r>
      <w:r w:rsidR="00735177">
        <w:rPr>
          <w:rFonts w:cstheme="minorHAnsi"/>
        </w:rPr>
        <w:t>définir</w:t>
      </w:r>
      <w:r w:rsidR="007E5A63">
        <w:rPr>
          <w:rFonts w:cstheme="minorHAnsi"/>
        </w:rPr>
        <w:t xml:space="preserve"> </w:t>
      </w:r>
      <w:r w:rsidR="00735177">
        <w:rPr>
          <w:rFonts w:cstheme="minorHAnsi"/>
        </w:rPr>
        <w:t>à</w:t>
      </w:r>
      <w:r w:rsidR="007E5A63">
        <w:rPr>
          <w:rFonts w:cstheme="minorHAnsi"/>
        </w:rPr>
        <w:t xml:space="preserve"> partir d’une distance sur </w:t>
      </w:r>
      <w:r w:rsidR="007E5A63">
        <w:rPr>
          <w:rFonts w:cstheme="minorHAnsi"/>
        </w:rPr>
        <w:lastRenderedPageBreak/>
        <w:t>l’ensemble d’</w:t>
      </w:r>
      <w:r w:rsidR="009F767C">
        <w:rPr>
          <w:rFonts w:cstheme="minorHAnsi"/>
        </w:rPr>
        <w:t>arrivée</w:t>
      </w:r>
      <w:r w:rsidR="007E5A63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  <w:r w:rsidR="007E5A63">
        <w:rPr>
          <w:rFonts w:cstheme="minorHAnsi"/>
        </w:rPr>
        <w:t xml:space="preserve">, une distance sur l’ensemble de </w:t>
      </w:r>
      <w:r w:rsidR="009F767C">
        <w:rPr>
          <w:rFonts w:cstheme="minorHAnsi"/>
        </w:rPr>
        <w:t>départ</w:t>
      </w:r>
      <w:r w:rsidR="007E5A63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E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,f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</m:d>
          </m:e>
        </m:d>
      </m:oMath>
      <w:r w:rsidR="007E5A63">
        <w:rPr>
          <w:rFonts w:eastAsiaTheme="minorEastAsia" w:cstheme="minorHAnsi"/>
        </w:rPr>
        <w:t xml:space="preserve"> </w:t>
      </w:r>
      <w:r w:rsidR="009F767C">
        <w:rPr>
          <w:rFonts w:eastAsiaTheme="minorEastAsia" w:cstheme="minorHAnsi"/>
        </w:rPr>
        <w:t>appelée</w:t>
      </w:r>
      <w:r w:rsidR="007E5A63">
        <w:rPr>
          <w:rFonts w:eastAsiaTheme="minorEastAsia" w:cstheme="minorHAnsi"/>
        </w:rPr>
        <w:t xml:space="preserve"> </w:t>
      </w:r>
      <w:r w:rsidR="007E5A63" w:rsidRPr="007E5A63">
        <w:rPr>
          <w:rFonts w:eastAsiaTheme="minorEastAsia" w:cstheme="minorHAnsi"/>
          <w:b/>
        </w:rPr>
        <w:t xml:space="preserve">distance image </w:t>
      </w:r>
      <w:r w:rsidR="009F767C" w:rsidRPr="007E5A63">
        <w:rPr>
          <w:rFonts w:eastAsiaTheme="minorEastAsia" w:cstheme="minorHAnsi"/>
          <w:b/>
        </w:rPr>
        <w:t>réciproque</w:t>
      </w:r>
      <w:r w:rsidR="007E5A63" w:rsidRPr="007E5A63">
        <w:rPr>
          <w:rFonts w:eastAsiaTheme="minorEastAsia" w:cstheme="minorHAnsi"/>
          <w:b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</m:sub>
        </m:sSub>
      </m:oMath>
      <w:r w:rsidR="007E5A63" w:rsidRPr="007E5A63">
        <w:rPr>
          <w:rFonts w:eastAsiaTheme="minorEastAsia" w:cstheme="minorHAnsi"/>
          <w:b/>
        </w:rPr>
        <w:t xml:space="preserve"> par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f</m:t>
        </m:r>
      </m:oMath>
      <w:r w:rsidR="007E5A63">
        <w:rPr>
          <w:rFonts w:eastAsiaTheme="minorEastAsia" w:cstheme="minorHAnsi"/>
        </w:rPr>
        <w:t>.</w:t>
      </w:r>
      <w:r w:rsidR="00317DA4">
        <w:rPr>
          <w:rFonts w:eastAsiaTheme="minorEastAsia" w:cstheme="minorHAnsi"/>
        </w:rPr>
        <w:br/>
        <w:t xml:space="preserve">Une application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317DA4">
        <w:rPr>
          <w:rFonts w:eastAsiaTheme="minorEastAsia" w:cstheme="minorHAnsi"/>
        </w:rPr>
        <w:t xml:space="preserve"> entre 2 espaces </w:t>
      </w:r>
      <w:r w:rsidR="00D342C1">
        <w:rPr>
          <w:rFonts w:eastAsiaTheme="minorEastAsia" w:cstheme="minorHAnsi"/>
        </w:rPr>
        <w:t>métriques</w:t>
      </w:r>
      <w:r w:rsidR="00317DA4">
        <w:rPr>
          <w:rFonts w:eastAsiaTheme="minorEastAsia" w:cstheme="minorHAnsi"/>
        </w:rPr>
        <w:t xml:space="preserve"> est une </w:t>
      </w:r>
      <w:r w:rsidR="00B8053E" w:rsidRPr="00317DA4">
        <w:rPr>
          <w:rFonts w:eastAsiaTheme="minorEastAsia" w:cstheme="minorHAnsi"/>
          <w:b/>
        </w:rPr>
        <w:t>isométrie</w:t>
      </w:r>
      <w:r w:rsidR="00317DA4">
        <w:rPr>
          <w:rFonts w:eastAsiaTheme="minorEastAsia" w:cstheme="minorHAnsi"/>
        </w:rPr>
        <w:t xml:space="preserve"> ssi </w:t>
      </w:r>
      <w:r w:rsidR="009835D5">
        <w:rPr>
          <w:rFonts w:eastAsiaTheme="minorEastAsia" w:cstheme="minorHAnsi"/>
        </w:rPr>
        <w:t xml:space="preserve">elle conserve les distances ssi </w:t>
      </w:r>
      <m:oMath>
        <m:r>
          <w:rPr>
            <w:rFonts w:ascii="Cambria Math" w:eastAsiaTheme="minorEastAsia" w:hAnsi="Cambria Math" w:cstheme="minorHAnsi"/>
          </w:rPr>
          <m:t xml:space="preserve">∀x,y∈E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</m:oMath>
      <w:r w:rsidR="009835D5">
        <w:rPr>
          <w:rFonts w:eastAsiaTheme="minorEastAsia" w:cstheme="minorHAnsi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  <w:r w:rsidR="009835D5">
        <w:rPr>
          <w:rFonts w:eastAsiaTheme="minorEastAsia" w:cstheme="minorHAnsi"/>
        </w:rPr>
        <w:t xml:space="preserve"> est la distance image </w:t>
      </w:r>
      <w:r w:rsidR="005668D6">
        <w:rPr>
          <w:rFonts w:eastAsiaTheme="minorEastAsia" w:cstheme="minorHAnsi"/>
        </w:rPr>
        <w:t>réciproque</w:t>
      </w:r>
      <w:r w:rsidR="009835D5">
        <w:rPr>
          <w:rFonts w:eastAsiaTheme="minorEastAsia" w:cstheme="minorHAnsi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</m:oMath>
      <w:r w:rsidR="009835D5">
        <w:rPr>
          <w:rFonts w:eastAsiaTheme="minorEastAsia" w:cstheme="minorHAnsi"/>
        </w:rPr>
        <w:t xml:space="preserve"> par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9835D5">
        <w:rPr>
          <w:rFonts w:eastAsiaTheme="minorEastAsia" w:cstheme="minorHAnsi"/>
        </w:rPr>
        <w:t>.</w:t>
      </w:r>
      <w:r w:rsidR="000A288B">
        <w:rPr>
          <w:rFonts w:eastAsiaTheme="minorEastAsia" w:cstheme="minorHAnsi"/>
        </w:rPr>
        <w:br/>
        <w:t xml:space="preserve">Une </w:t>
      </w:r>
      <w:r w:rsidR="00A35989">
        <w:rPr>
          <w:rFonts w:eastAsiaTheme="minorEastAsia" w:cstheme="minorHAnsi"/>
        </w:rPr>
        <w:t>isométrie</w:t>
      </w:r>
      <w:r w:rsidR="005A0E68">
        <w:rPr>
          <w:rFonts w:eastAsiaTheme="minorEastAsia" w:cstheme="minorHAnsi"/>
        </w:rPr>
        <w:t xml:space="preserve"> est automatiquement injective, et donc bijective sur son image.</w:t>
      </w:r>
      <w:r w:rsidR="007608E7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f:R→]-1,1[:x↦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x</m:t>
            </m:r>
          </m:num>
          <m:den>
            <m:r>
              <w:rPr>
                <w:rFonts w:ascii="Cambria Math" w:hAnsi="Cambria Math" w:cstheme="minorHAnsi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den>
        </m:f>
      </m:oMath>
      <w:r w:rsidR="007608E7">
        <w:rPr>
          <w:rFonts w:eastAsiaTheme="minorEastAsia" w:cstheme="minorHAnsi"/>
        </w:rPr>
        <w:t xml:space="preserve"> est bijective et se prolonge en un bijection de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bar>
        <m:r>
          <w:rPr>
            <w:rFonts w:ascii="Cambria Math" w:eastAsiaTheme="minorEastAsia" w:hAnsi="Cambria Math" w:cstheme="minorHAnsi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-1,1</m:t>
            </m:r>
          </m:e>
        </m:d>
      </m:oMath>
      <w:r w:rsidR="007608E7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-∞</m:t>
            </m:r>
          </m:e>
        </m:d>
        <m:r>
          <w:rPr>
            <w:rFonts w:ascii="Cambria Math" w:eastAsiaTheme="minorEastAsia" w:hAnsi="Cambria Math" w:cstheme="minorHAnsi"/>
          </w:rPr>
          <m:t>=-1,f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∞</m:t>
            </m:r>
          </m:e>
        </m:d>
        <m:r>
          <w:rPr>
            <w:rFonts w:ascii="Cambria Math" w:eastAsiaTheme="minorEastAsia" w:hAnsi="Cambria Math" w:cstheme="minorHAnsi"/>
          </w:rPr>
          <m:t>=1</m:t>
        </m:r>
      </m:oMath>
      <w:r w:rsidR="007608E7">
        <w:rPr>
          <w:rFonts w:eastAsiaTheme="minorEastAsia" w:cstheme="minorHAnsi"/>
        </w:rPr>
        <w:t xml:space="preserve">. Permet de </w:t>
      </w:r>
      <w:r w:rsidR="00630D36">
        <w:rPr>
          <w:rFonts w:eastAsiaTheme="minorEastAsia" w:cstheme="minorHAnsi"/>
        </w:rPr>
        <w:t>définir</w:t>
      </w:r>
      <w:r w:rsidR="007608E7">
        <w:rPr>
          <w:rFonts w:eastAsiaTheme="minorEastAsia" w:cstheme="minorHAnsi"/>
        </w:rPr>
        <w:t xml:space="preserve"> une distance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</m:bar>
      </m:oMath>
      <w:r w:rsidR="007608E7">
        <w:rPr>
          <w:rFonts w:eastAsiaTheme="minorEastAsia" w:cstheme="minorHAnsi"/>
        </w:rPr>
        <w:t xml:space="preserve"> sur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bar>
      </m:oMath>
      <w:r w:rsidR="007608E7">
        <w:rPr>
          <w:rFonts w:eastAsiaTheme="minorEastAsia" w:cstheme="minorHAnsi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u,v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u</m:t>
                </m:r>
              </m:num>
              <m:den>
                <m:r>
                  <w:rPr>
                    <w:rFonts w:ascii="Cambria Math" w:hAnsi="Cambria Math" w:cstheme="minorHAnsi"/>
                  </w:rPr>
                  <m:t>1+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u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 </m:t>
            </m:r>
            <m: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v</m:t>
                </m:r>
              </m:num>
              <m:den>
                <m:r>
                  <w:rPr>
                    <w:rFonts w:ascii="Cambria Math" w:hAnsi="Cambria Math" w:cstheme="minorHAnsi"/>
                  </w:rPr>
                  <m:t>1+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 </m:t>
            </m:r>
          </m:e>
        </m:d>
      </m:oMath>
      <w:r w:rsidR="00597059">
        <w:rPr>
          <w:rFonts w:eastAsiaTheme="minorEastAsia" w:cstheme="minorHAnsi"/>
        </w:rPr>
        <w:t xml:space="preserve"> comme distance image </w:t>
      </w:r>
      <w:r w:rsidR="00E65835">
        <w:rPr>
          <w:rFonts w:eastAsiaTheme="minorEastAsia" w:cstheme="minorHAnsi"/>
        </w:rPr>
        <w:t>réciproque</w:t>
      </w:r>
      <w:r w:rsidR="00597059">
        <w:rPr>
          <w:rFonts w:eastAsiaTheme="minorEastAsia" w:cstheme="minorHAnsi"/>
        </w:rPr>
        <w:t xml:space="preserve"> de la valeur absolue par </w:t>
      </w:r>
      <w:r w:rsidR="008A6D1F">
        <w:rPr>
          <w:rFonts w:eastAsiaTheme="minorEastAsia" w:cstheme="minorHAnsi"/>
        </w:rPr>
        <w:t xml:space="preserve">l’application injective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597059">
        <w:rPr>
          <w:rFonts w:eastAsiaTheme="minorEastAsia" w:cstheme="minorHAnsi"/>
        </w:rPr>
        <w:t>.</w:t>
      </w:r>
      <w:r w:rsidR="00BA2631">
        <w:rPr>
          <w:rFonts w:eastAsiaTheme="minorEastAsia" w:cstheme="minorHAnsi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u,∞</m:t>
            </m:r>
          </m:e>
        </m:d>
        <m:r>
          <w:rPr>
            <w:rFonts w:ascii="Cambria Math" w:eastAsiaTheme="minorEastAsia" w:hAnsi="Cambria Math" w:cstheme="minorHAnsi"/>
          </w:rPr>
          <m:t>=1-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den>
        </m:f>
        <m:r>
          <w:rPr>
            <w:rFonts w:ascii="Cambria Math" w:eastAsiaTheme="minorEastAsia" w:hAnsi="Cambria Math" w:cstheme="minorHAnsi"/>
          </w:rPr>
          <m:t>,d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-∞,∞</m:t>
            </m:r>
          </m:e>
        </m:d>
        <m:r>
          <w:rPr>
            <w:rFonts w:ascii="Cambria Math" w:eastAsiaTheme="minorEastAsia" w:hAnsi="Cambria Math" w:cstheme="minorHAnsi"/>
          </w:rPr>
          <m:t>=2</m:t>
        </m:r>
      </m:oMath>
      <w:r w:rsidR="0021053E" w:rsidRPr="00451EC6">
        <w:rPr>
          <w:rFonts w:cstheme="minorHAnsi"/>
          <w:b/>
        </w:rPr>
        <w:br/>
        <w:t>I.3. Espaces vectoriels norm</w:t>
      </w:r>
      <w:r w:rsidR="00A85C2D" w:rsidRPr="00A85C2D">
        <w:rPr>
          <w:rFonts w:cstheme="minorHAnsi"/>
          <w:b/>
        </w:rPr>
        <w:t>é</w:t>
      </w:r>
      <w:r w:rsidR="0021053E" w:rsidRPr="00451EC6">
        <w:rPr>
          <w:rFonts w:cstheme="minorHAnsi"/>
          <w:b/>
        </w:rPr>
        <w:t>s</w:t>
      </w:r>
      <w:r w:rsidR="00BA2631">
        <w:rPr>
          <w:rFonts w:cstheme="minorHAnsi"/>
          <w:b/>
        </w:rPr>
        <w:br/>
      </w:r>
      <w:r w:rsidR="00AC692C">
        <w:rPr>
          <w:rFonts w:cstheme="minorHAnsi"/>
        </w:rPr>
        <w:t xml:space="preserve">Soit </w:t>
      </w:r>
      <m:oMath>
        <m:r>
          <w:rPr>
            <w:rFonts w:ascii="Cambria Math" w:hAnsi="Cambria Math" w:cstheme="minorHAnsi"/>
          </w:rPr>
          <m:t>K=R</m:t>
        </m:r>
      </m:oMath>
      <w:r w:rsidR="00AC692C">
        <w:rPr>
          <w:rFonts w:eastAsiaTheme="minorEastAsia" w:cstheme="minorHAnsi"/>
        </w:rPr>
        <w:t xml:space="preserve"> ou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AC692C">
        <w:rPr>
          <w:rFonts w:eastAsiaTheme="minorEastAsia" w:cstheme="minorHAnsi"/>
        </w:rPr>
        <w:t>.</w:t>
      </w:r>
      <w:r w:rsidR="00AC692C">
        <w:rPr>
          <w:rFonts w:eastAsiaTheme="minorEastAsia" w:cstheme="minorHAnsi"/>
        </w:rPr>
        <w:br/>
        <w:t xml:space="preserve">Une </w:t>
      </w:r>
      <w:r w:rsidR="00AC692C">
        <w:rPr>
          <w:rFonts w:eastAsiaTheme="minorEastAsia" w:cstheme="minorHAnsi"/>
          <w:b/>
        </w:rPr>
        <w:t xml:space="preserve">norme </w:t>
      </w:r>
      <w:r w:rsidR="00AC692C">
        <w:rPr>
          <w:rFonts w:eastAsiaTheme="minorEastAsia" w:cstheme="minorHAnsi"/>
        </w:rPr>
        <w:t xml:space="preserve">sur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AC692C">
        <w:rPr>
          <w:rFonts w:eastAsiaTheme="minorEastAsia" w:cstheme="minorHAnsi"/>
        </w:rPr>
        <w:t xml:space="preserve"> espace vectoriel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AC692C">
        <w:rPr>
          <w:rFonts w:eastAsiaTheme="minorEastAsia" w:cstheme="minorHAnsi"/>
        </w:rPr>
        <w:t xml:space="preserve"> est une application </w:t>
      </w:r>
      <m:oMath>
        <m:r>
          <w:rPr>
            <w:rFonts w:ascii="Cambria Math" w:eastAsiaTheme="minorEastAsia" w:hAnsi="Cambria Math" w:cstheme="minorHAnsi"/>
          </w:rPr>
          <m:t>E→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</m:oMath>
      <w:r w:rsidR="00AC692C">
        <w:rPr>
          <w:rFonts w:eastAsiaTheme="minorEastAsia" w:cstheme="minorHAnsi"/>
        </w:rPr>
        <w:t xml:space="preserve"> telle que</w:t>
      </w:r>
      <w:r w:rsidR="00AC692C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∀x,y∈E ∀λ∈K ,</m:t>
        </m:r>
      </m:oMath>
      <w:r w:rsidR="00AC692C">
        <w:rPr>
          <w:rFonts w:eastAsiaTheme="minorEastAsia" w:cstheme="minorHAnsi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=0⇔x=0</m:t>
        </m:r>
      </m:oMath>
      <w:r w:rsidR="00AC692C">
        <w:rPr>
          <w:rFonts w:eastAsiaTheme="minorEastAsia" w:cstheme="minorHAnsi"/>
        </w:rPr>
        <w:t xml:space="preserve">,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λx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AC692C">
        <w:rPr>
          <w:rFonts w:eastAsiaTheme="minorEastAsia" w:cstheme="minorHAnsi"/>
        </w:rPr>
        <w:t xml:space="preserve">,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x+y</m:t>
            </m:r>
          </m:e>
        </m:d>
        <m:r>
          <w:rPr>
            <w:rFonts w:ascii="Cambria Math" w:eastAsiaTheme="minorEastAsia" w:hAnsi="Cambria Math" w:cstheme="minorHAnsi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</m:oMath>
      <w:r w:rsidR="00966959">
        <w:rPr>
          <w:rFonts w:eastAsiaTheme="minorEastAsia" w:cstheme="minorHAnsi"/>
        </w:rPr>
        <w:br/>
        <w:t>Dans ce cas on a une 2</w:t>
      </w:r>
      <w:r w:rsidR="00966959" w:rsidRPr="00966959">
        <w:rPr>
          <w:rFonts w:eastAsiaTheme="minorEastAsia" w:cstheme="minorHAnsi"/>
          <w:vertAlign w:val="superscript"/>
        </w:rPr>
        <w:t>nde</w:t>
      </w:r>
      <w:r w:rsidR="00966959">
        <w:rPr>
          <w:rFonts w:eastAsiaTheme="minorEastAsia" w:cstheme="minorHAnsi"/>
        </w:rPr>
        <w:t xml:space="preserve"> </w:t>
      </w:r>
      <w:r w:rsidR="00076C92">
        <w:rPr>
          <w:rFonts w:eastAsiaTheme="minorEastAsia" w:cstheme="minorHAnsi"/>
        </w:rPr>
        <w:t>inégalité</w:t>
      </w:r>
      <w:r w:rsidR="00966959">
        <w:rPr>
          <w:rFonts w:eastAsiaTheme="minorEastAsia" w:cstheme="minorHAnsi"/>
        </w:rPr>
        <w:t xml:space="preserve"> triangulaire : </w:t>
      </w:r>
      <m:oMath>
        <m:r>
          <w:rPr>
            <w:rFonts w:ascii="Cambria Math" w:eastAsiaTheme="minorEastAsia" w:hAnsi="Cambria Math" w:cstheme="minorHAnsi"/>
          </w:rPr>
          <m:t xml:space="preserve">∀x,y∈E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x+y</m:t>
            </m:r>
          </m:e>
        </m:d>
      </m:oMath>
      <w:r w:rsidR="00D95F77">
        <w:rPr>
          <w:rFonts w:eastAsiaTheme="minorEastAsia" w:cstheme="minorHAnsi"/>
        </w:rPr>
        <w:br/>
        <w:t xml:space="preserve">Un </w:t>
      </w:r>
      <w:r w:rsidR="00D95F77">
        <w:rPr>
          <w:rFonts w:eastAsiaTheme="minorEastAsia" w:cstheme="minorHAnsi"/>
          <w:b/>
        </w:rPr>
        <w:t>K espace vectoriel norm</w:t>
      </w:r>
      <w:r w:rsidR="00060E68" w:rsidRPr="00060E68">
        <w:rPr>
          <w:rFonts w:eastAsiaTheme="minorEastAsia" w:cstheme="minorHAnsi"/>
          <w:b/>
        </w:rPr>
        <w:t>é</w:t>
      </w:r>
      <w:r w:rsidR="00060E68">
        <w:rPr>
          <w:rFonts w:eastAsiaTheme="minorEastAsia" w:cstheme="minorHAnsi"/>
        </w:rPr>
        <w:t xml:space="preserve"> </w:t>
      </w:r>
      <w:r w:rsidR="00D95F77">
        <w:rPr>
          <w:rFonts w:eastAsiaTheme="minorEastAsia" w:cstheme="minorHAnsi"/>
        </w:rPr>
        <w:t>est un Kev muni d’une norme sur ce Kev.</w:t>
      </w:r>
      <w:r w:rsidR="009B0E09">
        <w:rPr>
          <w:rFonts w:eastAsiaTheme="minorEastAsia" w:cstheme="minorHAnsi"/>
        </w:rPr>
        <w:br/>
      </w:r>
      <m:oMath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R,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/>
            </m:d>
            <m:ctrlPr>
              <w:rPr>
                <w:rFonts w:ascii="Cambria Math" w:hAnsi="Cambria Math" w:cstheme="minorHAnsi"/>
                <w:i/>
              </w:rPr>
            </m:ctrlP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C,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/>
            </m:d>
          </m:e>
        </m:d>
      </m:oMath>
      <w:r w:rsidR="009B0E09">
        <w:rPr>
          <w:rFonts w:eastAsiaTheme="minorEastAsia" w:cstheme="minorHAnsi"/>
        </w:rPr>
        <w:t xml:space="preserve"> sont des Kevn.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9B0E09">
        <w:rPr>
          <w:rFonts w:eastAsiaTheme="minorEastAsia" w:cstheme="minorHAnsi"/>
        </w:rPr>
        <w:t xml:space="preserve"> est un Kevn pour les normes </w:t>
      </w:r>
      <w:r w:rsidR="001B4CE2">
        <w:rPr>
          <w:rFonts w:eastAsiaTheme="minorEastAsia" w:cstheme="minorHAnsi"/>
        </w:rPr>
        <w:t>suivantes :</w:t>
      </w:r>
      <w:r w:rsidR="009B0E09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nary>
          <m:naryPr>
            <m:chr m:val="∑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|x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|</m:t>
            </m:r>
          </m:e>
        </m:nary>
      </m:oMath>
      <w:r w:rsidR="009B0E09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eastAsiaTheme="minorEastAsia" w:hAnsi="Cambria Math" w:cstheme="minorHAnsi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∀</m:t>
        </m:r>
        <m:r>
          <w:rPr>
            <w:rFonts w:ascii="Cambria Math" w:eastAsiaTheme="minorEastAsia" w:hAnsi="Cambria Math" w:cstheme="minorHAnsi"/>
          </w:rPr>
          <m:t>p∈</m:t>
        </m:r>
        <m:d>
          <m:dPr>
            <m:begChr m:val="[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1,∞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den>
            </m:f>
          </m:sup>
        </m:sSup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max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i=1,…,n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B05A18">
        <w:rPr>
          <w:rFonts w:eastAsiaTheme="minorEastAsia" w:cstheme="minorHAnsi"/>
          <w:b/>
        </w:rPr>
        <w:t xml:space="preserve"> </w:t>
      </w:r>
      <w:r w:rsidR="008A7E25">
        <w:rPr>
          <w:rFonts w:eastAsiaTheme="minorEastAsia" w:cstheme="minorHAnsi"/>
          <w:b/>
        </w:rPr>
        <w:br/>
      </w:r>
      <w:r w:rsidR="008A7E25">
        <w:rPr>
          <w:rFonts w:eastAsiaTheme="minorEastAsia" w:cstheme="minorHAnsi"/>
        </w:rPr>
        <w:t xml:space="preserve">La </w:t>
      </w:r>
      <w:r w:rsidR="008A7E25">
        <w:rPr>
          <w:rFonts w:eastAsiaTheme="minorEastAsia" w:cstheme="minorHAnsi"/>
          <w:b/>
        </w:rPr>
        <w:t>distance induite par une norme sur un Kevn</w:t>
      </w:r>
      <w:r w:rsidR="008A7E25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</m:d>
      </m:oMath>
      <w:r w:rsidR="008A7E25">
        <w:rPr>
          <w:rFonts w:eastAsiaTheme="minorEastAsia" w:cstheme="minorHAnsi"/>
        </w:rPr>
        <w:t xml:space="preserve"> est l’application </w:t>
      </w:r>
      <m:oMath>
        <m:r>
          <w:rPr>
            <w:rFonts w:ascii="Cambria Math" w:eastAsiaTheme="minorEastAsia" w:hAnsi="Cambria Math" w:cstheme="minorHAnsi"/>
          </w:rPr>
          <m:t>d :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> :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↦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x-y</m:t>
            </m:r>
          </m:e>
        </m:d>
      </m:oMath>
      <w:r w:rsidR="008A7E25">
        <w:rPr>
          <w:rFonts w:eastAsiaTheme="minorEastAsia" w:cstheme="minorHAnsi"/>
        </w:rPr>
        <w:t xml:space="preserve">. C’est une distance. Ainsi tout Kevn peut </w:t>
      </w:r>
      <w:r w:rsidR="00ED383C">
        <w:rPr>
          <w:rFonts w:eastAsiaTheme="minorEastAsia" w:cstheme="minorHAnsi"/>
        </w:rPr>
        <w:t>être</w:t>
      </w:r>
      <w:r w:rsidR="00435067">
        <w:rPr>
          <w:rFonts w:eastAsiaTheme="minorEastAsia" w:cstheme="minorHAnsi"/>
        </w:rPr>
        <w:t xml:space="preserve"> vu comme un espace </w:t>
      </w:r>
      <w:r w:rsidR="00FD1FD2">
        <w:rPr>
          <w:rFonts w:eastAsiaTheme="minorEastAsia" w:cstheme="minorHAnsi"/>
        </w:rPr>
        <w:t>métrique</w:t>
      </w:r>
      <w:r w:rsidR="00435067">
        <w:rPr>
          <w:rFonts w:eastAsiaTheme="minorEastAsia" w:cstheme="minorHAnsi"/>
        </w:rPr>
        <w:t>.</w:t>
      </w:r>
      <w:r w:rsidR="006E5D58">
        <w:rPr>
          <w:rFonts w:eastAsiaTheme="minorEastAsia" w:cstheme="minorHAnsi"/>
        </w:rPr>
        <w:br/>
        <w:t xml:space="preserve">Il existe des distances qui ne peuvent pas </w:t>
      </w:r>
      <w:r w:rsidR="00116C0C">
        <w:rPr>
          <w:rFonts w:eastAsiaTheme="minorEastAsia" w:cstheme="minorHAnsi"/>
        </w:rPr>
        <w:t>être</w:t>
      </w:r>
      <w:r w:rsidR="006E5D58">
        <w:rPr>
          <w:rFonts w:eastAsiaTheme="minorEastAsia" w:cstheme="minorHAnsi"/>
        </w:rPr>
        <w:t xml:space="preserve"> </w:t>
      </w:r>
      <w:r w:rsidR="0068731D">
        <w:rPr>
          <w:rFonts w:eastAsiaTheme="minorEastAsia" w:cstheme="minorHAnsi"/>
        </w:rPr>
        <w:t>définies</w:t>
      </w:r>
      <w:r w:rsidR="006E5D58">
        <w:rPr>
          <w:rFonts w:eastAsiaTheme="minorEastAsia" w:cstheme="minorHAnsi"/>
        </w:rPr>
        <w:t xml:space="preserve"> par une norme.</w:t>
      </w:r>
      <w:r w:rsidR="005D1423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min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x-y</m:t>
                    </m:r>
                  </m:e>
                </m:d>
              </m:e>
            </m:d>
          </m:e>
        </m:func>
      </m:oMath>
      <w:r w:rsidR="00EF4B1D">
        <w:rPr>
          <w:rFonts w:eastAsiaTheme="minorEastAsia" w:cstheme="minorHAnsi"/>
        </w:rPr>
        <w:br/>
        <w:t xml:space="preserve">Une distance induite par une norme est invariante par translation.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x+c,y+c</m:t>
            </m:r>
          </m:e>
        </m:d>
        <m:r>
          <w:rPr>
            <w:rFonts w:ascii="Cambria Math" w:eastAsiaTheme="minorEastAsia" w:hAnsi="Cambria Math" w:cstheme="minorHAnsi"/>
          </w:rPr>
          <m:t>=d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 w:rsidR="00EF4B1D">
        <w:rPr>
          <w:rFonts w:eastAsiaTheme="minorEastAsia" w:cstheme="minorHAnsi"/>
        </w:rPr>
        <w:t>.</w:t>
      </w:r>
      <w:r w:rsidR="00EF4B1D">
        <w:rPr>
          <w:rFonts w:eastAsiaTheme="minorEastAsia" w:cstheme="minorHAnsi"/>
        </w:rPr>
        <w:br/>
        <w:t xml:space="preserve">Une distance induite par une norme </w:t>
      </w:r>
      <w:r w:rsidR="00116C0C">
        <w:rPr>
          <w:rFonts w:eastAsiaTheme="minorEastAsia" w:cstheme="minorHAnsi"/>
        </w:rPr>
        <w:t>vérifie</w:t>
      </w:r>
      <w:r w:rsidR="00EF4B1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∀λ∈K ∀x,y∈E 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λx,λy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</m:d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 w:rsidR="00EF4B1D">
        <w:rPr>
          <w:rFonts w:eastAsiaTheme="minorEastAsia" w:cstheme="minorHAnsi"/>
        </w:rPr>
        <w:br/>
      </w:r>
      <w:r w:rsidR="009B6A86">
        <w:rPr>
          <w:rFonts w:cstheme="minorHAnsi"/>
        </w:rPr>
        <w:t xml:space="preserve">Un espace </w:t>
      </w:r>
      <w:r w:rsidR="002733A4">
        <w:rPr>
          <w:rFonts w:cstheme="minorHAnsi"/>
        </w:rPr>
        <w:t>métrique</w:t>
      </w:r>
      <w:r w:rsidR="009B6A86">
        <w:rPr>
          <w:rFonts w:cstheme="minorHAnsi"/>
        </w:rPr>
        <w:t xml:space="preserve"> peut </w:t>
      </w:r>
      <w:r w:rsidR="002733A4">
        <w:rPr>
          <w:rFonts w:cstheme="minorHAnsi"/>
        </w:rPr>
        <w:t>être</w:t>
      </w:r>
      <w:r w:rsidR="009B6A86">
        <w:rPr>
          <w:rFonts w:cstheme="minorHAnsi"/>
        </w:rPr>
        <w:t xml:space="preserve"> born</w:t>
      </w:r>
      <w:r w:rsidR="002733A4">
        <w:rPr>
          <w:rFonts w:cstheme="minorHAnsi"/>
        </w:rPr>
        <w:t>é, mais pas un</w:t>
      </w:r>
      <w:r w:rsidR="001F241B">
        <w:rPr>
          <w:rFonts w:cstheme="minorHAnsi"/>
        </w:rPr>
        <w:t xml:space="preserve"> </w:t>
      </w:r>
      <w:r w:rsidR="002733A4">
        <w:rPr>
          <w:rFonts w:cstheme="minorHAnsi"/>
        </w:rPr>
        <w:t>espace vectoriel normé</w:t>
      </w:r>
      <w:r w:rsidR="001F241B">
        <w:rPr>
          <w:rFonts w:cstheme="minorHAnsi"/>
        </w:rPr>
        <w:t xml:space="preserve"> sur R ou C.</w:t>
      </w:r>
      <w:r w:rsidR="0021053E" w:rsidRPr="00451EC6">
        <w:rPr>
          <w:rFonts w:cstheme="minorHAnsi"/>
          <w:b/>
        </w:rPr>
        <w:br/>
        <w:t xml:space="preserve">II. Topologie d’un espace </w:t>
      </w:r>
      <w:r w:rsidR="005F003A" w:rsidRPr="00451EC6">
        <w:rPr>
          <w:rFonts w:cstheme="minorHAnsi"/>
          <w:b/>
        </w:rPr>
        <w:t>métrique</w:t>
      </w:r>
      <w:r w:rsidR="0021053E" w:rsidRPr="00451EC6">
        <w:rPr>
          <w:rFonts w:cstheme="minorHAnsi"/>
          <w:b/>
        </w:rPr>
        <w:br/>
        <w:t xml:space="preserve">II.1. Topologie naturelle d’un espace </w:t>
      </w:r>
      <w:r w:rsidR="005F003A" w:rsidRPr="00451EC6">
        <w:rPr>
          <w:rFonts w:cstheme="minorHAnsi"/>
          <w:b/>
        </w:rPr>
        <w:t>métrique</w:t>
      </w:r>
      <w:r w:rsidR="000F22D2">
        <w:rPr>
          <w:rFonts w:cstheme="minorHAnsi"/>
          <w:b/>
        </w:rPr>
        <w:br/>
      </w:r>
      <w:r w:rsidR="00E55395" w:rsidRPr="00451EC6">
        <w:rPr>
          <w:rFonts w:eastAsiaTheme="minorEastAsia" w:cstheme="minorHAnsi"/>
        </w:rPr>
        <w:t xml:space="preserve">Dans un espace métrique, la </w:t>
      </w:r>
      <w:r w:rsidR="00E55395" w:rsidRPr="00451EC6">
        <w:rPr>
          <w:rFonts w:eastAsiaTheme="minorEastAsia" w:cstheme="minorHAnsi"/>
          <w:b/>
        </w:rPr>
        <w:t xml:space="preserve">boule ouverte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a,r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 </m:t>
        </m:r>
      </m:oMath>
      <w:r w:rsidR="00E55395" w:rsidRPr="00451EC6">
        <w:rPr>
          <w:rFonts w:eastAsiaTheme="minorEastAsia" w:cstheme="minorHAnsi"/>
        </w:rPr>
        <w:t xml:space="preserve">de centre a et de rayon r est l’ensemble des points dont la distance au centre est inférieure strictement au rayon. La </w:t>
      </w:r>
      <w:r w:rsidR="00E55395" w:rsidRPr="00451EC6">
        <w:rPr>
          <w:rFonts w:eastAsiaTheme="minorEastAsia" w:cstheme="minorHAnsi"/>
          <w:b/>
        </w:rPr>
        <w:t xml:space="preserve">boule fermée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a,r</m:t>
            </m:r>
          </m:e>
        </m:d>
      </m:oMath>
      <w:r w:rsidR="00E55395" w:rsidRPr="00451EC6">
        <w:rPr>
          <w:rFonts w:eastAsiaTheme="minorEastAsia" w:cstheme="minorHAnsi"/>
        </w:rPr>
        <w:t xml:space="preserve"> c’est pareil avec une inégalité large. La </w:t>
      </w:r>
      <w:r w:rsidR="00E55395" w:rsidRPr="00451EC6">
        <w:rPr>
          <w:rFonts w:eastAsiaTheme="minorEastAsia" w:cstheme="minorHAnsi"/>
          <w:b/>
        </w:rPr>
        <w:t xml:space="preserve">sphère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a,r</m:t>
            </m:r>
          </m:e>
        </m:d>
      </m:oMath>
      <w:r w:rsidR="00E55395" w:rsidRPr="00451EC6">
        <w:rPr>
          <w:rFonts w:eastAsiaTheme="minorEastAsia" w:cstheme="minorHAnsi"/>
        </w:rPr>
        <w:t xml:space="preserve"> est l’ensemble des points dont la distance au centre est égale au rayon. Par exemple, dans R les boules ouvertes sont de la forme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a-r,a+r</m:t>
            </m:r>
          </m:e>
        </m:d>
      </m:oMath>
      <w:r w:rsidR="000617E7">
        <w:rPr>
          <w:rFonts w:eastAsiaTheme="minorEastAsia" w:cstheme="minorHAnsi"/>
        </w:rPr>
        <w:t>.</w:t>
      </w:r>
      <w:r w:rsidR="00E55395" w:rsidRPr="00451EC6">
        <w:rPr>
          <w:rFonts w:cstheme="minorHAnsi"/>
        </w:rPr>
        <w:br/>
        <w:t xml:space="preserve">La </w:t>
      </w:r>
      <w:r w:rsidR="00E55395" w:rsidRPr="00451EC6">
        <w:rPr>
          <w:rFonts w:cstheme="minorHAnsi"/>
          <w:b/>
        </w:rPr>
        <w:t>topologie naturelle d’un espace métrique/distance</w:t>
      </w:r>
      <w:r w:rsidR="00E55395" w:rsidRPr="00451EC6">
        <w:rPr>
          <w:rFonts w:cstheme="minorHAnsi"/>
        </w:rPr>
        <w:t xml:space="preserve">, est la topologie engendrée par l’ensemble des boules ouvertes. </w:t>
      </w:r>
      <w:r w:rsidR="000617E7">
        <w:rPr>
          <w:rFonts w:cstheme="minorHAnsi"/>
        </w:rPr>
        <w:br/>
      </w:r>
      <w:r w:rsidR="000617E7" w:rsidRPr="00451EC6">
        <w:rPr>
          <w:rFonts w:cstheme="minorHAnsi"/>
        </w:rPr>
        <w:t xml:space="preserve">L’ensemble des boules ouvertes d’un espace métrique est une </w:t>
      </w:r>
      <w:r w:rsidR="000617E7">
        <w:rPr>
          <w:rFonts w:cstheme="minorHAnsi"/>
        </w:rPr>
        <w:t>prébase mais pas une base.</w:t>
      </w:r>
      <w:r w:rsidR="000617E7">
        <w:rPr>
          <w:rFonts w:cstheme="minorHAnsi"/>
        </w:rPr>
        <w:br/>
        <w:t xml:space="preserve">Cependant </w:t>
      </w:r>
      <m:oMath>
        <m:r>
          <w:rPr>
            <w:rFonts w:ascii="Cambria Math" w:hAnsi="Cambria Math" w:cstheme="minorHAnsi"/>
          </w:rPr>
          <m:t>O</m:t>
        </m:r>
      </m:oMath>
      <w:r w:rsidR="000617E7">
        <w:rPr>
          <w:rFonts w:eastAsiaTheme="minorEastAsia" w:cstheme="minorHAnsi"/>
        </w:rPr>
        <w:t xml:space="preserve"> ouvert </w:t>
      </w:r>
      <m:oMath>
        <m:r>
          <w:rPr>
            <w:rFonts w:ascii="Cambria Math" w:eastAsiaTheme="minorEastAsia" w:hAnsi="Cambria Math" w:cstheme="minorHAnsi"/>
          </w:rPr>
          <m:t>⇔∀x∈O ∃r&gt;0 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x,r</m:t>
            </m:r>
          </m:e>
        </m:d>
        <m:r>
          <w:rPr>
            <w:rFonts w:ascii="Cambria Math" w:eastAsiaTheme="minorEastAsia" w:hAnsi="Cambria Math" w:cstheme="minorHAnsi"/>
          </w:rPr>
          <m:t>⊆O⇔∃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i∈I</m:t>
            </m:r>
          </m:sub>
        </m:sSub>
        <m:r>
          <w:rPr>
            <w:rFonts w:ascii="Cambria Math" w:eastAsiaTheme="minorEastAsia" w:hAnsi="Cambria Math" w:cstheme="minorHAnsi"/>
          </w:rPr>
          <m:t xml:space="preserve"> O=</m:t>
        </m:r>
        <m:nary>
          <m:naryPr>
            <m:chr m:val="⋃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i∈I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e>
            </m:d>
          </m:e>
        </m:nary>
      </m:oMath>
      <w:r w:rsidR="00E55395" w:rsidRPr="00451EC6">
        <w:rPr>
          <w:rFonts w:cstheme="minorHAnsi"/>
        </w:rPr>
        <w:br/>
      </w:r>
      <w:r w:rsidR="00AD25DC">
        <w:rPr>
          <w:rFonts w:cstheme="minorHAnsi"/>
        </w:rPr>
        <w:t xml:space="preserve">Un point </w:t>
      </w:r>
      <m:oMath>
        <m:r>
          <w:rPr>
            <w:rFonts w:ascii="Cambria Math" w:hAnsi="Cambria Math" w:cstheme="minorHAnsi"/>
          </w:rPr>
          <m:t>x</m:t>
        </m:r>
      </m:oMath>
      <w:r w:rsidR="00AD25DC">
        <w:rPr>
          <w:rFonts w:eastAsiaTheme="minorEastAsia" w:cstheme="minorHAnsi"/>
        </w:rPr>
        <w:t xml:space="preserve"> est</w:t>
      </w:r>
      <w:r w:rsidR="00164DB8">
        <w:rPr>
          <w:rFonts w:eastAsiaTheme="minorEastAsia" w:cstheme="minorHAnsi"/>
        </w:rPr>
        <w:t xml:space="preserve"> inté</w:t>
      </w:r>
      <w:r w:rsidR="00AD25DC">
        <w:rPr>
          <w:rFonts w:eastAsiaTheme="minorEastAsia" w:cstheme="minorHAnsi"/>
        </w:rPr>
        <w:t xml:space="preserve">rieur a une partie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AD25DC">
        <w:rPr>
          <w:rFonts w:eastAsiaTheme="minorEastAsia" w:cstheme="minorHAnsi"/>
        </w:rPr>
        <w:t xml:space="preserve"> d’un espace </w:t>
      </w:r>
      <w:r w:rsidR="00872E07">
        <w:rPr>
          <w:rFonts w:eastAsiaTheme="minorEastAsia" w:cstheme="minorHAnsi"/>
        </w:rPr>
        <w:t>métrique</w:t>
      </w:r>
      <w:r w:rsidR="00AD25DC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E,d</m:t>
            </m:r>
          </m:e>
        </m:d>
      </m:oMath>
      <w:r w:rsidR="00AD25DC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∃r&gt;0 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x,r</m:t>
            </m:r>
          </m:e>
        </m:d>
        <m:r>
          <w:rPr>
            <w:rFonts w:ascii="Cambria Math" w:eastAsiaTheme="minorEastAsia" w:hAnsi="Cambria Math" w:cstheme="minorHAnsi"/>
          </w:rPr>
          <m:t>⊆A</m:t>
        </m:r>
      </m:oMath>
      <w:r w:rsidR="00AD25DC">
        <w:rPr>
          <w:rFonts w:eastAsiaTheme="minorEastAsia" w:cstheme="minorHAnsi"/>
        </w:rPr>
        <w:br/>
      </w:r>
      <w:r w:rsidR="00AD25DC">
        <w:rPr>
          <w:rFonts w:cstheme="minorHAnsi"/>
        </w:rPr>
        <w:t xml:space="preserve">Un point </w:t>
      </w:r>
      <m:oMath>
        <m:r>
          <w:rPr>
            <w:rFonts w:ascii="Cambria Math" w:hAnsi="Cambria Math" w:cstheme="minorHAnsi"/>
          </w:rPr>
          <m:t>x</m:t>
        </m:r>
      </m:oMath>
      <w:r w:rsidR="00AD25DC">
        <w:rPr>
          <w:rFonts w:eastAsiaTheme="minorEastAsia" w:cstheme="minorHAnsi"/>
        </w:rPr>
        <w:t xml:space="preserve"> est </w:t>
      </w:r>
      <w:r w:rsidR="008A59F2">
        <w:rPr>
          <w:rFonts w:eastAsiaTheme="minorEastAsia" w:cstheme="minorHAnsi"/>
        </w:rPr>
        <w:t>adhérent</w:t>
      </w:r>
      <w:r w:rsidR="00AD25DC">
        <w:rPr>
          <w:rFonts w:eastAsiaTheme="minorEastAsia" w:cstheme="minorHAnsi"/>
        </w:rPr>
        <w:t xml:space="preserve"> a une partie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AD25DC">
        <w:rPr>
          <w:rFonts w:eastAsiaTheme="minorEastAsia" w:cstheme="minorHAnsi"/>
        </w:rPr>
        <w:t xml:space="preserve"> d’un espace </w:t>
      </w:r>
      <w:r w:rsidR="00872E07">
        <w:rPr>
          <w:rFonts w:eastAsiaTheme="minorEastAsia" w:cstheme="minorHAnsi"/>
        </w:rPr>
        <w:t>métrique</w:t>
      </w:r>
      <w:r w:rsidR="00AD25DC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E,d</m:t>
            </m:r>
          </m:e>
        </m:d>
      </m:oMath>
      <w:r w:rsidR="00AD25DC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∃r&gt;0 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x,r</m:t>
            </m:r>
          </m:e>
        </m:d>
        <m:r>
          <w:rPr>
            <w:rFonts w:ascii="Cambria Math" w:eastAsiaTheme="minorEastAsia" w:hAnsi="Cambria Math" w:cstheme="minorHAnsi"/>
          </w:rPr>
          <m:t>∩A≠∅</m:t>
        </m:r>
      </m:oMath>
      <w:r w:rsidR="00D57BA3">
        <w:rPr>
          <w:rFonts w:cstheme="minorHAnsi"/>
        </w:rPr>
        <w:br/>
        <w:t xml:space="preserve">Une partie </w:t>
      </w:r>
      <m:oMath>
        <m:r>
          <w:rPr>
            <w:rFonts w:ascii="Cambria Math" w:hAnsi="Cambria Math" w:cstheme="minorHAnsi"/>
          </w:rPr>
          <m:t>V</m:t>
        </m:r>
      </m:oMath>
      <w:r w:rsidR="00D57BA3">
        <w:rPr>
          <w:rFonts w:eastAsiaTheme="minorEastAsia" w:cstheme="minorHAnsi"/>
        </w:rPr>
        <w:t xml:space="preserve"> est un voisinage de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D57BA3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D57BA3">
        <w:rPr>
          <w:rFonts w:eastAsiaTheme="minorEastAsia" w:cstheme="minorHAnsi"/>
        </w:rPr>
        <w:t xml:space="preserve"> contient une boule ouverte de rayon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 w:rsidR="00D57BA3">
        <w:rPr>
          <w:rFonts w:eastAsiaTheme="minorEastAsia" w:cstheme="minorHAnsi"/>
        </w:rPr>
        <w:t xml:space="preserve"> contenant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D57BA3">
        <w:rPr>
          <w:rFonts w:eastAsiaTheme="minorEastAsia" w:cstheme="minorHAnsi"/>
        </w:rPr>
        <w:t>.</w:t>
      </w:r>
      <w:r w:rsidR="00130301">
        <w:rPr>
          <w:rFonts w:cstheme="minorHAnsi"/>
          <w:b/>
        </w:rPr>
        <w:br/>
      </w:r>
      <w:r w:rsidR="003E4B40">
        <w:rPr>
          <w:rFonts w:cstheme="minorHAnsi"/>
        </w:rPr>
        <w:t xml:space="preserve">Dans un espace </w:t>
      </w:r>
      <w:r w:rsidR="00ED0AD5">
        <w:rPr>
          <w:rFonts w:cstheme="minorHAnsi"/>
        </w:rPr>
        <w:t>métrique</w:t>
      </w:r>
      <w:r w:rsidR="003E4B40">
        <w:rPr>
          <w:rFonts w:cstheme="minorHAnsi"/>
        </w:rPr>
        <w:t xml:space="preserve"> quelconque,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B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a,r</m:t>
                </m:r>
              </m:e>
            </m:d>
          </m:e>
        </m:bar>
        <m:r>
          <w:rPr>
            <w:rFonts w:ascii="Cambria Math" w:hAnsi="Cambria Math" w:cstheme="minorHAnsi"/>
          </w:rPr>
          <m:t>⊆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a,r</m:t>
            </m:r>
          </m:e>
        </m:d>
      </m:oMath>
      <w:r w:rsidR="006F5605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a,r</m:t>
            </m:r>
          </m:e>
        </m:d>
        <m:r>
          <w:rPr>
            <w:rFonts w:ascii="Cambria Math" w:eastAsiaTheme="minorEastAsia" w:hAnsi="Cambria Math" w:cstheme="minorHAnsi"/>
          </w:rPr>
          <m:t>⊆Int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a,r</m:t>
                </m:r>
              </m:e>
            </m:d>
          </m:e>
        </m:d>
      </m:oMath>
      <w:r w:rsidR="006F0B0C">
        <w:rPr>
          <w:rFonts w:eastAsiaTheme="minorEastAsia" w:cstheme="minorHAnsi"/>
        </w:rPr>
        <w:br/>
        <w:t xml:space="preserve">Dans un Kevn,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B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a,r</m:t>
                </m:r>
              </m:e>
            </m:d>
          </m:e>
        </m:bar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a,r</m:t>
            </m:r>
          </m:e>
        </m:d>
      </m:oMath>
      <w:r w:rsidR="002E1D84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a,r</m:t>
            </m:r>
          </m:e>
        </m:d>
        <m:r>
          <w:rPr>
            <w:rFonts w:ascii="Cambria Math" w:eastAsiaTheme="minorEastAsia" w:hAnsi="Cambria Math" w:cstheme="minorHAnsi"/>
          </w:rPr>
          <m:t>=Int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a,r</m:t>
                </m:r>
              </m:e>
            </m:d>
          </m:e>
        </m:d>
      </m:oMath>
      <w:r w:rsidR="00A45D00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Fr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a,r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=S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a,r</m:t>
            </m:r>
          </m:e>
        </m:d>
      </m:oMath>
      <w:r w:rsidR="0021053E" w:rsidRPr="00451EC6">
        <w:rPr>
          <w:rFonts w:cstheme="minorHAnsi"/>
          <w:b/>
        </w:rPr>
        <w:br/>
        <w:t xml:space="preserve">II.2. </w:t>
      </w:r>
      <w:r w:rsidR="005F003A" w:rsidRPr="00451EC6">
        <w:rPr>
          <w:rFonts w:cstheme="minorHAnsi"/>
          <w:b/>
        </w:rPr>
        <w:t>Diamètre</w:t>
      </w:r>
      <w:r w:rsidR="0021053E" w:rsidRPr="00451EC6">
        <w:rPr>
          <w:rFonts w:cstheme="minorHAnsi"/>
          <w:b/>
        </w:rPr>
        <w:t xml:space="preserve"> d’une partie, distance entre deux parties</w:t>
      </w:r>
      <w:r w:rsidR="006F41D8">
        <w:rPr>
          <w:rFonts w:cstheme="minorHAnsi"/>
          <w:b/>
        </w:rPr>
        <w:br/>
      </w:r>
      <w:r w:rsidR="006F41D8">
        <w:rPr>
          <w:rFonts w:eastAsiaTheme="minorEastAsia" w:cstheme="minorHAnsi"/>
        </w:rPr>
        <w:lastRenderedPageBreak/>
        <w:t xml:space="preserve">Le </w:t>
      </w:r>
      <w:r w:rsidR="006F41D8" w:rsidRPr="006E0E8E">
        <w:rPr>
          <w:rFonts w:eastAsiaTheme="minorEastAsia" w:cstheme="minorHAnsi"/>
          <w:b/>
        </w:rPr>
        <w:t>diamètre</w:t>
      </w:r>
      <w:r w:rsidR="006F41D8">
        <w:rPr>
          <w:rFonts w:eastAsiaTheme="minorEastAsia" w:cstheme="minorHAnsi"/>
          <w:b/>
        </w:rPr>
        <w:t xml:space="preserve"> d’une partie A d’un espace métrique</w:t>
      </w:r>
      <w:r w:rsidR="006F41D8">
        <w:rPr>
          <w:rFonts w:eastAsiaTheme="minorEastAsia" w:cstheme="minorHAnsi"/>
        </w:rPr>
        <w:t xml:space="preserve"> est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Name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e>
        </m:func>
        <m:r>
          <w:rPr>
            <w:rFonts w:ascii="Cambria Math" w:eastAsiaTheme="minorEastAsia" w:hAnsi="Cambria Math" w:cstheme="minorHAnsi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0,∞</m:t>
            </m:r>
          </m:e>
        </m:d>
      </m:oMath>
      <w:r w:rsidR="006F41D8">
        <w:rPr>
          <w:rFonts w:eastAsiaTheme="minorEastAsia" w:cstheme="minorHAnsi"/>
        </w:rPr>
        <w:t xml:space="preserve">. On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dia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E,d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</m:t>
            </m:r>
          </m:e>
        </m:d>
      </m:oMath>
      <w:r w:rsidR="006F41D8">
        <w:rPr>
          <w:rFonts w:eastAsiaTheme="minorEastAsia" w:cstheme="minorHAnsi"/>
          <w:b/>
        </w:rPr>
        <w:br/>
      </w:r>
      <w:r w:rsidR="006F41D8">
        <w:rPr>
          <w:rFonts w:eastAsiaTheme="minorEastAsia" w:cstheme="minorHAnsi"/>
        </w:rPr>
        <w:t xml:space="preserve">Une partie A d’un espace métrique est </w:t>
      </w:r>
      <w:r w:rsidR="006F41D8" w:rsidRPr="00CB1CD8">
        <w:rPr>
          <w:rFonts w:eastAsiaTheme="minorEastAsia" w:cstheme="minorHAnsi"/>
          <w:b/>
        </w:rPr>
        <w:t>bornée</w:t>
      </w:r>
      <w:r w:rsidR="006F41D8">
        <w:rPr>
          <w:rFonts w:eastAsiaTheme="minorEastAsia" w:cstheme="minorHAnsi"/>
        </w:rPr>
        <w:t xml:space="preserve"> ssi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 xml:space="preserve"> :x,y∈A</m:t>
            </m:r>
          </m:e>
        </m:d>
        <m:r>
          <w:rPr>
            <w:rFonts w:ascii="Cambria Math" w:eastAsiaTheme="minorEastAsia" w:hAnsi="Cambria Math" w:cstheme="minorHAnsi"/>
          </w:rPr>
          <m:t>⊆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</m:oMath>
      <w:r w:rsidR="006F41D8">
        <w:rPr>
          <w:rFonts w:eastAsiaTheme="minorEastAsia" w:cstheme="minorHAnsi"/>
        </w:rPr>
        <w:t xml:space="preserve"> est major</w:t>
      </w:r>
      <w:r w:rsidR="000C3D36">
        <w:rPr>
          <w:rFonts w:cstheme="minorHAnsi"/>
        </w:rPr>
        <w:t>é</w:t>
      </w:r>
      <w:r w:rsidR="006F41D8">
        <w:rPr>
          <w:rFonts w:eastAsiaTheme="minorEastAsia" w:cstheme="minorHAnsi"/>
        </w:rPr>
        <w:t xml:space="preserve">e ssi son </w:t>
      </w:r>
      <w:r w:rsidR="0080771B">
        <w:rPr>
          <w:rFonts w:eastAsiaTheme="minorEastAsia" w:cstheme="minorHAnsi"/>
        </w:rPr>
        <w:t>diamètre</w:t>
      </w:r>
      <w:r w:rsidR="00FC5D48">
        <w:rPr>
          <w:rFonts w:eastAsiaTheme="minorEastAsia" w:cstheme="minorHAnsi"/>
        </w:rPr>
        <w:t xml:space="preserve"> est fini ssi elle est incluse dans une boule de rayon fini.</w:t>
      </w:r>
      <w:r w:rsidR="005630D3">
        <w:rPr>
          <w:rFonts w:eastAsiaTheme="minorEastAsia" w:cstheme="minorHAnsi"/>
        </w:rPr>
        <w:br/>
      </w:r>
      <w:r w:rsidR="00B431D2">
        <w:rPr>
          <w:rFonts w:eastAsiaTheme="minorEastAsia" w:cstheme="minorHAnsi"/>
        </w:rPr>
        <w:t>Dans un espace métrique, la</w:t>
      </w:r>
      <w:r w:rsidR="00B431D2" w:rsidRPr="005630D3">
        <w:rPr>
          <w:rFonts w:eastAsiaTheme="minorEastAsia" w:cstheme="minorHAnsi"/>
          <w:b/>
        </w:rPr>
        <w:t xml:space="preserve"> distance d’un point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x</m:t>
        </m:r>
      </m:oMath>
      <w:r w:rsidR="00B431D2" w:rsidRPr="005630D3">
        <w:rPr>
          <w:rFonts w:eastAsiaTheme="minorEastAsia" w:cstheme="minorHAnsi"/>
          <w:b/>
        </w:rPr>
        <w:t xml:space="preserve"> a une partie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</m:t>
        </m:r>
      </m:oMath>
      <w:r w:rsidR="00B431D2">
        <w:rPr>
          <w:rFonts w:eastAsiaTheme="minorEastAsia" w:cstheme="minorHAnsi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x,A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inf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y∈A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0,∞</m:t>
            </m:r>
          </m:e>
        </m:d>
      </m:oMath>
      <w:r w:rsidR="00106FCF">
        <w:rPr>
          <w:rFonts w:eastAsiaTheme="minorEastAsia" w:cstheme="minorHAnsi"/>
        </w:rPr>
        <w:br/>
        <w:t>On a la 2</w:t>
      </w:r>
      <w:r w:rsidR="00106FCF" w:rsidRPr="00106FCF">
        <w:rPr>
          <w:rFonts w:eastAsiaTheme="minorEastAsia" w:cstheme="minorHAnsi"/>
          <w:vertAlign w:val="superscript"/>
        </w:rPr>
        <w:t>nde</w:t>
      </w:r>
      <w:r w:rsidR="00106FCF">
        <w:rPr>
          <w:rFonts w:eastAsiaTheme="minorEastAsia" w:cstheme="minorHAnsi"/>
        </w:rPr>
        <w:t xml:space="preserve"> inégalité triangulaire : </w:t>
      </w:r>
      <m:oMath>
        <m:r>
          <w:rPr>
            <w:rFonts w:ascii="Cambria Math" w:eastAsiaTheme="minorEastAsia" w:hAnsi="Cambria Math" w:cstheme="minorHAnsi"/>
          </w:rPr>
          <m:t xml:space="preserve">∀x,y∈E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x,A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y,A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 w:rsidR="00B431D2">
        <w:rPr>
          <w:rFonts w:eastAsiaTheme="minorEastAsia" w:cstheme="minorHAnsi"/>
        </w:rPr>
        <w:br/>
        <w:t>Dans un espace métrique, la</w:t>
      </w:r>
      <w:r w:rsidR="00B431D2" w:rsidRPr="005630D3">
        <w:rPr>
          <w:rFonts w:eastAsiaTheme="minorEastAsia" w:cstheme="minorHAnsi"/>
          <w:b/>
        </w:rPr>
        <w:t xml:space="preserve"> distance </w:t>
      </w:r>
      <w:r w:rsidR="00B431D2">
        <w:rPr>
          <w:rFonts w:eastAsiaTheme="minorEastAsia" w:cstheme="minorHAnsi"/>
          <w:b/>
        </w:rPr>
        <w:t xml:space="preserve">entre 2 parties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A,B</m:t>
        </m:r>
      </m:oMath>
      <w:r w:rsidR="00B431D2">
        <w:rPr>
          <w:rFonts w:eastAsiaTheme="minorEastAsia" w:cstheme="minorHAnsi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A,B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inf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∈A×B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0,∞</m:t>
            </m:r>
          </m:e>
        </m:d>
      </m:oMath>
      <w:r w:rsidR="00A36932">
        <w:rPr>
          <w:rFonts w:eastAsiaTheme="minorEastAsia" w:cstheme="minorHAnsi"/>
        </w:rPr>
        <w:br/>
      </w:r>
      <w:r w:rsidR="002036FB">
        <w:rPr>
          <w:rFonts w:eastAsiaTheme="minorEastAsia" w:cstheme="minorHAnsi"/>
        </w:rPr>
        <w:t xml:space="preserve">L’adhérence d’une partie d’un espace </w:t>
      </w:r>
      <w:r w:rsidR="007849F5">
        <w:rPr>
          <w:rFonts w:eastAsiaTheme="minorEastAsia" w:cstheme="minorHAnsi"/>
        </w:rPr>
        <w:t xml:space="preserve">métrique </w:t>
      </w:r>
      <w:r w:rsidR="00947E44">
        <w:rPr>
          <w:rFonts w:eastAsiaTheme="minorEastAsia" w:cstheme="minorHAnsi"/>
        </w:rPr>
        <w:t>est l’ensemble des points à une distance 0 de la partie.</w:t>
      </w:r>
      <w:r w:rsidR="002036FB">
        <w:rPr>
          <w:rFonts w:eastAsiaTheme="minorEastAsia" w:cstheme="minorHAnsi"/>
        </w:rPr>
        <w:t xml:space="preserve"> </w:t>
      </w:r>
      <w:r w:rsidR="00110C59">
        <w:rPr>
          <w:rFonts w:eastAsiaTheme="minorEastAsia" w:cstheme="minorHAnsi"/>
        </w:rPr>
        <w:br/>
      </w:r>
      <w:r w:rsidR="007849F5">
        <w:rPr>
          <w:rFonts w:eastAsiaTheme="minorEastAsia" w:cstheme="minorHAnsi"/>
        </w:rPr>
        <w:t>L’</w:t>
      </w:r>
      <w:r w:rsidR="00395FF3">
        <w:rPr>
          <w:rFonts w:eastAsiaTheme="minorEastAsia" w:cstheme="minorHAnsi"/>
        </w:rPr>
        <w:t>intérieur</w:t>
      </w:r>
      <w:r w:rsidR="007849F5">
        <w:rPr>
          <w:rFonts w:eastAsiaTheme="minorEastAsia" w:cstheme="minorHAnsi"/>
        </w:rPr>
        <w:t xml:space="preserve"> d’une partie d’un métrique est l’ensemble des points à distance </w:t>
      </w:r>
      <m:oMath>
        <m:r>
          <w:rPr>
            <w:rFonts w:ascii="Cambria Math" w:eastAsiaTheme="minorEastAsia" w:hAnsi="Cambria Math" w:cstheme="minorHAnsi"/>
          </w:rPr>
          <m:t>&gt;0</m:t>
        </m:r>
      </m:oMath>
      <w:r w:rsidR="007849F5">
        <w:rPr>
          <w:rFonts w:eastAsiaTheme="minorEastAsia" w:cstheme="minorHAnsi"/>
        </w:rPr>
        <w:t xml:space="preserve"> du </w:t>
      </w:r>
      <w:r w:rsidR="00395FF3">
        <w:rPr>
          <w:rFonts w:eastAsiaTheme="minorEastAsia" w:cstheme="minorHAnsi"/>
        </w:rPr>
        <w:t>complémentaire</w:t>
      </w:r>
      <w:r w:rsidR="007849F5">
        <w:rPr>
          <w:rFonts w:eastAsiaTheme="minorEastAsia" w:cstheme="minorHAnsi"/>
        </w:rPr>
        <w:t>.</w:t>
      </w:r>
      <w:r w:rsidR="001111F9">
        <w:rPr>
          <w:rFonts w:eastAsiaTheme="minorEastAsia" w:cstheme="minorHAnsi"/>
        </w:rPr>
        <w:br/>
      </w:r>
      <w:r w:rsidR="0021053E" w:rsidRPr="00451EC6">
        <w:rPr>
          <w:rFonts w:cstheme="minorHAnsi"/>
          <w:b/>
        </w:rPr>
        <w:t>III. Espaces semi-</w:t>
      </w:r>
      <w:r w:rsidR="005F003A" w:rsidRPr="00451EC6">
        <w:rPr>
          <w:rFonts w:cstheme="minorHAnsi"/>
          <w:b/>
        </w:rPr>
        <w:t>métriques</w:t>
      </w:r>
      <w:r w:rsidR="0021053E" w:rsidRPr="00451EC6">
        <w:rPr>
          <w:rFonts w:cstheme="minorHAnsi"/>
          <w:b/>
        </w:rPr>
        <w:t>, espaces vectoriels semi-norm</w:t>
      </w:r>
      <w:r w:rsidR="00E806B0">
        <w:rPr>
          <w:rFonts w:cstheme="minorHAnsi"/>
          <w:b/>
        </w:rPr>
        <w:t>é</w:t>
      </w:r>
      <w:r w:rsidR="0021053E" w:rsidRPr="00451EC6">
        <w:rPr>
          <w:rFonts w:cstheme="minorHAnsi"/>
          <w:b/>
        </w:rPr>
        <w:t>s</w:t>
      </w:r>
      <w:r w:rsidR="0045773A">
        <w:rPr>
          <w:rFonts w:cstheme="minorHAnsi"/>
          <w:b/>
        </w:rPr>
        <w:br/>
      </w:r>
      <w:r w:rsidR="0045773A">
        <w:rPr>
          <w:rFonts w:eastAsiaTheme="minorEastAsia" w:cstheme="minorHAnsi"/>
        </w:rPr>
        <w:t xml:space="preserve">Un </w:t>
      </w:r>
      <w:r w:rsidR="0045773A">
        <w:rPr>
          <w:rFonts w:eastAsiaTheme="minorEastAsia" w:cstheme="minorHAnsi"/>
          <w:b/>
        </w:rPr>
        <w:t xml:space="preserve">écart </w:t>
      </w:r>
      <w:r w:rsidR="0045773A">
        <w:rPr>
          <w:rFonts w:eastAsiaTheme="minorEastAsia" w:cstheme="minorHAnsi"/>
        </w:rPr>
        <w:t xml:space="preserve">sur un ensemble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45773A">
        <w:rPr>
          <w:rFonts w:eastAsiaTheme="minorEastAsia" w:cstheme="minorHAnsi"/>
        </w:rPr>
        <w:t xml:space="preserve"> est une application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→[0,∞]</m:t>
        </m:r>
      </m:oMath>
      <w:r w:rsidR="0045773A">
        <w:rPr>
          <w:rFonts w:eastAsiaTheme="minorEastAsia" w:cstheme="minorHAnsi"/>
        </w:rPr>
        <w:t xml:space="preserve"> telle que</w:t>
      </w:r>
      <w:r w:rsidR="0045773A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∀x,y,z∈E  ,</m:t>
        </m:r>
      </m:oMath>
      <w:r w:rsidR="0045773A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=0</m:t>
        </m:r>
      </m:oMath>
      <w:r w:rsidR="0045773A">
        <w:rPr>
          <w:rFonts w:eastAsiaTheme="minorEastAsia" w:cstheme="minorHAnsi"/>
        </w:rPr>
        <w:t xml:space="preserve">, 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y,x</m:t>
            </m:r>
          </m:e>
        </m:d>
      </m:oMath>
      <w:r w:rsidR="00862137">
        <w:rPr>
          <w:rFonts w:eastAsiaTheme="minorEastAsia" w:cstheme="minorHAnsi"/>
        </w:rPr>
        <w:t xml:space="preserve">, 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x,z</m:t>
            </m:r>
          </m:e>
        </m:d>
        <m:r>
          <w:rPr>
            <w:rFonts w:ascii="Cambria Math" w:eastAsiaTheme="minorEastAsia" w:hAnsi="Cambria Math" w:cstheme="minorHAnsi"/>
          </w:rPr>
          <m:t>≤d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+d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y,z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. </m:t>
        </m:r>
      </m:oMath>
      <w:r w:rsidR="0045773A">
        <w:rPr>
          <w:rFonts w:eastAsiaTheme="minorEastAsia" w:cstheme="minorHAnsi"/>
        </w:rPr>
        <w:br/>
        <w:t>Dans ce cas on a une 2</w:t>
      </w:r>
      <w:r w:rsidR="0045773A" w:rsidRPr="00966959">
        <w:rPr>
          <w:rFonts w:eastAsiaTheme="minorEastAsia" w:cstheme="minorHAnsi"/>
          <w:vertAlign w:val="superscript"/>
        </w:rPr>
        <w:t>nde</w:t>
      </w:r>
      <w:r w:rsidR="0045773A">
        <w:rPr>
          <w:rFonts w:eastAsiaTheme="minorEastAsia" w:cstheme="minorHAnsi"/>
        </w:rPr>
        <w:t xml:space="preserve"> inégalité triangulaire : </w:t>
      </w:r>
      <m:oMath>
        <m:r>
          <w:rPr>
            <w:rFonts w:ascii="Cambria Math" w:eastAsiaTheme="minorEastAsia" w:hAnsi="Cambria Math" w:cstheme="minorHAnsi"/>
          </w:rPr>
          <m:t xml:space="preserve">∀x,y∈E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y,z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x,z</m:t>
            </m:r>
          </m:e>
        </m:d>
      </m:oMath>
      <w:r w:rsidR="000D36C1">
        <w:rPr>
          <w:rFonts w:eastAsiaTheme="minorEastAsia" w:cstheme="minorHAnsi"/>
        </w:rPr>
        <w:t>.</w:t>
      </w:r>
      <w:r w:rsidR="000D36C1">
        <w:rPr>
          <w:rFonts w:eastAsiaTheme="minorEastAsia" w:cstheme="minorHAnsi"/>
        </w:rPr>
        <w:br/>
        <w:t xml:space="preserve">Un </w:t>
      </w:r>
      <w:r w:rsidR="0072230F">
        <w:rPr>
          <w:rFonts w:eastAsiaTheme="minorEastAsia" w:cstheme="minorHAnsi"/>
        </w:rPr>
        <w:t>écart</w:t>
      </w:r>
      <w:r w:rsidR="000D36C1">
        <w:rPr>
          <w:rFonts w:eastAsiaTheme="minorEastAsia" w:cstheme="minorHAnsi"/>
        </w:rPr>
        <w:t xml:space="preserve"> est donc un affaiblissement de la notion de distance : On impose pas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=0⇒x=y</m:t>
        </m:r>
      </m:oMath>
      <w:r w:rsidR="00AD5FEA">
        <w:rPr>
          <w:rFonts w:eastAsiaTheme="minorEastAsia" w:cstheme="minorHAnsi"/>
        </w:rPr>
        <w:t>, et l’</w:t>
      </w:r>
      <w:r w:rsidR="0076472B">
        <w:rPr>
          <w:rFonts w:eastAsiaTheme="minorEastAsia" w:cstheme="minorHAnsi"/>
        </w:rPr>
        <w:t>écart</w:t>
      </w:r>
      <w:r w:rsidR="00AD5FEA">
        <w:rPr>
          <w:rFonts w:eastAsiaTheme="minorEastAsia" w:cstheme="minorHAnsi"/>
        </w:rPr>
        <w:t xml:space="preserve"> peut </w:t>
      </w:r>
      <w:r w:rsidR="0076472B">
        <w:rPr>
          <w:rFonts w:eastAsiaTheme="minorEastAsia" w:cstheme="minorHAnsi"/>
        </w:rPr>
        <w:t>être</w:t>
      </w:r>
      <w:r w:rsidR="00AD5FEA">
        <w:rPr>
          <w:rFonts w:eastAsiaTheme="minorEastAsia" w:cstheme="minorHAnsi"/>
        </w:rPr>
        <w:t xml:space="preserve"> infini.</w:t>
      </w:r>
      <w:r w:rsidR="00EF00EE">
        <w:rPr>
          <w:rFonts w:eastAsiaTheme="minorEastAsia" w:cstheme="minorHAnsi"/>
        </w:rPr>
        <w:t xml:space="preserve"> </w:t>
      </w:r>
      <w:r w:rsidR="004240EA">
        <w:rPr>
          <w:rFonts w:eastAsiaTheme="minorEastAsia" w:cstheme="minorHAnsi"/>
        </w:rPr>
        <w:t xml:space="preserve">Un </w:t>
      </w:r>
      <w:r w:rsidR="004240EA" w:rsidRPr="004240EA">
        <w:rPr>
          <w:rFonts w:eastAsiaTheme="minorEastAsia" w:cstheme="minorHAnsi"/>
          <w:b/>
        </w:rPr>
        <w:t>espace semi-métrique</w:t>
      </w:r>
      <w:r w:rsidR="004240EA">
        <w:rPr>
          <w:rFonts w:eastAsiaTheme="minorEastAsia" w:cstheme="minorHAnsi"/>
          <w:b/>
        </w:rPr>
        <w:t xml:space="preserve"> </w:t>
      </w:r>
      <w:r w:rsidR="004240EA">
        <w:rPr>
          <w:rFonts w:eastAsiaTheme="minorEastAsia" w:cstheme="minorHAnsi"/>
        </w:rPr>
        <w:t xml:space="preserve">est un ensemble muni d’un </w:t>
      </w:r>
      <w:r w:rsidR="001341DC">
        <w:rPr>
          <w:rFonts w:eastAsiaTheme="minorEastAsia" w:cstheme="minorHAnsi"/>
        </w:rPr>
        <w:t>écart</w:t>
      </w:r>
      <w:r w:rsidR="004240EA">
        <w:rPr>
          <w:rFonts w:eastAsiaTheme="minorEastAsia" w:cstheme="minorHAnsi"/>
        </w:rPr>
        <w:t>.</w:t>
      </w:r>
      <w:r w:rsidR="004301D5">
        <w:rPr>
          <w:rFonts w:eastAsiaTheme="minorEastAsia" w:cstheme="minorHAnsi"/>
        </w:rPr>
        <w:br/>
      </w:r>
      <w:r w:rsidR="001A2949">
        <w:rPr>
          <w:rFonts w:cstheme="minorHAnsi"/>
        </w:rPr>
        <w:t xml:space="preserve">Avec une application </w:t>
      </w:r>
      <w:r w:rsidR="001A2949" w:rsidRPr="0015069E">
        <w:rPr>
          <w:rFonts w:cstheme="minorHAnsi"/>
          <w:u w:val="single"/>
        </w:rPr>
        <w:t>quelconque</w:t>
      </w:r>
      <w:r w:rsidR="001A2949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</m:oMath>
      <w:r w:rsidR="001A2949">
        <w:rPr>
          <w:rFonts w:eastAsiaTheme="minorEastAsia" w:cstheme="minorHAnsi"/>
        </w:rPr>
        <w:t xml:space="preserve"> </w:t>
      </w:r>
      <w:r w:rsidR="001A2949">
        <w:rPr>
          <w:rFonts w:cstheme="minorHAnsi"/>
        </w:rPr>
        <w:t>entre 2 ensembles non vides, on peut définir à</w:t>
      </w:r>
      <w:r w:rsidR="004D712C">
        <w:rPr>
          <w:rFonts w:cstheme="minorHAnsi"/>
        </w:rPr>
        <w:t xml:space="preserve"> partir d’un </w:t>
      </w:r>
      <w:r w:rsidR="004D712C">
        <w:rPr>
          <w:rFonts w:eastAsiaTheme="minorEastAsia" w:cstheme="minorHAnsi"/>
        </w:rPr>
        <w:t>écart</w:t>
      </w:r>
      <w:r w:rsidR="004D712C">
        <w:rPr>
          <w:rFonts w:cstheme="minorHAnsi"/>
        </w:rPr>
        <w:t xml:space="preserve"> </w:t>
      </w:r>
      <w:r w:rsidR="001A2949">
        <w:rPr>
          <w:rFonts w:cstheme="minorHAnsi"/>
        </w:rPr>
        <w:t xml:space="preserve">sur l’ensemble d’arrivée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  <w:r w:rsidR="009E1D0D">
        <w:rPr>
          <w:rFonts w:cstheme="minorHAnsi"/>
        </w:rPr>
        <w:t>, un</w:t>
      </w:r>
      <w:r w:rsidR="001A2949">
        <w:rPr>
          <w:rFonts w:cstheme="minorHAnsi"/>
        </w:rPr>
        <w:t xml:space="preserve"> </w:t>
      </w:r>
      <w:r w:rsidR="009E1D0D">
        <w:rPr>
          <w:rFonts w:eastAsiaTheme="minorEastAsia" w:cstheme="minorHAnsi"/>
        </w:rPr>
        <w:t>écart</w:t>
      </w:r>
      <w:r w:rsidR="009E1D0D">
        <w:rPr>
          <w:rFonts w:cstheme="minorHAnsi"/>
        </w:rPr>
        <w:t xml:space="preserve"> </w:t>
      </w:r>
      <w:r w:rsidR="001A2949">
        <w:rPr>
          <w:rFonts w:cstheme="minorHAnsi"/>
        </w:rPr>
        <w:t xml:space="preserve">sur l’ensemble de départ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E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,f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</m:d>
          </m:e>
        </m:d>
      </m:oMath>
      <w:r w:rsidR="001A2949">
        <w:rPr>
          <w:rFonts w:eastAsiaTheme="minorEastAsia" w:cstheme="minorHAnsi"/>
        </w:rPr>
        <w:t xml:space="preserve"> appelée </w:t>
      </w:r>
      <w:r w:rsidR="001A2F18" w:rsidRPr="001A2F18">
        <w:rPr>
          <w:rFonts w:eastAsiaTheme="minorEastAsia" w:cstheme="minorHAnsi"/>
          <w:b/>
        </w:rPr>
        <w:t>écart</w:t>
      </w:r>
      <w:r w:rsidR="001A2F18" w:rsidRPr="007E5A63">
        <w:rPr>
          <w:rFonts w:eastAsiaTheme="minorEastAsia" w:cstheme="minorHAnsi"/>
          <w:b/>
        </w:rPr>
        <w:t xml:space="preserve"> </w:t>
      </w:r>
      <w:r w:rsidR="001A2949" w:rsidRPr="007E5A63">
        <w:rPr>
          <w:rFonts w:eastAsiaTheme="minorEastAsia" w:cstheme="minorHAnsi"/>
          <w:b/>
        </w:rPr>
        <w:t xml:space="preserve">image réciproque de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</m:sub>
        </m:sSub>
      </m:oMath>
      <w:r w:rsidR="001A2949" w:rsidRPr="007E5A63">
        <w:rPr>
          <w:rFonts w:eastAsiaTheme="minorEastAsia" w:cstheme="minorHAnsi"/>
          <w:b/>
        </w:rPr>
        <w:t xml:space="preserve"> par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f</m:t>
        </m:r>
      </m:oMath>
      <w:r w:rsidR="001A2949">
        <w:rPr>
          <w:rFonts w:eastAsiaTheme="minorEastAsia" w:cstheme="minorHAnsi"/>
        </w:rPr>
        <w:t>.</w:t>
      </w:r>
      <w:r w:rsidR="005E3777">
        <w:rPr>
          <w:rFonts w:eastAsiaTheme="minorEastAsia" w:cstheme="minorHAnsi"/>
        </w:rPr>
        <w:br/>
        <w:t xml:space="preserve">On peut toujours transformer un </w:t>
      </w:r>
      <w:r w:rsidR="005E3777" w:rsidRPr="005E3777">
        <w:rPr>
          <w:rFonts w:eastAsiaTheme="minorEastAsia" w:cstheme="minorHAnsi"/>
        </w:rPr>
        <w:t>espace semi-métrique</w:t>
      </w:r>
      <w:r w:rsidR="005E3777">
        <w:rPr>
          <w:rFonts w:eastAsiaTheme="minorEastAsia" w:cstheme="minorHAnsi"/>
        </w:rPr>
        <w:t xml:space="preserve"> en espace </w:t>
      </w:r>
      <w:r w:rsidR="005E3777" w:rsidRPr="005E3777">
        <w:rPr>
          <w:rFonts w:eastAsiaTheme="minorEastAsia" w:cstheme="minorHAnsi"/>
        </w:rPr>
        <w:t>métrique</w:t>
      </w:r>
      <w:r w:rsidR="005E3777">
        <w:rPr>
          <w:rFonts w:eastAsiaTheme="minorEastAsia" w:cstheme="minorHAnsi"/>
        </w:rPr>
        <w:t xml:space="preserve"> en le quotientant par la relation d’équivalence </w:t>
      </w:r>
      <m:oMath>
        <m:r>
          <w:rPr>
            <w:rFonts w:ascii="Cambria Math" w:eastAsiaTheme="minorEastAsia" w:hAnsi="Cambria Math" w:cstheme="minorHAnsi"/>
          </w:rPr>
          <m:t>xRy⇔e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=0</m:t>
        </m:r>
      </m:oMath>
      <w:r w:rsidR="005E3777">
        <w:rPr>
          <w:rFonts w:eastAsiaTheme="minorEastAsia" w:cstheme="minorHAnsi"/>
        </w:rPr>
        <w:t>.</w:t>
      </w:r>
      <w:r w:rsidR="0045773A">
        <w:rPr>
          <w:rFonts w:eastAsiaTheme="minorEastAsia" w:cstheme="minorHAnsi"/>
        </w:rPr>
        <w:br/>
        <w:t xml:space="preserve">Une </w:t>
      </w:r>
      <w:r w:rsidR="0045773A">
        <w:rPr>
          <w:rFonts w:eastAsiaTheme="minorEastAsia" w:cstheme="minorHAnsi"/>
          <w:b/>
        </w:rPr>
        <w:t xml:space="preserve">semi-norme </w:t>
      </w:r>
      <w:r w:rsidR="0045773A">
        <w:rPr>
          <w:rFonts w:eastAsiaTheme="minorEastAsia" w:cstheme="minorHAnsi"/>
        </w:rPr>
        <w:t xml:space="preserve">sur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45773A">
        <w:rPr>
          <w:rFonts w:eastAsiaTheme="minorEastAsia" w:cstheme="minorHAnsi"/>
        </w:rPr>
        <w:t xml:space="preserve"> espace vectoriel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45773A">
        <w:rPr>
          <w:rFonts w:eastAsiaTheme="minorEastAsia" w:cstheme="minorHAnsi"/>
        </w:rPr>
        <w:t xml:space="preserve"> est une application </w:t>
      </w:r>
      <m:oMath>
        <m:r>
          <w:rPr>
            <w:rFonts w:ascii="Cambria Math" w:eastAsiaTheme="minorEastAsia" w:hAnsi="Cambria Math" w:cstheme="minorHAnsi"/>
          </w:rPr>
          <m:t>E→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</m:oMath>
      <w:r w:rsidR="0045773A">
        <w:rPr>
          <w:rFonts w:eastAsiaTheme="minorEastAsia" w:cstheme="minorHAnsi"/>
        </w:rPr>
        <w:t xml:space="preserve"> telle que</w:t>
      </w:r>
      <w:r w:rsidR="0045773A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∀x,y∈E ∀λ∈K ,</m:t>
        </m:r>
      </m:oMath>
      <w:r w:rsidR="0045773A">
        <w:rPr>
          <w:rFonts w:eastAsiaTheme="minorEastAsia" w:cstheme="minorHAnsi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λx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45773A">
        <w:rPr>
          <w:rFonts w:eastAsiaTheme="minorEastAsia" w:cstheme="minorHAnsi"/>
        </w:rPr>
        <w:t xml:space="preserve">,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x+y</m:t>
            </m:r>
          </m:e>
        </m:d>
        <m:r>
          <w:rPr>
            <w:rFonts w:ascii="Cambria Math" w:eastAsiaTheme="minorEastAsia" w:hAnsi="Cambria Math" w:cstheme="minorHAnsi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</m:oMath>
      <w:r w:rsidR="0045773A">
        <w:rPr>
          <w:rFonts w:eastAsiaTheme="minorEastAsia" w:cstheme="minorHAnsi"/>
        </w:rPr>
        <w:br/>
        <w:t>Dans ce cas on a une 2</w:t>
      </w:r>
      <w:r w:rsidR="0045773A" w:rsidRPr="00966959">
        <w:rPr>
          <w:rFonts w:eastAsiaTheme="minorEastAsia" w:cstheme="minorHAnsi"/>
          <w:vertAlign w:val="superscript"/>
        </w:rPr>
        <w:t>nde</w:t>
      </w:r>
      <w:r w:rsidR="0045773A">
        <w:rPr>
          <w:rFonts w:eastAsiaTheme="minorEastAsia" w:cstheme="minorHAnsi"/>
        </w:rPr>
        <w:t xml:space="preserve"> inégalité triangulaire : </w:t>
      </w:r>
      <m:oMath>
        <m:r>
          <w:rPr>
            <w:rFonts w:ascii="Cambria Math" w:eastAsiaTheme="minorEastAsia" w:hAnsi="Cambria Math" w:cstheme="minorHAnsi"/>
          </w:rPr>
          <m:t xml:space="preserve">∀x,y∈E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x+y</m:t>
            </m:r>
          </m:e>
        </m:d>
      </m:oMath>
      <w:r w:rsidR="0089333F">
        <w:rPr>
          <w:rFonts w:eastAsiaTheme="minorEastAsia" w:cstheme="minorHAnsi"/>
        </w:rPr>
        <w:br/>
        <w:t xml:space="preserve">Une semi-norme définit un écart associé : </w:t>
      </w:r>
      <m:oMath>
        <m:r>
          <w:rPr>
            <w:rFonts w:ascii="Cambria Math" w:eastAsiaTheme="minorEastAsia" w:hAnsi="Cambria Math" w:cstheme="minorHAnsi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x-y</m:t>
            </m:r>
          </m:e>
        </m:d>
      </m:oMath>
      <w:r w:rsidR="00AF0F80">
        <w:rPr>
          <w:rFonts w:eastAsiaTheme="minorEastAsia" w:cstheme="minorHAnsi"/>
        </w:rPr>
        <w:br/>
      </w:r>
      <w:r w:rsidR="00695541">
        <w:rPr>
          <w:rFonts w:eastAsiaTheme="minorEastAsia" w:cstheme="minorHAnsi"/>
        </w:rPr>
        <w:t xml:space="preserve">Le </w:t>
      </w:r>
      <w:r w:rsidR="00695541">
        <w:rPr>
          <w:rFonts w:eastAsiaTheme="minorEastAsia" w:cstheme="minorHAnsi"/>
          <w:b/>
        </w:rPr>
        <w:t>noyau d’une semi-norme</w:t>
      </w:r>
      <w:r w:rsidR="00695541">
        <w:rPr>
          <w:rFonts w:eastAsiaTheme="minorEastAsia" w:cstheme="minorHAnsi"/>
        </w:rPr>
        <w:t xml:space="preserve"> est le Ksev des vecteurs de semi-norme nul.</w:t>
      </w:r>
      <w:r w:rsidR="00F30675">
        <w:rPr>
          <w:rFonts w:eastAsiaTheme="minorEastAsia" w:cstheme="minorHAnsi"/>
        </w:rPr>
        <w:br/>
        <w:t>On peut transformer un Kev semi-norm</w:t>
      </w:r>
      <w:r w:rsidR="00F30675" w:rsidRPr="005E3777">
        <w:rPr>
          <w:rFonts w:eastAsiaTheme="minorEastAsia" w:cstheme="minorHAnsi"/>
        </w:rPr>
        <w:t>é</w:t>
      </w:r>
      <w:r w:rsidR="00F30675">
        <w:rPr>
          <w:rFonts w:eastAsiaTheme="minorEastAsia" w:cstheme="minorHAnsi"/>
        </w:rPr>
        <w:t xml:space="preserve"> en un Kevn en le quotientant par le noyau de la semi-norme.</w:t>
      </w:r>
      <w:r w:rsidR="0021053E" w:rsidRPr="00451EC6">
        <w:rPr>
          <w:rFonts w:cstheme="minorHAnsi"/>
          <w:b/>
        </w:rPr>
        <w:br/>
        <w:t xml:space="preserve">IV. Espaces </w:t>
      </w:r>
      <w:r w:rsidR="005F003A" w:rsidRPr="00451EC6">
        <w:rPr>
          <w:rFonts w:cstheme="minorHAnsi"/>
          <w:b/>
        </w:rPr>
        <w:t>métrisables</w:t>
      </w:r>
      <w:r w:rsidR="0021053E" w:rsidRPr="00451EC6">
        <w:rPr>
          <w:rFonts w:cstheme="minorHAnsi"/>
          <w:b/>
        </w:rPr>
        <w:br/>
        <w:t xml:space="preserve">IV.1. Espaces </w:t>
      </w:r>
      <w:r w:rsidR="005F003A" w:rsidRPr="00451EC6">
        <w:rPr>
          <w:rFonts w:cstheme="minorHAnsi"/>
          <w:b/>
        </w:rPr>
        <w:t>métrisables</w:t>
      </w:r>
      <w:r w:rsidR="00593E55">
        <w:rPr>
          <w:rFonts w:cstheme="minorHAnsi"/>
          <w:b/>
        </w:rPr>
        <w:br/>
      </w:r>
      <w:r w:rsidR="00593E55">
        <w:rPr>
          <w:rFonts w:cstheme="minorHAnsi"/>
        </w:rPr>
        <w:t xml:space="preserve">Un espace topologique est </w:t>
      </w:r>
      <w:r w:rsidR="0033574D" w:rsidRPr="00593E55">
        <w:rPr>
          <w:rFonts w:cstheme="minorHAnsi"/>
          <w:b/>
        </w:rPr>
        <w:t>métrisable</w:t>
      </w:r>
      <w:r w:rsidR="00593E55">
        <w:rPr>
          <w:rFonts w:cstheme="minorHAnsi"/>
        </w:rPr>
        <w:t xml:space="preserve"> ssi</w:t>
      </w:r>
      <w:r w:rsidR="00E14710">
        <w:rPr>
          <w:rFonts w:cstheme="minorHAnsi"/>
        </w:rPr>
        <w:t xml:space="preserve"> il existe une distance sur l’espace dont la topologie </w:t>
      </w:r>
      <w:r w:rsidR="009C3FF9">
        <w:rPr>
          <w:rFonts w:cstheme="minorHAnsi"/>
        </w:rPr>
        <w:t>associée</w:t>
      </w:r>
      <w:r w:rsidR="00E14710">
        <w:rPr>
          <w:rFonts w:cstheme="minorHAnsi"/>
        </w:rPr>
        <w:t xml:space="preserve"> n’est autre que la topologie de l’espace. </w:t>
      </w:r>
      <w:r w:rsidR="00415287">
        <w:rPr>
          <w:rFonts w:cstheme="minorHAnsi"/>
        </w:rPr>
        <w:t xml:space="preserve">Un espace </w:t>
      </w:r>
      <w:r w:rsidR="00395FD6">
        <w:rPr>
          <w:rFonts w:cstheme="minorHAnsi"/>
        </w:rPr>
        <w:t>métrique</w:t>
      </w:r>
      <w:r w:rsidR="00415287">
        <w:rPr>
          <w:rFonts w:cstheme="minorHAnsi"/>
        </w:rPr>
        <w:t xml:space="preserve"> est donc </w:t>
      </w:r>
      <w:r w:rsidR="00395FD6">
        <w:rPr>
          <w:rFonts w:cstheme="minorHAnsi"/>
        </w:rPr>
        <w:t>métrisable</w:t>
      </w:r>
      <w:r w:rsidR="00415287">
        <w:rPr>
          <w:rFonts w:cstheme="minorHAnsi"/>
        </w:rPr>
        <w:t>.</w:t>
      </w:r>
      <w:r w:rsidR="00F319AF">
        <w:rPr>
          <w:rFonts w:cstheme="minorHAnsi"/>
        </w:rPr>
        <w:br/>
        <w:t>Tout espace discret est métrisable par la distance discrète.</w:t>
      </w:r>
      <w:r w:rsidR="00F319AF">
        <w:rPr>
          <w:rFonts w:cstheme="minorHAnsi"/>
        </w:rPr>
        <w:br/>
        <w:t>Tout sous-espace topologique d’un espace métrisable est métrisable.</w:t>
      </w:r>
      <w:r w:rsidR="00F319AF">
        <w:rPr>
          <w:rFonts w:cstheme="minorHAnsi"/>
        </w:rPr>
        <w:br/>
        <w:t xml:space="preserve">Il n’y a pas </w:t>
      </w:r>
      <w:r w:rsidR="002C7605">
        <w:rPr>
          <w:rFonts w:cstheme="minorHAnsi"/>
        </w:rPr>
        <w:t>unicité</w:t>
      </w:r>
      <w:r w:rsidR="00F319AF">
        <w:rPr>
          <w:rFonts w:cstheme="minorHAnsi"/>
        </w:rPr>
        <w:t xml:space="preserve"> des distances d’un espace </w:t>
      </w:r>
      <w:r w:rsidR="002C7605">
        <w:rPr>
          <w:rFonts w:cstheme="minorHAnsi"/>
        </w:rPr>
        <w:t>métrisable</w:t>
      </w:r>
      <w:r w:rsidR="00F319AF">
        <w:rPr>
          <w:rFonts w:cstheme="minorHAnsi"/>
        </w:rPr>
        <w:t xml:space="preserve">, quitte a remultiplier une distance par un </w:t>
      </w:r>
      <w:r w:rsidR="0005051B">
        <w:rPr>
          <w:rFonts w:cstheme="minorHAnsi"/>
        </w:rPr>
        <w:t>c</w:t>
      </w:r>
      <w:r w:rsidR="00F319AF">
        <w:rPr>
          <w:rFonts w:cstheme="minorHAnsi"/>
        </w:rPr>
        <w:t xml:space="preserve"> &gt;0.</w:t>
      </w:r>
      <w:r w:rsidR="00F319AF">
        <w:rPr>
          <w:rFonts w:cstheme="minorHAnsi"/>
        </w:rPr>
        <w:br/>
      </w:r>
      <w:r w:rsidR="00C7180E">
        <w:rPr>
          <w:rFonts w:cstheme="minorHAnsi"/>
        </w:rPr>
        <w:t>2</w:t>
      </w:r>
      <w:r w:rsidR="008D2FAF">
        <w:rPr>
          <w:rFonts w:cstheme="minorHAnsi"/>
        </w:rPr>
        <w:t xml:space="preserve"> distances sur un ensemble </w:t>
      </w:r>
      <m:oMath>
        <m:r>
          <w:rPr>
            <w:rFonts w:ascii="Cambria Math" w:hAnsi="Cambria Math" w:cstheme="minorHAnsi"/>
          </w:rPr>
          <m:t>E</m:t>
        </m:r>
      </m:oMath>
      <w:r w:rsidR="008D2FAF">
        <w:rPr>
          <w:rFonts w:eastAsiaTheme="minorEastAsia" w:cstheme="minorHAnsi"/>
        </w:rPr>
        <w:t xml:space="preserve"> sont </w:t>
      </w:r>
      <w:r w:rsidR="008D2FAF">
        <w:rPr>
          <w:rFonts w:eastAsiaTheme="minorEastAsia" w:cstheme="minorHAnsi"/>
          <w:b/>
        </w:rPr>
        <w:t xml:space="preserve">topologiquement </w:t>
      </w:r>
      <w:r w:rsidR="00C039D0">
        <w:rPr>
          <w:rFonts w:eastAsiaTheme="minorEastAsia" w:cstheme="minorHAnsi"/>
          <w:b/>
        </w:rPr>
        <w:t>équivalentes</w:t>
      </w:r>
      <w:r w:rsidR="008D2FAF">
        <w:rPr>
          <w:rFonts w:eastAsiaTheme="minorEastAsia" w:cstheme="minorHAnsi"/>
          <w:b/>
        </w:rPr>
        <w:t xml:space="preserve"> </w:t>
      </w:r>
      <w:r w:rsidR="008D2FAF">
        <w:rPr>
          <w:rFonts w:eastAsiaTheme="minorEastAsia" w:cstheme="minorHAnsi"/>
        </w:rPr>
        <w:t xml:space="preserve">ssi elles </w:t>
      </w:r>
      <w:r w:rsidR="00C7180E">
        <w:rPr>
          <w:rFonts w:eastAsiaTheme="minorEastAsia" w:cstheme="minorHAnsi"/>
        </w:rPr>
        <w:t>donnent</w:t>
      </w:r>
      <w:r w:rsidR="008D2FAF">
        <w:rPr>
          <w:rFonts w:eastAsiaTheme="minorEastAsia" w:cstheme="minorHAnsi"/>
        </w:rPr>
        <w:t xml:space="preserve"> la </w:t>
      </w:r>
      <w:r w:rsidR="00C039D0">
        <w:rPr>
          <w:rFonts w:eastAsiaTheme="minorEastAsia" w:cstheme="minorHAnsi"/>
        </w:rPr>
        <w:t>même</w:t>
      </w:r>
      <w:r w:rsidR="00B77E8C">
        <w:rPr>
          <w:rFonts w:eastAsiaTheme="minorEastAsia" w:cstheme="minorHAnsi"/>
        </w:rPr>
        <w:t xml:space="preserve"> topologie, autrement dit ssi </w:t>
      </w:r>
      <m:oMath>
        <m:r>
          <w:rPr>
            <w:rFonts w:ascii="Cambria Math" w:eastAsiaTheme="minorEastAsia" w:hAnsi="Cambria Math" w:cstheme="minorHAnsi"/>
          </w:rPr>
          <m:t>∀x∈E ∀r&gt;0 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&gt;0  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&gt;0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⊆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x,r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et</m:t>
        </m:r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⊆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x,r</m:t>
            </m:r>
          </m:e>
        </m:d>
      </m:oMath>
      <w:r w:rsidR="00724905">
        <w:rPr>
          <w:rFonts w:eastAsiaTheme="minorEastAsia" w:cstheme="minorHAnsi"/>
        </w:rPr>
        <w:br/>
        <w:t>Cela forme une relation d’équivalence sur l’ensemble des distances.</w:t>
      </w:r>
      <w:r w:rsidR="00724905">
        <w:rPr>
          <w:rFonts w:eastAsiaTheme="minorEastAsia" w:cstheme="minorHAnsi"/>
        </w:rPr>
        <w:br/>
      </w:r>
      <w:r w:rsidR="0024658D">
        <w:rPr>
          <w:rFonts w:cstheme="minorHAnsi"/>
        </w:rPr>
        <w:t xml:space="preserve">Une distance </w:t>
      </w:r>
      <m:oMath>
        <m:r>
          <w:rPr>
            <w:rFonts w:ascii="Cambria Math" w:hAnsi="Cambria Math" w:cstheme="minorHAnsi"/>
          </w:rPr>
          <m:t>d</m:t>
        </m:r>
      </m:oMath>
      <w:r w:rsidR="0024658D">
        <w:rPr>
          <w:rFonts w:eastAsiaTheme="minorEastAsia" w:cstheme="minorHAnsi"/>
        </w:rPr>
        <w:t xml:space="preserve"> est toujours topologiquement </w:t>
      </w:r>
      <w:r w:rsidR="00855FB4">
        <w:rPr>
          <w:rFonts w:eastAsiaTheme="minorEastAsia" w:cstheme="minorHAnsi"/>
        </w:rPr>
        <w:t>équivalente</w:t>
      </w:r>
      <w:r w:rsidR="0024658D">
        <w:rPr>
          <w:rFonts w:eastAsiaTheme="minorEastAsia" w:cstheme="minorHAnsi"/>
        </w:rPr>
        <w:t xml:space="preserve"> </w:t>
      </w:r>
      <w:r w:rsidR="00B10AE1">
        <w:rPr>
          <w:rFonts w:eastAsiaTheme="minorEastAsia" w:cstheme="minorHAnsi"/>
        </w:rPr>
        <w:t>à</w:t>
      </w:r>
      <w:r w:rsidR="0024658D">
        <w:rPr>
          <w:rFonts w:eastAsiaTheme="minorEastAsia" w:cstheme="minorHAnsi"/>
        </w:rPr>
        <w:t xml:space="preserve"> la distance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1,d</m:t>
                </m:r>
              </m:e>
            </m:d>
          </m:e>
        </m:func>
      </m:oMath>
      <w:r w:rsidR="0024658D">
        <w:rPr>
          <w:rFonts w:eastAsiaTheme="minorEastAsia" w:cstheme="minorHAnsi"/>
        </w:rPr>
        <w:t xml:space="preserve"> qui en plus est toujours </w:t>
      </w:r>
      <w:r w:rsidR="00855FB4">
        <w:rPr>
          <w:rFonts w:eastAsiaTheme="minorEastAsia" w:cstheme="minorHAnsi"/>
        </w:rPr>
        <w:t>bornée</w:t>
      </w:r>
      <w:r w:rsidR="00A05426">
        <w:rPr>
          <w:rFonts w:eastAsiaTheme="minorEastAsia" w:cstheme="minorHAnsi"/>
        </w:rPr>
        <w:t xml:space="preserve">, alors que </w:t>
      </w:r>
      <m:oMath>
        <m:r>
          <w:rPr>
            <w:rFonts w:ascii="Cambria Math" w:eastAsiaTheme="minorEastAsia" w:hAnsi="Cambria Math" w:cstheme="minorHAnsi"/>
          </w:rPr>
          <m:t>d</m:t>
        </m:r>
      </m:oMath>
      <w:r w:rsidR="00A05426">
        <w:rPr>
          <w:rFonts w:eastAsiaTheme="minorEastAsia" w:cstheme="minorHAnsi"/>
        </w:rPr>
        <w:t xml:space="preserve"> ne l’est pas forcément</w:t>
      </w:r>
      <w:r w:rsidR="0024658D">
        <w:rPr>
          <w:rFonts w:eastAsiaTheme="minorEastAsia" w:cstheme="minorHAnsi"/>
        </w:rPr>
        <w:t>.</w:t>
      </w:r>
      <w:r w:rsidR="00C079B3">
        <w:rPr>
          <w:rFonts w:eastAsiaTheme="minorEastAsia" w:cstheme="minorHAnsi"/>
        </w:rPr>
        <w:br/>
        <w:t xml:space="preserve">Deux distances </w:t>
      </w:r>
      <w:r w:rsidR="00581641">
        <w:rPr>
          <w:rFonts w:eastAsiaTheme="minorEastAsia" w:cstheme="minorHAnsi"/>
        </w:rPr>
        <w:t xml:space="preserve">sont </w:t>
      </w:r>
      <w:r w:rsidR="00C079B3" w:rsidRPr="00581641">
        <w:rPr>
          <w:rFonts w:eastAsiaTheme="minorEastAsia" w:cstheme="minorHAnsi"/>
          <w:b/>
        </w:rPr>
        <w:t>équivalente</w:t>
      </w:r>
      <w:r w:rsidR="004A789E" w:rsidRPr="00581641">
        <w:rPr>
          <w:rFonts w:eastAsiaTheme="minorEastAsia" w:cstheme="minorHAnsi"/>
          <w:b/>
        </w:rPr>
        <w:t>s</w:t>
      </w:r>
      <w:r w:rsidR="004A789E">
        <w:rPr>
          <w:rFonts w:eastAsiaTheme="minorEastAsia" w:cstheme="minorHAnsi"/>
        </w:rPr>
        <w:t xml:space="preserve"> sur un ensemble</w:t>
      </w:r>
      <w:r w:rsidR="00581641">
        <w:rPr>
          <w:rFonts w:eastAsiaTheme="minorEastAsia" w:cstheme="minorHAnsi"/>
        </w:rPr>
        <w:t xml:space="preserve"> non vide</w:t>
      </w:r>
      <w:r w:rsidR="004A789E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581641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∃λ,μ∈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</w:rPr>
          <m:t xml:space="preserve"> λ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≤μ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581641">
        <w:rPr>
          <w:rFonts w:eastAsiaTheme="minorEastAsia" w:cstheme="minorHAnsi"/>
        </w:rPr>
        <w:t>.</w:t>
      </w:r>
      <w:r w:rsidR="00581641">
        <w:rPr>
          <w:rFonts w:eastAsiaTheme="minorEastAsia" w:cstheme="minorHAnsi"/>
        </w:rPr>
        <w:br/>
        <w:t xml:space="preserve">Cela </w:t>
      </w:r>
      <w:r w:rsidR="00904DAB">
        <w:rPr>
          <w:rFonts w:eastAsiaTheme="minorEastAsia" w:cstheme="minorHAnsi"/>
        </w:rPr>
        <w:t xml:space="preserve">est </w:t>
      </w:r>
      <w:r w:rsidR="00581641">
        <w:rPr>
          <w:rFonts w:eastAsiaTheme="minorEastAsia" w:cstheme="minorHAnsi"/>
        </w:rPr>
        <w:t xml:space="preserve">une relation d’équivalence sur l’ensemble des distances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581641">
        <w:rPr>
          <w:rFonts w:eastAsiaTheme="minorEastAsia" w:cstheme="minorHAnsi"/>
        </w:rPr>
        <w:t>.</w:t>
      </w:r>
      <w:r w:rsidR="005F66FE">
        <w:rPr>
          <w:rFonts w:eastAsiaTheme="minorEastAsia" w:cstheme="minorHAnsi"/>
        </w:rPr>
        <w:t xml:space="preserve"> L’une est bornée ssi l’autre</w:t>
      </w:r>
      <w:r w:rsidR="00904DAB">
        <w:rPr>
          <w:rFonts w:eastAsiaTheme="minorEastAsia" w:cstheme="minorHAnsi"/>
        </w:rPr>
        <w:t xml:space="preserve"> l’est</w:t>
      </w:r>
      <w:r w:rsidR="005F66FE">
        <w:rPr>
          <w:rFonts w:eastAsiaTheme="minorEastAsia" w:cstheme="minorHAnsi"/>
        </w:rPr>
        <w:t>.</w:t>
      </w:r>
      <w:r w:rsidR="004B6F0D">
        <w:rPr>
          <w:rFonts w:eastAsiaTheme="minorEastAsia" w:cstheme="minorHAnsi"/>
        </w:rPr>
        <w:br/>
        <w:t xml:space="preserve">Si pour deux distances sur E, </w:t>
      </w:r>
      <m:oMath>
        <m:r>
          <w:rPr>
            <w:rFonts w:ascii="Cambria Math" w:eastAsiaTheme="minorEastAsia" w:hAnsi="Cambria Math" w:cstheme="minorHAnsi"/>
          </w:rPr>
          <m:t xml:space="preserve">∃μ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≤μ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4B6F0D">
        <w:rPr>
          <w:rFonts w:eastAsiaTheme="minorEastAsia" w:cstheme="minorHAnsi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4B6F0D">
        <w:rPr>
          <w:rFonts w:eastAsiaTheme="minorEastAsia" w:cstheme="minorHAnsi"/>
        </w:rPr>
        <w:t xml:space="preserve"> est plus fine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4B6F0D">
        <w:rPr>
          <w:rFonts w:eastAsiaTheme="minorEastAsia" w:cstheme="minorHAnsi"/>
        </w:rPr>
        <w:t>.</w:t>
      </w:r>
      <w:r w:rsidR="00974D3A">
        <w:rPr>
          <w:rFonts w:eastAsiaTheme="minorEastAsia" w:cstheme="minorHAnsi"/>
        </w:rPr>
        <w:br/>
        <w:t xml:space="preserve">Deux distances équivalentes sont topologiquement </w:t>
      </w:r>
      <w:r w:rsidR="004A0080">
        <w:rPr>
          <w:rFonts w:eastAsiaTheme="minorEastAsia" w:cstheme="minorHAnsi"/>
        </w:rPr>
        <w:t>équivalentes</w:t>
      </w:r>
      <w:r w:rsidR="00974D3A">
        <w:rPr>
          <w:rFonts w:eastAsiaTheme="minorEastAsia" w:cstheme="minorHAnsi"/>
        </w:rPr>
        <w:t>.</w:t>
      </w:r>
      <w:r w:rsidR="003E7564">
        <w:rPr>
          <w:rFonts w:eastAsiaTheme="minorEastAsia" w:cstheme="minorHAnsi"/>
        </w:rPr>
        <w:t xml:space="preserve"> Mais </w:t>
      </w:r>
      <w:r w:rsidR="000D400D">
        <w:rPr>
          <w:rFonts w:eastAsiaTheme="minorEastAsia" w:cstheme="minorHAnsi"/>
        </w:rPr>
        <w:t>réciproque</w:t>
      </w:r>
      <w:r w:rsidR="003E7564">
        <w:rPr>
          <w:rFonts w:eastAsiaTheme="minorEastAsia" w:cstheme="minorHAnsi"/>
        </w:rPr>
        <w:t xml:space="preserve"> fausse.</w:t>
      </w:r>
      <w:r w:rsidR="00CC6699">
        <w:rPr>
          <w:rFonts w:eastAsiaTheme="minorEastAsia" w:cstheme="minorHAnsi"/>
        </w:rPr>
        <w:br/>
      </w:r>
      <w:r w:rsidR="00CC6699">
        <w:rPr>
          <w:rFonts w:eastAsiaTheme="minorEastAsia" w:cstheme="minorHAnsi"/>
        </w:rPr>
        <w:lastRenderedPageBreak/>
        <w:t xml:space="preserve">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CC6699">
        <w:rPr>
          <w:rFonts w:eastAsiaTheme="minorEastAsia" w:cstheme="minorHAnsi"/>
        </w:rPr>
        <w:t xml:space="preserve">, les distances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∞</m:t>
            </m:r>
          </m:sub>
        </m:sSub>
      </m:oMath>
      <w:r w:rsidR="00CC6699">
        <w:rPr>
          <w:rFonts w:eastAsiaTheme="minorEastAsia" w:cstheme="minorHAnsi"/>
        </w:rPr>
        <w:t xml:space="preserve"> sont </w:t>
      </w:r>
      <w:r w:rsidR="00FF7969">
        <w:rPr>
          <w:rFonts w:eastAsiaTheme="minorEastAsia" w:cstheme="minorHAnsi"/>
        </w:rPr>
        <w:t>équivalentes</w:t>
      </w:r>
      <w:r w:rsidR="00315692">
        <w:rPr>
          <w:rFonts w:eastAsiaTheme="minorEastAsia" w:cstheme="minorHAnsi"/>
        </w:rPr>
        <w:t>. On a mieux</w:t>
      </w:r>
      <w:r w:rsidR="00032062">
        <w:rPr>
          <w:rFonts w:eastAsiaTheme="minorEastAsia" w:cstheme="minorHAnsi"/>
        </w:rPr>
        <w:t xml:space="preserve"> en dimension finie sur K=R ou C</w:t>
      </w:r>
      <w:r w:rsidR="00315692">
        <w:rPr>
          <w:rFonts w:eastAsiaTheme="minorEastAsia" w:cstheme="minorHAnsi"/>
        </w:rPr>
        <w:t>.</w:t>
      </w:r>
      <w:r w:rsidR="00A80B24">
        <w:rPr>
          <w:rFonts w:eastAsiaTheme="minorEastAsia" w:cstheme="minorHAnsi"/>
        </w:rPr>
        <w:br/>
      </w:r>
      <w:r w:rsidR="00E3373E">
        <w:rPr>
          <w:rFonts w:eastAsiaTheme="minorEastAsia" w:cstheme="minorHAnsi"/>
        </w:rPr>
        <w:t xml:space="preserve">Un produit </w:t>
      </w:r>
      <w:r w:rsidR="00B80605">
        <w:rPr>
          <w:rFonts w:eastAsiaTheme="minorEastAsia" w:cstheme="minorHAnsi"/>
        </w:rPr>
        <w:t>dénombrable</w:t>
      </w:r>
      <w:r w:rsidR="00E3373E">
        <w:rPr>
          <w:rFonts w:eastAsiaTheme="minorEastAsia" w:cstheme="minorHAnsi"/>
        </w:rPr>
        <w:t xml:space="preserve"> d’espaces </w:t>
      </w:r>
      <w:r w:rsidR="00B80605">
        <w:rPr>
          <w:rFonts w:eastAsiaTheme="minorEastAsia" w:cstheme="minorHAnsi"/>
        </w:rPr>
        <w:t>métrisables</w:t>
      </w:r>
      <w:r w:rsidR="00E3373E">
        <w:rPr>
          <w:rFonts w:eastAsiaTheme="minorEastAsia" w:cstheme="minorHAnsi"/>
        </w:rPr>
        <w:t xml:space="preserve"> est un espace </w:t>
      </w:r>
      <w:r w:rsidR="00B80605">
        <w:rPr>
          <w:rFonts w:eastAsiaTheme="minorEastAsia" w:cstheme="minorHAnsi"/>
        </w:rPr>
        <w:t>métrisable</w:t>
      </w:r>
      <w:r w:rsidR="00E3373E">
        <w:rPr>
          <w:rFonts w:eastAsiaTheme="minorEastAsia" w:cstheme="minorHAnsi"/>
        </w:rPr>
        <w:t>.</w:t>
      </w:r>
      <w:r w:rsidR="007A349D">
        <w:rPr>
          <w:rFonts w:eastAsiaTheme="minorEastAsia" w:cstheme="minorHAnsi"/>
        </w:rPr>
        <w:br/>
        <w:t xml:space="preserve">Dans le cas fini, la </w:t>
      </w:r>
      <w:r w:rsidR="007A349D" w:rsidRPr="007A349D">
        <w:rPr>
          <w:rFonts w:eastAsiaTheme="minorEastAsia" w:cstheme="minorHAnsi"/>
          <w:b/>
        </w:rPr>
        <w:t>distance produit</w:t>
      </w:r>
      <w:r w:rsidR="007A349D">
        <w:rPr>
          <w:rFonts w:eastAsiaTheme="minorEastAsia" w:cstheme="minorHAnsi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max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1≤i≤n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3E2F31">
        <w:rPr>
          <w:rFonts w:eastAsiaTheme="minorEastAsia" w:cstheme="minorHAnsi"/>
        </w:rPr>
        <w:t>.</w:t>
      </w:r>
      <w:r w:rsidR="007421E1">
        <w:rPr>
          <w:rFonts w:eastAsiaTheme="minorEastAsia" w:cstheme="minorHAnsi"/>
        </w:rPr>
        <w:br/>
        <w:t xml:space="preserve">Dans le cas infini </w:t>
      </w:r>
      <w:r w:rsidR="00614F54">
        <w:rPr>
          <w:rFonts w:eastAsiaTheme="minorEastAsia" w:cstheme="minorHAnsi"/>
        </w:rPr>
        <w:t>dénombrable</w:t>
      </w:r>
      <w:r w:rsidR="007421E1">
        <w:rPr>
          <w:rFonts w:eastAsiaTheme="minorEastAsia" w:cstheme="minorHAnsi"/>
        </w:rPr>
        <w:t xml:space="preserve">, la </w:t>
      </w:r>
      <w:r w:rsidR="007421E1" w:rsidRPr="007A349D">
        <w:rPr>
          <w:rFonts w:eastAsiaTheme="minorEastAsia" w:cstheme="minorHAnsi"/>
          <w:b/>
        </w:rPr>
        <w:t>distance produit</w:t>
      </w:r>
      <w:r w:rsidR="007421E1">
        <w:rPr>
          <w:rFonts w:eastAsiaTheme="minorEastAsia" w:cstheme="minorHAnsi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w:rPr>
                <w:rFonts w:ascii="Cambria Math" w:eastAsiaTheme="minorEastAsia" w:hAnsi="Cambria Math" w:cstheme="minorHAnsi"/>
              </w:rPr>
              <m:t>su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n∈N</m:t>
                </m:r>
              </m:sub>
            </m:sSub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7421E1">
        <w:rPr>
          <w:rFonts w:eastAsiaTheme="minorEastAsia" w:cstheme="minorHAnsi"/>
        </w:rPr>
        <w:t>.</w:t>
      </w:r>
      <w:r w:rsidR="003E2F31">
        <w:rPr>
          <w:rFonts w:eastAsiaTheme="minorEastAsia" w:cstheme="minorHAnsi"/>
        </w:rPr>
        <w:br/>
        <w:t>La distance</w:t>
      </w:r>
      <w:r w:rsidR="00985B34">
        <w:rPr>
          <w:rFonts w:eastAsiaTheme="minorEastAsia" w:cstheme="minorHAnsi"/>
        </w:rPr>
        <w:t xml:space="preserve"> uniforme</w:t>
      </w:r>
      <w:r w:rsidR="003E2F31">
        <w:rPr>
          <w:rFonts w:eastAsiaTheme="minorEastAsia" w:cstheme="minorHAnsi"/>
        </w:rPr>
        <w:t xml:space="preserve"> définit la topologie produit usuelle.</w:t>
      </w:r>
      <w:r w:rsidR="0021053E" w:rsidRPr="00451EC6">
        <w:rPr>
          <w:rFonts w:cstheme="minorHAnsi"/>
          <w:b/>
        </w:rPr>
        <w:br/>
        <w:t xml:space="preserve">IV.2. </w:t>
      </w:r>
      <w:r w:rsidR="0083455F" w:rsidRPr="00451EC6">
        <w:rPr>
          <w:rFonts w:cstheme="minorHAnsi"/>
          <w:b/>
        </w:rPr>
        <w:t>Propriétés</w:t>
      </w:r>
      <w:r w:rsidR="0021053E" w:rsidRPr="00451EC6">
        <w:rPr>
          <w:rFonts w:cstheme="minorHAnsi"/>
          <w:b/>
        </w:rPr>
        <w:t xml:space="preserve"> de </w:t>
      </w:r>
      <w:r w:rsidR="0083455F" w:rsidRPr="00451EC6">
        <w:rPr>
          <w:rFonts w:cstheme="minorHAnsi"/>
          <w:b/>
        </w:rPr>
        <w:t>séparation</w:t>
      </w:r>
      <w:r w:rsidR="0021053E" w:rsidRPr="00451EC6">
        <w:rPr>
          <w:rFonts w:cstheme="minorHAnsi"/>
          <w:b/>
        </w:rPr>
        <w:t xml:space="preserve"> des espaces </w:t>
      </w:r>
      <w:r w:rsidR="0083455F" w:rsidRPr="00451EC6">
        <w:rPr>
          <w:rFonts w:cstheme="minorHAnsi"/>
          <w:b/>
        </w:rPr>
        <w:t>métrisables</w:t>
      </w:r>
      <w:r w:rsidR="00B80605">
        <w:rPr>
          <w:rFonts w:cstheme="minorHAnsi"/>
          <w:b/>
        </w:rPr>
        <w:br/>
      </w:r>
      <w:r w:rsidR="00A23887" w:rsidRPr="00A23887">
        <w:rPr>
          <w:rFonts w:cstheme="minorHAnsi"/>
        </w:rPr>
        <w:t>Tout espace métrisable est séparé</w:t>
      </w:r>
      <w:r w:rsidR="00A23887">
        <w:rPr>
          <w:rFonts w:cstheme="minorHAnsi"/>
        </w:rPr>
        <w:t xml:space="preserve">. Si un espace n’est pas </w:t>
      </w:r>
      <w:r w:rsidR="00857D11">
        <w:rPr>
          <w:rFonts w:cstheme="minorHAnsi"/>
        </w:rPr>
        <w:t>séparé</w:t>
      </w:r>
      <w:r w:rsidR="00A23887">
        <w:rPr>
          <w:rFonts w:cstheme="minorHAnsi"/>
        </w:rPr>
        <w:t xml:space="preserve"> alors il ne peut </w:t>
      </w:r>
      <w:r w:rsidR="00857D11">
        <w:rPr>
          <w:rFonts w:cstheme="minorHAnsi"/>
        </w:rPr>
        <w:t>être</w:t>
      </w:r>
      <w:r w:rsidR="00A23887">
        <w:rPr>
          <w:rFonts w:cstheme="minorHAnsi"/>
        </w:rPr>
        <w:t xml:space="preserve"> </w:t>
      </w:r>
      <w:r w:rsidR="00857D11">
        <w:rPr>
          <w:rFonts w:cstheme="minorHAnsi"/>
        </w:rPr>
        <w:t>métrisable</w:t>
      </w:r>
      <w:r w:rsidR="00A23887">
        <w:rPr>
          <w:rFonts w:cstheme="minorHAnsi"/>
        </w:rPr>
        <w:t>.</w:t>
      </w:r>
      <w:r w:rsidR="00857D11">
        <w:rPr>
          <w:rFonts w:cstheme="minorHAnsi"/>
        </w:rPr>
        <w:br/>
      </w:r>
      <w:r w:rsidR="008411FD">
        <w:rPr>
          <w:rFonts w:cstheme="minorHAnsi"/>
        </w:rPr>
        <w:t xml:space="preserve">Un espace topologique est </w:t>
      </w:r>
      <w:r w:rsidR="008411FD" w:rsidRPr="008411FD">
        <w:rPr>
          <w:rFonts w:cstheme="minorHAnsi"/>
          <w:b/>
        </w:rPr>
        <w:t>régulier</w:t>
      </w:r>
      <w:r w:rsidR="008411FD">
        <w:rPr>
          <w:rFonts w:cstheme="minorHAnsi"/>
        </w:rPr>
        <w:t xml:space="preserve"> ssi il est séparé et </w:t>
      </w:r>
      <w:r w:rsidR="00D7175D">
        <w:rPr>
          <w:rFonts w:cstheme="minorHAnsi"/>
        </w:rPr>
        <w:t>pour tout</w:t>
      </w:r>
      <w:r w:rsidR="008411FD">
        <w:rPr>
          <w:rFonts w:cstheme="minorHAnsi"/>
        </w:rPr>
        <w:t xml:space="preserve"> fermé</w:t>
      </w:r>
      <w:r w:rsidR="00D7175D">
        <w:rPr>
          <w:rFonts w:cstheme="minorHAnsi"/>
        </w:rPr>
        <w:t xml:space="preserve"> et tout point en dehors du fermé</w:t>
      </w:r>
      <w:r w:rsidR="005466FD">
        <w:rPr>
          <w:rFonts w:cstheme="minorHAnsi"/>
        </w:rPr>
        <w:t>, il exis</w:t>
      </w:r>
      <w:r w:rsidR="003737F0">
        <w:rPr>
          <w:rFonts w:cstheme="minorHAnsi"/>
        </w:rPr>
        <w:t>te un voisinage ouvert du point</w:t>
      </w:r>
      <w:r w:rsidR="005466FD">
        <w:rPr>
          <w:rFonts w:cstheme="minorHAnsi"/>
        </w:rPr>
        <w:t xml:space="preserve"> et un voisinage ouvert du fermé qui sont disjoints.</w:t>
      </w:r>
      <w:r w:rsidR="003737F0">
        <w:rPr>
          <w:rFonts w:cstheme="minorHAnsi"/>
        </w:rPr>
        <w:br/>
        <w:t xml:space="preserve">Un espace topologique est </w:t>
      </w:r>
      <w:r w:rsidR="002B06E1">
        <w:rPr>
          <w:rFonts w:cstheme="minorHAnsi"/>
          <w:b/>
        </w:rPr>
        <w:t>normal</w:t>
      </w:r>
      <w:r w:rsidR="003737F0">
        <w:rPr>
          <w:rFonts w:cstheme="minorHAnsi"/>
        </w:rPr>
        <w:t xml:space="preserve"> ssi il est séparé</w:t>
      </w:r>
      <w:r w:rsidR="003737F0" w:rsidRPr="003737F0">
        <w:rPr>
          <w:rFonts w:cstheme="minorHAnsi"/>
        </w:rPr>
        <w:t xml:space="preserve"> </w:t>
      </w:r>
      <w:r w:rsidR="003737F0">
        <w:rPr>
          <w:rFonts w:cstheme="minorHAnsi"/>
        </w:rPr>
        <w:t>et pour tout couple de fermés disjoints, il existe deux</w:t>
      </w:r>
      <w:r w:rsidR="00541CA2">
        <w:rPr>
          <w:rFonts w:cstheme="minorHAnsi"/>
        </w:rPr>
        <w:t xml:space="preserve"> </w:t>
      </w:r>
      <w:r w:rsidR="003737F0">
        <w:rPr>
          <w:rFonts w:cstheme="minorHAnsi"/>
        </w:rPr>
        <w:t>voisinages ouverts respectifs contenant chaque fermé</w:t>
      </w:r>
      <w:r w:rsidR="00105CBC">
        <w:rPr>
          <w:rFonts w:cstheme="minorHAnsi"/>
        </w:rPr>
        <w:t>,</w:t>
      </w:r>
      <w:r w:rsidR="003737F0">
        <w:rPr>
          <w:rFonts w:cstheme="minorHAnsi"/>
        </w:rPr>
        <w:t xml:space="preserve"> qui sont disjoints.</w:t>
      </w:r>
      <w:r w:rsidR="007B4D9D">
        <w:rPr>
          <w:rFonts w:cstheme="minorHAnsi"/>
        </w:rPr>
        <w:br/>
        <w:t>Un espace topologique normal est</w:t>
      </w:r>
      <w:r w:rsidR="007B4D9D" w:rsidRPr="007B4D9D">
        <w:rPr>
          <w:rFonts w:cstheme="minorHAnsi"/>
        </w:rPr>
        <w:t xml:space="preserve"> régulier</w:t>
      </w:r>
      <w:r w:rsidR="00494AA6">
        <w:rPr>
          <w:rFonts w:cstheme="minorHAnsi"/>
        </w:rPr>
        <w:t>.</w:t>
      </w:r>
      <w:r w:rsidR="0089624F">
        <w:rPr>
          <w:rFonts w:cstheme="minorHAnsi"/>
        </w:rPr>
        <w:br/>
        <w:t>Un espace topologique compact est normal,</w:t>
      </w:r>
      <w:r w:rsidR="007B0953">
        <w:rPr>
          <w:rFonts w:cstheme="minorHAnsi"/>
        </w:rPr>
        <w:t xml:space="preserve"> donc</w:t>
      </w:r>
      <w:r w:rsidR="0089624F">
        <w:rPr>
          <w:rFonts w:cstheme="minorHAnsi"/>
        </w:rPr>
        <w:t xml:space="preserve"> </w:t>
      </w:r>
      <w:r w:rsidR="0089624F" w:rsidRPr="007B4D9D">
        <w:rPr>
          <w:rFonts w:cstheme="minorHAnsi"/>
        </w:rPr>
        <w:t>régulier</w:t>
      </w:r>
      <w:r w:rsidR="0089624F">
        <w:rPr>
          <w:rFonts w:cstheme="minorHAnsi"/>
        </w:rPr>
        <w:t xml:space="preserve">, </w:t>
      </w:r>
      <w:r w:rsidR="000B35BC">
        <w:rPr>
          <w:rFonts w:cstheme="minorHAnsi"/>
        </w:rPr>
        <w:t>séparé</w:t>
      </w:r>
      <w:r w:rsidR="0089624F">
        <w:rPr>
          <w:rFonts w:cstheme="minorHAnsi"/>
        </w:rPr>
        <w:t>.</w:t>
      </w:r>
      <w:r w:rsidR="00A63637">
        <w:rPr>
          <w:rFonts w:cstheme="minorHAnsi"/>
        </w:rPr>
        <w:br/>
        <w:t xml:space="preserve">Un espace topologique est </w:t>
      </w:r>
      <w:r w:rsidR="00A63637" w:rsidRPr="00A63637">
        <w:rPr>
          <w:rFonts w:cstheme="minorHAnsi"/>
        </w:rPr>
        <w:t>régulier</w:t>
      </w:r>
      <w:r w:rsidR="00A63637">
        <w:rPr>
          <w:rFonts w:cstheme="minorHAnsi"/>
        </w:rPr>
        <w:t xml:space="preserve"> ssi il est séparé et tout point admet un système fondamental de voisinages </w:t>
      </w:r>
      <w:r w:rsidR="00AD78D4">
        <w:rPr>
          <w:rFonts w:cstheme="minorHAnsi"/>
        </w:rPr>
        <w:t>fermés</w:t>
      </w:r>
      <w:r w:rsidR="00A63637">
        <w:rPr>
          <w:rFonts w:cstheme="minorHAnsi"/>
        </w:rPr>
        <w:t>.</w:t>
      </w:r>
      <w:r w:rsidR="00F93A6B">
        <w:rPr>
          <w:rFonts w:cstheme="minorHAnsi"/>
        </w:rPr>
        <w:br/>
        <w:t>Un espace topologique métrisable est régulier.</w:t>
      </w:r>
      <w:r w:rsidR="0021053E" w:rsidRPr="00451EC6">
        <w:rPr>
          <w:rFonts w:cstheme="minorHAnsi"/>
          <w:b/>
        </w:rPr>
        <w:br/>
        <w:t xml:space="preserve">IV.3. </w:t>
      </w:r>
      <w:r w:rsidR="0083455F" w:rsidRPr="00451EC6">
        <w:rPr>
          <w:rFonts w:cstheme="minorHAnsi"/>
          <w:b/>
        </w:rPr>
        <w:t>Propriétés</w:t>
      </w:r>
      <w:r w:rsidR="0021053E" w:rsidRPr="00451EC6">
        <w:rPr>
          <w:rFonts w:cstheme="minorHAnsi"/>
          <w:b/>
        </w:rPr>
        <w:t xml:space="preserve"> de </w:t>
      </w:r>
      <w:r w:rsidR="0083455F" w:rsidRPr="00451EC6">
        <w:rPr>
          <w:rFonts w:cstheme="minorHAnsi"/>
          <w:b/>
        </w:rPr>
        <w:t>dénombrabilités</w:t>
      </w:r>
      <w:r w:rsidR="0021053E" w:rsidRPr="00451EC6">
        <w:rPr>
          <w:rFonts w:cstheme="minorHAnsi"/>
          <w:b/>
        </w:rPr>
        <w:t xml:space="preserve"> des espaces </w:t>
      </w:r>
      <w:r w:rsidR="0083455F" w:rsidRPr="00451EC6">
        <w:rPr>
          <w:rFonts w:cstheme="minorHAnsi"/>
          <w:b/>
        </w:rPr>
        <w:t>métrisables</w:t>
      </w:r>
      <w:r w:rsidR="00832DAC">
        <w:rPr>
          <w:rFonts w:cstheme="minorHAnsi"/>
          <w:b/>
        </w:rPr>
        <w:br/>
      </w:r>
      <w:r w:rsidR="006B7F5F">
        <w:rPr>
          <w:rFonts w:cstheme="minorHAnsi"/>
        </w:rPr>
        <w:t xml:space="preserve">Un espace </w:t>
      </w:r>
      <w:r w:rsidR="00077E39">
        <w:rPr>
          <w:rFonts w:cstheme="minorHAnsi"/>
        </w:rPr>
        <w:t>métrisable</w:t>
      </w:r>
      <w:r w:rsidR="006B7F5F">
        <w:rPr>
          <w:rFonts w:cstheme="minorHAnsi"/>
        </w:rPr>
        <w:t xml:space="preserve"> et </w:t>
      </w:r>
      <w:r w:rsidR="00077E39">
        <w:rPr>
          <w:rFonts w:cstheme="minorHAnsi"/>
        </w:rPr>
        <w:t>séparable</w:t>
      </w:r>
      <w:r w:rsidR="006B7F5F">
        <w:rPr>
          <w:rFonts w:cstheme="minorHAnsi"/>
        </w:rPr>
        <w:t xml:space="preserve"> est </w:t>
      </w:r>
      <w:r w:rsidR="00077E39">
        <w:rPr>
          <w:rFonts w:cstheme="minorHAnsi"/>
        </w:rPr>
        <w:t>à</w:t>
      </w:r>
      <w:r w:rsidR="006B7F5F">
        <w:rPr>
          <w:rFonts w:cstheme="minorHAnsi"/>
        </w:rPr>
        <w:t xml:space="preserve"> base </w:t>
      </w:r>
      <w:r w:rsidR="00077E39">
        <w:rPr>
          <w:rFonts w:cstheme="minorHAnsi"/>
        </w:rPr>
        <w:t>dénombrable</w:t>
      </w:r>
      <w:r w:rsidR="006B7F5F">
        <w:rPr>
          <w:rFonts w:cstheme="minorHAnsi"/>
        </w:rPr>
        <w:t xml:space="preserve"> d’ouverts.</w:t>
      </w:r>
      <w:r w:rsidR="00DC0AC1">
        <w:rPr>
          <w:rFonts w:cstheme="minorHAnsi"/>
        </w:rPr>
        <w:br/>
        <w:t>Toute partie d’un espace métrisable et séparable est séparable.</w:t>
      </w:r>
      <w:r w:rsidR="0021053E" w:rsidRPr="00451EC6">
        <w:rPr>
          <w:rFonts w:cstheme="minorHAnsi"/>
          <w:b/>
        </w:rPr>
        <w:br/>
        <w:t xml:space="preserve">V. </w:t>
      </w:r>
      <w:r w:rsidR="0083455F" w:rsidRPr="00451EC6">
        <w:rPr>
          <w:rFonts w:cstheme="minorHAnsi"/>
          <w:b/>
        </w:rPr>
        <w:t>Continuité</w:t>
      </w:r>
      <w:r w:rsidR="0021053E" w:rsidRPr="00451EC6">
        <w:rPr>
          <w:rFonts w:cstheme="minorHAnsi"/>
          <w:b/>
        </w:rPr>
        <w:t xml:space="preserve"> uniforme dans les espace</w:t>
      </w:r>
      <w:r w:rsidR="0083455F">
        <w:rPr>
          <w:rFonts w:cstheme="minorHAnsi"/>
          <w:b/>
        </w:rPr>
        <w:t>s</w:t>
      </w:r>
      <w:r w:rsidR="0021053E" w:rsidRPr="00451EC6">
        <w:rPr>
          <w:rFonts w:cstheme="minorHAnsi"/>
          <w:b/>
        </w:rPr>
        <w:t xml:space="preserve"> </w:t>
      </w:r>
      <w:r w:rsidR="0083455F" w:rsidRPr="00451EC6">
        <w:rPr>
          <w:rFonts w:cstheme="minorHAnsi"/>
          <w:b/>
        </w:rPr>
        <w:t>métriques</w:t>
      </w:r>
      <w:r w:rsidR="00585BDB">
        <w:rPr>
          <w:rFonts w:cstheme="minorHAnsi"/>
          <w:b/>
        </w:rPr>
        <w:br/>
      </w:r>
      <w:r w:rsidR="00584C03">
        <w:rPr>
          <w:rFonts w:cstheme="minorHAnsi"/>
        </w:rPr>
        <w:t xml:space="preserve">Une application entre 2 espaces métriques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E</m:t>
                </m:r>
              </m:sub>
            </m:sSub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F</m:t>
                </m:r>
              </m:sub>
            </m:sSub>
          </m:e>
        </m:d>
      </m:oMath>
      <w:r w:rsidR="00584C03">
        <w:rPr>
          <w:rFonts w:eastAsiaTheme="minorEastAsia" w:cstheme="minorHAnsi"/>
        </w:rPr>
        <w:t xml:space="preserve"> est </w:t>
      </w:r>
      <w:r w:rsidR="00584C03" w:rsidRPr="00584C03">
        <w:rPr>
          <w:rFonts w:eastAsiaTheme="minorEastAsia" w:cstheme="minorHAnsi"/>
          <w:b/>
        </w:rPr>
        <w:t>uniformément continue</w:t>
      </w:r>
      <w:r w:rsidR="00584C03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 xml:space="preserve">∀ε&gt;0 ∃δ&gt;0 ∀x,y∈E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&lt;δ⇒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&lt;ε</m:t>
        </m:r>
      </m:oMath>
      <w:r w:rsidR="00612EB1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∀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n→∞</m:t>
            </m:r>
          </m:sub>
        </m:sSub>
        <m:r>
          <w:rPr>
            <w:rFonts w:ascii="Cambria Math" w:eastAsiaTheme="minorEastAsia" w:hAnsi="Cambria Math" w:cstheme="minorHAnsi"/>
          </w:rPr>
          <m:t>0⇒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n→∞</m:t>
            </m:r>
          </m:sub>
        </m:sSub>
        <m:r>
          <w:rPr>
            <w:rFonts w:ascii="Cambria Math" w:eastAsiaTheme="minorEastAsia" w:hAnsi="Cambria Math" w:cstheme="minorHAnsi"/>
          </w:rPr>
          <m:t>0</m:t>
        </m:r>
      </m:oMath>
      <w:r w:rsidR="00397DD4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+</m:t>
            </m:r>
          </m:sub>
        </m:sSub>
        <m:r>
          <w:rPr>
            <w:rFonts w:ascii="Cambria Math" w:hAnsi="Cambria Math" w:cstheme="minorHAnsi"/>
          </w:rPr>
          <m:t>→R:x↦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x</m:t>
            </m:r>
          </m:e>
        </m:rad>
      </m:oMath>
      <w:r w:rsidR="00397DD4">
        <w:rPr>
          <w:rFonts w:eastAsiaTheme="minorEastAsia" w:cstheme="minorHAnsi"/>
        </w:rPr>
        <w:t xml:space="preserve"> est uniformément continue. </w:t>
      </w:r>
      <m:oMath>
        <m:r>
          <w:rPr>
            <w:rFonts w:ascii="Cambria Math" w:eastAsiaTheme="minorEastAsia" w:hAnsi="Cambria Math" w:cstheme="minorHAnsi"/>
          </w:rPr>
          <m:t>R→R:x↦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p>
      </m:oMath>
      <w:r w:rsidR="00397DD4">
        <w:rPr>
          <w:rFonts w:eastAsiaTheme="minorEastAsia" w:cstheme="minorHAnsi"/>
        </w:rPr>
        <w:t xml:space="preserve"> est continue mais pas uniformément continue des que </w:t>
      </w:r>
      <m:oMath>
        <m:r>
          <w:rPr>
            <w:rFonts w:ascii="Cambria Math" w:eastAsiaTheme="minorEastAsia" w:hAnsi="Cambria Math" w:cstheme="minorHAnsi"/>
          </w:rPr>
          <m:t>p≥2</m:t>
        </m:r>
      </m:oMath>
      <w:r w:rsidR="00397DD4">
        <w:rPr>
          <w:rFonts w:eastAsiaTheme="minorEastAsia" w:cstheme="minorHAnsi"/>
        </w:rPr>
        <w:t>.</w:t>
      </w:r>
      <w:r w:rsidR="00397DD4">
        <w:rPr>
          <w:rFonts w:eastAsiaTheme="minorEastAsia" w:cstheme="minorHAnsi"/>
        </w:rPr>
        <w:br/>
        <w:t>La composée d’applications uniformément continues est uniformément continue.</w:t>
      </w:r>
      <w:r w:rsidR="00397DD4">
        <w:rPr>
          <w:rFonts w:eastAsiaTheme="minorEastAsia" w:cstheme="minorHAnsi"/>
        </w:rPr>
        <w:br/>
      </w:r>
      <w:r w:rsidR="00AF67BE">
        <w:rPr>
          <w:rFonts w:eastAsiaTheme="minorEastAsia" w:cstheme="minorHAnsi"/>
        </w:rPr>
        <w:t>Une combinaison linéaire d’applications uniformément continues est uniformément continue.</w:t>
      </w:r>
      <w:r w:rsidR="00AF67BE">
        <w:rPr>
          <w:rFonts w:eastAsiaTheme="minorEastAsia" w:cstheme="minorHAnsi"/>
        </w:rPr>
        <w:br/>
      </w:r>
      <w:r w:rsidR="005C4F33">
        <w:rPr>
          <w:rFonts w:eastAsiaTheme="minorEastAsia" w:cstheme="minorHAnsi"/>
        </w:rPr>
        <w:t xml:space="preserve">Le produit d’applications uniformément continues n’est pas forcement uniformément continue.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d>
      </m:oMath>
      <w:r w:rsidR="00A616E2">
        <w:rPr>
          <w:rFonts w:eastAsiaTheme="minorEastAsia" w:cstheme="minorHAnsi"/>
        </w:rPr>
        <w:br/>
      </w:r>
      <w:r w:rsidR="003560FB">
        <w:rPr>
          <w:rFonts w:cstheme="minorHAnsi"/>
        </w:rPr>
        <w:t xml:space="preserve">Une application entre 2 espaces métriques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E</m:t>
                </m:r>
              </m:sub>
            </m:sSub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F</m:t>
                </m:r>
              </m:sub>
            </m:sSub>
          </m:e>
        </m:d>
      </m:oMath>
      <w:r w:rsidR="003560FB">
        <w:rPr>
          <w:rFonts w:eastAsiaTheme="minorEastAsia" w:cstheme="minorHAnsi"/>
        </w:rPr>
        <w:t xml:space="preserve"> est</w:t>
      </w:r>
      <m:oMath>
        <m:r>
          <w:rPr>
            <w:rFonts w:ascii="Cambria Math" w:eastAsiaTheme="minorEastAsia" w:hAnsi="Cambria Math" w:cstheme="minorHAnsi"/>
          </w:rPr>
          <m:t xml:space="preserve"> </m:t>
        </m:r>
      </m:oMath>
      <w:r w:rsidR="00CF5AA5" w:rsidRPr="00CF5AA5">
        <w:rPr>
          <w:rFonts w:eastAsiaTheme="minorEastAsia" w:cstheme="minorHAnsi"/>
          <w:b/>
        </w:rPr>
        <w:t>hölderienne</w:t>
      </w:r>
      <w:r w:rsidR="00CF5AA5">
        <w:rPr>
          <w:rFonts w:eastAsiaTheme="minorEastAsia" w:cstheme="minorHAnsi"/>
        </w:rPr>
        <w:t xml:space="preserve"> </w:t>
      </w:r>
      <w:r w:rsidR="00560C7D" w:rsidRPr="00560C7D">
        <w:rPr>
          <w:rFonts w:eastAsiaTheme="minorEastAsia" w:cstheme="minorHAnsi"/>
          <w:b/>
        </w:rPr>
        <w:t xml:space="preserve">d’exposant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α&gt;0</m:t>
        </m:r>
      </m:oMath>
      <w:r w:rsidR="00560C7D" w:rsidRPr="00560C7D">
        <w:rPr>
          <w:rFonts w:eastAsiaTheme="minorEastAsia" w:cstheme="minorHAnsi"/>
          <w:b/>
        </w:rPr>
        <w:t xml:space="preserve">, de constante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c&gt;0</m:t>
        </m:r>
      </m:oMath>
      <w:r w:rsidR="00560C7D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 xml:space="preserve">∀x,y∈E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≤c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α</m:t>
            </m:r>
          </m:sup>
        </m:sSup>
      </m:oMath>
      <w:r w:rsidR="00C077C7">
        <w:rPr>
          <w:rFonts w:eastAsiaTheme="minorEastAsia" w:cstheme="minorHAnsi"/>
        </w:rPr>
        <w:br/>
      </w:r>
      <w:r w:rsidR="00C077C7">
        <w:rPr>
          <w:rFonts w:cstheme="minorHAnsi"/>
        </w:rPr>
        <w:t xml:space="preserve">Une application entre 2 espaces métriques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E</m:t>
                </m:r>
              </m:sub>
            </m:sSub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F</m:t>
                </m:r>
              </m:sub>
            </m:sSub>
          </m:e>
        </m:d>
      </m:oMath>
      <w:r w:rsidR="00C077C7">
        <w:rPr>
          <w:rFonts w:eastAsiaTheme="minorEastAsia" w:cstheme="minorHAnsi"/>
        </w:rPr>
        <w:t xml:space="preserve"> est</w:t>
      </w:r>
      <m:oMath>
        <m:r>
          <w:rPr>
            <w:rFonts w:ascii="Cambria Math" w:eastAsiaTheme="minorEastAsia" w:hAnsi="Cambria Math" w:cstheme="minorHAnsi"/>
          </w:rPr>
          <m:t xml:space="preserve"> </m:t>
        </m:r>
      </m:oMath>
      <w:r w:rsidR="00420336">
        <w:rPr>
          <w:rFonts w:eastAsiaTheme="minorEastAsia" w:cstheme="minorHAnsi"/>
          <w:b/>
        </w:rPr>
        <w:t>lipschitzienne</w:t>
      </w:r>
      <w:r w:rsidR="00C077C7" w:rsidRPr="00560C7D">
        <w:rPr>
          <w:rFonts w:eastAsiaTheme="minorEastAsia" w:cstheme="minorHAnsi"/>
          <w:b/>
        </w:rPr>
        <w:t xml:space="preserve"> de constante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c&gt;0</m:t>
        </m:r>
      </m:oMath>
      <w:r w:rsidR="00C077C7">
        <w:rPr>
          <w:rFonts w:eastAsiaTheme="minorEastAsia" w:cstheme="minorHAnsi"/>
        </w:rPr>
        <w:t xml:space="preserve"> ssi </w:t>
      </w:r>
      <w:r w:rsidR="00706E6A">
        <w:rPr>
          <w:rFonts w:eastAsiaTheme="minorEastAsia" w:cstheme="minorHAnsi"/>
        </w:rPr>
        <w:t>elle est h</w:t>
      </w:r>
      <w:r w:rsidR="00706E6A" w:rsidRPr="00706E6A">
        <w:rPr>
          <w:rFonts w:eastAsiaTheme="minorEastAsia" w:cstheme="minorHAnsi"/>
        </w:rPr>
        <w:t>ö</w:t>
      </w:r>
      <w:r w:rsidR="00706E6A">
        <w:rPr>
          <w:rFonts w:eastAsiaTheme="minorEastAsia" w:cstheme="minorHAnsi"/>
        </w:rPr>
        <w:t xml:space="preserve">lderienne d’exposant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="004A7F67">
        <w:rPr>
          <w:rFonts w:eastAsiaTheme="minorEastAsia" w:cstheme="minorHAnsi"/>
        </w:rPr>
        <w:t xml:space="preserve"> de constante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4A7F67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 xml:space="preserve">∀x,y∈E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≤c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 w:rsidR="00AD12B0">
        <w:rPr>
          <w:rFonts w:eastAsiaTheme="minorEastAsia" w:cstheme="minorHAnsi"/>
        </w:rPr>
        <w:br/>
        <w:t xml:space="preserve">Sur un espace </w:t>
      </w:r>
      <w:r w:rsidR="00694230">
        <w:rPr>
          <w:rFonts w:eastAsiaTheme="minorEastAsia" w:cstheme="minorHAnsi"/>
        </w:rPr>
        <w:t>métrique</w:t>
      </w:r>
      <w:r w:rsidR="00AD12B0">
        <w:rPr>
          <w:rFonts w:eastAsiaTheme="minorEastAsia" w:cstheme="minorHAnsi"/>
        </w:rPr>
        <w:t xml:space="preserve"> la distance a une partie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.,A</m:t>
            </m:r>
          </m:e>
        </m:d>
      </m:oMath>
      <w:r w:rsidR="00AD12B0">
        <w:rPr>
          <w:rFonts w:eastAsiaTheme="minorEastAsia" w:cstheme="minorHAnsi"/>
        </w:rPr>
        <w:t xml:space="preserve"> est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="00AD12B0">
        <w:rPr>
          <w:rFonts w:eastAsiaTheme="minorEastAsia" w:cstheme="minorHAnsi"/>
        </w:rPr>
        <w:t>-lipschitzienne.</w:t>
      </w:r>
      <w:r w:rsidR="009D1155">
        <w:rPr>
          <w:rFonts w:eastAsiaTheme="minorEastAsia" w:cstheme="minorHAnsi"/>
        </w:rPr>
        <w:br/>
        <w:t xml:space="preserve">Il existe des applications </w:t>
      </w:r>
      <w:r w:rsidR="0011097E">
        <w:rPr>
          <w:rFonts w:eastAsiaTheme="minorEastAsia" w:cstheme="minorHAnsi"/>
        </w:rPr>
        <w:t>uniformément</w:t>
      </w:r>
      <w:r w:rsidR="009D1155">
        <w:rPr>
          <w:rFonts w:eastAsiaTheme="minorEastAsia" w:cstheme="minorHAnsi"/>
        </w:rPr>
        <w:t xml:space="preserve"> continues et non </w:t>
      </w:r>
      <w:r w:rsidR="0011097E">
        <w:rPr>
          <w:rFonts w:eastAsiaTheme="minorEastAsia" w:cstheme="minorHAnsi"/>
        </w:rPr>
        <w:t>lipschitziennes</w:t>
      </w:r>
      <w:r w:rsidR="00C57419">
        <w:rPr>
          <w:rFonts w:eastAsiaTheme="minorEastAsia" w:cstheme="minorHAnsi"/>
        </w:rPr>
        <w:t xml:space="preserve"> 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+</m:t>
            </m:r>
          </m:sub>
        </m:sSub>
        <m:r>
          <w:rPr>
            <w:rFonts w:ascii="Cambria Math" w:hAnsi="Cambria Math" w:cstheme="minorHAnsi"/>
          </w:rPr>
          <m:t>→R:x↦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x</m:t>
            </m:r>
          </m:e>
        </m:rad>
      </m:oMath>
      <w:r w:rsidR="00C57419">
        <w:rPr>
          <w:rFonts w:eastAsiaTheme="minorEastAsia" w:cstheme="minorHAnsi"/>
        </w:rPr>
        <w:t xml:space="preserve"> </w:t>
      </w:r>
      <w:r w:rsidR="00415CAE">
        <w:rPr>
          <w:rFonts w:eastAsiaTheme="minorEastAsia" w:cstheme="minorHAnsi"/>
        </w:rPr>
        <w:br/>
      </w:r>
      <w:r w:rsidR="003C6AC0">
        <w:rPr>
          <w:rFonts w:eastAsiaTheme="minorEastAsia" w:cstheme="minorHAnsi"/>
        </w:rPr>
        <w:t xml:space="preserve">Les fonctions </w:t>
      </w:r>
      <w:r w:rsidR="00991AD1">
        <w:rPr>
          <w:rFonts w:eastAsiaTheme="minorEastAsia" w:cstheme="minorHAnsi"/>
        </w:rPr>
        <w:t xml:space="preserve">de </w:t>
      </w:r>
      <m:oMath>
        <m:r>
          <w:rPr>
            <w:rFonts w:ascii="Cambria Math" w:eastAsiaTheme="minorEastAsia" w:hAnsi="Cambria Math" w:cstheme="minorHAnsi"/>
          </w:rPr>
          <m:t xml:space="preserve">R→R </m:t>
        </m:r>
      </m:oMath>
      <w:r w:rsidR="003C6AC0">
        <w:rPr>
          <w:rFonts w:eastAsiaTheme="minorEastAsia" w:cstheme="minorHAnsi"/>
        </w:rPr>
        <w:t>h</w:t>
      </w:r>
      <w:r w:rsidR="003C6AC0" w:rsidRPr="00706E6A">
        <w:rPr>
          <w:rFonts w:eastAsiaTheme="minorEastAsia" w:cstheme="minorHAnsi"/>
        </w:rPr>
        <w:t>ö</w:t>
      </w:r>
      <w:r w:rsidR="003C6AC0">
        <w:rPr>
          <w:rFonts w:eastAsiaTheme="minorEastAsia" w:cstheme="minorHAnsi"/>
        </w:rPr>
        <w:t>lderienne</w:t>
      </w:r>
      <w:r w:rsidR="00F64897">
        <w:rPr>
          <w:rFonts w:eastAsiaTheme="minorEastAsia" w:cstheme="minorHAnsi"/>
        </w:rPr>
        <w:t xml:space="preserve">s d’exposant </w:t>
      </w:r>
      <m:oMath>
        <m:r>
          <w:rPr>
            <w:rFonts w:ascii="Cambria Math" w:eastAsiaTheme="minorEastAsia" w:hAnsi="Cambria Math" w:cstheme="minorHAnsi"/>
          </w:rPr>
          <m:t>α&gt;1</m:t>
        </m:r>
      </m:oMath>
      <w:r w:rsidR="00F64897">
        <w:rPr>
          <w:rFonts w:eastAsiaTheme="minorEastAsia" w:cstheme="minorHAnsi"/>
        </w:rPr>
        <w:t xml:space="preserve"> sont les constantes.</w:t>
      </w:r>
      <w:r w:rsidR="00234ECE">
        <w:rPr>
          <w:rFonts w:eastAsiaTheme="minorEastAsia" w:cstheme="minorHAnsi"/>
        </w:rPr>
        <w:br/>
        <w:t>Toute application h</w:t>
      </w:r>
      <w:r w:rsidR="00234ECE" w:rsidRPr="00706E6A">
        <w:rPr>
          <w:rFonts w:eastAsiaTheme="minorEastAsia" w:cstheme="minorHAnsi"/>
        </w:rPr>
        <w:t>ö</w:t>
      </w:r>
      <w:r w:rsidR="00234ECE">
        <w:rPr>
          <w:rFonts w:eastAsiaTheme="minorEastAsia" w:cstheme="minorHAnsi"/>
        </w:rPr>
        <w:t>lderienne est uniformément</w:t>
      </w:r>
      <w:r w:rsidR="00175CBD">
        <w:rPr>
          <w:rFonts w:eastAsiaTheme="minorEastAsia" w:cstheme="minorHAnsi"/>
        </w:rPr>
        <w:t xml:space="preserve"> continue. Réciproque généralement fausse.</w:t>
      </w:r>
      <w:r w:rsidR="00234ECE">
        <w:rPr>
          <w:rFonts w:eastAsiaTheme="minorEastAsia" w:cstheme="minorHAnsi"/>
        </w:rPr>
        <w:br/>
        <w:t>Toute application uniformément continue est continue.</w:t>
      </w:r>
      <w:r w:rsidR="00175CBD">
        <w:rPr>
          <w:rFonts w:eastAsiaTheme="minorEastAsia" w:cstheme="minorHAnsi"/>
        </w:rPr>
        <w:t xml:space="preserve"> Réciproque généralement fausse.</w:t>
      </w:r>
      <w:r w:rsidR="00591173">
        <w:rPr>
          <w:rFonts w:eastAsiaTheme="minorEastAsia" w:cstheme="minorHAnsi"/>
        </w:rPr>
        <w:br/>
        <w:t xml:space="preserve">Un espace topologique </w:t>
      </w:r>
      <w:r w:rsidR="00591173">
        <w:rPr>
          <w:rFonts w:cstheme="minorHAnsi"/>
        </w:rPr>
        <w:t>métrisable est normal.</w:t>
      </w:r>
      <w:r w:rsidR="0021053E" w:rsidRPr="00451EC6">
        <w:rPr>
          <w:rFonts w:cstheme="minorHAnsi"/>
          <w:b/>
        </w:rPr>
        <w:br/>
        <w:t xml:space="preserve">VI. Limites dans les espaces </w:t>
      </w:r>
      <w:r w:rsidR="0083455F" w:rsidRPr="00451EC6">
        <w:rPr>
          <w:rFonts w:cstheme="minorHAnsi"/>
          <w:b/>
        </w:rPr>
        <w:t>métriques</w:t>
      </w:r>
      <w:r w:rsidR="0021053E" w:rsidRPr="00451EC6">
        <w:rPr>
          <w:rFonts w:cstheme="minorHAnsi"/>
          <w:b/>
        </w:rPr>
        <w:br/>
        <w:t>VI.1. Limites d’applications, limites de suites</w:t>
      </w:r>
      <w:r w:rsidR="00C8200F">
        <w:rPr>
          <w:rFonts w:cstheme="minorHAnsi"/>
          <w:b/>
        </w:rPr>
        <w:br/>
      </w:r>
      <w:r w:rsidR="00B161FB" w:rsidRPr="00451EC6">
        <w:rPr>
          <w:rFonts w:cstheme="minorHAnsi"/>
        </w:rPr>
        <w:t>Soit une foncti</w:t>
      </w:r>
      <w:r w:rsidR="00B161FB">
        <w:rPr>
          <w:rFonts w:cstheme="minorHAnsi"/>
        </w:rPr>
        <w:t xml:space="preserve">on </w:t>
      </w:r>
      <m:oMath>
        <m:r>
          <w:rPr>
            <w:rFonts w:ascii="Cambria Math" w:hAnsi="Cambria Math" w:cstheme="minorHAnsi"/>
          </w:rPr>
          <m:t>f</m:t>
        </m:r>
      </m:oMath>
      <w:r w:rsidR="00B161FB">
        <w:rPr>
          <w:rFonts w:cstheme="minorHAnsi"/>
        </w:rPr>
        <w:t xml:space="preserve"> d’une partie </w:t>
      </w:r>
      <m:oMath>
        <m:r>
          <w:rPr>
            <w:rFonts w:ascii="Cambria Math" w:hAnsi="Cambria Math" w:cstheme="minorHAnsi"/>
          </w:rPr>
          <m:t>A</m:t>
        </m:r>
      </m:oMath>
      <w:r w:rsidR="00B161FB">
        <w:rPr>
          <w:rFonts w:cstheme="minorHAnsi"/>
        </w:rPr>
        <w:t xml:space="preserve"> d’un espace métrique dans un autre espace métrique</w:t>
      </w:r>
      <w:r w:rsidR="00B161FB" w:rsidRPr="00451EC6">
        <w:rPr>
          <w:rFonts w:cstheme="minorHAnsi"/>
        </w:rPr>
        <w:t>. Soit un point</w:t>
      </w:r>
      <w:r w:rsidR="00B161FB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B161FB" w:rsidRPr="00451EC6">
        <w:rPr>
          <w:rFonts w:cstheme="minorHAnsi"/>
        </w:rPr>
        <w:t xml:space="preserve"> </w:t>
      </w:r>
      <w:r w:rsidR="00B161FB" w:rsidRPr="00451EC6">
        <w:rPr>
          <w:rFonts w:cstheme="minorHAnsi"/>
        </w:rPr>
        <w:lastRenderedPageBreak/>
        <w:t>adh</w:t>
      </w:r>
      <w:r w:rsidR="007E7E12">
        <w:rPr>
          <w:rFonts w:cstheme="minorHAnsi"/>
        </w:rPr>
        <w:t>é</w:t>
      </w:r>
      <w:r w:rsidR="00B161FB" w:rsidRPr="00451EC6">
        <w:rPr>
          <w:rFonts w:cstheme="minorHAnsi"/>
        </w:rPr>
        <w:t xml:space="preserve">rent </w:t>
      </w:r>
      <w:r w:rsidR="00256FF9">
        <w:rPr>
          <w:rFonts w:cstheme="minorHAnsi"/>
        </w:rPr>
        <w:t>à</w:t>
      </w:r>
      <w:r w:rsidR="00B161FB" w:rsidRPr="00451EC6">
        <w:rPr>
          <w:rFonts w:cstheme="minorHAnsi"/>
        </w:rPr>
        <w:t xml:space="preserve"> la partie</w:t>
      </w:r>
      <w:r w:rsidR="00B161FB">
        <w:rPr>
          <w:rFonts w:cstheme="minorHAnsi"/>
        </w:rPr>
        <w:t xml:space="preserve">, et un point </w:t>
      </w:r>
      <m:oMath>
        <m:r>
          <w:rPr>
            <w:rFonts w:ascii="Cambria Math" w:hAnsi="Cambria Math" w:cstheme="minorHAnsi"/>
          </w:rPr>
          <m:t>l</m:t>
        </m:r>
      </m:oMath>
      <w:r w:rsidR="00B161FB">
        <w:rPr>
          <w:rFonts w:eastAsiaTheme="minorEastAsia" w:cstheme="minorHAnsi"/>
        </w:rPr>
        <w:t xml:space="preserve"> de l’espace métrique d’arrivée.</w:t>
      </w:r>
      <w:r w:rsidR="00B161FB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f</m:t>
        </m:r>
      </m:oMath>
      <w:r w:rsidR="00B161FB">
        <w:rPr>
          <w:rFonts w:eastAsiaTheme="minorEastAsia" w:cstheme="minorHAnsi"/>
        </w:rPr>
        <w:t xml:space="preserve"> admet pour limite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B161FB">
        <w:rPr>
          <w:rFonts w:eastAsiaTheme="minorEastAsia" w:cstheme="minorHAnsi"/>
        </w:rPr>
        <w:t xml:space="preserve"> en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B161FB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∀ε&gt;0 ∃δ&gt;0 ∀x∈A d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x,a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r>
          <w:rPr>
            <w:rFonts w:ascii="Cambria Math" w:eastAsiaTheme="minorEastAsia" w:hAnsi="Cambria Math" w:cstheme="minorHAnsi"/>
          </w:rPr>
          <m:t>&lt;δ⇒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,l</m:t>
            </m:r>
          </m:e>
        </m:d>
        <m:r>
          <w:rPr>
            <w:rFonts w:ascii="Cambria Math" w:eastAsiaTheme="minorEastAsia" w:hAnsi="Cambria Math" w:cstheme="minorHAnsi"/>
          </w:rPr>
          <m:t>&lt;ε</m:t>
        </m:r>
      </m:oMath>
      <w:r w:rsidR="00D31BCF">
        <w:rPr>
          <w:rFonts w:eastAsiaTheme="minorEastAsia" w:cstheme="minorHAnsi"/>
        </w:rPr>
        <w:br/>
      </w:r>
      <w:r w:rsidR="00D31BCF">
        <w:rPr>
          <w:rFonts w:cstheme="minorHAnsi"/>
        </w:rPr>
        <w:t xml:space="preserve">Dans un espace métrisable, </w:t>
      </w:r>
      <w:r w:rsidR="00FC6772">
        <w:rPr>
          <w:rFonts w:cstheme="minorHAnsi"/>
        </w:rPr>
        <w:t>être</w:t>
      </w:r>
      <w:r w:rsidR="00D31BCF">
        <w:rPr>
          <w:rFonts w:cstheme="minorHAnsi"/>
        </w:rPr>
        <w:t xml:space="preserve"> dans l’</w:t>
      </w:r>
      <w:r w:rsidR="00FC6772">
        <w:rPr>
          <w:rFonts w:cstheme="minorHAnsi"/>
        </w:rPr>
        <w:t>adhérence</w:t>
      </w:r>
      <w:r w:rsidR="00D31BCF">
        <w:rPr>
          <w:rFonts w:cstheme="minorHAnsi"/>
        </w:rPr>
        <w:t xml:space="preserve"> c’est </w:t>
      </w:r>
      <w:r w:rsidR="00FC6772">
        <w:rPr>
          <w:rFonts w:cstheme="minorHAnsi"/>
        </w:rPr>
        <w:t>être</w:t>
      </w:r>
      <w:r w:rsidR="00D31BCF">
        <w:rPr>
          <w:rFonts w:cstheme="minorHAnsi"/>
        </w:rPr>
        <w:t xml:space="preserve"> limite d’une suite de points de la partie.</w:t>
      </w:r>
      <w:r w:rsidR="00C77DBC">
        <w:rPr>
          <w:rFonts w:eastAsiaTheme="minorEastAsia" w:cstheme="minorHAnsi"/>
        </w:rPr>
        <w:br/>
      </w:r>
      <w:r w:rsidR="00C77DBC">
        <w:rPr>
          <w:rFonts w:cstheme="minorHAnsi"/>
        </w:rPr>
        <w:t xml:space="preserve">Dans un espace </w:t>
      </w:r>
      <w:r w:rsidR="004E38CD">
        <w:rPr>
          <w:rFonts w:cstheme="minorHAnsi"/>
        </w:rPr>
        <w:t>métrisable</w:t>
      </w:r>
      <w:r w:rsidR="00C77DBC">
        <w:rPr>
          <w:rFonts w:cstheme="minorHAnsi"/>
        </w:rPr>
        <w:t>, un point est une valeur d’adhérence d’une suite ssi c’est une limite d’une suite extraite de cette suite.</w:t>
      </w:r>
      <w:r w:rsidR="00C77DBC">
        <w:rPr>
          <w:rFonts w:cstheme="minorHAnsi"/>
        </w:rPr>
        <w:br/>
        <w:t>Toute</w:t>
      </w:r>
      <w:r w:rsidR="00C77DBC" w:rsidRPr="00451EC6">
        <w:rPr>
          <w:rFonts w:cstheme="minorHAnsi"/>
        </w:rPr>
        <w:t xml:space="preserve"> foncti</w:t>
      </w:r>
      <w:r w:rsidR="00C77DBC">
        <w:rPr>
          <w:rFonts w:cstheme="minorHAnsi"/>
        </w:rPr>
        <w:t xml:space="preserve">on </w:t>
      </w:r>
      <m:oMath>
        <m:r>
          <w:rPr>
            <w:rFonts w:ascii="Cambria Math" w:hAnsi="Cambria Math" w:cstheme="minorHAnsi"/>
          </w:rPr>
          <m:t>f</m:t>
        </m:r>
      </m:oMath>
      <w:r w:rsidR="00C77DBC">
        <w:rPr>
          <w:rFonts w:cstheme="minorHAnsi"/>
        </w:rPr>
        <w:t xml:space="preserve"> d’une partie d’un </w:t>
      </w:r>
      <w:r w:rsidR="00BC22A9">
        <w:rPr>
          <w:rFonts w:cstheme="minorHAnsi"/>
        </w:rPr>
        <w:t xml:space="preserve">espace métrisable, </w:t>
      </w:r>
      <w:r w:rsidR="00C77DBC">
        <w:rPr>
          <w:rFonts w:cstheme="minorHAnsi"/>
        </w:rPr>
        <w:t>vers un autre espace topologique, admet au</w:t>
      </w:r>
      <w:r w:rsidR="00C77DBC" w:rsidRPr="00451EC6">
        <w:rPr>
          <w:rFonts w:cstheme="minorHAnsi"/>
        </w:rPr>
        <w:t xml:space="preserve"> point</w:t>
      </w:r>
      <w:r w:rsidR="00C77DB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C77DBC" w:rsidRPr="00451EC6">
        <w:rPr>
          <w:rFonts w:cstheme="minorHAnsi"/>
        </w:rPr>
        <w:t xml:space="preserve"> adherent a la partie</w:t>
      </w:r>
      <w:r w:rsidR="00C77DBC">
        <w:rPr>
          <w:rFonts w:cstheme="minorHAnsi"/>
        </w:rPr>
        <w:t xml:space="preserve">, une limite </w:t>
      </w:r>
      <m:oMath>
        <m:r>
          <w:rPr>
            <w:rFonts w:ascii="Cambria Math" w:hAnsi="Cambria Math" w:cstheme="minorHAnsi"/>
          </w:rPr>
          <m:t>l</m:t>
        </m:r>
      </m:oMath>
      <w:r w:rsidR="00C77DBC">
        <w:rPr>
          <w:rFonts w:eastAsiaTheme="minorEastAsia" w:cstheme="minorHAnsi"/>
        </w:rPr>
        <w:t xml:space="preserve">, </w:t>
      </w:r>
      <w:r w:rsidR="00C77DBC">
        <w:rPr>
          <w:rFonts w:eastAsiaTheme="minorEastAsia" w:cstheme="minorHAnsi"/>
          <w:u w:val="single"/>
        </w:rPr>
        <w:t>ssi</w:t>
      </w:r>
      <w:r w:rsidR="00C77DBC">
        <w:rPr>
          <w:rFonts w:eastAsiaTheme="minorEastAsia" w:cstheme="minorHAnsi"/>
        </w:rPr>
        <w:t xml:space="preserve"> pour toute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C77DBC">
        <w:rPr>
          <w:rFonts w:eastAsiaTheme="minorEastAsia" w:cstheme="minorHAnsi"/>
        </w:rPr>
        <w:t xml:space="preserve"> de la partie qui tend vers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C77DBC">
        <w:rPr>
          <w:rFonts w:eastAsiaTheme="minorEastAsia" w:cstheme="minorHAnsi"/>
        </w:rPr>
        <w:t xml:space="preserve">, on a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C77DBC">
        <w:rPr>
          <w:rFonts w:eastAsiaTheme="minorEastAsia" w:cstheme="minorHAnsi"/>
        </w:rPr>
        <w:t xml:space="preserve"> tend vers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C77DBC">
        <w:rPr>
          <w:rFonts w:eastAsiaTheme="minorEastAsia" w:cstheme="minorHAnsi"/>
        </w:rPr>
        <w:t>.</w:t>
      </w:r>
      <w:r w:rsidR="0021053E" w:rsidRPr="00451EC6">
        <w:rPr>
          <w:rFonts w:cstheme="minorHAnsi"/>
          <w:b/>
        </w:rPr>
        <w:br/>
        <w:t xml:space="preserve">VI.2. Convergence </w:t>
      </w:r>
      <w:r w:rsidR="00C02DB1">
        <w:rPr>
          <w:rFonts w:cstheme="minorHAnsi"/>
          <w:b/>
        </w:rPr>
        <w:t xml:space="preserve">simple et </w:t>
      </w:r>
      <w:r w:rsidR="0021053E" w:rsidRPr="00451EC6">
        <w:rPr>
          <w:rFonts w:cstheme="minorHAnsi"/>
          <w:b/>
        </w:rPr>
        <w:t>uniforme d’une suite d’applications</w:t>
      </w:r>
      <w:r w:rsidR="009863E7">
        <w:rPr>
          <w:rFonts w:cstheme="minorHAnsi"/>
          <w:b/>
        </w:rPr>
        <w:br/>
      </w:r>
      <w:r w:rsidR="00C02DB1">
        <w:rPr>
          <w:rFonts w:eastAsiaTheme="minorEastAsia" w:cstheme="minorHAnsi"/>
        </w:rPr>
        <w:t xml:space="preserve">L’espace des applications de </w:t>
      </w:r>
      <m:oMath>
        <m:r>
          <w:rPr>
            <w:rFonts w:ascii="Cambria Math" w:eastAsiaTheme="minorEastAsia" w:hAnsi="Cambria Math" w:cstheme="minorHAnsi"/>
          </w:rPr>
          <m:t>E→F </m:t>
        </m:r>
      </m:oMath>
      <w:r w:rsidR="00C02DB1">
        <w:rPr>
          <w:rFonts w:eastAsiaTheme="minorEastAsia" w:cstheme="minorHAnsi"/>
        </w:rPr>
        <w:t xml:space="preserve">note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C02DB1">
        <w:rPr>
          <w:rFonts w:eastAsiaTheme="minorEastAsia" w:cstheme="minorHAnsi"/>
        </w:rPr>
        <w:t xml:space="preserve"> peut être vu comme l’ensemble produit </w:t>
      </w:r>
      <m:oMath>
        <m:nary>
          <m:naryPr>
            <m:chr m:val="∏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x∈E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nary>
      </m:oMath>
      <w:r w:rsidR="00C02DB1">
        <w:rPr>
          <w:rFonts w:eastAsiaTheme="minorEastAsia" w:cstheme="minorHAnsi"/>
        </w:rPr>
        <w:t xml:space="preserve"> et peut être muni d’une topologie produit 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C02DB1">
        <w:rPr>
          <w:rFonts w:eastAsiaTheme="minorEastAsia" w:cstheme="minorHAnsi"/>
        </w:rPr>
        <w:t xml:space="preserve"> possède une topologie. On appelle </w:t>
      </w:r>
      <w:r w:rsidR="00C02DB1">
        <w:rPr>
          <w:rFonts w:eastAsiaTheme="minorEastAsia" w:cstheme="minorHAnsi"/>
          <w:b/>
        </w:rPr>
        <w:t xml:space="preserve">topologie de la convergence simple </w:t>
      </w:r>
      <w:r w:rsidR="00C02DB1">
        <w:rPr>
          <w:rFonts w:eastAsiaTheme="minorEastAsia" w:cstheme="minorHAnsi"/>
        </w:rPr>
        <w:t xml:space="preserve">cette topologie produit sur </w:t>
      </w:r>
      <m:oMath>
        <m:nary>
          <m:naryPr>
            <m:chr m:val="∏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x∈E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nary>
      </m:oMath>
      <w:r w:rsidR="00C02DB1">
        <w:rPr>
          <w:rFonts w:eastAsiaTheme="minorEastAsia" w:cstheme="minorHAnsi"/>
        </w:rPr>
        <w:t>.</w:t>
      </w:r>
      <w:r w:rsidR="00C02DB1">
        <w:rPr>
          <w:rFonts w:cstheme="minorHAnsi"/>
          <w:b/>
        </w:rPr>
        <w:br/>
      </w:r>
      <w:r w:rsidR="00C02DB1">
        <w:rPr>
          <w:rFonts w:cstheme="minorHAnsi"/>
        </w:rPr>
        <w:t xml:space="preserve">Une suite d’applications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n∈N</m:t>
            </m:r>
          </m:sub>
        </m:sSub>
      </m:oMath>
      <w:r w:rsidR="00C02DB1">
        <w:rPr>
          <w:rFonts w:cstheme="minorHAnsi"/>
        </w:rPr>
        <w:t xml:space="preserve"> d’un ensemble </w:t>
      </w:r>
      <m:oMath>
        <m:r>
          <w:rPr>
            <w:rFonts w:ascii="Cambria Math" w:hAnsi="Cambria Math" w:cstheme="minorHAnsi"/>
          </w:rPr>
          <m:t>E</m:t>
        </m:r>
      </m:oMath>
      <w:r w:rsidR="00C02DB1">
        <w:rPr>
          <w:rFonts w:cstheme="minorHAnsi"/>
        </w:rPr>
        <w:t xml:space="preserve"> vers un </w:t>
      </w:r>
      <w:r w:rsidR="00C02DB1" w:rsidRPr="004B7FFB">
        <w:rPr>
          <w:rFonts w:cstheme="minorHAnsi"/>
          <w:u w:val="single"/>
        </w:rPr>
        <w:t>espace topologique</w:t>
      </w:r>
      <w:r w:rsidR="00C02DB1">
        <w:rPr>
          <w:rFonts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F</m:t>
                </m:r>
              </m:sub>
            </m:sSub>
          </m:e>
        </m:d>
      </m:oMath>
      <w:r w:rsidR="00C02DB1">
        <w:rPr>
          <w:rFonts w:eastAsiaTheme="minorEastAsia" w:cstheme="minorHAnsi"/>
        </w:rPr>
        <w:t xml:space="preserve"> </w:t>
      </w:r>
      <w:r w:rsidR="00C02DB1" w:rsidRPr="0026339D">
        <w:rPr>
          <w:rFonts w:eastAsiaTheme="minorEastAsia" w:cstheme="minorHAnsi"/>
          <w:b/>
        </w:rPr>
        <w:t xml:space="preserve">converge simplement </w:t>
      </w:r>
      <w:r w:rsidR="00C02DB1">
        <w:rPr>
          <w:rFonts w:eastAsiaTheme="minorEastAsia" w:cstheme="minorHAnsi"/>
        </w:rPr>
        <w:t xml:space="preserve">vers une application </w:t>
      </w:r>
      <m:oMath>
        <m:r>
          <w:rPr>
            <w:rFonts w:ascii="Cambria Math" w:eastAsiaTheme="minorEastAsia" w:hAnsi="Cambria Math" w:cstheme="minorHAnsi"/>
          </w:rPr>
          <m:t>f:E→F</m:t>
        </m:r>
      </m:oMath>
      <w:r w:rsidR="00C02DB1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 xml:space="preserve">∀x∈E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n→∞</m:t>
            </m:r>
          </m:sub>
        </m:sSub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C02DB1">
        <w:rPr>
          <w:rFonts w:eastAsiaTheme="minorEastAsia" w:cstheme="minorHAnsi"/>
        </w:rPr>
        <w:t xml:space="preserve">. Autrement dit ssi la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C02DB1">
        <w:rPr>
          <w:rFonts w:eastAsiaTheme="minorEastAsia" w:cstheme="minorHAnsi"/>
        </w:rPr>
        <w:t xml:space="preserve"> converge vers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C02DB1">
        <w:rPr>
          <w:rFonts w:eastAsiaTheme="minorEastAsia" w:cstheme="minorHAnsi"/>
        </w:rPr>
        <w:t xml:space="preserve"> dans l’espace topologique produit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E</m:t>
            </m:r>
          </m:sup>
        </m:sSup>
      </m:oMath>
      <w:r w:rsidR="00C02DB1">
        <w:rPr>
          <w:rFonts w:eastAsiaTheme="minorEastAsia" w:cstheme="minorHAnsi"/>
        </w:rPr>
        <w:t>.</w:t>
      </w:r>
      <w:r w:rsidR="00C02DB1">
        <w:rPr>
          <w:rFonts w:eastAsiaTheme="minorEastAsia" w:cstheme="minorHAnsi"/>
        </w:rPr>
        <w:br/>
      </w:r>
      <w:r w:rsidR="001A6651">
        <w:rPr>
          <w:rFonts w:cstheme="minorHAnsi"/>
        </w:rPr>
        <w:t xml:space="preserve">Une suite d’applications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n∈N</m:t>
            </m:r>
          </m:sub>
        </m:sSub>
      </m:oMath>
      <w:r w:rsidR="001A6651">
        <w:rPr>
          <w:rFonts w:cstheme="minorHAnsi"/>
        </w:rPr>
        <w:t xml:space="preserve"> d’un </w:t>
      </w:r>
      <w:r w:rsidR="00213A8F">
        <w:rPr>
          <w:rFonts w:cstheme="minorHAnsi"/>
        </w:rPr>
        <w:t>ensemble</w:t>
      </w:r>
      <w:r w:rsidR="001A6651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E</m:t>
        </m:r>
      </m:oMath>
      <w:r w:rsidR="001A6651">
        <w:rPr>
          <w:rFonts w:cstheme="minorHAnsi"/>
        </w:rPr>
        <w:t xml:space="preserve"> vers</w:t>
      </w:r>
      <w:r w:rsidR="00EA1449">
        <w:rPr>
          <w:rFonts w:cstheme="minorHAnsi"/>
        </w:rPr>
        <w:t xml:space="preserve"> un </w:t>
      </w:r>
      <w:r w:rsidR="00EA1449" w:rsidRPr="004B7FFB">
        <w:rPr>
          <w:rFonts w:cstheme="minorHAnsi"/>
          <w:u w:val="single"/>
        </w:rPr>
        <w:t xml:space="preserve">espace </w:t>
      </w:r>
      <w:r w:rsidR="001B002F" w:rsidRPr="004B7FFB">
        <w:rPr>
          <w:rFonts w:cstheme="minorHAnsi"/>
          <w:u w:val="single"/>
        </w:rPr>
        <w:t>métrique</w:t>
      </w:r>
      <w:r w:rsidR="00EA1449">
        <w:rPr>
          <w:rFonts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F</m:t>
                </m:r>
              </m:sub>
            </m:sSub>
          </m:e>
        </m:d>
      </m:oMath>
      <w:r w:rsidR="00EA1449">
        <w:rPr>
          <w:rFonts w:eastAsiaTheme="minorEastAsia" w:cstheme="minorHAnsi"/>
        </w:rPr>
        <w:t xml:space="preserve"> </w:t>
      </w:r>
      <w:r w:rsidR="00EA1449" w:rsidRPr="00EA1449">
        <w:rPr>
          <w:rFonts w:eastAsiaTheme="minorEastAsia" w:cstheme="minorHAnsi"/>
          <w:b/>
        </w:rPr>
        <w:t>converge uniformément</w:t>
      </w:r>
      <w:r w:rsidR="00EA1449">
        <w:rPr>
          <w:rFonts w:eastAsiaTheme="minorEastAsia" w:cstheme="minorHAnsi"/>
        </w:rPr>
        <w:t xml:space="preserve"> vers une application </w:t>
      </w:r>
      <m:oMath>
        <m:r>
          <w:rPr>
            <w:rFonts w:ascii="Cambria Math" w:eastAsiaTheme="minorEastAsia" w:hAnsi="Cambria Math" w:cstheme="minorHAnsi"/>
          </w:rPr>
          <m:t>f:E→F</m:t>
        </m:r>
      </m:oMath>
      <w:r w:rsidR="00EA1449">
        <w:rPr>
          <w:rFonts w:eastAsiaTheme="minorEastAsia" w:cstheme="minorHAnsi"/>
        </w:rPr>
        <w:t xml:space="preserve"> ssi</w:t>
      </w:r>
      <w:r w:rsidR="008C357A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∀ε&gt;0 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∈N ∀n≥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 xml:space="preserve"> ∀x∈E 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&lt;ε</m:t>
        </m:r>
      </m:oMath>
      <w:r w:rsidR="008D729C">
        <w:rPr>
          <w:rFonts w:eastAsiaTheme="minorEastAsia" w:cstheme="minorHAnsi"/>
        </w:rPr>
        <w:br/>
        <w:t xml:space="preserve">La convergence uniforme implique la convergence simple. La réciproque est fausse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0,1</m:t>
            </m:r>
          </m:e>
        </m:d>
        <m:r>
          <w:rPr>
            <w:rFonts w:ascii="Cambria Math" w:eastAsiaTheme="minorEastAsia" w:hAnsi="Cambria Math" w:cstheme="minorHAnsi"/>
          </w:rPr>
          <m:t>→R:x↦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AA7981">
        <w:rPr>
          <w:rFonts w:eastAsiaTheme="minorEastAsia" w:cstheme="minorHAnsi"/>
        </w:rPr>
        <w:br/>
      </w:r>
      <w:r w:rsidR="00A94ACF">
        <w:rPr>
          <w:rFonts w:cstheme="minorHAnsi"/>
        </w:rPr>
        <w:t>La limite uniforme d’une suite d’applications continues en un point d’un espace topologique vers un espace métrique, est une application continue en ce point.</w:t>
      </w:r>
      <w:r w:rsidR="00A94ACF">
        <w:rPr>
          <w:rFonts w:cstheme="minorHAnsi"/>
        </w:rPr>
        <w:br/>
        <w:t>La limite uniforme d’une suite d’applications continues sur un espace topologique, vers un espace métrique, est une application continue.</w:t>
      </w:r>
      <w:r w:rsidR="00B341C9">
        <w:rPr>
          <w:rFonts w:cstheme="minorHAnsi"/>
        </w:rPr>
        <w:br/>
      </w:r>
      <w:r w:rsidR="00B2323C">
        <w:rPr>
          <w:rFonts w:cstheme="minorHAnsi"/>
        </w:rPr>
        <w:t xml:space="preserve">Pour un ensemble </w:t>
      </w:r>
      <m:oMath>
        <m:r>
          <w:rPr>
            <w:rFonts w:ascii="Cambria Math" w:hAnsi="Cambria Math" w:cstheme="minorHAnsi"/>
          </w:rPr>
          <m:t>E</m:t>
        </m:r>
      </m:oMath>
      <w:r w:rsidR="00B2323C">
        <w:rPr>
          <w:rFonts w:eastAsiaTheme="minorEastAsia" w:cstheme="minorHAnsi"/>
        </w:rPr>
        <w:t xml:space="preserve"> et un espace </w:t>
      </w:r>
      <w:r w:rsidR="00207870">
        <w:rPr>
          <w:rFonts w:eastAsiaTheme="minorEastAsia" w:cstheme="minorHAnsi"/>
        </w:rPr>
        <w:t>métrique</w:t>
      </w:r>
      <w:r w:rsidR="00B2323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B2323C">
        <w:rPr>
          <w:rFonts w:eastAsiaTheme="minorEastAsia" w:cstheme="minorHAnsi"/>
        </w:rPr>
        <w:t xml:space="preserve">, on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B2323C">
        <w:rPr>
          <w:rFonts w:eastAsiaTheme="minorEastAsia" w:cstheme="minorHAnsi"/>
        </w:rPr>
        <w:t xml:space="preserve"> l’ensemble des fonctions </w:t>
      </w:r>
      <w:r w:rsidR="00D70F8F">
        <w:rPr>
          <w:rFonts w:eastAsiaTheme="minorEastAsia" w:cstheme="minorHAnsi"/>
        </w:rPr>
        <w:t>bornées</w:t>
      </w:r>
      <w:r w:rsidR="00B2323C">
        <w:rPr>
          <w:rFonts w:eastAsiaTheme="minorEastAsia" w:cstheme="minorHAnsi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E</m:t>
            </m:r>
          </m:sup>
        </m:sSup>
      </m:oMath>
      <w:r w:rsidR="00B2323C">
        <w:rPr>
          <w:rFonts w:eastAsiaTheme="minorEastAsia" w:cstheme="minorHAnsi"/>
        </w:rPr>
        <w:t>.</w:t>
      </w:r>
      <w:r w:rsidR="0079579E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A45448">
        <w:rPr>
          <w:rFonts w:cstheme="minorHAnsi"/>
          <w:b/>
        </w:rPr>
        <w:t xml:space="preserve"> </w:t>
      </w:r>
      <w:r w:rsidR="00A45448" w:rsidRPr="00A45448">
        <w:rPr>
          <w:rFonts w:cstheme="minorHAnsi"/>
        </w:rPr>
        <w:t>est</w:t>
      </w:r>
      <w:r w:rsidR="00A45448">
        <w:rPr>
          <w:rFonts w:cstheme="minorHAnsi"/>
          <w:b/>
        </w:rPr>
        <w:t xml:space="preserve"> </w:t>
      </w:r>
      <w:r w:rsidR="00241844">
        <w:rPr>
          <w:rFonts w:cstheme="minorHAnsi"/>
        </w:rPr>
        <w:t>aussi</w:t>
      </w:r>
      <w:r w:rsidR="00A45448">
        <w:rPr>
          <w:rFonts w:cstheme="minorHAnsi"/>
        </w:rPr>
        <w:t xml:space="preserve"> un espace </w:t>
      </w:r>
      <w:r w:rsidR="00C1755C">
        <w:rPr>
          <w:rFonts w:cstheme="minorHAnsi"/>
        </w:rPr>
        <w:t>métrique</w:t>
      </w:r>
      <w:r w:rsidR="00A45448">
        <w:rPr>
          <w:rFonts w:cstheme="minorHAnsi"/>
        </w:rPr>
        <w:t xml:space="preserve"> pour la </w:t>
      </w:r>
      <w:r w:rsidR="00A45448" w:rsidRPr="00C1755C">
        <w:rPr>
          <w:rFonts w:cstheme="minorHAnsi"/>
          <w:b/>
        </w:rPr>
        <w:t>distance </w:t>
      </w:r>
      <w:r w:rsidR="00C1755C" w:rsidRPr="00C1755C">
        <w:rPr>
          <w:rFonts w:cstheme="minorHAnsi"/>
          <w:b/>
        </w:rPr>
        <w:t>uniforme</w:t>
      </w:r>
      <w:r w:rsidR="00C1755C">
        <w:rPr>
          <w:rFonts w:cstheme="minorHAnsi"/>
        </w:rPr>
        <w:t xml:space="preserve"> </w:t>
      </w:r>
      <w:r w:rsidR="00A45448">
        <w:rPr>
          <w:rFonts w:cstheme="minorHAnsi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u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f,g</m:t>
            </m:r>
          </m:e>
        </m:d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sup</m:t>
                </m:r>
                <m:ctrlPr>
                  <w:rPr>
                    <w:rFonts w:ascii="Cambria Math" w:hAnsi="Cambria Math" w:cstheme="minorHAnsi"/>
                  </w:rPr>
                </m:ctrlPr>
              </m:e>
              <m:lim>
                <m:r>
                  <w:rPr>
                    <w:rFonts w:ascii="Cambria Math" w:hAnsi="Cambria Math" w:cstheme="minorHAnsi"/>
                  </w:rPr>
                  <m:t>x∈E</m:t>
                </m:r>
                <m:ctrlPr>
                  <w:rPr>
                    <w:rFonts w:ascii="Cambria Math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r>
              <w:rPr>
                <w:rFonts w:ascii="Cambria Math" w:hAnsi="Cambria Math" w:cstheme="minorHAnsi"/>
              </w:rPr>
              <m:t>d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,g(x)</m:t>
                </m:r>
              </m:e>
            </m:d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EE7C3E">
        <w:rPr>
          <w:rFonts w:eastAsiaTheme="minorEastAsia" w:cstheme="minorHAnsi"/>
        </w:rPr>
        <w:br/>
      </w:r>
      <w:r w:rsidR="00B6632B">
        <w:rPr>
          <w:rFonts w:eastAsiaTheme="minorEastAsia" w:cstheme="minorHAnsi"/>
        </w:rPr>
        <w:t xml:space="preserve">Si de plus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B6632B">
        <w:rPr>
          <w:rFonts w:eastAsiaTheme="minorEastAsia" w:cstheme="minorHAnsi"/>
        </w:rPr>
        <w:t xml:space="preserve"> est un Kevn, alors </w:t>
      </w: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B6632B">
        <w:rPr>
          <w:rFonts w:eastAsiaTheme="minorEastAsia" w:cstheme="minorHAnsi"/>
        </w:rPr>
        <w:t xml:space="preserve"> est un Kevn pour la </w:t>
      </w:r>
      <w:r w:rsidR="00B6632B" w:rsidRPr="00B6632B">
        <w:rPr>
          <w:rFonts w:eastAsiaTheme="minorEastAsia" w:cstheme="minorHAnsi"/>
          <w:b/>
        </w:rPr>
        <w:t>norme uniforme</w:t>
      </w:r>
      <w:r w:rsidR="00B6632B">
        <w:rPr>
          <w:rFonts w:eastAsiaTheme="minorEastAsia" w:cstheme="minorHAnsi"/>
        </w:rPr>
        <w:t xml:space="preserve"> : </w:t>
      </w:r>
      <w:bookmarkStart w:id="1" w:name="OLE_LINK1"/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u</m:t>
            </m:r>
          </m:sub>
        </m:sSub>
        <w:bookmarkEnd w:id="1"/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x∈E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26521B">
        <w:rPr>
          <w:rFonts w:eastAsiaTheme="minorEastAsia" w:cstheme="minorHAnsi"/>
          <w:b/>
        </w:rPr>
        <w:br/>
      </w:r>
      <w:r w:rsidR="0026521B">
        <w:rPr>
          <w:rFonts w:cstheme="minorHAnsi"/>
        </w:rPr>
        <w:t xml:space="preserve">Converger dans </w:t>
      </w: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26521B">
        <w:rPr>
          <w:rFonts w:eastAsiaTheme="minorEastAsia" w:cstheme="minorHAnsi"/>
        </w:rPr>
        <w:t xml:space="preserve"> pour la distance/norme uniforme, c’est converger </w:t>
      </w:r>
      <w:r w:rsidR="00F72F58">
        <w:rPr>
          <w:rFonts w:eastAsiaTheme="minorEastAsia" w:cstheme="minorHAnsi"/>
        </w:rPr>
        <w:t>uniformément</w:t>
      </w:r>
      <w:r w:rsidR="0026521B">
        <w:rPr>
          <w:rFonts w:eastAsiaTheme="minorEastAsia" w:cstheme="minorHAnsi"/>
        </w:rPr>
        <w:t>.</w:t>
      </w:r>
      <w:r w:rsidR="00F72F58">
        <w:rPr>
          <w:rFonts w:eastAsiaTheme="minorEastAsia" w:cstheme="minorHAnsi"/>
        </w:rPr>
        <w:t xml:space="preserve"> Donc la topologie </w:t>
      </w:r>
      <w:r w:rsidR="0023141B">
        <w:rPr>
          <w:rFonts w:eastAsiaTheme="minorEastAsia" w:cstheme="minorHAnsi"/>
        </w:rPr>
        <w:t>associée</w:t>
      </w:r>
      <w:r w:rsidR="00F72F58">
        <w:rPr>
          <w:rFonts w:eastAsiaTheme="minorEastAsia" w:cstheme="minorHAnsi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F72F58">
        <w:rPr>
          <w:rFonts w:eastAsiaTheme="minorEastAsia" w:cstheme="minorHAnsi"/>
        </w:rPr>
        <w:t xml:space="preserve"> est </w:t>
      </w:r>
      <w:r w:rsidR="002E700C">
        <w:rPr>
          <w:rFonts w:eastAsiaTheme="minorEastAsia" w:cstheme="minorHAnsi"/>
        </w:rPr>
        <w:t>appelée</w:t>
      </w:r>
      <w:r w:rsidR="00F72F58">
        <w:rPr>
          <w:rFonts w:eastAsiaTheme="minorEastAsia" w:cstheme="minorHAnsi"/>
        </w:rPr>
        <w:t xml:space="preserve"> </w:t>
      </w:r>
      <w:r w:rsidR="00F72F58" w:rsidRPr="00F72F58">
        <w:rPr>
          <w:rFonts w:eastAsiaTheme="minorEastAsia" w:cstheme="minorHAnsi"/>
          <w:b/>
        </w:rPr>
        <w:t>la topologie de la convergence uniforme</w:t>
      </w:r>
      <w:r w:rsidR="00F72F58">
        <w:rPr>
          <w:rFonts w:eastAsiaTheme="minorEastAsia" w:cstheme="minorHAnsi"/>
        </w:rPr>
        <w:t>.</w:t>
      </w:r>
      <w:r w:rsidR="0021053E" w:rsidRPr="00451EC6">
        <w:rPr>
          <w:rFonts w:cstheme="minorHAnsi"/>
          <w:b/>
        </w:rPr>
        <w:br/>
        <w:t xml:space="preserve">VII. </w:t>
      </w:r>
      <w:r w:rsidR="0059063E" w:rsidRPr="00451EC6">
        <w:rPr>
          <w:rFonts w:cstheme="minorHAnsi"/>
          <w:b/>
        </w:rPr>
        <w:t>Compacité</w:t>
      </w:r>
      <w:r w:rsidR="0021053E" w:rsidRPr="00451EC6">
        <w:rPr>
          <w:rFonts w:cstheme="minorHAnsi"/>
          <w:b/>
        </w:rPr>
        <w:t xml:space="preserve"> dans les espaces </w:t>
      </w:r>
      <w:r w:rsidR="0059063E" w:rsidRPr="00451EC6">
        <w:rPr>
          <w:rFonts w:cstheme="minorHAnsi"/>
          <w:b/>
        </w:rPr>
        <w:t>métriques</w:t>
      </w:r>
      <w:r w:rsidR="0021053E" w:rsidRPr="00451EC6">
        <w:rPr>
          <w:rFonts w:cstheme="minorHAnsi"/>
          <w:b/>
        </w:rPr>
        <w:br/>
        <w:t xml:space="preserve">VII.1. Suites et espaces </w:t>
      </w:r>
      <w:r w:rsidR="0059063E" w:rsidRPr="00451EC6">
        <w:rPr>
          <w:rFonts w:cstheme="minorHAnsi"/>
          <w:b/>
        </w:rPr>
        <w:t>métriques</w:t>
      </w:r>
      <w:r w:rsidR="0021053E" w:rsidRPr="00451EC6">
        <w:rPr>
          <w:rFonts w:cstheme="minorHAnsi"/>
          <w:b/>
        </w:rPr>
        <w:t xml:space="preserve"> compacts</w:t>
      </w:r>
      <w:r w:rsidR="00FF7344">
        <w:rPr>
          <w:rFonts w:cstheme="minorHAnsi"/>
          <w:b/>
        </w:rPr>
        <w:br/>
      </w:r>
      <w:r w:rsidR="00824D7D">
        <w:rPr>
          <w:rFonts w:cstheme="minorHAnsi"/>
        </w:rPr>
        <w:t>De toute suite d’</w:t>
      </w:r>
      <w:r w:rsidR="003C174B">
        <w:rPr>
          <w:rFonts w:cstheme="minorHAnsi"/>
        </w:rPr>
        <w:t xml:space="preserve">un espace </w:t>
      </w:r>
      <w:r w:rsidR="00824D7D">
        <w:rPr>
          <w:rFonts w:cstheme="minorHAnsi"/>
        </w:rPr>
        <w:t>métrique</w:t>
      </w:r>
      <w:r w:rsidR="003C174B">
        <w:rPr>
          <w:rFonts w:cstheme="minorHAnsi"/>
        </w:rPr>
        <w:t xml:space="preserve"> compact, on peut extraire une sous-suite convergente dans cet espace.</w:t>
      </w:r>
      <w:r w:rsidR="00B76667">
        <w:rPr>
          <w:rFonts w:cstheme="minorHAnsi"/>
        </w:rPr>
        <w:br/>
      </w:r>
      <w:r w:rsidR="003B713C">
        <w:rPr>
          <w:rFonts w:cstheme="minorHAnsi"/>
          <w:b/>
        </w:rPr>
        <w:t>Caractérisation</w:t>
      </w:r>
      <w:r w:rsidR="00B76667">
        <w:rPr>
          <w:rFonts w:cstheme="minorHAnsi"/>
          <w:b/>
        </w:rPr>
        <w:t xml:space="preserve"> compact. </w:t>
      </w:r>
      <w:r w:rsidR="00B76667">
        <w:rPr>
          <w:rFonts w:cstheme="minorHAnsi"/>
        </w:rPr>
        <w:t>Un espace métrique est compact ssi toutes ses suites admettent une valeur d’adhérence dans l’espace ssi toutes ses suites admettent une sous-suite convergente dans l’espace.</w:t>
      </w:r>
      <w:r w:rsidR="006F5453">
        <w:rPr>
          <w:rFonts w:cstheme="minorHAnsi"/>
        </w:rPr>
        <w:br/>
        <w:t>Méthode pour montre</w:t>
      </w:r>
      <w:r w:rsidR="0088528B">
        <w:rPr>
          <w:rFonts w:cstheme="minorHAnsi"/>
        </w:rPr>
        <w:t>r</w:t>
      </w:r>
      <w:r w:rsidR="006F5453">
        <w:rPr>
          <w:rFonts w:cstheme="minorHAnsi"/>
        </w:rPr>
        <w:t xml:space="preserve"> qu’un espace n’est pas compact, on peut montrer qu’une certaine suite, à partir d’un certain rang, </w:t>
      </w:r>
      <m:oMath>
        <m:r>
          <w:rPr>
            <w:rFonts w:ascii="Cambria Math" w:hAnsi="Cambria Math" w:cstheme="minorHAnsi"/>
          </w:rPr>
          <m:t>∀i≠j,d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j</m:t>
                </m:r>
              </m:sub>
            </m:sSub>
          </m:e>
        </m:d>
        <m:r>
          <w:rPr>
            <w:rFonts w:ascii="Cambria Math" w:hAnsi="Cambria Math" w:cstheme="minorHAnsi"/>
          </w:rPr>
          <m:t>&gt;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ε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6F5453">
        <w:rPr>
          <w:rFonts w:eastAsiaTheme="minorEastAsia" w:cstheme="minorHAnsi"/>
        </w:rPr>
        <w:t xml:space="preserve"> donc aucune sous-suite n’est de Cauchy donc converge.</w:t>
      </w:r>
      <w:r w:rsidR="0021053E" w:rsidRPr="00451EC6">
        <w:rPr>
          <w:rFonts w:cstheme="minorHAnsi"/>
          <w:b/>
        </w:rPr>
        <w:br/>
        <w:t xml:space="preserve">VII.2. Espaces </w:t>
      </w:r>
      <w:r w:rsidR="0059063E" w:rsidRPr="00451EC6">
        <w:rPr>
          <w:rFonts w:cstheme="minorHAnsi"/>
          <w:b/>
        </w:rPr>
        <w:t>métriques</w:t>
      </w:r>
      <w:r w:rsidR="0021053E" w:rsidRPr="00451EC6">
        <w:rPr>
          <w:rFonts w:cstheme="minorHAnsi"/>
          <w:b/>
        </w:rPr>
        <w:t xml:space="preserve"> </w:t>
      </w:r>
      <w:r w:rsidR="00F00CFA" w:rsidRPr="00451EC6">
        <w:rPr>
          <w:rFonts w:cstheme="minorHAnsi"/>
          <w:b/>
        </w:rPr>
        <w:t>pré</w:t>
      </w:r>
      <w:r w:rsidR="0021053E" w:rsidRPr="00451EC6">
        <w:rPr>
          <w:rFonts w:cstheme="minorHAnsi"/>
          <w:b/>
        </w:rPr>
        <w:t>compacts</w:t>
      </w:r>
      <w:r w:rsidR="008D62A8">
        <w:rPr>
          <w:rFonts w:cstheme="minorHAnsi"/>
          <w:b/>
        </w:rPr>
        <w:br/>
      </w:r>
      <w:r w:rsidR="00925AF7">
        <w:rPr>
          <w:rFonts w:cstheme="minorHAnsi"/>
        </w:rPr>
        <w:t xml:space="preserve">Un espace métrique est </w:t>
      </w:r>
      <w:r w:rsidR="00925AF7" w:rsidRPr="002E3566">
        <w:rPr>
          <w:rFonts w:cstheme="minorHAnsi"/>
          <w:b/>
        </w:rPr>
        <w:t>précompact</w:t>
      </w:r>
      <w:r w:rsidR="00925AF7">
        <w:rPr>
          <w:rFonts w:cstheme="minorHAnsi"/>
        </w:rPr>
        <w:t xml:space="preserve"> ssi</w:t>
      </w:r>
      <w:r w:rsidR="002E3566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∀ε&gt;0</m:t>
        </m:r>
      </m:oMath>
      <w:r w:rsidR="002E3566">
        <w:rPr>
          <w:rFonts w:eastAsiaTheme="minorEastAsia" w:cstheme="minorHAnsi"/>
        </w:rPr>
        <w:t xml:space="preserve"> il existe un recouvrement </w:t>
      </w:r>
      <w:r w:rsidR="002E3566" w:rsidRPr="00DE66B4">
        <w:rPr>
          <w:rFonts w:eastAsiaTheme="minorEastAsia" w:cstheme="minorHAnsi"/>
          <w:u w:val="single"/>
        </w:rPr>
        <w:t>fini</w:t>
      </w:r>
      <w:r w:rsidR="002E3566">
        <w:rPr>
          <w:rFonts w:eastAsiaTheme="minorEastAsia" w:cstheme="minorHAnsi"/>
        </w:rPr>
        <w:t xml:space="preserve"> de l’espace au moyen de boules ouvertes de rayon </w:t>
      </w:r>
      <m:oMath>
        <m:r>
          <w:rPr>
            <w:rFonts w:ascii="Cambria Math" w:eastAsiaTheme="minorEastAsia" w:hAnsi="Cambria Math" w:cstheme="minorHAnsi"/>
          </w:rPr>
          <m:t>ε</m:t>
        </m:r>
      </m:oMath>
      <w:r w:rsidR="003C0A58">
        <w:rPr>
          <w:rFonts w:cstheme="minorHAnsi"/>
        </w:rPr>
        <w:t>.</w:t>
      </w:r>
      <w:r w:rsidR="00726A33">
        <w:rPr>
          <w:rFonts w:cstheme="minorHAnsi"/>
        </w:rPr>
        <w:br/>
        <w:t xml:space="preserve">Une </w:t>
      </w:r>
      <w:r w:rsidR="00726A33" w:rsidRPr="00726A33">
        <w:rPr>
          <w:rFonts w:cstheme="minorHAnsi"/>
          <w:b/>
        </w:rPr>
        <w:t xml:space="preserve">partie </w:t>
      </w:r>
      <w:r w:rsidR="009E699A" w:rsidRPr="00726A33">
        <w:rPr>
          <w:rFonts w:cstheme="minorHAnsi"/>
          <w:b/>
        </w:rPr>
        <w:t>précompacte</w:t>
      </w:r>
      <w:r w:rsidR="00726A33" w:rsidRPr="00726A33">
        <w:rPr>
          <w:rFonts w:cstheme="minorHAnsi"/>
          <w:b/>
        </w:rPr>
        <w:t xml:space="preserve"> d’un espace </w:t>
      </w:r>
      <w:r w:rsidR="009E699A" w:rsidRPr="00726A33">
        <w:rPr>
          <w:rFonts w:cstheme="minorHAnsi"/>
          <w:b/>
        </w:rPr>
        <w:t>métrique</w:t>
      </w:r>
      <w:r w:rsidR="00726A33">
        <w:rPr>
          <w:rFonts w:cstheme="minorHAnsi"/>
        </w:rPr>
        <w:t xml:space="preserve"> est une partie qui muni de la distance induite forme un espace </w:t>
      </w:r>
      <w:r w:rsidR="009E699A">
        <w:rPr>
          <w:rFonts w:cstheme="minorHAnsi"/>
        </w:rPr>
        <w:t>métrique</w:t>
      </w:r>
      <w:r w:rsidR="00726A33">
        <w:rPr>
          <w:rFonts w:cstheme="minorHAnsi"/>
        </w:rPr>
        <w:t xml:space="preserve"> </w:t>
      </w:r>
      <w:r w:rsidR="009E699A">
        <w:rPr>
          <w:rFonts w:cstheme="minorHAnsi"/>
        </w:rPr>
        <w:t>précompact</w:t>
      </w:r>
      <w:r w:rsidR="00726A33">
        <w:rPr>
          <w:rFonts w:cstheme="minorHAnsi"/>
        </w:rPr>
        <w:t>.</w:t>
      </w:r>
      <w:r w:rsidR="00F92AF4">
        <w:rPr>
          <w:rFonts w:cstheme="minorHAnsi"/>
        </w:rPr>
        <w:br/>
        <w:t>Tout espace métrique compact est précompact.</w:t>
      </w:r>
      <w:r w:rsidR="00D92B6A">
        <w:rPr>
          <w:rFonts w:cstheme="minorHAnsi"/>
        </w:rPr>
        <w:br/>
      </w:r>
      <w:r w:rsidR="00D92B6A">
        <w:rPr>
          <w:rFonts w:cstheme="minorHAnsi"/>
        </w:rPr>
        <w:lastRenderedPageBreak/>
        <w:t>Tout espace métrique précompact est borné.</w:t>
      </w:r>
      <w:r w:rsidR="00D92B6A">
        <w:rPr>
          <w:rFonts w:cstheme="minorHAnsi"/>
        </w:rPr>
        <w:br/>
      </w:r>
      <w:r w:rsidR="00193F93">
        <w:rPr>
          <w:rFonts w:cstheme="minorHAnsi"/>
        </w:rPr>
        <w:t>Dans un espace métrique, tout compact est fermé borné.</w:t>
      </w:r>
      <w:r w:rsidR="00BB489F">
        <w:rPr>
          <w:rFonts w:cstheme="minorHAnsi"/>
        </w:rPr>
        <w:t xml:space="preserve"> Réciproque fausse en </w:t>
      </w:r>
      <w:r w:rsidR="00877AC0">
        <w:rPr>
          <w:rFonts w:cstheme="minorHAnsi"/>
        </w:rPr>
        <w:t>général</w:t>
      </w:r>
      <w:r w:rsidR="00BB489F">
        <w:rPr>
          <w:rFonts w:cstheme="minorHAnsi"/>
        </w:rPr>
        <w:t>.</w:t>
      </w:r>
      <w:r w:rsidR="009608E0">
        <w:rPr>
          <w:rFonts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R,</m:t>
            </m:r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1,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/>
                    </m:d>
                  </m:e>
                </m:d>
              </m:e>
            </m:func>
          </m:e>
        </m:d>
      </m:oMath>
      <w:r w:rsidR="009608E0">
        <w:rPr>
          <w:rFonts w:eastAsiaTheme="minorEastAsia" w:cstheme="minorHAnsi"/>
        </w:rPr>
        <w:t xml:space="preserve"> n’est pas compact mais </w:t>
      </w:r>
      <w:r w:rsidR="009608E0">
        <w:rPr>
          <w:rFonts w:cstheme="minorHAnsi"/>
        </w:rPr>
        <w:t>est fermé borné.</w:t>
      </w:r>
      <w:r w:rsidR="003D527C">
        <w:rPr>
          <w:rFonts w:cstheme="minorHAnsi"/>
        </w:rPr>
        <w:br/>
        <w:t xml:space="preserve">Dans un espace métrique, la distance a une partie </w:t>
      </w:r>
      <w:r w:rsidR="003D527C" w:rsidRPr="00AF4D37">
        <w:rPr>
          <w:rFonts w:cstheme="minorHAnsi"/>
          <w:u w:val="single"/>
        </w:rPr>
        <w:t>compacte non vide</w:t>
      </w:r>
      <w:r w:rsidR="003D527C">
        <w:rPr>
          <w:rFonts w:cstheme="minorHAnsi"/>
        </w:rPr>
        <w:t xml:space="preserve"> est atteinte.</w:t>
      </w:r>
      <w:r w:rsidR="00B2474A">
        <w:rPr>
          <w:rFonts w:cstheme="minorHAnsi"/>
        </w:rPr>
        <w:br/>
      </w:r>
      <w:r w:rsidR="00A45F54">
        <w:rPr>
          <w:rFonts w:cstheme="minorHAnsi"/>
        </w:rPr>
        <w:t xml:space="preserve">Dans un espace métrique, une partie </w:t>
      </w:r>
      <w:r w:rsidR="00A45F54" w:rsidRPr="00355F46">
        <w:rPr>
          <w:rFonts w:cstheme="minorHAnsi"/>
          <w:u w:val="single"/>
        </w:rPr>
        <w:t>compacte non vide</w:t>
      </w:r>
      <w:r w:rsidR="00A45F54">
        <w:rPr>
          <w:rFonts w:cstheme="minorHAnsi"/>
        </w:rPr>
        <w:t xml:space="preserve"> a son </w:t>
      </w:r>
      <w:r w:rsidR="00341A79">
        <w:rPr>
          <w:rFonts w:cstheme="minorHAnsi"/>
        </w:rPr>
        <w:t>diamètre</w:t>
      </w:r>
      <w:r w:rsidR="00A45F54">
        <w:rPr>
          <w:rFonts w:cstheme="minorHAnsi"/>
        </w:rPr>
        <w:t xml:space="preserve"> atteint en </w:t>
      </w:r>
      <w:r w:rsidR="00202646">
        <w:rPr>
          <w:rFonts w:cstheme="minorHAnsi"/>
        </w:rPr>
        <w:t xml:space="preserve">au moins </w:t>
      </w:r>
      <w:r w:rsidR="00341A79">
        <w:rPr>
          <w:rFonts w:cstheme="minorHAnsi"/>
        </w:rPr>
        <w:t>un couple de ses points.</w:t>
      </w:r>
      <w:r w:rsidR="0021053E" w:rsidRPr="00451EC6">
        <w:rPr>
          <w:rFonts w:cstheme="minorHAnsi"/>
          <w:b/>
        </w:rPr>
        <w:br/>
        <w:t xml:space="preserve">VII.3. </w:t>
      </w:r>
      <w:r w:rsidR="005714E8" w:rsidRPr="00451EC6">
        <w:rPr>
          <w:rFonts w:cstheme="minorHAnsi"/>
          <w:b/>
        </w:rPr>
        <w:t>Continuité</w:t>
      </w:r>
      <w:r w:rsidR="0021053E" w:rsidRPr="00451EC6">
        <w:rPr>
          <w:rFonts w:cstheme="minorHAnsi"/>
          <w:b/>
        </w:rPr>
        <w:t xml:space="preserve"> et espace </w:t>
      </w:r>
      <w:r w:rsidR="005714E8" w:rsidRPr="00451EC6">
        <w:rPr>
          <w:rFonts w:cstheme="minorHAnsi"/>
          <w:b/>
        </w:rPr>
        <w:t>métriques</w:t>
      </w:r>
      <w:r w:rsidR="0021053E" w:rsidRPr="00451EC6">
        <w:rPr>
          <w:rFonts w:cstheme="minorHAnsi"/>
          <w:b/>
        </w:rPr>
        <w:t xml:space="preserve"> compacts</w:t>
      </w:r>
      <w:r w:rsidR="0054207C">
        <w:rPr>
          <w:rFonts w:cstheme="minorHAnsi"/>
          <w:b/>
        </w:rPr>
        <w:br/>
        <w:t>Heine.</w:t>
      </w:r>
      <w:r w:rsidR="0054207C">
        <w:rPr>
          <w:rFonts w:cstheme="minorHAnsi"/>
        </w:rPr>
        <w:t xml:space="preserve"> Une application </w:t>
      </w:r>
      <w:r w:rsidR="0054207C" w:rsidRPr="006E5D28">
        <w:rPr>
          <w:rFonts w:cstheme="minorHAnsi"/>
          <w:u w:val="single"/>
        </w:rPr>
        <w:t>continue</w:t>
      </w:r>
      <w:r w:rsidR="0054207C">
        <w:rPr>
          <w:rFonts w:cstheme="minorHAnsi"/>
        </w:rPr>
        <w:t xml:space="preserve"> d’un </w:t>
      </w:r>
      <w:r w:rsidR="006248B2">
        <w:rPr>
          <w:rFonts w:cstheme="minorHAnsi"/>
        </w:rPr>
        <w:t>métrique</w:t>
      </w:r>
      <w:r w:rsidR="0054207C">
        <w:rPr>
          <w:rFonts w:cstheme="minorHAnsi"/>
        </w:rPr>
        <w:t xml:space="preserve"> </w:t>
      </w:r>
      <w:r w:rsidR="0054207C" w:rsidRPr="003E2FAA">
        <w:rPr>
          <w:rFonts w:cstheme="minorHAnsi"/>
          <w:u w:val="single"/>
        </w:rPr>
        <w:t>compact</w:t>
      </w:r>
      <w:r w:rsidR="0054207C">
        <w:rPr>
          <w:rFonts w:cstheme="minorHAnsi"/>
        </w:rPr>
        <w:t xml:space="preserve"> vers un </w:t>
      </w:r>
      <w:r w:rsidR="006248B2">
        <w:rPr>
          <w:rFonts w:cstheme="minorHAnsi"/>
        </w:rPr>
        <w:t xml:space="preserve">métrique </w:t>
      </w:r>
      <w:r w:rsidR="0054207C">
        <w:rPr>
          <w:rFonts w:cstheme="minorHAnsi"/>
        </w:rPr>
        <w:t xml:space="preserve">est </w:t>
      </w:r>
      <w:r w:rsidR="006248B2">
        <w:rPr>
          <w:rFonts w:cstheme="minorHAnsi"/>
        </w:rPr>
        <w:t>uniformément</w:t>
      </w:r>
      <w:r w:rsidR="0054207C">
        <w:rPr>
          <w:rFonts w:cstheme="minorHAnsi"/>
        </w:rPr>
        <w:t xml:space="preserve"> continue.</w:t>
      </w:r>
      <w:r w:rsidR="00F860CB">
        <w:rPr>
          <w:rFonts w:cstheme="minorHAnsi"/>
        </w:rPr>
        <w:br/>
        <w:t xml:space="preserve">Une application continue d’un </w:t>
      </w:r>
      <w:r w:rsidR="00F860CB" w:rsidRPr="00AA6DFC">
        <w:rPr>
          <w:rFonts w:cstheme="minorHAnsi"/>
          <w:u w:val="single"/>
        </w:rPr>
        <w:t>espace topologique compact</w:t>
      </w:r>
      <w:r w:rsidR="00F860CB">
        <w:rPr>
          <w:rFonts w:cstheme="minorHAnsi"/>
        </w:rPr>
        <w:t xml:space="preserve"> vers un métrique est </w:t>
      </w:r>
      <w:r w:rsidR="00236519">
        <w:rPr>
          <w:rFonts w:cstheme="minorHAnsi"/>
        </w:rPr>
        <w:t>bornée</w:t>
      </w:r>
      <w:r w:rsidR="005E7E3D">
        <w:rPr>
          <w:rFonts w:cstheme="minorHAnsi"/>
        </w:rPr>
        <w:t xml:space="preserve"> d’image un compact</w:t>
      </w:r>
      <w:r w:rsidR="00602E36">
        <w:rPr>
          <w:rFonts w:cstheme="minorHAnsi"/>
        </w:rPr>
        <w:t xml:space="preserve"> puisque un métrique est séparé</w:t>
      </w:r>
      <w:r w:rsidR="00F860CB">
        <w:rPr>
          <w:rFonts w:cstheme="minorHAnsi"/>
        </w:rPr>
        <w:t>.</w:t>
      </w:r>
      <w:r w:rsidR="003C111C">
        <w:rPr>
          <w:rFonts w:cstheme="minorHAnsi"/>
        </w:rPr>
        <w:br/>
        <w:t xml:space="preserve">Une application continue d’un </w:t>
      </w:r>
      <w:r w:rsidR="003C111C" w:rsidRPr="00AA6DFC">
        <w:rPr>
          <w:rFonts w:cstheme="minorHAnsi"/>
          <w:u w:val="single"/>
        </w:rPr>
        <w:t>espace topologique compact</w:t>
      </w:r>
      <w:r w:rsidR="003C111C">
        <w:rPr>
          <w:rFonts w:cstheme="minorHAnsi"/>
        </w:rPr>
        <w:t xml:space="preserve"> vers </w:t>
      </w:r>
      <m:oMath>
        <m:r>
          <w:rPr>
            <w:rFonts w:ascii="Cambria Math" w:hAnsi="Cambria Math" w:cstheme="minorHAnsi"/>
          </w:rPr>
          <m:t>R</m:t>
        </m:r>
      </m:oMath>
      <w:r w:rsidR="003C111C">
        <w:rPr>
          <w:rFonts w:eastAsiaTheme="minorEastAsia" w:cstheme="minorHAnsi"/>
        </w:rPr>
        <w:t xml:space="preserve"> </w:t>
      </w:r>
      <w:r w:rsidR="003C111C">
        <w:rPr>
          <w:rFonts w:cstheme="minorHAnsi"/>
        </w:rPr>
        <w:t>est bornée et atteint ses bornes.</w:t>
      </w:r>
      <w:r w:rsidR="007239D1">
        <w:rPr>
          <w:rFonts w:cstheme="minorHAnsi"/>
        </w:rPr>
        <w:br/>
        <w:t xml:space="preserve">L’ensemble des fonctions continues d’un </w:t>
      </w:r>
      <w:r w:rsidR="007239D1" w:rsidRPr="00A12620">
        <w:rPr>
          <w:rFonts w:cstheme="minorHAnsi"/>
          <w:u w:val="single"/>
        </w:rPr>
        <w:t>espace topologique compact</w:t>
      </w:r>
      <w:r w:rsidR="007239D1">
        <w:rPr>
          <w:rFonts w:cstheme="minorHAnsi"/>
        </w:rPr>
        <w:t xml:space="preserve"> vers un </w:t>
      </w:r>
      <w:r w:rsidR="0049483C">
        <w:rPr>
          <w:rFonts w:cstheme="minorHAnsi"/>
        </w:rPr>
        <w:t>métrique</w:t>
      </w:r>
      <w:r w:rsidR="007239D1"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0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E,F</m:t>
            </m:r>
          </m:e>
        </m:d>
      </m:oMath>
      <w:r w:rsidR="007239D1">
        <w:rPr>
          <w:rFonts w:cstheme="minorHAnsi"/>
        </w:rPr>
        <w:t xml:space="preserve"> est une partie fermée de l’espace métrique des fonctions bornées muni de la distance uniforme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B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E,F</m:t>
                </m:r>
              </m:e>
            </m:d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u</m:t>
                </m:r>
              </m:sub>
            </m:sSub>
          </m:e>
        </m:d>
      </m:oMath>
    </w:p>
    <w:p w:rsidR="00F830E7" w:rsidRPr="007E5E06" w:rsidRDefault="00F830E7" w:rsidP="00F830E7">
      <w:pPr>
        <w:rPr>
          <w:rFonts w:cstheme="minorHAnsi"/>
        </w:rPr>
      </w:pPr>
      <w:r w:rsidRPr="00451EC6">
        <w:rPr>
          <w:rFonts w:cstheme="minorHAnsi"/>
          <w:b/>
        </w:rPr>
        <w:t>Chapitre 6.</w:t>
      </w:r>
      <w:r w:rsidR="00F32F3E" w:rsidRPr="00451EC6">
        <w:rPr>
          <w:rFonts w:cstheme="minorHAnsi"/>
          <w:b/>
        </w:rPr>
        <w:br/>
        <w:t xml:space="preserve">I. Espaces </w:t>
      </w:r>
      <w:r w:rsidR="005714E8" w:rsidRPr="00451EC6">
        <w:rPr>
          <w:rFonts w:cstheme="minorHAnsi"/>
          <w:b/>
        </w:rPr>
        <w:t>métriques</w:t>
      </w:r>
      <w:r w:rsidR="00F32F3E" w:rsidRPr="00451EC6">
        <w:rPr>
          <w:rFonts w:cstheme="minorHAnsi"/>
          <w:b/>
        </w:rPr>
        <w:t xml:space="preserve"> complets</w:t>
      </w:r>
      <w:r w:rsidR="00F32F3E" w:rsidRPr="00451EC6">
        <w:rPr>
          <w:rFonts w:cstheme="minorHAnsi"/>
          <w:b/>
        </w:rPr>
        <w:br/>
        <w:t>I.1. Oscillation d’une fonction</w:t>
      </w:r>
      <w:r w:rsidR="001D71A6" w:rsidRPr="00451EC6">
        <w:rPr>
          <w:rFonts w:cstheme="minorHAnsi"/>
          <w:b/>
        </w:rPr>
        <w:br/>
      </w:r>
      <w:r w:rsidR="001D71A6" w:rsidRPr="00451EC6">
        <w:rPr>
          <w:rFonts w:cstheme="minorHAnsi"/>
        </w:rPr>
        <w:t xml:space="preserve">Soit une fonction d’une partie d’un espace topologique a valeurs dans un espace </w:t>
      </w:r>
      <w:r w:rsidR="00F57388" w:rsidRPr="00451EC6">
        <w:rPr>
          <w:rFonts w:cstheme="minorHAnsi"/>
        </w:rPr>
        <w:t>métrique</w:t>
      </w:r>
      <w:r w:rsidR="001D71A6" w:rsidRPr="00451EC6">
        <w:rPr>
          <w:rFonts w:cstheme="minorHAnsi"/>
        </w:rPr>
        <w:t xml:space="preserve">. Soit un point </w:t>
      </w:r>
      <w:r w:rsidR="00A435B0" w:rsidRPr="00451EC6">
        <w:rPr>
          <w:rFonts w:cstheme="minorHAnsi"/>
        </w:rPr>
        <w:t>adhérent</w:t>
      </w:r>
      <w:r w:rsidR="001D71A6" w:rsidRPr="00451EC6">
        <w:rPr>
          <w:rFonts w:cstheme="minorHAnsi"/>
        </w:rPr>
        <w:t xml:space="preserve"> </w:t>
      </w:r>
      <w:r w:rsidR="00A9007D" w:rsidRPr="00451EC6">
        <w:rPr>
          <w:rFonts w:cstheme="minorHAnsi"/>
        </w:rPr>
        <w:t>à</w:t>
      </w:r>
      <w:r w:rsidR="001D71A6" w:rsidRPr="00451EC6">
        <w:rPr>
          <w:rFonts w:cstheme="minorHAnsi"/>
        </w:rPr>
        <w:t xml:space="preserve"> la partie. </w:t>
      </w:r>
      <w:r w:rsidR="001D71A6" w:rsidRPr="00451EC6">
        <w:rPr>
          <w:rFonts w:cstheme="minorHAnsi"/>
          <w:b/>
        </w:rPr>
        <w:t>L’oscillation de la fonction au point</w:t>
      </w:r>
      <w:r w:rsidR="001D71A6" w:rsidRPr="00451EC6">
        <w:rPr>
          <w:rFonts w:cstheme="minorHAnsi"/>
        </w:rPr>
        <w:t xml:space="preserve"> fixé</w:t>
      </w:r>
      <w:r w:rsidR="009964A2" w:rsidRPr="00451EC6">
        <w:rPr>
          <w:rFonts w:cstheme="minorHAnsi"/>
        </w:rPr>
        <w:t xml:space="preserve"> est l’infimum des </w:t>
      </w:r>
      <w:r w:rsidR="00F57388" w:rsidRPr="00451EC6">
        <w:rPr>
          <w:rFonts w:cstheme="minorHAnsi"/>
        </w:rPr>
        <w:t>diamètres</w:t>
      </w:r>
      <w:r w:rsidR="009964A2" w:rsidRPr="00451EC6">
        <w:rPr>
          <w:rFonts w:cstheme="minorHAnsi"/>
        </w:rPr>
        <w:t xml:space="preserve"> des images de tout voisinage du point induit (intersect</w:t>
      </w:r>
      <w:r w:rsidR="0079429E">
        <w:rPr>
          <w:rFonts w:cstheme="minorHAnsi"/>
        </w:rPr>
        <w:t>é</w:t>
      </w:r>
      <w:r w:rsidR="009964A2" w:rsidRPr="00451EC6">
        <w:rPr>
          <w:rFonts w:cstheme="minorHAnsi"/>
        </w:rPr>
        <w:t xml:space="preserve">) sur la partie. </w:t>
      </w:r>
      <m:oMath>
        <m:r>
          <w:rPr>
            <w:rFonts w:ascii="Cambria Math" w:hAnsi="Cambria Math" w:cstheme="minorHAnsi"/>
          </w:rPr>
          <m:t>os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</m:t>
            </m:r>
          </m:e>
        </m:d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inf</m:t>
                </m:r>
                <m:ctrlPr>
                  <w:rPr>
                    <w:rFonts w:ascii="Cambria Math" w:hAnsi="Cambria Math" w:cstheme="minorHAnsi"/>
                  </w:rPr>
                </m:ctrlPr>
              </m:e>
              <m:lim>
                <m:r>
                  <w:rPr>
                    <w:rFonts w:ascii="Cambria Math" w:hAnsi="Cambria Math" w:cstheme="minorHAnsi"/>
                  </w:rPr>
                  <m:t>V∈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ctrlPr>
                  <w:rPr>
                    <w:rFonts w:ascii="Cambria Math" w:hAnsi="Cambria Math" w:cstheme="minorHAnsi"/>
                  </w:rPr>
                </m:ctrlPr>
              </m:lim>
            </m:limLow>
          </m:fName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A∩V</m:t>
                </m:r>
              </m:e>
            </m:d>
          </m:e>
        </m:func>
      </m:oMath>
      <w:r w:rsidR="00F20315" w:rsidRPr="00451EC6">
        <w:rPr>
          <w:rFonts w:cstheme="minorHAnsi"/>
        </w:rPr>
        <w:br/>
        <w:t xml:space="preserve">On dit que la fonction </w:t>
      </w:r>
      <w:r w:rsidR="00A435B0" w:rsidRPr="00451EC6">
        <w:rPr>
          <w:rFonts w:cstheme="minorHAnsi"/>
        </w:rPr>
        <w:t>vérifie</w:t>
      </w:r>
      <w:r w:rsidR="00F20315" w:rsidRPr="00451EC6">
        <w:rPr>
          <w:rFonts w:cstheme="minorHAnsi"/>
        </w:rPr>
        <w:t xml:space="preserve"> </w:t>
      </w:r>
      <w:r w:rsidR="00F20315" w:rsidRPr="00451EC6">
        <w:rPr>
          <w:rFonts w:cstheme="minorHAnsi"/>
          <w:b/>
        </w:rPr>
        <w:t xml:space="preserve">le </w:t>
      </w:r>
      <w:r w:rsidR="00A435B0" w:rsidRPr="00451EC6">
        <w:rPr>
          <w:rFonts w:cstheme="minorHAnsi"/>
          <w:b/>
        </w:rPr>
        <w:t>critère</w:t>
      </w:r>
      <w:r w:rsidR="00F20315" w:rsidRPr="00451EC6">
        <w:rPr>
          <w:rFonts w:cstheme="minorHAnsi"/>
          <w:b/>
        </w:rPr>
        <w:t xml:space="preserve"> de Cauchy</w:t>
      </w:r>
      <w:r w:rsidR="00F20315" w:rsidRPr="00451EC6">
        <w:rPr>
          <w:rFonts w:cstheme="minorHAnsi"/>
        </w:rPr>
        <w:t xml:space="preserve"> au point fixé</w:t>
      </w:r>
      <w:r w:rsidR="00E209E5">
        <w:rPr>
          <w:rFonts w:cstheme="minorHAnsi"/>
        </w:rPr>
        <w:t xml:space="preserve"> si son oscillation est nulle, ssi </w:t>
      </w:r>
      <m:oMath>
        <m:r>
          <w:rPr>
            <w:rFonts w:ascii="Cambria Math" w:hAnsi="Cambria Math" w:cstheme="minorHAnsi"/>
          </w:rPr>
          <m:t>∀ε&gt;0 ∃V∈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 xml:space="preserve"> ∀x,y∈V∩A  d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,f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hAnsi="Cambria Math" w:cstheme="minorHAnsi"/>
          </w:rPr>
          <m:t>&lt;ε</m:t>
        </m:r>
      </m:oMath>
      <w:r w:rsidR="00B34F45" w:rsidRPr="00451EC6">
        <w:rPr>
          <w:rFonts w:cstheme="minorHAnsi"/>
        </w:rPr>
        <w:br/>
      </w:r>
      <w:r w:rsidR="000016F6" w:rsidRPr="00451EC6">
        <w:rPr>
          <w:rFonts w:cstheme="minorHAnsi"/>
        </w:rPr>
        <w:t>Si la fonction admet une limite (finie) en ce point alors l’oscillation est nulle.</w:t>
      </w:r>
      <w:r w:rsidR="00D95B75" w:rsidRPr="00451EC6">
        <w:rPr>
          <w:rFonts w:cstheme="minorHAnsi"/>
        </w:rPr>
        <w:t xml:space="preserve"> (</w:t>
      </w:r>
      <w:r w:rsidR="00877AC0" w:rsidRPr="00451EC6">
        <w:rPr>
          <w:rFonts w:cstheme="minorHAnsi"/>
        </w:rPr>
        <w:t>réciproque</w:t>
      </w:r>
      <w:r w:rsidR="00D95B75" w:rsidRPr="00451EC6">
        <w:rPr>
          <w:rFonts w:cstheme="minorHAnsi"/>
        </w:rPr>
        <w:t xml:space="preserve"> fausse</w:t>
      </w:r>
      <w:r w:rsidR="00B6081D" w:rsidRPr="00451EC6">
        <w:rPr>
          <w:rFonts w:cstheme="minorHAnsi"/>
        </w:rPr>
        <w:t xml:space="preserve"> en </w:t>
      </w:r>
      <w:r w:rsidR="00A3715A" w:rsidRPr="00451EC6">
        <w:rPr>
          <w:rFonts w:cstheme="minorHAnsi"/>
        </w:rPr>
        <w:t>général</w:t>
      </w:r>
      <w:r w:rsidR="00D95B75" w:rsidRPr="00451EC6">
        <w:rPr>
          <w:rFonts w:cstheme="minorHAnsi"/>
        </w:rPr>
        <w:t>)</w:t>
      </w:r>
      <w:r w:rsidR="00575A36" w:rsidRPr="00451EC6">
        <w:rPr>
          <w:rFonts w:cstheme="minorHAnsi"/>
        </w:rPr>
        <w:br/>
        <w:t xml:space="preserve">L’oscillation de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x</m:t>
                    </m:r>
                  </m:den>
                </m:f>
              </m:e>
            </m:d>
          </m:e>
        </m:func>
      </m:oMath>
      <w:r w:rsidR="00575A36" w:rsidRPr="00451EC6">
        <w:rPr>
          <w:rFonts w:eastAsiaTheme="minorEastAsia" w:cstheme="minorHAnsi"/>
        </w:rPr>
        <w:t xml:space="preserve"> en 0 pour la partie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bSup>
      </m:oMath>
      <w:r w:rsidR="00575A36" w:rsidRPr="00451EC6">
        <w:rPr>
          <w:rFonts w:eastAsiaTheme="minorEastAsia" w:cstheme="minorHAnsi"/>
        </w:rPr>
        <w:t xml:space="preserve"> est 2</w:t>
      </w:r>
      <w:r w:rsidR="00D95B75" w:rsidRPr="00451EC6">
        <w:rPr>
          <w:rFonts w:eastAsiaTheme="minorEastAsia" w:cstheme="minorHAnsi"/>
        </w:rPr>
        <w:t xml:space="preserve">. </w:t>
      </w:r>
      <w:r w:rsidR="00F32F3E" w:rsidRPr="00451EC6">
        <w:rPr>
          <w:rFonts w:cstheme="minorHAnsi"/>
          <w:b/>
        </w:rPr>
        <w:br/>
        <w:t>I.2. Suites de Cauchy</w:t>
      </w:r>
      <w:r w:rsidR="00492540" w:rsidRPr="00451EC6">
        <w:rPr>
          <w:rFonts w:cstheme="minorHAnsi"/>
          <w:b/>
        </w:rPr>
        <w:br/>
      </w:r>
      <w:r w:rsidR="00C30924" w:rsidRPr="00451EC6">
        <w:rPr>
          <w:rFonts w:cstheme="minorHAnsi"/>
        </w:rPr>
        <w:t xml:space="preserve">Une suite d’un espace </w:t>
      </w:r>
      <w:r w:rsidR="00F57388" w:rsidRPr="00451EC6">
        <w:rPr>
          <w:rFonts w:cstheme="minorHAnsi"/>
        </w:rPr>
        <w:t>métrique</w:t>
      </w:r>
      <w:r w:rsidR="00C30924" w:rsidRPr="00451EC6">
        <w:rPr>
          <w:rFonts w:cstheme="minorHAnsi"/>
        </w:rPr>
        <w:t xml:space="preserve"> est </w:t>
      </w:r>
      <w:r w:rsidR="009E2E57" w:rsidRPr="00451EC6">
        <w:rPr>
          <w:rFonts w:cstheme="minorHAnsi"/>
        </w:rPr>
        <w:t xml:space="preserve">une </w:t>
      </w:r>
      <w:r w:rsidR="009E2E57" w:rsidRPr="00451EC6">
        <w:rPr>
          <w:rFonts w:cstheme="minorHAnsi"/>
          <w:b/>
        </w:rPr>
        <w:t xml:space="preserve">suite </w:t>
      </w:r>
      <w:r w:rsidR="00C30924" w:rsidRPr="00451EC6">
        <w:rPr>
          <w:rFonts w:cstheme="minorHAnsi"/>
          <w:b/>
        </w:rPr>
        <w:t>de Cauchy</w:t>
      </w:r>
      <w:r w:rsidR="00B65FBC">
        <w:rPr>
          <w:rFonts w:cstheme="minorHAnsi"/>
        </w:rPr>
        <w:br/>
      </w:r>
      <w:r w:rsidR="00A50C4D">
        <w:rPr>
          <w:rFonts w:eastAsiaTheme="minorEastAsia" w:cstheme="minorHAnsi"/>
        </w:rPr>
        <w:t xml:space="preserve">ssi </w:t>
      </w:r>
      <m:oMath>
        <m:r>
          <w:rPr>
            <w:rFonts w:ascii="Cambria Math" w:hAnsi="Cambria Math" w:cstheme="minorHAnsi"/>
          </w:rPr>
          <m:t>∀ε&gt;0 ∃N∈N ∀n≥m≥N d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m</m:t>
                </m:r>
              </m:sub>
            </m:sSub>
          </m:e>
        </m:d>
        <m:r>
          <w:rPr>
            <w:rFonts w:ascii="Cambria Math" w:hAnsi="Cambria Math" w:cstheme="minorHAnsi"/>
          </w:rPr>
          <m:t>&lt;ε</m:t>
        </m:r>
      </m:oMath>
      <w:r w:rsidR="00A50C4D">
        <w:rPr>
          <w:rFonts w:eastAsiaTheme="minorEastAsia" w:cstheme="minorHAnsi"/>
        </w:rPr>
        <w:t xml:space="preserve"> </w:t>
      </w:r>
      <w:r w:rsidR="003A6770">
        <w:rPr>
          <w:rFonts w:eastAsiaTheme="minorEastAsia" w:cstheme="minorHAnsi"/>
        </w:rPr>
        <w:br/>
        <w:t xml:space="preserve">ssi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diam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:k≥n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3A6770">
        <w:rPr>
          <w:rFonts w:eastAsiaTheme="minorEastAsia" w:cstheme="minorHAnsi"/>
        </w:rPr>
        <w:t xml:space="preserve"> est une suite convergente vers 0</w:t>
      </w:r>
      <w:r w:rsidR="00652E6E">
        <w:rPr>
          <w:rFonts w:eastAsiaTheme="minorEastAsia" w:cstheme="minorHAnsi"/>
        </w:rPr>
        <w:t xml:space="preserve"> dans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A50C4D">
        <w:rPr>
          <w:rFonts w:eastAsiaTheme="minorEastAsia" w:cstheme="minorHAnsi"/>
        </w:rPr>
        <w:br/>
        <w:t xml:space="preserve">ssi </w:t>
      </w:r>
      <w:r w:rsidR="00B65FBC">
        <w:rPr>
          <w:rFonts w:cstheme="minorHAnsi"/>
        </w:rPr>
        <w:t xml:space="preserve"> </w:t>
      </w:r>
      <w:r w:rsidR="003A6770">
        <w:rPr>
          <w:rFonts w:cstheme="minorHAnsi"/>
        </w:rPr>
        <w:t xml:space="preserve">l’oscillation de </w:t>
      </w:r>
      <m:oMath>
        <m:r>
          <w:rPr>
            <w:rFonts w:ascii="Cambria Math" w:hAnsi="Cambria Math" w:cstheme="minorHAnsi"/>
          </w:rPr>
          <m:t>n↦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3A6770">
        <w:rPr>
          <w:rFonts w:eastAsiaTheme="minorEastAsia" w:cstheme="minorHAnsi"/>
        </w:rPr>
        <w:t xml:space="preserve"> est nulle en </w:t>
      </w:r>
      <m:oMath>
        <m:r>
          <w:rPr>
            <w:rFonts w:ascii="Cambria Math" w:eastAsiaTheme="minorEastAsia" w:hAnsi="Cambria Math" w:cstheme="minorHAnsi"/>
          </w:rPr>
          <m:t>+∞</m:t>
        </m:r>
      </m:oMath>
      <w:r w:rsidR="00107CF2" w:rsidRPr="00451EC6">
        <w:rPr>
          <w:rFonts w:cstheme="minorHAnsi"/>
        </w:rPr>
        <w:br/>
        <w:t xml:space="preserve">La suite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</m:d>
          </m:e>
          <m:sub>
            <m:r>
              <w:rPr>
                <w:rFonts w:ascii="Cambria Math" w:hAnsi="Cambria Math" w:cstheme="minorHAnsi"/>
              </w:rPr>
              <m:t>n∈N</m:t>
            </m:r>
          </m:sub>
        </m:sSub>
      </m:oMath>
      <w:r w:rsidR="00107CF2" w:rsidRPr="00451EC6">
        <w:rPr>
          <w:rFonts w:eastAsiaTheme="minorEastAsia" w:cstheme="minorHAnsi"/>
        </w:rPr>
        <w:t xml:space="preserve"> est de Cauchy sur la droite acheve</w:t>
      </w:r>
      <w:r w:rsidR="000E039A" w:rsidRPr="00451EC6">
        <w:rPr>
          <w:rFonts w:eastAsiaTheme="minorEastAsia" w:cstheme="minorHAnsi"/>
        </w:rPr>
        <w:t>e</w:t>
      </w:r>
      <w:r w:rsidR="00107CF2" w:rsidRPr="00451EC6">
        <w:rPr>
          <w:rFonts w:eastAsiaTheme="minorEastAsia" w:cstheme="minorHAnsi"/>
        </w:rPr>
        <w:t xml:space="preserve"> muni d’une distance </w:t>
      </w:r>
      <w:r w:rsidR="00B0569F" w:rsidRPr="00451EC6">
        <w:rPr>
          <w:rFonts w:eastAsiaTheme="minorEastAsia" w:cstheme="minorHAnsi"/>
        </w:rPr>
        <w:t>sigmoïdale</w:t>
      </w:r>
      <w:r w:rsidR="00107CF2" w:rsidRPr="00451EC6">
        <w:rPr>
          <w:rFonts w:eastAsiaTheme="minorEastAsia" w:cstheme="minorHAnsi"/>
        </w:rPr>
        <w:t xml:space="preserve"> (Arctan/x/(1+|x|))</w:t>
      </w:r>
      <w:r w:rsidR="007A4CC3" w:rsidRPr="00451EC6">
        <w:rPr>
          <w:rFonts w:eastAsiaTheme="minorEastAsia" w:cstheme="minorHAnsi"/>
        </w:rPr>
        <w:t xml:space="preserve"> mais </w:t>
      </w:r>
      <w:r w:rsidR="00B0569F" w:rsidRPr="00451EC6">
        <w:rPr>
          <w:rFonts w:eastAsiaTheme="minorEastAsia" w:cstheme="minorHAnsi"/>
        </w:rPr>
        <w:t>évidemment</w:t>
      </w:r>
      <w:r w:rsidR="007A4CC3" w:rsidRPr="00451EC6">
        <w:rPr>
          <w:rFonts w:eastAsiaTheme="minorEastAsia" w:cstheme="minorHAnsi"/>
        </w:rPr>
        <w:t xml:space="preserve"> pas sur R muni de la topologie usuelle.</w:t>
      </w:r>
      <w:r w:rsidR="00E345B5" w:rsidRPr="00451EC6">
        <w:rPr>
          <w:rFonts w:cstheme="minorHAnsi"/>
        </w:rPr>
        <w:br/>
        <w:t xml:space="preserve">Toute suite de </w:t>
      </w:r>
      <w:r w:rsidR="00B0569F" w:rsidRPr="00451EC6">
        <w:rPr>
          <w:rFonts w:cstheme="minorHAnsi"/>
        </w:rPr>
        <w:t>Cauchy</w:t>
      </w:r>
      <w:r w:rsidR="00E345B5" w:rsidRPr="00451EC6">
        <w:rPr>
          <w:rFonts w:cstheme="minorHAnsi"/>
        </w:rPr>
        <w:t xml:space="preserve"> d’un espace </w:t>
      </w:r>
      <w:r w:rsidR="00B0569F" w:rsidRPr="00451EC6">
        <w:rPr>
          <w:rFonts w:cstheme="minorHAnsi"/>
        </w:rPr>
        <w:t>métrique</w:t>
      </w:r>
      <w:r w:rsidR="00E345B5" w:rsidRPr="00451EC6">
        <w:rPr>
          <w:rFonts w:cstheme="minorHAnsi"/>
        </w:rPr>
        <w:t xml:space="preserve"> est </w:t>
      </w:r>
      <w:r w:rsidR="00B0569F" w:rsidRPr="00451EC6">
        <w:rPr>
          <w:rFonts w:cstheme="minorHAnsi"/>
        </w:rPr>
        <w:t>bornée</w:t>
      </w:r>
      <w:r w:rsidR="00E345B5" w:rsidRPr="00451EC6">
        <w:rPr>
          <w:rFonts w:cstheme="minorHAnsi"/>
        </w:rPr>
        <w:t xml:space="preserve">. </w:t>
      </w:r>
      <w:r w:rsidR="00E345B5" w:rsidRPr="00451EC6">
        <w:rPr>
          <w:rFonts w:cstheme="minorHAnsi"/>
        </w:rPr>
        <w:br/>
        <w:t xml:space="preserve">Toute suite convergente d’un espace </w:t>
      </w:r>
      <w:r w:rsidR="00B0569F" w:rsidRPr="00451EC6">
        <w:rPr>
          <w:rFonts w:cstheme="minorHAnsi"/>
        </w:rPr>
        <w:t>métrique</w:t>
      </w:r>
      <w:r w:rsidR="00E345B5" w:rsidRPr="00451EC6">
        <w:rPr>
          <w:rFonts w:cstheme="minorHAnsi"/>
        </w:rPr>
        <w:t xml:space="preserve"> est de Cauchy</w:t>
      </w:r>
      <w:r w:rsidR="00E345B5" w:rsidRPr="00451EC6">
        <w:rPr>
          <w:rFonts w:cstheme="minorHAnsi"/>
        </w:rPr>
        <w:br/>
        <w:t xml:space="preserve">Une suite de Cauchy </w:t>
      </w:r>
      <w:r w:rsidR="00B0569F" w:rsidRPr="00451EC6">
        <w:rPr>
          <w:rFonts w:cstheme="minorHAnsi"/>
        </w:rPr>
        <w:t>possédant</w:t>
      </w:r>
      <w:r w:rsidR="00E345B5" w:rsidRPr="00451EC6">
        <w:rPr>
          <w:rFonts w:cstheme="minorHAnsi"/>
        </w:rPr>
        <w:t xml:space="preserve"> une valeur d’</w:t>
      </w:r>
      <w:r w:rsidR="00B0569F" w:rsidRPr="00451EC6">
        <w:rPr>
          <w:rFonts w:cstheme="minorHAnsi"/>
        </w:rPr>
        <w:t>adhérence</w:t>
      </w:r>
      <w:r w:rsidR="00E345B5" w:rsidRPr="00451EC6">
        <w:rPr>
          <w:rFonts w:cstheme="minorHAnsi"/>
        </w:rPr>
        <w:t xml:space="preserve"> converge vers cette valeur qui est alors unique.</w:t>
      </w:r>
      <w:r w:rsidR="00F32F3E" w:rsidRPr="00451EC6">
        <w:rPr>
          <w:rFonts w:cstheme="minorHAnsi"/>
          <w:b/>
        </w:rPr>
        <w:br/>
        <w:t>I.3. Espaces complets</w:t>
      </w:r>
      <w:r w:rsidR="00F571C1" w:rsidRPr="00451EC6">
        <w:rPr>
          <w:rFonts w:cstheme="minorHAnsi"/>
          <w:b/>
        </w:rPr>
        <w:br/>
      </w:r>
      <w:r w:rsidR="00F571C1" w:rsidRPr="00451EC6">
        <w:rPr>
          <w:rFonts w:cstheme="minorHAnsi"/>
        </w:rPr>
        <w:t xml:space="preserve">Un espace </w:t>
      </w:r>
      <w:r w:rsidR="00165E31" w:rsidRPr="00451EC6">
        <w:rPr>
          <w:rFonts w:cstheme="minorHAnsi"/>
        </w:rPr>
        <w:t>métrique</w:t>
      </w:r>
      <w:r w:rsidR="00F571C1" w:rsidRPr="00451EC6">
        <w:rPr>
          <w:rFonts w:cstheme="minorHAnsi"/>
        </w:rPr>
        <w:t xml:space="preserve"> est un </w:t>
      </w:r>
      <w:r w:rsidR="00F571C1" w:rsidRPr="00451EC6">
        <w:rPr>
          <w:rFonts w:cstheme="minorHAnsi"/>
          <w:b/>
        </w:rPr>
        <w:t>espace complet</w:t>
      </w:r>
      <w:r w:rsidR="00F571C1" w:rsidRPr="00451EC6">
        <w:rPr>
          <w:rFonts w:cstheme="minorHAnsi"/>
        </w:rPr>
        <w:t xml:space="preserve"> </w:t>
      </w:r>
      <w:r w:rsidR="00CC3DD3">
        <w:rPr>
          <w:rFonts w:cstheme="minorHAnsi"/>
        </w:rPr>
        <w:t>s</w:t>
      </w:r>
      <w:r w:rsidR="00F571C1" w:rsidRPr="00451EC6">
        <w:rPr>
          <w:rFonts w:cstheme="minorHAnsi"/>
        </w:rPr>
        <w:t>si toute ses su</w:t>
      </w:r>
      <w:r w:rsidR="005B1610" w:rsidRPr="00451EC6">
        <w:rPr>
          <w:rFonts w:cstheme="minorHAnsi"/>
        </w:rPr>
        <w:t>ites de Cauchy convergent.</w:t>
      </w:r>
      <w:r w:rsidR="0066037D" w:rsidRPr="00451EC6">
        <w:rPr>
          <w:rFonts w:cstheme="minorHAnsi"/>
        </w:rPr>
        <w:br/>
        <w:t>Tout espa</w:t>
      </w:r>
      <w:r w:rsidR="002F61D7" w:rsidRPr="00451EC6">
        <w:rPr>
          <w:rFonts w:cstheme="minorHAnsi"/>
        </w:rPr>
        <w:t xml:space="preserve">ce </w:t>
      </w:r>
      <w:r w:rsidR="00165E31" w:rsidRPr="00451EC6">
        <w:rPr>
          <w:rFonts w:cstheme="minorHAnsi"/>
        </w:rPr>
        <w:t>métrique</w:t>
      </w:r>
      <w:r w:rsidR="002F61D7" w:rsidRPr="00451EC6">
        <w:rPr>
          <w:rFonts w:cstheme="minorHAnsi"/>
        </w:rPr>
        <w:t xml:space="preserve"> discret est complet car toute suite de Cauchy y est stationnaire.</w:t>
      </w:r>
      <w:r w:rsidR="009E0B44" w:rsidRPr="00451EC6">
        <w:rPr>
          <w:rFonts w:cstheme="minorHAnsi"/>
        </w:rPr>
        <w:br/>
        <w:t xml:space="preserve">Un </w:t>
      </w:r>
      <w:r w:rsidR="009E0B44" w:rsidRPr="00451EC6">
        <w:rPr>
          <w:rFonts w:cstheme="minorHAnsi"/>
          <w:b/>
        </w:rPr>
        <w:t>espace de Banach</w:t>
      </w:r>
      <w:r w:rsidR="009E0B44" w:rsidRPr="00451EC6">
        <w:rPr>
          <w:rFonts w:cstheme="minorHAnsi"/>
        </w:rPr>
        <w:t xml:space="preserve"> est un espace vectoriel norm</w:t>
      </w:r>
      <w:r w:rsidR="004235F4">
        <w:rPr>
          <w:rFonts w:cstheme="minorHAnsi"/>
        </w:rPr>
        <w:t>é</w:t>
      </w:r>
      <w:r w:rsidR="009E0B44" w:rsidRPr="00451EC6">
        <w:rPr>
          <w:rFonts w:cstheme="minorHAnsi"/>
        </w:rPr>
        <w:t xml:space="preserve"> complet.</w:t>
      </w:r>
      <w:r w:rsidR="005D09EB" w:rsidRPr="00451EC6">
        <w:rPr>
          <w:rFonts w:cstheme="minorHAnsi"/>
        </w:rPr>
        <w:br/>
        <w:t xml:space="preserve">Un espace </w:t>
      </w:r>
      <w:r w:rsidR="00165E31" w:rsidRPr="00451EC6">
        <w:rPr>
          <w:rFonts w:cstheme="minorHAnsi"/>
        </w:rPr>
        <w:t>métrique</w:t>
      </w:r>
      <w:r w:rsidR="005D09EB" w:rsidRPr="00451EC6">
        <w:rPr>
          <w:rFonts w:cstheme="minorHAnsi"/>
        </w:rPr>
        <w:t xml:space="preserve"> est complet ssi toute suite </w:t>
      </w:r>
      <w:r w:rsidR="00165E31" w:rsidRPr="00451EC6">
        <w:rPr>
          <w:rFonts w:cstheme="minorHAnsi"/>
        </w:rPr>
        <w:t>décroissante</w:t>
      </w:r>
      <w:r w:rsidR="005D09EB" w:rsidRPr="00451EC6">
        <w:rPr>
          <w:rFonts w:cstheme="minorHAnsi"/>
        </w:rPr>
        <w:t xml:space="preserve"> de ferm</w:t>
      </w:r>
      <w:r w:rsidR="004C1FDF">
        <w:rPr>
          <w:rFonts w:cstheme="minorHAnsi"/>
        </w:rPr>
        <w:t>é</w:t>
      </w:r>
      <w:r w:rsidR="005D09EB" w:rsidRPr="00451EC6">
        <w:rPr>
          <w:rFonts w:cstheme="minorHAnsi"/>
        </w:rPr>
        <w:t xml:space="preserve">s non vides dont le </w:t>
      </w:r>
      <w:r w:rsidR="00165E31" w:rsidRPr="00451EC6">
        <w:rPr>
          <w:rFonts w:cstheme="minorHAnsi"/>
        </w:rPr>
        <w:t>diamètre</w:t>
      </w:r>
      <w:r w:rsidR="005D09EB" w:rsidRPr="00451EC6">
        <w:rPr>
          <w:rFonts w:cstheme="minorHAnsi"/>
        </w:rPr>
        <w:t xml:space="preserve"> tend </w:t>
      </w:r>
      <w:r w:rsidR="005D09EB" w:rsidRPr="00451EC6">
        <w:rPr>
          <w:rFonts w:cstheme="minorHAnsi"/>
        </w:rPr>
        <w:lastRenderedPageBreak/>
        <w:t xml:space="preserve">vers </w:t>
      </w:r>
      <w:smartTag w:uri="urn:schemas-microsoft-com:office:smarttags" w:element="metricconverter">
        <w:smartTagPr>
          <w:attr w:name="ProductID" w:val="0 a"/>
        </w:smartTagPr>
        <w:r w:rsidR="005D09EB" w:rsidRPr="00451EC6">
          <w:rPr>
            <w:rFonts w:cstheme="minorHAnsi"/>
          </w:rPr>
          <w:t>0 a</w:t>
        </w:r>
      </w:smartTag>
      <w:r w:rsidR="005D09EB" w:rsidRPr="00451EC6">
        <w:rPr>
          <w:rFonts w:cstheme="minorHAnsi"/>
        </w:rPr>
        <w:t xml:space="preserve"> pour intersection un singleton.</w:t>
      </w:r>
      <w:r w:rsidR="00F20315" w:rsidRPr="00451EC6">
        <w:rPr>
          <w:rFonts w:cstheme="minorHAnsi"/>
        </w:rPr>
        <w:br/>
      </w:r>
      <w:r w:rsidR="00176D58" w:rsidRPr="00451EC6">
        <w:rPr>
          <w:rFonts w:cstheme="minorHAnsi"/>
        </w:rPr>
        <w:t xml:space="preserve">Soit une fonction d’une partie d’un espace </w:t>
      </w:r>
      <w:r w:rsidR="00165E31" w:rsidRPr="00451EC6">
        <w:rPr>
          <w:rFonts w:cstheme="minorHAnsi"/>
        </w:rPr>
        <w:t>métrique</w:t>
      </w:r>
      <w:r w:rsidR="00176D58" w:rsidRPr="00451EC6">
        <w:rPr>
          <w:rFonts w:cstheme="minorHAnsi"/>
        </w:rPr>
        <w:t xml:space="preserve"> a valeur dans un espace </w:t>
      </w:r>
      <w:r w:rsidR="00165E31" w:rsidRPr="00451EC6">
        <w:rPr>
          <w:rFonts w:cstheme="minorHAnsi"/>
        </w:rPr>
        <w:t>métrique</w:t>
      </w:r>
      <w:r w:rsidR="00176D58" w:rsidRPr="00451EC6">
        <w:rPr>
          <w:rFonts w:cstheme="minorHAnsi"/>
        </w:rPr>
        <w:t xml:space="preserve"> d’</w:t>
      </w:r>
      <w:r w:rsidR="00165E31" w:rsidRPr="00451EC6">
        <w:rPr>
          <w:rFonts w:cstheme="minorHAnsi"/>
        </w:rPr>
        <w:t>arrivée</w:t>
      </w:r>
      <w:r w:rsidR="00176D58" w:rsidRPr="00451EC6">
        <w:rPr>
          <w:rFonts w:cstheme="minorHAnsi"/>
        </w:rPr>
        <w:t xml:space="preserve"> complet. Soit un point </w:t>
      </w:r>
      <w:r w:rsidR="00165E31" w:rsidRPr="00451EC6">
        <w:rPr>
          <w:rFonts w:cstheme="minorHAnsi"/>
        </w:rPr>
        <w:t>adhérent</w:t>
      </w:r>
      <w:r w:rsidR="00176D58" w:rsidRPr="00451EC6">
        <w:rPr>
          <w:rFonts w:cstheme="minorHAnsi"/>
        </w:rPr>
        <w:t xml:space="preserve"> </w:t>
      </w:r>
      <w:r w:rsidR="00BC6341" w:rsidRPr="00451EC6">
        <w:rPr>
          <w:rFonts w:cstheme="minorHAnsi"/>
        </w:rPr>
        <w:t>à</w:t>
      </w:r>
      <w:r w:rsidR="00176D58" w:rsidRPr="00451EC6">
        <w:rPr>
          <w:rFonts w:cstheme="minorHAnsi"/>
        </w:rPr>
        <w:t xml:space="preserve"> la partie. </w:t>
      </w:r>
      <w:r w:rsidR="00067475" w:rsidRPr="00451EC6">
        <w:rPr>
          <w:rFonts w:cstheme="minorHAnsi"/>
        </w:rPr>
        <w:t xml:space="preserve">La fonction admet une limite finie au point ssi elle </w:t>
      </w:r>
      <w:r w:rsidR="00165E31" w:rsidRPr="00451EC6">
        <w:rPr>
          <w:rFonts w:cstheme="minorHAnsi"/>
        </w:rPr>
        <w:t>vérifie</w:t>
      </w:r>
      <w:r w:rsidR="00067475" w:rsidRPr="00451EC6">
        <w:rPr>
          <w:rFonts w:cstheme="minorHAnsi"/>
        </w:rPr>
        <w:t xml:space="preserve"> le </w:t>
      </w:r>
      <w:r w:rsidR="00165E31" w:rsidRPr="00451EC6">
        <w:rPr>
          <w:rFonts w:cstheme="minorHAnsi"/>
        </w:rPr>
        <w:t>critère</w:t>
      </w:r>
      <w:r w:rsidR="00067475" w:rsidRPr="00451EC6">
        <w:rPr>
          <w:rFonts w:cstheme="minorHAnsi"/>
        </w:rPr>
        <w:t xml:space="preserve"> de Cauchy au point (</w:t>
      </w:r>
      <w:r w:rsidR="006F224B" w:rsidRPr="00451EC6">
        <w:rPr>
          <w:rFonts w:cstheme="minorHAnsi"/>
        </w:rPr>
        <w:t xml:space="preserve">ssi </w:t>
      </w:r>
      <w:r w:rsidR="00067475" w:rsidRPr="00451EC6">
        <w:rPr>
          <w:rFonts w:cstheme="minorHAnsi"/>
        </w:rPr>
        <w:t>son oscillation=0).</w:t>
      </w:r>
      <w:r w:rsidR="00F32F3E" w:rsidRPr="00451EC6">
        <w:rPr>
          <w:rFonts w:cstheme="minorHAnsi"/>
          <w:b/>
        </w:rPr>
        <w:br/>
        <w:t xml:space="preserve">I.4. </w:t>
      </w:r>
      <w:r w:rsidR="00165E31" w:rsidRPr="00451EC6">
        <w:rPr>
          <w:rFonts w:cstheme="minorHAnsi"/>
          <w:b/>
        </w:rPr>
        <w:t>Premières</w:t>
      </w:r>
      <w:r w:rsidR="00F32F3E" w:rsidRPr="00451EC6">
        <w:rPr>
          <w:rFonts w:cstheme="minorHAnsi"/>
          <w:b/>
        </w:rPr>
        <w:t xml:space="preserve"> </w:t>
      </w:r>
      <w:r w:rsidR="00165E31" w:rsidRPr="00451EC6">
        <w:rPr>
          <w:rFonts w:cstheme="minorHAnsi"/>
          <w:b/>
        </w:rPr>
        <w:t>propriétés</w:t>
      </w:r>
      <w:r w:rsidR="00F32F3E" w:rsidRPr="00451EC6">
        <w:rPr>
          <w:rFonts w:cstheme="minorHAnsi"/>
          <w:b/>
        </w:rPr>
        <w:t xml:space="preserve"> des espaces complets</w:t>
      </w:r>
      <w:r w:rsidR="00B46295" w:rsidRPr="00451EC6">
        <w:rPr>
          <w:rFonts w:cstheme="minorHAnsi"/>
          <w:b/>
        </w:rPr>
        <w:br/>
      </w:r>
      <w:r w:rsidR="00B46295" w:rsidRPr="00451EC6">
        <w:rPr>
          <w:rFonts w:cstheme="minorHAnsi"/>
        </w:rPr>
        <w:t xml:space="preserve">Une partie </w:t>
      </w:r>
      <w:r w:rsidR="00165E31" w:rsidRPr="00451EC6">
        <w:rPr>
          <w:rFonts w:cstheme="minorHAnsi"/>
        </w:rPr>
        <w:t>complète</w:t>
      </w:r>
      <w:r w:rsidR="00B46295" w:rsidRPr="00451EC6">
        <w:rPr>
          <w:rFonts w:cstheme="minorHAnsi"/>
        </w:rPr>
        <w:t xml:space="preserve"> est </w:t>
      </w:r>
      <w:r w:rsidR="00165E31" w:rsidRPr="00451EC6">
        <w:rPr>
          <w:rFonts w:cstheme="minorHAnsi"/>
        </w:rPr>
        <w:t>fermée</w:t>
      </w:r>
      <w:r w:rsidR="001528AE">
        <w:rPr>
          <w:rFonts w:cstheme="minorHAnsi"/>
        </w:rPr>
        <w:t xml:space="preserve">. </w:t>
      </w:r>
      <w:r w:rsidR="00B46295" w:rsidRPr="00451EC6">
        <w:rPr>
          <w:rFonts w:cstheme="minorHAnsi"/>
        </w:rPr>
        <w:t xml:space="preserve">Toute partie </w:t>
      </w:r>
      <w:r w:rsidR="00165E31" w:rsidRPr="00451EC6">
        <w:rPr>
          <w:rFonts w:cstheme="minorHAnsi"/>
        </w:rPr>
        <w:t>fermée</w:t>
      </w:r>
      <w:r w:rsidR="00B46295" w:rsidRPr="00451EC6">
        <w:rPr>
          <w:rFonts w:cstheme="minorHAnsi"/>
        </w:rPr>
        <w:t xml:space="preserve"> d’un espace complet est </w:t>
      </w:r>
      <w:r w:rsidR="00165E31" w:rsidRPr="00451EC6">
        <w:rPr>
          <w:rFonts w:cstheme="minorHAnsi"/>
        </w:rPr>
        <w:t>complète</w:t>
      </w:r>
      <w:r w:rsidR="00B46295" w:rsidRPr="00451EC6">
        <w:rPr>
          <w:rFonts w:cstheme="minorHAnsi"/>
        </w:rPr>
        <w:t>.</w:t>
      </w:r>
      <w:r w:rsidR="00927E93">
        <w:rPr>
          <w:rFonts w:cstheme="minorHAnsi"/>
        </w:rPr>
        <w:t xml:space="preserve"> </w:t>
      </w:r>
      <w:r w:rsidR="00927E93">
        <w:rPr>
          <w:rFonts w:cstheme="minorHAnsi"/>
        </w:rPr>
        <w:br/>
        <w:t>Donc dans un complet, être complet c’est être ferm</w:t>
      </w:r>
      <w:r w:rsidR="00927E93" w:rsidRPr="00451EC6">
        <w:rPr>
          <w:rFonts w:cstheme="minorHAnsi"/>
        </w:rPr>
        <w:t>é</w:t>
      </w:r>
      <w:r w:rsidR="00927E93">
        <w:rPr>
          <w:rFonts w:cstheme="minorHAnsi"/>
        </w:rPr>
        <w:t>.</w:t>
      </w:r>
      <w:r w:rsidR="00B46295" w:rsidRPr="00451EC6">
        <w:rPr>
          <w:rFonts w:cstheme="minorHAnsi"/>
        </w:rPr>
        <w:br/>
        <w:t xml:space="preserve">Le </w:t>
      </w:r>
      <w:r w:rsidR="00165E31" w:rsidRPr="00451EC6">
        <w:rPr>
          <w:rFonts w:cstheme="minorHAnsi"/>
        </w:rPr>
        <w:t>caractère</w:t>
      </w:r>
      <w:r w:rsidR="00B46295" w:rsidRPr="00451EC6">
        <w:rPr>
          <w:rFonts w:cstheme="minorHAnsi"/>
        </w:rPr>
        <w:t xml:space="preserve"> complet est conserv</w:t>
      </w:r>
      <w:r w:rsidR="00892F3C" w:rsidRPr="00451EC6">
        <w:rPr>
          <w:rFonts w:cstheme="minorHAnsi"/>
        </w:rPr>
        <w:t>é</w:t>
      </w:r>
      <w:r w:rsidR="00B46295" w:rsidRPr="00451EC6">
        <w:rPr>
          <w:rFonts w:cstheme="minorHAnsi"/>
        </w:rPr>
        <w:t xml:space="preserve"> par distances </w:t>
      </w:r>
      <w:r w:rsidR="00165E31" w:rsidRPr="00451EC6">
        <w:rPr>
          <w:rFonts w:cstheme="minorHAnsi"/>
        </w:rPr>
        <w:t>équivalentes</w:t>
      </w:r>
      <w:r w:rsidR="00B46295" w:rsidRPr="00451EC6">
        <w:rPr>
          <w:rFonts w:cstheme="minorHAnsi"/>
        </w:rPr>
        <w:t xml:space="preserve">, et </w:t>
      </w:r>
      <w:r w:rsidR="00165E31" w:rsidRPr="00451EC6">
        <w:rPr>
          <w:rFonts w:cstheme="minorHAnsi"/>
        </w:rPr>
        <w:t>isométrie</w:t>
      </w:r>
      <w:r w:rsidR="00B46295" w:rsidRPr="00451EC6">
        <w:rPr>
          <w:rFonts w:cstheme="minorHAnsi"/>
        </w:rPr>
        <w:t>.</w:t>
      </w:r>
      <w:r w:rsidR="00B46295" w:rsidRPr="00451EC6">
        <w:rPr>
          <w:rFonts w:cstheme="minorHAnsi"/>
        </w:rPr>
        <w:br/>
        <w:t xml:space="preserve">Le produit fini d’espaces </w:t>
      </w:r>
      <w:r w:rsidR="00165E31" w:rsidRPr="00451EC6">
        <w:rPr>
          <w:rFonts w:cstheme="minorHAnsi"/>
        </w:rPr>
        <w:t>métriques</w:t>
      </w:r>
      <w:r w:rsidR="00B46295" w:rsidRPr="00451EC6">
        <w:rPr>
          <w:rFonts w:cstheme="minorHAnsi"/>
        </w:rPr>
        <w:t xml:space="preserve"> complets est complet pour la distance produit.</w:t>
      </w:r>
      <w:r w:rsidR="00B46295" w:rsidRPr="00451EC6">
        <w:rPr>
          <w:rFonts w:cstheme="minorHAnsi"/>
        </w:rPr>
        <w:br/>
        <w:t xml:space="preserve">Le produit </w:t>
      </w:r>
      <w:r w:rsidR="00165E31" w:rsidRPr="00451EC6">
        <w:rPr>
          <w:rFonts w:cstheme="minorHAnsi"/>
        </w:rPr>
        <w:t>dénombrable</w:t>
      </w:r>
      <w:r w:rsidR="00B46295" w:rsidRPr="00451EC6">
        <w:rPr>
          <w:rFonts w:cstheme="minorHAnsi"/>
        </w:rPr>
        <w:t xml:space="preserve"> d’espaces </w:t>
      </w:r>
      <w:r w:rsidR="00165E31" w:rsidRPr="00451EC6">
        <w:rPr>
          <w:rFonts w:cstheme="minorHAnsi"/>
        </w:rPr>
        <w:t>métriques</w:t>
      </w:r>
      <w:r w:rsidR="00B46295" w:rsidRPr="00451EC6">
        <w:rPr>
          <w:rFonts w:cstheme="minorHAnsi"/>
        </w:rPr>
        <w:t xml:space="preserve"> complets dont le </w:t>
      </w:r>
      <w:r w:rsidR="00165E31" w:rsidRPr="00451EC6">
        <w:rPr>
          <w:rFonts w:cstheme="minorHAnsi"/>
        </w:rPr>
        <w:t>diamètre</w:t>
      </w:r>
      <w:r w:rsidR="00B46295" w:rsidRPr="00451EC6">
        <w:rPr>
          <w:rFonts w:cstheme="minorHAnsi"/>
        </w:rPr>
        <w:t xml:space="preserve"> tend vers 0 est complet pour la distance produit.</w:t>
      </w:r>
      <w:r w:rsidR="00F32F3E" w:rsidRPr="00451EC6">
        <w:rPr>
          <w:rFonts w:cstheme="minorHAnsi"/>
          <w:b/>
        </w:rPr>
        <w:br/>
        <w:t>I.5. Exemples</w:t>
      </w:r>
      <w:r w:rsidR="005C597C" w:rsidRPr="00451EC6">
        <w:rPr>
          <w:rFonts w:cstheme="minorHAnsi"/>
          <w:b/>
        </w:rPr>
        <w:br/>
      </w:r>
      <w:r w:rsidR="00BE3B75" w:rsidRPr="00451EC6">
        <w:rPr>
          <w:rFonts w:cstheme="minorHAnsi"/>
        </w:rPr>
        <w:t xml:space="preserve">L’espace R muni de la distance associe </w:t>
      </w:r>
      <w:r w:rsidR="00FA2239" w:rsidRPr="00451EC6">
        <w:rPr>
          <w:rFonts w:cstheme="minorHAnsi"/>
        </w:rPr>
        <w:t>à</w:t>
      </w:r>
      <w:r w:rsidR="00BE3B75" w:rsidRPr="00451EC6">
        <w:rPr>
          <w:rFonts w:cstheme="minorHAnsi"/>
        </w:rPr>
        <w:t xml:space="preserve"> la valeur absolue est complet.</w:t>
      </w:r>
      <w:r w:rsidR="00BE3B75" w:rsidRPr="00451EC6">
        <w:rPr>
          <w:rFonts w:cstheme="minorHAnsi"/>
        </w:rPr>
        <w:br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  <w:r w:rsidR="00BE3B75" w:rsidRPr="00451EC6">
        <w:rPr>
          <w:rFonts w:eastAsiaTheme="minorEastAsia" w:cstheme="minorHAnsi"/>
        </w:rPr>
        <w:t> muni de la distance associ</w:t>
      </w:r>
      <w:r w:rsidR="00271AEF">
        <w:rPr>
          <w:rFonts w:eastAsiaTheme="minorEastAsia" w:cstheme="minorHAnsi"/>
        </w:rPr>
        <w:t>é</w:t>
      </w:r>
      <w:r w:rsidR="00BE3B75" w:rsidRPr="00451EC6">
        <w:rPr>
          <w:rFonts w:eastAsiaTheme="minorEastAsia" w:cstheme="minorHAnsi"/>
        </w:rPr>
        <w:t xml:space="preserve">e </w:t>
      </w:r>
      <w:r w:rsidR="002D4998" w:rsidRPr="00451EC6">
        <w:rPr>
          <w:rFonts w:eastAsiaTheme="minorEastAsia" w:cstheme="minorHAnsi"/>
        </w:rPr>
        <w:t>à</w:t>
      </w:r>
      <w:r w:rsidR="00BE3B75" w:rsidRPr="00451EC6">
        <w:rPr>
          <w:rFonts w:eastAsiaTheme="minorEastAsia" w:cstheme="minorHAnsi"/>
        </w:rPr>
        <w:t xml:space="preserve"> la norme infinie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∞</m:t>
            </m:r>
          </m:sub>
        </m:sSub>
      </m:oMath>
      <w:r w:rsidR="00BE3B75" w:rsidRPr="00451EC6">
        <w:rPr>
          <w:rFonts w:eastAsiaTheme="minorEastAsia" w:cstheme="minorHAnsi"/>
        </w:rPr>
        <w:t xml:space="preserve"> est complet.</w:t>
      </w:r>
      <w:r w:rsidR="00BE3B75" w:rsidRPr="00451EC6">
        <w:rPr>
          <w:rFonts w:eastAsiaTheme="minorEastAsia" w:cstheme="minorHAnsi"/>
        </w:rPr>
        <w:br/>
        <w:t xml:space="preserve">La droite </w:t>
      </w:r>
      <w:r w:rsidR="00165E31" w:rsidRPr="00451EC6">
        <w:rPr>
          <w:rFonts w:eastAsiaTheme="minorEastAsia" w:cstheme="minorHAnsi"/>
        </w:rPr>
        <w:t>réelle</w:t>
      </w:r>
      <w:r w:rsidR="00BE3B75" w:rsidRPr="00451EC6">
        <w:rPr>
          <w:rFonts w:eastAsiaTheme="minorEastAsia" w:cstheme="minorHAnsi"/>
        </w:rPr>
        <w:t xml:space="preserve"> </w:t>
      </w:r>
      <w:r w:rsidR="00165E31" w:rsidRPr="00451EC6">
        <w:rPr>
          <w:rFonts w:eastAsiaTheme="minorEastAsia" w:cstheme="minorHAnsi"/>
        </w:rPr>
        <w:t>achevée</w:t>
      </w:r>
      <w:r w:rsidR="00BE3B75" w:rsidRPr="00451EC6">
        <w:rPr>
          <w:rFonts w:eastAsiaTheme="minorEastAsia" w:cstheme="minorHAnsi"/>
        </w:rPr>
        <w:t xml:space="preserve"> muni d’une d</w:t>
      </w:r>
      <w:r w:rsidR="00A47CD7" w:rsidRPr="00451EC6">
        <w:rPr>
          <w:rFonts w:eastAsiaTheme="minorEastAsia" w:cstheme="minorHAnsi"/>
        </w:rPr>
        <w:t xml:space="preserve">istance </w:t>
      </w:r>
      <w:r w:rsidR="00165E31" w:rsidRPr="00451EC6">
        <w:rPr>
          <w:rFonts w:eastAsiaTheme="minorEastAsia" w:cstheme="minorHAnsi"/>
        </w:rPr>
        <w:t>sigmoïdale</w:t>
      </w:r>
      <w:r w:rsidR="00A47CD7" w:rsidRPr="00451EC6">
        <w:rPr>
          <w:rFonts w:eastAsiaTheme="minorEastAsia" w:cstheme="minorHAnsi"/>
        </w:rPr>
        <w:t xml:space="preserve"> est complet.</w:t>
      </w:r>
      <w:r w:rsidR="00F32F3E" w:rsidRPr="00451EC6">
        <w:rPr>
          <w:rFonts w:cstheme="minorHAnsi"/>
          <w:b/>
        </w:rPr>
        <w:br/>
        <w:t>I.6. Espaces semi-</w:t>
      </w:r>
      <w:r w:rsidR="008C79CD" w:rsidRPr="00451EC6">
        <w:rPr>
          <w:rFonts w:cstheme="minorHAnsi"/>
          <w:b/>
        </w:rPr>
        <w:t>métriques</w:t>
      </w:r>
      <w:r w:rsidR="00F32F3E" w:rsidRPr="00451EC6">
        <w:rPr>
          <w:rFonts w:cstheme="minorHAnsi"/>
          <w:b/>
        </w:rPr>
        <w:t xml:space="preserve"> complets</w:t>
      </w:r>
      <w:r w:rsidR="005A74CE" w:rsidRPr="00451EC6">
        <w:rPr>
          <w:rFonts w:cstheme="minorHAnsi"/>
          <w:b/>
        </w:rPr>
        <w:br/>
      </w:r>
      <w:r w:rsidR="007A3EA6" w:rsidRPr="00451EC6">
        <w:rPr>
          <w:rFonts w:cstheme="minorHAnsi"/>
        </w:rPr>
        <w:t xml:space="preserve">On peut </w:t>
      </w:r>
      <w:r w:rsidR="008C79CD" w:rsidRPr="00451EC6">
        <w:rPr>
          <w:rFonts w:cstheme="minorHAnsi"/>
        </w:rPr>
        <w:t>définir</w:t>
      </w:r>
      <w:r w:rsidR="007A3EA6" w:rsidRPr="00451EC6">
        <w:rPr>
          <w:rFonts w:cstheme="minorHAnsi"/>
        </w:rPr>
        <w:t xml:space="preserve"> </w:t>
      </w:r>
      <w:r w:rsidR="007A3EA6" w:rsidRPr="00451EC6">
        <w:rPr>
          <w:rFonts w:cstheme="minorHAnsi"/>
          <w:b/>
        </w:rPr>
        <w:t>suite de Cauchy</w:t>
      </w:r>
      <w:r w:rsidR="007A3EA6" w:rsidRPr="00451EC6">
        <w:rPr>
          <w:rFonts w:cstheme="minorHAnsi"/>
        </w:rPr>
        <w:t xml:space="preserve"> </w:t>
      </w:r>
      <w:r w:rsidR="007A3EA6" w:rsidRPr="00451EC6">
        <w:rPr>
          <w:rFonts w:cstheme="minorHAnsi"/>
          <w:b/>
        </w:rPr>
        <w:t>d’un espace semi-</w:t>
      </w:r>
      <w:r w:rsidR="0013205B" w:rsidRPr="00451EC6">
        <w:rPr>
          <w:rFonts w:cstheme="minorHAnsi"/>
          <w:b/>
        </w:rPr>
        <w:t>métrique</w:t>
      </w:r>
      <w:r w:rsidR="007A3EA6" w:rsidRPr="00451EC6">
        <w:rPr>
          <w:rFonts w:cstheme="minorHAnsi"/>
        </w:rPr>
        <w:t xml:space="preserve"> de </w:t>
      </w:r>
      <w:r w:rsidR="0013205B" w:rsidRPr="00451EC6">
        <w:rPr>
          <w:rFonts w:cstheme="minorHAnsi"/>
        </w:rPr>
        <w:t>façon</w:t>
      </w:r>
      <w:r w:rsidR="007A3EA6" w:rsidRPr="00451EC6">
        <w:rPr>
          <w:rFonts w:cstheme="minorHAnsi"/>
        </w:rPr>
        <w:t xml:space="preserve"> analogue au cas </w:t>
      </w:r>
      <w:r w:rsidR="0013205B" w:rsidRPr="00451EC6">
        <w:rPr>
          <w:rFonts w:cstheme="minorHAnsi"/>
        </w:rPr>
        <w:t>métrique</w:t>
      </w:r>
      <w:r w:rsidR="007A3EA6" w:rsidRPr="00451EC6">
        <w:rPr>
          <w:rFonts w:cstheme="minorHAnsi"/>
        </w:rPr>
        <w:t>.</w:t>
      </w:r>
      <w:r w:rsidR="007A3EA6" w:rsidRPr="00451EC6">
        <w:rPr>
          <w:rFonts w:cstheme="minorHAnsi"/>
        </w:rPr>
        <w:br/>
      </w:r>
      <w:r w:rsidR="00253E3F" w:rsidRPr="00451EC6">
        <w:rPr>
          <w:rFonts w:cstheme="minorHAnsi"/>
        </w:rPr>
        <w:t xml:space="preserve">Un espace semi </w:t>
      </w:r>
      <w:r w:rsidR="008C79CD" w:rsidRPr="00451EC6">
        <w:rPr>
          <w:rFonts w:cstheme="minorHAnsi"/>
        </w:rPr>
        <w:t>métrique</w:t>
      </w:r>
      <w:r w:rsidR="00253E3F" w:rsidRPr="00451EC6">
        <w:rPr>
          <w:rFonts w:cstheme="minorHAnsi"/>
        </w:rPr>
        <w:t xml:space="preserve"> est </w:t>
      </w:r>
      <w:r w:rsidR="00253E3F" w:rsidRPr="00451EC6">
        <w:rPr>
          <w:rFonts w:cstheme="minorHAnsi"/>
          <w:b/>
        </w:rPr>
        <w:t>semi-complet</w:t>
      </w:r>
      <w:r w:rsidR="00253E3F" w:rsidRPr="00451EC6">
        <w:rPr>
          <w:rFonts w:cstheme="minorHAnsi"/>
        </w:rPr>
        <w:t xml:space="preserve"> si toute suite de Cauchy converge.</w:t>
      </w:r>
      <w:r w:rsidR="00253E3F" w:rsidRPr="00451EC6">
        <w:rPr>
          <w:rFonts w:cstheme="minorHAnsi"/>
        </w:rPr>
        <w:br/>
      </w:r>
      <w:r w:rsidR="008E4C49" w:rsidRPr="00451EC6">
        <w:rPr>
          <w:rFonts w:cstheme="minorHAnsi"/>
        </w:rPr>
        <w:t xml:space="preserve">L’espace </w:t>
      </w:r>
      <w:r w:rsidR="008C79CD" w:rsidRPr="00451EC6">
        <w:rPr>
          <w:rFonts w:cstheme="minorHAnsi"/>
        </w:rPr>
        <w:t>métrique</w:t>
      </w:r>
      <w:r w:rsidR="008E4C49" w:rsidRPr="00451EC6">
        <w:rPr>
          <w:rFonts w:cstheme="minorHAnsi"/>
        </w:rPr>
        <w:t xml:space="preserve"> quotient associ</w:t>
      </w:r>
      <w:r w:rsidR="0098728E" w:rsidRPr="00451EC6">
        <w:rPr>
          <w:rFonts w:cstheme="minorHAnsi"/>
        </w:rPr>
        <w:t>é</w:t>
      </w:r>
      <w:r w:rsidR="008E4C49" w:rsidRPr="00451EC6">
        <w:rPr>
          <w:rFonts w:cstheme="minorHAnsi"/>
        </w:rPr>
        <w:t xml:space="preserve"> </w:t>
      </w:r>
      <w:r w:rsidR="0098728E" w:rsidRPr="00451EC6">
        <w:rPr>
          <w:rFonts w:cstheme="minorHAnsi"/>
        </w:rPr>
        <w:t>à</w:t>
      </w:r>
      <w:r w:rsidR="008E4C49" w:rsidRPr="00451EC6">
        <w:rPr>
          <w:rFonts w:cstheme="minorHAnsi"/>
        </w:rPr>
        <w:t xml:space="preserve"> un espace semi </w:t>
      </w:r>
      <w:r w:rsidR="0013205B" w:rsidRPr="00451EC6">
        <w:rPr>
          <w:rFonts w:cstheme="minorHAnsi"/>
        </w:rPr>
        <w:t>métrique</w:t>
      </w:r>
      <w:r w:rsidR="008E4C49" w:rsidRPr="00451EC6">
        <w:rPr>
          <w:rFonts w:cstheme="minorHAnsi"/>
        </w:rPr>
        <w:t xml:space="preserve"> est complet si l’espace semi </w:t>
      </w:r>
      <w:r w:rsidR="0013205B" w:rsidRPr="00451EC6">
        <w:rPr>
          <w:rFonts w:cstheme="minorHAnsi"/>
        </w:rPr>
        <w:t>métrique</w:t>
      </w:r>
      <w:r w:rsidR="008E4C49" w:rsidRPr="00451EC6">
        <w:rPr>
          <w:rFonts w:cstheme="minorHAnsi"/>
        </w:rPr>
        <w:t xml:space="preserve"> est semi complet. Donc on peut toujours ramener l’</w:t>
      </w:r>
      <w:r w:rsidR="0013205B" w:rsidRPr="00451EC6">
        <w:rPr>
          <w:rFonts w:cstheme="minorHAnsi"/>
        </w:rPr>
        <w:t>étude</w:t>
      </w:r>
      <w:r w:rsidR="008E4C49" w:rsidRPr="00451EC6">
        <w:rPr>
          <w:rFonts w:cstheme="minorHAnsi"/>
        </w:rPr>
        <w:t xml:space="preserve"> au cas </w:t>
      </w:r>
      <w:r w:rsidR="0013205B" w:rsidRPr="00451EC6">
        <w:rPr>
          <w:rFonts w:cstheme="minorHAnsi"/>
        </w:rPr>
        <w:t>métrique</w:t>
      </w:r>
      <w:r w:rsidR="008E4C49" w:rsidRPr="00451EC6">
        <w:rPr>
          <w:rFonts w:cstheme="minorHAnsi"/>
        </w:rPr>
        <w:t>.</w:t>
      </w:r>
      <w:r w:rsidR="00F32F3E" w:rsidRPr="00451EC6">
        <w:rPr>
          <w:rFonts w:cstheme="minorHAnsi"/>
          <w:b/>
        </w:rPr>
        <w:br/>
        <w:t xml:space="preserve">II. </w:t>
      </w:r>
      <w:r w:rsidR="008C79CD" w:rsidRPr="00451EC6">
        <w:rPr>
          <w:rFonts w:cstheme="minorHAnsi"/>
          <w:b/>
        </w:rPr>
        <w:t>Précompacte</w:t>
      </w:r>
      <w:r w:rsidR="00F32F3E" w:rsidRPr="00451EC6">
        <w:rPr>
          <w:rFonts w:cstheme="minorHAnsi"/>
          <w:b/>
        </w:rPr>
        <w:t xml:space="preserve">, </w:t>
      </w:r>
      <w:r w:rsidR="008C79CD" w:rsidRPr="00451EC6">
        <w:rPr>
          <w:rFonts w:cstheme="minorHAnsi"/>
          <w:b/>
        </w:rPr>
        <w:t>complétude</w:t>
      </w:r>
      <w:r w:rsidR="00F32F3E" w:rsidRPr="00451EC6">
        <w:rPr>
          <w:rFonts w:cstheme="minorHAnsi"/>
          <w:b/>
        </w:rPr>
        <w:t xml:space="preserve"> et </w:t>
      </w:r>
      <w:r w:rsidR="008C79CD" w:rsidRPr="00451EC6">
        <w:rPr>
          <w:rFonts w:cstheme="minorHAnsi"/>
          <w:b/>
        </w:rPr>
        <w:t>compacité</w:t>
      </w:r>
      <w:r w:rsidR="00E178E9" w:rsidRPr="00451EC6">
        <w:rPr>
          <w:rFonts w:cstheme="minorHAnsi"/>
          <w:b/>
        </w:rPr>
        <w:br/>
      </w:r>
      <w:r w:rsidR="00E178E9" w:rsidRPr="00451EC6">
        <w:rPr>
          <w:rFonts w:cstheme="minorHAnsi"/>
        </w:rPr>
        <w:t xml:space="preserve">Un espace </w:t>
      </w:r>
      <w:r w:rsidR="008C79CD" w:rsidRPr="00451EC6">
        <w:rPr>
          <w:rFonts w:cstheme="minorHAnsi"/>
        </w:rPr>
        <w:t>métrique</w:t>
      </w:r>
      <w:r w:rsidR="00E178E9" w:rsidRPr="00451EC6">
        <w:rPr>
          <w:rFonts w:cstheme="minorHAnsi"/>
        </w:rPr>
        <w:t xml:space="preserve"> compact est complet</w:t>
      </w:r>
      <w:r w:rsidR="00337CB4">
        <w:rPr>
          <w:rFonts w:cstheme="minorHAnsi"/>
        </w:rPr>
        <w:t>.</w:t>
      </w:r>
      <w:r w:rsidR="00CB3B42">
        <w:rPr>
          <w:rFonts w:cstheme="minorHAnsi"/>
        </w:rPr>
        <w:br/>
      </w:r>
      <w:r w:rsidR="00FF2B53">
        <w:rPr>
          <w:rFonts w:cstheme="minorHAnsi"/>
        </w:rPr>
        <w:t>D</w:t>
      </w:r>
      <w:r w:rsidR="00CB3B42">
        <w:rPr>
          <w:rFonts w:cstheme="minorHAnsi"/>
        </w:rPr>
        <w:t>ans un complet, être complet c’est être ferm</w:t>
      </w:r>
      <w:r w:rsidR="00CB3B42" w:rsidRPr="00451EC6">
        <w:rPr>
          <w:rFonts w:cstheme="minorHAnsi"/>
        </w:rPr>
        <w:t>é</w:t>
      </w:r>
      <w:r w:rsidR="00CB3B42">
        <w:rPr>
          <w:rFonts w:cstheme="minorHAnsi"/>
        </w:rPr>
        <w:t>.</w:t>
      </w:r>
      <w:r w:rsidR="00FF2B53">
        <w:rPr>
          <w:rFonts w:cstheme="minorHAnsi"/>
        </w:rPr>
        <w:t xml:space="preserve"> D</w:t>
      </w:r>
      <w:r w:rsidR="00CB3B42">
        <w:rPr>
          <w:rFonts w:cstheme="minorHAnsi"/>
        </w:rPr>
        <w:t>ans un compact, être compact c’est être ferm</w:t>
      </w:r>
      <w:r w:rsidR="00CB3B42" w:rsidRPr="00451EC6">
        <w:rPr>
          <w:rFonts w:cstheme="minorHAnsi"/>
        </w:rPr>
        <w:t>é</w:t>
      </w:r>
      <w:r w:rsidR="00CB3B42">
        <w:rPr>
          <w:rFonts w:cstheme="minorHAnsi"/>
        </w:rPr>
        <w:t>.</w:t>
      </w:r>
      <w:r w:rsidR="00B92D73">
        <w:rPr>
          <w:rFonts w:cstheme="minorHAnsi"/>
        </w:rPr>
        <w:br/>
        <w:t>Donc dans un compact, partie compacte = ferm</w:t>
      </w:r>
      <w:r w:rsidR="00B92D73" w:rsidRPr="00451EC6">
        <w:rPr>
          <w:rFonts w:cstheme="minorHAnsi"/>
        </w:rPr>
        <w:t>é</w:t>
      </w:r>
      <w:r w:rsidR="00B92D73">
        <w:rPr>
          <w:rFonts w:cstheme="minorHAnsi"/>
        </w:rPr>
        <w:t xml:space="preserve"> = complet</w:t>
      </w:r>
      <w:r w:rsidR="004B66CB">
        <w:rPr>
          <w:rFonts w:cstheme="minorHAnsi"/>
        </w:rPr>
        <w:t>.</w:t>
      </w:r>
      <w:r w:rsidR="00E43097" w:rsidRPr="00451EC6">
        <w:rPr>
          <w:rFonts w:cstheme="minorHAnsi"/>
        </w:rPr>
        <w:br/>
        <w:t xml:space="preserve">Un espace </w:t>
      </w:r>
      <w:r w:rsidR="008C79CD" w:rsidRPr="00451EC6">
        <w:rPr>
          <w:rFonts w:cstheme="minorHAnsi"/>
        </w:rPr>
        <w:t>métrique</w:t>
      </w:r>
      <w:r w:rsidR="00E43097" w:rsidRPr="00451EC6">
        <w:rPr>
          <w:rFonts w:cstheme="minorHAnsi"/>
        </w:rPr>
        <w:t xml:space="preserve"> est compact ssi il est </w:t>
      </w:r>
      <w:r w:rsidR="008C79CD" w:rsidRPr="00451EC6">
        <w:rPr>
          <w:rFonts w:cstheme="minorHAnsi"/>
        </w:rPr>
        <w:t>précompact</w:t>
      </w:r>
      <w:r w:rsidR="00E43097" w:rsidRPr="00451EC6">
        <w:rPr>
          <w:rFonts w:cstheme="minorHAnsi"/>
        </w:rPr>
        <w:t xml:space="preserve"> et complet</w:t>
      </w:r>
      <w:r w:rsidR="002C374E">
        <w:rPr>
          <w:rFonts w:cstheme="minorHAnsi"/>
        </w:rPr>
        <w:t>.</w:t>
      </w:r>
      <w:r w:rsidR="00E43097" w:rsidRPr="00451EC6">
        <w:rPr>
          <w:rFonts w:cstheme="minorHAnsi"/>
        </w:rPr>
        <w:br/>
        <w:t xml:space="preserve">Le produit </w:t>
      </w:r>
      <w:r w:rsidR="008C79CD" w:rsidRPr="00451EC6">
        <w:rPr>
          <w:rFonts w:cstheme="minorHAnsi"/>
        </w:rPr>
        <w:t>dénombrable</w:t>
      </w:r>
      <w:r w:rsidR="00E43097" w:rsidRPr="00451EC6">
        <w:rPr>
          <w:rFonts w:cstheme="minorHAnsi"/>
        </w:rPr>
        <w:t xml:space="preserve"> </w:t>
      </w:r>
      <w:r w:rsidR="00645812">
        <w:rPr>
          <w:rFonts w:cstheme="minorHAnsi"/>
        </w:rPr>
        <w:t>de</w:t>
      </w:r>
      <w:r w:rsidR="00E43097" w:rsidRPr="00451EC6">
        <w:rPr>
          <w:rFonts w:cstheme="minorHAnsi"/>
        </w:rPr>
        <w:t xml:space="preserve"> </w:t>
      </w:r>
      <w:r w:rsidR="008C79CD" w:rsidRPr="00451EC6">
        <w:rPr>
          <w:rFonts w:cstheme="minorHAnsi"/>
        </w:rPr>
        <w:t>métri</w:t>
      </w:r>
      <w:r w:rsidR="007C5C4B">
        <w:rPr>
          <w:rFonts w:cstheme="minorHAnsi"/>
        </w:rPr>
        <w:t>sable</w:t>
      </w:r>
      <w:r w:rsidR="008C79CD" w:rsidRPr="00451EC6">
        <w:rPr>
          <w:rFonts w:cstheme="minorHAnsi"/>
        </w:rPr>
        <w:t>s</w:t>
      </w:r>
      <w:r w:rsidR="00E43097" w:rsidRPr="00451EC6">
        <w:rPr>
          <w:rFonts w:cstheme="minorHAnsi"/>
        </w:rPr>
        <w:t xml:space="preserve"> compacts muni de la topo produit est un </w:t>
      </w:r>
      <w:r w:rsidR="007C5C4B" w:rsidRPr="00451EC6">
        <w:rPr>
          <w:rFonts w:cstheme="minorHAnsi"/>
        </w:rPr>
        <w:t>métri</w:t>
      </w:r>
      <w:r w:rsidR="007C5C4B">
        <w:rPr>
          <w:rFonts w:cstheme="minorHAnsi"/>
        </w:rPr>
        <w:t xml:space="preserve">sable </w:t>
      </w:r>
      <w:r w:rsidR="00E43097" w:rsidRPr="00451EC6">
        <w:rPr>
          <w:rFonts w:cstheme="minorHAnsi"/>
        </w:rPr>
        <w:t>compact.</w:t>
      </w:r>
      <w:r w:rsidR="00F32F3E" w:rsidRPr="00451EC6">
        <w:rPr>
          <w:rFonts w:cstheme="minorHAnsi"/>
          <w:b/>
        </w:rPr>
        <w:br/>
        <w:t xml:space="preserve">III. Applications aux </w:t>
      </w:r>
      <w:r w:rsidR="00D96CDA" w:rsidRPr="00451EC6">
        <w:rPr>
          <w:rFonts w:cstheme="minorHAnsi"/>
          <w:b/>
        </w:rPr>
        <w:t>problèmes</w:t>
      </w:r>
      <w:r w:rsidR="00F32F3E" w:rsidRPr="00451EC6">
        <w:rPr>
          <w:rFonts w:cstheme="minorHAnsi"/>
          <w:b/>
        </w:rPr>
        <w:t xml:space="preserve"> de convergence</w:t>
      </w:r>
      <w:r w:rsidR="00F32F3E" w:rsidRPr="00451EC6">
        <w:rPr>
          <w:rFonts w:cstheme="minorHAnsi"/>
          <w:b/>
        </w:rPr>
        <w:br/>
        <w:t>III.1. Interversion de limites</w:t>
      </w:r>
      <w:r w:rsidR="00A97008" w:rsidRPr="00451EC6">
        <w:rPr>
          <w:rFonts w:cstheme="minorHAnsi"/>
          <w:b/>
        </w:rPr>
        <w:br/>
      </w:r>
      <w:r w:rsidR="00445C1A" w:rsidRPr="00451EC6">
        <w:rPr>
          <w:rFonts w:cstheme="minorHAnsi"/>
        </w:rPr>
        <w:t>Soit une fonction</w:t>
      </w:r>
      <w:r w:rsidR="000722FA" w:rsidRPr="00451EC6">
        <w:rPr>
          <w:rFonts w:cstheme="minorHAnsi"/>
        </w:rPr>
        <w:t xml:space="preserve"> a deux variables</w:t>
      </w:r>
      <w:r w:rsidR="00521FE1" w:rsidRPr="00451EC6">
        <w:rPr>
          <w:rFonts w:cstheme="minorHAnsi"/>
        </w:rPr>
        <w:t xml:space="preserve"> dans </w:t>
      </w:r>
      <w:r w:rsidR="00EE18B0" w:rsidRPr="00451EC6">
        <w:rPr>
          <w:rFonts w:cstheme="minorHAnsi"/>
        </w:rPr>
        <w:t xml:space="preserve">2 </w:t>
      </w:r>
      <w:r w:rsidR="00521FE1" w:rsidRPr="00451EC6">
        <w:rPr>
          <w:rFonts w:cstheme="minorHAnsi"/>
        </w:rPr>
        <w:t xml:space="preserve">espace </w:t>
      </w:r>
      <w:r w:rsidR="00D96CDA" w:rsidRPr="00451EC6">
        <w:rPr>
          <w:rFonts w:cstheme="minorHAnsi"/>
        </w:rPr>
        <w:t>métriques</w:t>
      </w:r>
      <w:r w:rsidR="00E2463E" w:rsidRPr="00451EC6">
        <w:rPr>
          <w:rFonts w:cstheme="minorHAnsi"/>
        </w:rPr>
        <w:t xml:space="preserve"> </w:t>
      </w:r>
      <w:r w:rsidR="000A2102" w:rsidRPr="00451EC6">
        <w:rPr>
          <w:rFonts w:cstheme="minorHAnsi"/>
        </w:rPr>
        <w:t xml:space="preserve">X,Y </w:t>
      </w:r>
      <w:r w:rsidR="00FA6E6C" w:rsidRPr="00451EC6">
        <w:rPr>
          <w:rFonts w:cstheme="minorHAnsi"/>
        </w:rPr>
        <w:t>et</w:t>
      </w:r>
      <w:r w:rsidR="000722FA" w:rsidRPr="00451EC6">
        <w:rPr>
          <w:rFonts w:cstheme="minorHAnsi"/>
        </w:rPr>
        <w:t xml:space="preserve"> </w:t>
      </w:r>
      <w:r w:rsidR="00F36FC6" w:rsidRPr="00451EC6">
        <w:rPr>
          <w:rFonts w:cstheme="minorHAnsi"/>
        </w:rPr>
        <w:t>a valeur</w:t>
      </w:r>
      <w:r w:rsidR="004127A7">
        <w:rPr>
          <w:rFonts w:cstheme="minorHAnsi"/>
        </w:rPr>
        <w:t>s</w:t>
      </w:r>
      <w:r w:rsidR="00F36FC6" w:rsidRPr="00451EC6">
        <w:rPr>
          <w:rFonts w:cstheme="minorHAnsi"/>
        </w:rPr>
        <w:t xml:space="preserve"> dans un espace </w:t>
      </w:r>
      <w:r w:rsidR="00D96CDA" w:rsidRPr="00451EC6">
        <w:rPr>
          <w:rFonts w:cstheme="minorHAnsi"/>
        </w:rPr>
        <w:t>métrique</w:t>
      </w:r>
      <w:r w:rsidR="000A2102" w:rsidRPr="00451EC6">
        <w:rPr>
          <w:rFonts w:cstheme="minorHAnsi"/>
        </w:rPr>
        <w:t xml:space="preserve"> F</w:t>
      </w:r>
      <w:r w:rsidR="00F36FC6" w:rsidRPr="00451EC6">
        <w:rPr>
          <w:rFonts w:cstheme="minorHAnsi"/>
        </w:rPr>
        <w:t>.</w:t>
      </w:r>
      <w:r w:rsidR="00E2463E" w:rsidRPr="00451EC6">
        <w:rPr>
          <w:rFonts w:cstheme="minorHAnsi"/>
        </w:rPr>
        <w:br/>
        <w:t xml:space="preserve">On suppose que la fonction n’est </w:t>
      </w:r>
      <w:r w:rsidR="00D96CDA" w:rsidRPr="00451EC6">
        <w:rPr>
          <w:rFonts w:cstheme="minorHAnsi"/>
        </w:rPr>
        <w:t>définie</w:t>
      </w:r>
      <w:r w:rsidR="00E2463E" w:rsidRPr="00451EC6">
        <w:rPr>
          <w:rFonts w:cstheme="minorHAnsi"/>
        </w:rPr>
        <w:t xml:space="preserve"> que sur une partie AxB du produit des deux espaces de </w:t>
      </w:r>
      <w:r w:rsidR="00D96CDA" w:rsidRPr="00451EC6">
        <w:rPr>
          <w:rFonts w:cstheme="minorHAnsi"/>
        </w:rPr>
        <w:t>départ</w:t>
      </w:r>
      <w:r w:rsidR="000A2102" w:rsidRPr="00451EC6">
        <w:rPr>
          <w:rFonts w:cstheme="minorHAnsi"/>
        </w:rPr>
        <w:t xml:space="preserve">.  On </w:t>
      </w:r>
      <w:r w:rsidR="004E448D" w:rsidRPr="00451EC6">
        <w:rPr>
          <w:rFonts w:cstheme="minorHAnsi"/>
        </w:rPr>
        <w:t>considère</w:t>
      </w:r>
      <w:r w:rsidR="000A2102" w:rsidRPr="00451EC6">
        <w:rPr>
          <w:rFonts w:cstheme="minorHAnsi"/>
        </w:rPr>
        <w:t xml:space="preserve"> un point fixé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a∈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</m:bar>
            <m:r>
              <w:rPr>
                <w:rFonts w:ascii="Cambria Math" w:hAnsi="Cambria Math" w:cstheme="minorHAnsi"/>
              </w:rPr>
              <m:t>,b∈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</m:bar>
          </m:e>
        </m:d>
      </m:oMath>
      <w:r w:rsidR="00BF4A1F" w:rsidRPr="00451EC6">
        <w:rPr>
          <w:rFonts w:cstheme="minorHAnsi"/>
        </w:rPr>
        <w:t>. Si</w:t>
      </w:r>
      <w:r w:rsidR="00BF4A1F" w:rsidRPr="00451EC6">
        <w:rPr>
          <w:rFonts w:cstheme="minorHAnsi"/>
        </w:rPr>
        <w:br/>
        <w:t>1. L’espace d’arriv</w:t>
      </w:r>
      <w:r w:rsidR="00106D47">
        <w:rPr>
          <w:rFonts w:cstheme="minorHAnsi"/>
        </w:rPr>
        <w:t>é</w:t>
      </w:r>
      <w:r w:rsidR="00BF4A1F" w:rsidRPr="00451EC6">
        <w:rPr>
          <w:rFonts w:cstheme="minorHAnsi"/>
        </w:rPr>
        <w:t>e est complet</w:t>
      </w:r>
      <w:r w:rsidR="00CC1B0D" w:rsidRPr="00451EC6">
        <w:rPr>
          <w:rFonts w:cstheme="minorHAnsi"/>
        </w:rPr>
        <w:br/>
        <w:t xml:space="preserve">2. </w:t>
      </w:r>
      <w:r w:rsidR="00847537" w:rsidRPr="00451EC6">
        <w:rPr>
          <w:rFonts w:cstheme="minorHAnsi"/>
        </w:rPr>
        <w:t>Q</w:t>
      </w:r>
      <w:r w:rsidR="00CC1B0D" w:rsidRPr="00451EC6">
        <w:rPr>
          <w:rFonts w:cstheme="minorHAnsi"/>
        </w:rPr>
        <w:t xml:space="preserve">uand on fait tendre </w:t>
      </w:r>
      <w:r w:rsidR="00847537" w:rsidRPr="00451EC6">
        <w:rPr>
          <w:rFonts w:cstheme="minorHAnsi"/>
        </w:rPr>
        <w:t>une</w:t>
      </w:r>
      <w:r w:rsidR="00CC1B0D" w:rsidRPr="00451EC6">
        <w:rPr>
          <w:rFonts w:cstheme="minorHAnsi"/>
        </w:rPr>
        <w:t xml:space="preserve"> variable vers son point</w:t>
      </w:r>
      <w:r w:rsidR="00847537" w:rsidRPr="00451EC6">
        <w:rPr>
          <w:rFonts w:cstheme="minorHAnsi"/>
        </w:rPr>
        <w:t>, et on fixe l’autre, la fonction converge</w:t>
      </w:r>
      <w:r w:rsidR="00CC1B0D" w:rsidRPr="00451EC6">
        <w:rPr>
          <w:rFonts w:cstheme="minorHAnsi"/>
        </w:rPr>
        <w:t>.</w:t>
      </w:r>
      <w:r w:rsidR="00CC1B0D" w:rsidRPr="00451EC6">
        <w:rPr>
          <w:rFonts w:cstheme="minorHAnsi"/>
        </w:rPr>
        <w:br/>
        <w:t xml:space="preserve">3. </w:t>
      </w:r>
      <w:r w:rsidR="004F2CCF" w:rsidRPr="00451EC6">
        <w:rPr>
          <w:rFonts w:cstheme="minorHAnsi"/>
        </w:rPr>
        <w:t>Quand on fait tendre l’</w:t>
      </w:r>
      <w:r w:rsidR="00E0575C" w:rsidRPr="00451EC6">
        <w:rPr>
          <w:rFonts w:cstheme="minorHAnsi"/>
        </w:rPr>
        <w:t>autre variable</w:t>
      </w:r>
      <w:r w:rsidR="004F2CCF" w:rsidRPr="00451EC6">
        <w:rPr>
          <w:rFonts w:cstheme="minorHAnsi"/>
        </w:rPr>
        <w:t xml:space="preserve">, </w:t>
      </w:r>
      <w:r w:rsidR="00CE46A8" w:rsidRPr="00451EC6">
        <w:rPr>
          <w:rFonts w:cstheme="minorHAnsi"/>
        </w:rPr>
        <w:t xml:space="preserve">il y a convergence uniforme </w:t>
      </w:r>
      <w:r w:rsidR="00031A52" w:rsidRPr="00451EC6">
        <w:rPr>
          <w:rFonts w:cstheme="minorHAnsi"/>
        </w:rPr>
        <w:t>de la fonction selon l’une</w:t>
      </w:r>
      <w:r w:rsidR="00CE46A8" w:rsidRPr="00451EC6">
        <w:rPr>
          <w:rFonts w:cstheme="minorHAnsi"/>
        </w:rPr>
        <w:t>.</w:t>
      </w:r>
      <w:r w:rsidR="00031A52" w:rsidRPr="00451EC6">
        <w:rPr>
          <w:rFonts w:cstheme="minorHAnsi"/>
        </w:rPr>
        <w:br/>
        <w:t>Alors, on peut faire tendre une variable puis l’autre ou l’inverse indistinctement, toutes les limites existent et on peut intervertir.</w:t>
      </w:r>
      <w:r w:rsidR="004A0681" w:rsidRPr="00451EC6">
        <w:rPr>
          <w:rFonts w:cstheme="minorHAnsi"/>
        </w:rPr>
        <w:br/>
        <w:t xml:space="preserve">Valable </w:t>
      </w:r>
      <w:r w:rsidR="00EB6C0D" w:rsidRPr="00451EC6">
        <w:rPr>
          <w:rFonts w:cstheme="minorHAnsi"/>
        </w:rPr>
        <w:t>pour les suites de fonctions</w:t>
      </w:r>
      <w:r w:rsidR="00D978DF" w:rsidRPr="00451EC6">
        <w:rPr>
          <w:rFonts w:cstheme="minorHAnsi"/>
        </w:rPr>
        <w:t xml:space="preserve"> lorsque l’autre variable est un indice n qui tend vers l’infini.</w:t>
      </w:r>
      <w:r w:rsidR="00F32F3E" w:rsidRPr="00451EC6">
        <w:rPr>
          <w:rFonts w:cstheme="minorHAnsi"/>
          <w:b/>
        </w:rPr>
        <w:br/>
        <w:t xml:space="preserve">III.2. Applications </w:t>
      </w:r>
      <w:r w:rsidR="000850CE" w:rsidRPr="00451EC6">
        <w:rPr>
          <w:rFonts w:cstheme="minorHAnsi"/>
          <w:b/>
        </w:rPr>
        <w:t>uniformément</w:t>
      </w:r>
      <w:r w:rsidR="00F32F3E" w:rsidRPr="00451EC6">
        <w:rPr>
          <w:rFonts w:cstheme="minorHAnsi"/>
          <w:b/>
        </w:rPr>
        <w:t xml:space="preserve"> continues</w:t>
      </w:r>
      <w:r w:rsidR="00C5472B" w:rsidRPr="00451EC6">
        <w:rPr>
          <w:rFonts w:cstheme="minorHAnsi"/>
          <w:b/>
        </w:rPr>
        <w:br/>
      </w:r>
      <w:r w:rsidR="00C22ED0">
        <w:rPr>
          <w:rFonts w:cstheme="minorHAnsi"/>
          <w:b/>
        </w:rPr>
        <w:t>Théorème</w:t>
      </w:r>
      <w:r w:rsidR="006618FF">
        <w:rPr>
          <w:rFonts w:cstheme="minorHAnsi"/>
          <w:b/>
        </w:rPr>
        <w:t xml:space="preserve"> d’existence fondamental en analyse</w:t>
      </w:r>
      <w:r w:rsidR="00C22ED0">
        <w:rPr>
          <w:rFonts w:cstheme="minorHAnsi"/>
          <w:b/>
        </w:rPr>
        <w:t>/intégration</w:t>
      </w:r>
      <w:r w:rsidR="006618FF">
        <w:rPr>
          <w:rFonts w:cstheme="minorHAnsi"/>
          <w:b/>
        </w:rPr>
        <w:t xml:space="preserve">. </w:t>
      </w:r>
      <w:r w:rsidR="006F1FD7" w:rsidRPr="00451EC6">
        <w:rPr>
          <w:rFonts w:cstheme="minorHAnsi"/>
        </w:rPr>
        <w:t xml:space="preserve">Une application </w:t>
      </w:r>
      <w:r w:rsidR="000850CE" w:rsidRPr="008F10A3">
        <w:rPr>
          <w:rFonts w:cstheme="minorHAnsi"/>
          <w:u w:val="single"/>
        </w:rPr>
        <w:t>uniformément</w:t>
      </w:r>
      <w:r w:rsidR="006F1FD7" w:rsidRPr="008F10A3">
        <w:rPr>
          <w:rFonts w:cstheme="minorHAnsi"/>
          <w:u w:val="single"/>
        </w:rPr>
        <w:t xml:space="preserve"> continue</w:t>
      </w:r>
      <w:r w:rsidR="006F1FD7" w:rsidRPr="00451EC6">
        <w:rPr>
          <w:rFonts w:cstheme="minorHAnsi"/>
        </w:rPr>
        <w:t xml:space="preserve"> d’une partie </w:t>
      </w:r>
      <w:r w:rsidR="006F1FD7" w:rsidRPr="008F10A3">
        <w:rPr>
          <w:rFonts w:cstheme="minorHAnsi"/>
          <w:u w:val="single"/>
        </w:rPr>
        <w:t>dense</w:t>
      </w:r>
      <w:r w:rsidR="006F1FD7" w:rsidRPr="00451EC6">
        <w:rPr>
          <w:rFonts w:cstheme="minorHAnsi"/>
        </w:rPr>
        <w:t xml:space="preserve"> d’un espace </w:t>
      </w:r>
      <w:r w:rsidR="000850CE" w:rsidRPr="00451EC6">
        <w:rPr>
          <w:rFonts w:cstheme="minorHAnsi"/>
        </w:rPr>
        <w:t>métrique</w:t>
      </w:r>
      <w:r w:rsidR="00DF7DD6" w:rsidRPr="00451EC6">
        <w:rPr>
          <w:rFonts w:cstheme="minorHAnsi"/>
        </w:rPr>
        <w:t>/ou semi</w:t>
      </w:r>
      <w:r w:rsidR="000850CE">
        <w:rPr>
          <w:rFonts w:cstheme="minorHAnsi"/>
        </w:rPr>
        <w:t>-</w:t>
      </w:r>
      <w:r w:rsidR="000850CE" w:rsidRPr="00451EC6">
        <w:rPr>
          <w:rFonts w:cstheme="minorHAnsi"/>
        </w:rPr>
        <w:t>métrique</w:t>
      </w:r>
      <w:r w:rsidR="00DF7DD6" w:rsidRPr="00451EC6">
        <w:rPr>
          <w:rFonts w:cstheme="minorHAnsi"/>
        </w:rPr>
        <w:t>,</w:t>
      </w:r>
      <w:r w:rsidR="006F1FD7" w:rsidRPr="00451EC6">
        <w:rPr>
          <w:rFonts w:cstheme="minorHAnsi"/>
        </w:rPr>
        <w:t xml:space="preserve"> </w:t>
      </w:r>
      <w:r w:rsidR="00C83018" w:rsidRPr="00451EC6">
        <w:rPr>
          <w:rFonts w:cstheme="minorHAnsi"/>
        </w:rPr>
        <w:t>à</w:t>
      </w:r>
      <w:r w:rsidR="006F1FD7" w:rsidRPr="00451EC6">
        <w:rPr>
          <w:rFonts w:cstheme="minorHAnsi"/>
        </w:rPr>
        <w:t xml:space="preserve"> valeurs dans un espace </w:t>
      </w:r>
      <w:r w:rsidR="00FB03E6" w:rsidRPr="00451EC6">
        <w:rPr>
          <w:rFonts w:cstheme="minorHAnsi"/>
        </w:rPr>
        <w:t>métrique</w:t>
      </w:r>
      <w:r w:rsidR="006F1FD7" w:rsidRPr="00451EC6">
        <w:rPr>
          <w:rFonts w:cstheme="minorHAnsi"/>
        </w:rPr>
        <w:t xml:space="preserve"> </w:t>
      </w:r>
      <w:r w:rsidR="006F1FD7" w:rsidRPr="008F10A3">
        <w:rPr>
          <w:rFonts w:cstheme="minorHAnsi"/>
          <w:u w:val="single"/>
        </w:rPr>
        <w:t>complet</w:t>
      </w:r>
      <w:r w:rsidR="00847BE7" w:rsidRPr="00451EC6">
        <w:rPr>
          <w:rFonts w:cstheme="minorHAnsi"/>
        </w:rPr>
        <w:t xml:space="preserve"> peut </w:t>
      </w:r>
      <w:r w:rsidR="00FB03E6" w:rsidRPr="00451EC6">
        <w:rPr>
          <w:rFonts w:cstheme="minorHAnsi"/>
        </w:rPr>
        <w:t>être</w:t>
      </w:r>
      <w:r w:rsidR="00847BE7" w:rsidRPr="00451EC6">
        <w:rPr>
          <w:rFonts w:cstheme="minorHAnsi"/>
        </w:rPr>
        <w:t xml:space="preserve"> </w:t>
      </w:r>
      <w:r w:rsidR="00FB03E6" w:rsidRPr="00451EC6">
        <w:rPr>
          <w:rFonts w:cstheme="minorHAnsi"/>
        </w:rPr>
        <w:t>prolongée</w:t>
      </w:r>
      <w:r w:rsidR="00847BE7" w:rsidRPr="00451EC6">
        <w:rPr>
          <w:rFonts w:cstheme="minorHAnsi"/>
        </w:rPr>
        <w:t xml:space="preserve"> sur tout l’espace de </w:t>
      </w:r>
      <w:r w:rsidR="00FB03E6" w:rsidRPr="00451EC6">
        <w:rPr>
          <w:rFonts w:cstheme="minorHAnsi"/>
        </w:rPr>
        <w:t>départ</w:t>
      </w:r>
      <w:r w:rsidR="00847BE7" w:rsidRPr="00451EC6">
        <w:rPr>
          <w:rFonts w:cstheme="minorHAnsi"/>
        </w:rPr>
        <w:t xml:space="preserve"> </w:t>
      </w:r>
      <w:r w:rsidR="00BF6CAD" w:rsidRPr="00451EC6">
        <w:rPr>
          <w:rFonts w:cstheme="minorHAnsi"/>
        </w:rPr>
        <w:t xml:space="preserve">en une application continue de </w:t>
      </w:r>
      <w:r w:rsidR="00FB03E6" w:rsidRPr="00451EC6">
        <w:rPr>
          <w:rFonts w:cstheme="minorHAnsi"/>
        </w:rPr>
        <w:t>façon</w:t>
      </w:r>
      <w:r w:rsidR="00BF6CAD" w:rsidRPr="00451EC6">
        <w:rPr>
          <w:rFonts w:cstheme="minorHAnsi"/>
        </w:rPr>
        <w:t xml:space="preserve"> unique. De plus ce </w:t>
      </w:r>
      <w:r w:rsidR="00BF6CAD" w:rsidRPr="00451EC6">
        <w:rPr>
          <w:rFonts w:cstheme="minorHAnsi"/>
        </w:rPr>
        <w:lastRenderedPageBreak/>
        <w:t xml:space="preserve">prolongement est encore </w:t>
      </w:r>
      <w:r w:rsidR="00FB03E6" w:rsidRPr="00451EC6">
        <w:rPr>
          <w:rFonts w:cstheme="minorHAnsi"/>
        </w:rPr>
        <w:t>uniformément</w:t>
      </w:r>
      <w:r w:rsidR="00BF6CAD" w:rsidRPr="00451EC6">
        <w:rPr>
          <w:rFonts w:cstheme="minorHAnsi"/>
        </w:rPr>
        <w:t xml:space="preserve"> continu. Il est </w:t>
      </w:r>
      <w:r w:rsidR="00FB03E6" w:rsidRPr="00451EC6">
        <w:rPr>
          <w:rFonts w:cstheme="minorHAnsi"/>
        </w:rPr>
        <w:t>défini</w:t>
      </w:r>
      <w:r w:rsidR="00BF6CAD" w:rsidRPr="00451EC6">
        <w:rPr>
          <w:rFonts w:cstheme="minorHAnsi"/>
        </w:rPr>
        <w:t xml:space="preserve"> en tout point de l’espace donc </w:t>
      </w:r>
      <w:r w:rsidR="00EE755D" w:rsidRPr="00451EC6">
        <w:rPr>
          <w:rFonts w:cstheme="minorHAnsi"/>
        </w:rPr>
        <w:t>adh</w:t>
      </w:r>
      <w:r w:rsidR="00EE755D">
        <w:rPr>
          <w:rFonts w:cstheme="minorHAnsi"/>
        </w:rPr>
        <w:t>é</w:t>
      </w:r>
      <w:r w:rsidR="00EE755D" w:rsidRPr="00451EC6">
        <w:rPr>
          <w:rFonts w:cstheme="minorHAnsi"/>
        </w:rPr>
        <w:t>rent</w:t>
      </w:r>
      <w:r w:rsidR="00BF6CAD" w:rsidRPr="00451EC6">
        <w:rPr>
          <w:rFonts w:cstheme="minorHAnsi"/>
        </w:rPr>
        <w:t xml:space="preserve"> </w:t>
      </w:r>
      <w:r w:rsidR="006C4FAB" w:rsidRPr="00451EC6">
        <w:rPr>
          <w:rFonts w:cstheme="minorHAnsi"/>
        </w:rPr>
        <w:t>à</w:t>
      </w:r>
      <w:r w:rsidR="00BF6CAD" w:rsidRPr="00451EC6">
        <w:rPr>
          <w:rFonts w:cstheme="minorHAnsi"/>
        </w:rPr>
        <w:t xml:space="preserve"> la partie dense, comme la limite de la fonction initiale en ce point</w:t>
      </w:r>
      <w:r w:rsidR="007206C1">
        <w:rPr>
          <w:rFonts w:cstheme="minorHAnsi"/>
        </w:rPr>
        <w:t xml:space="preserve"> dont l’existence découle du théorème</w:t>
      </w:r>
      <w:r w:rsidR="00BF6CAD" w:rsidRPr="00451EC6">
        <w:rPr>
          <w:rFonts w:cstheme="minorHAnsi"/>
        </w:rPr>
        <w:t>.</w:t>
      </w:r>
      <w:r w:rsidR="00F32F3E" w:rsidRPr="00451EC6">
        <w:rPr>
          <w:rFonts w:cstheme="minorHAnsi"/>
          <w:b/>
        </w:rPr>
        <w:br/>
        <w:t>IV. Approximations successives et point fixe</w:t>
      </w:r>
      <w:r w:rsidR="00F32F3E" w:rsidRPr="00451EC6">
        <w:rPr>
          <w:rFonts w:cstheme="minorHAnsi"/>
          <w:b/>
        </w:rPr>
        <w:br/>
        <w:t xml:space="preserve">IV.1. Dynamique </w:t>
      </w:r>
      <w:r w:rsidR="00807B72" w:rsidRPr="00451EC6">
        <w:rPr>
          <w:rFonts w:cstheme="minorHAnsi"/>
          <w:b/>
        </w:rPr>
        <w:t>liée</w:t>
      </w:r>
      <w:r w:rsidR="00F32F3E" w:rsidRPr="00451EC6">
        <w:rPr>
          <w:rFonts w:cstheme="minorHAnsi"/>
          <w:b/>
        </w:rPr>
        <w:t xml:space="preserve"> </w:t>
      </w:r>
      <w:r w:rsidR="00BB4EBB" w:rsidRPr="00451EC6">
        <w:rPr>
          <w:rFonts w:cstheme="minorHAnsi"/>
          <w:b/>
        </w:rPr>
        <w:t>à</w:t>
      </w:r>
      <w:r w:rsidR="00F32F3E" w:rsidRPr="00451EC6">
        <w:rPr>
          <w:rFonts w:cstheme="minorHAnsi"/>
          <w:b/>
        </w:rPr>
        <w:t xml:space="preserve"> une application</w:t>
      </w:r>
      <w:r w:rsidR="00357A76">
        <w:rPr>
          <w:rFonts w:cstheme="minorHAnsi"/>
          <w:b/>
        </w:rPr>
        <w:br/>
      </w:r>
      <w:r w:rsidR="00357A76">
        <w:rPr>
          <w:rFonts w:cstheme="minorHAnsi"/>
        </w:rPr>
        <w:t xml:space="preserve">On appelle </w:t>
      </w:r>
      <w:r w:rsidR="00357A76" w:rsidRPr="00636BF5">
        <w:rPr>
          <w:rFonts w:cstheme="minorHAnsi"/>
          <w:b/>
        </w:rPr>
        <w:t xml:space="preserve">orbite d’un point </w:t>
      </w:r>
      <w:r w:rsidR="00636BF5" w:rsidRPr="00636BF5">
        <w:rPr>
          <w:rFonts w:cstheme="minorHAnsi"/>
          <w:b/>
        </w:rPr>
        <w:t xml:space="preserve">d’un ensemble </w:t>
      </w:r>
      <w:r w:rsidR="00357A76" w:rsidRPr="00636BF5">
        <w:rPr>
          <w:rFonts w:cstheme="minorHAnsi"/>
          <w:b/>
        </w:rPr>
        <w:t xml:space="preserve">suivant une fonction de l’ensemble dans </w:t>
      </w:r>
      <w:r w:rsidR="00636BF5">
        <w:rPr>
          <w:rFonts w:cstheme="minorHAnsi"/>
          <w:b/>
        </w:rPr>
        <w:t xml:space="preserve">lui-même, </w:t>
      </w:r>
      <w:r w:rsidR="00636BF5">
        <w:rPr>
          <w:rFonts w:cstheme="minorHAnsi"/>
        </w:rPr>
        <w:t xml:space="preserve">l’ensemble des points obtenus en appliquant la fonction a elle-même </w:t>
      </w:r>
      <w:r w:rsidR="00E12183">
        <w:rPr>
          <w:rFonts w:cstheme="minorHAnsi"/>
        </w:rPr>
        <w:t>itérativement</w:t>
      </w:r>
      <w:r w:rsidR="00636BF5">
        <w:rPr>
          <w:rFonts w:cstheme="minorHAnsi"/>
        </w:rPr>
        <w:t xml:space="preserve"> un nombre quelconque de fois.</w:t>
      </w:r>
      <w:r w:rsidR="003E69EC">
        <w:rPr>
          <w:rFonts w:cstheme="minorHAnsi"/>
        </w:rPr>
        <w:t xml:space="preserve"> Un </w:t>
      </w:r>
      <w:r w:rsidR="003E69EC" w:rsidRPr="003E69EC">
        <w:rPr>
          <w:rFonts w:cstheme="minorHAnsi"/>
          <w:b/>
        </w:rPr>
        <w:t>point</w:t>
      </w:r>
      <w:r w:rsidR="003E69EC">
        <w:rPr>
          <w:rFonts w:cstheme="minorHAnsi"/>
        </w:rPr>
        <w:t xml:space="preserve"> </w:t>
      </w:r>
      <w:r w:rsidR="003E69EC">
        <w:rPr>
          <w:rFonts w:cstheme="minorHAnsi"/>
          <w:b/>
        </w:rPr>
        <w:t xml:space="preserve">fixe d’une fonction d’un ensemble dans </w:t>
      </w:r>
      <w:r w:rsidR="00E12183">
        <w:rPr>
          <w:rFonts w:cstheme="minorHAnsi"/>
          <w:b/>
        </w:rPr>
        <w:t>lui-même</w:t>
      </w:r>
      <w:r w:rsidR="003E69EC">
        <w:rPr>
          <w:rFonts w:cstheme="minorHAnsi"/>
        </w:rPr>
        <w:t xml:space="preserve"> est un point dont l’ima</w:t>
      </w:r>
      <w:r w:rsidR="00545110">
        <w:rPr>
          <w:rFonts w:cstheme="minorHAnsi"/>
        </w:rPr>
        <w:t xml:space="preserve">ge par la fonction est </w:t>
      </w:r>
      <w:r w:rsidR="00E12183">
        <w:rPr>
          <w:rFonts w:cstheme="minorHAnsi"/>
        </w:rPr>
        <w:t>lui-même</w:t>
      </w:r>
      <w:r w:rsidR="00545110">
        <w:rPr>
          <w:rFonts w:cstheme="minorHAnsi"/>
        </w:rPr>
        <w:t xml:space="preserve">, </w:t>
      </w:r>
      <w:r w:rsidR="00056E0B">
        <w:rPr>
          <w:rFonts w:cstheme="minorHAnsi"/>
        </w:rPr>
        <w:t>càd</w:t>
      </w:r>
      <w:r w:rsidR="00545110">
        <w:rPr>
          <w:rFonts w:cstheme="minorHAnsi"/>
        </w:rPr>
        <w:t xml:space="preserve"> un point dont l’orbite est le singleton le contenant.</w:t>
      </w:r>
      <w:r w:rsidR="004E7AEA">
        <w:rPr>
          <w:rFonts w:cstheme="minorHAnsi"/>
        </w:rPr>
        <w:br/>
      </w:r>
      <w:r w:rsidR="00BD6395">
        <w:rPr>
          <w:rFonts w:cstheme="minorHAnsi"/>
        </w:rPr>
        <w:t xml:space="preserve">Dans un espace topologique </w:t>
      </w:r>
      <w:r w:rsidR="00E12183" w:rsidRPr="005140C2">
        <w:rPr>
          <w:rFonts w:cstheme="minorHAnsi"/>
          <w:u w:val="single"/>
        </w:rPr>
        <w:t>séparé</w:t>
      </w:r>
      <w:r w:rsidR="00BD6395">
        <w:rPr>
          <w:rFonts w:cstheme="minorHAnsi"/>
        </w:rPr>
        <w:t xml:space="preserve">, si </w:t>
      </w:r>
      <w:r w:rsidR="005140C2">
        <w:rPr>
          <w:rFonts w:cstheme="minorHAnsi"/>
        </w:rPr>
        <w:t xml:space="preserve">la suite </w:t>
      </w:r>
      <w:r w:rsidR="00257C73">
        <w:rPr>
          <w:rFonts w:cstheme="minorHAnsi"/>
        </w:rPr>
        <w:t>définie par</w:t>
      </w:r>
      <w:r w:rsidR="005140C2">
        <w:rPr>
          <w:rFonts w:cstheme="minorHAnsi"/>
        </w:rPr>
        <w:t xml:space="preserve"> </w:t>
      </w:r>
      <w:r w:rsidR="00097997">
        <w:rPr>
          <w:rFonts w:cstheme="minorHAnsi"/>
        </w:rPr>
        <w:t xml:space="preserve">une </w:t>
      </w:r>
      <w:r w:rsidR="005140C2">
        <w:rPr>
          <w:rFonts w:cstheme="minorHAnsi"/>
        </w:rPr>
        <w:t xml:space="preserve">orbite d’une </w:t>
      </w:r>
      <w:r w:rsidR="00BD6395">
        <w:rPr>
          <w:rFonts w:cstheme="minorHAnsi"/>
        </w:rPr>
        <w:t xml:space="preserve">fonction </w:t>
      </w:r>
      <w:r w:rsidR="005140C2" w:rsidRPr="005140C2">
        <w:rPr>
          <w:rFonts w:cstheme="minorHAnsi"/>
          <w:u w:val="single"/>
        </w:rPr>
        <w:t>continue</w:t>
      </w:r>
      <w:r w:rsidR="005140C2">
        <w:rPr>
          <w:rFonts w:cstheme="minorHAnsi"/>
        </w:rPr>
        <w:t xml:space="preserve"> </w:t>
      </w:r>
      <w:r w:rsidR="00BD6395">
        <w:rPr>
          <w:rFonts w:cstheme="minorHAnsi"/>
        </w:rPr>
        <w:t>converge alors l</w:t>
      </w:r>
      <w:r w:rsidR="00D23681">
        <w:rPr>
          <w:rFonts w:cstheme="minorHAnsi"/>
        </w:rPr>
        <w:t>a limite est un point fixe de cette</w:t>
      </w:r>
      <w:r w:rsidR="00BD6395">
        <w:rPr>
          <w:rFonts w:cstheme="minorHAnsi"/>
        </w:rPr>
        <w:t xml:space="preserve"> fonction.</w:t>
      </w:r>
      <w:r w:rsidR="00F32F3E" w:rsidRPr="00451EC6">
        <w:rPr>
          <w:rFonts w:cstheme="minorHAnsi"/>
          <w:b/>
        </w:rPr>
        <w:br/>
        <w:t xml:space="preserve">IV.2. Le </w:t>
      </w:r>
      <w:r w:rsidR="007F1E32" w:rsidRPr="00451EC6">
        <w:rPr>
          <w:rFonts w:cstheme="minorHAnsi"/>
          <w:b/>
        </w:rPr>
        <w:t>théorème</w:t>
      </w:r>
      <w:r w:rsidR="00F32F3E" w:rsidRPr="00451EC6">
        <w:rPr>
          <w:rFonts w:cstheme="minorHAnsi"/>
          <w:b/>
        </w:rPr>
        <w:t xml:space="preserve"> du point fixe</w:t>
      </w:r>
      <w:r w:rsidR="00FE6F46">
        <w:rPr>
          <w:rFonts w:cstheme="minorHAnsi"/>
          <w:b/>
        </w:rPr>
        <w:br/>
      </w:r>
      <w:r w:rsidR="009F6C2E">
        <w:rPr>
          <w:rFonts w:cstheme="minorHAnsi"/>
        </w:rPr>
        <w:t xml:space="preserve">Une application d’un espace </w:t>
      </w:r>
      <w:r w:rsidR="004B147F">
        <w:rPr>
          <w:rFonts w:cstheme="minorHAnsi"/>
        </w:rPr>
        <w:t>métrique</w:t>
      </w:r>
      <w:r w:rsidR="009F6C2E">
        <w:rPr>
          <w:rFonts w:cstheme="minorHAnsi"/>
        </w:rPr>
        <w:t xml:space="preserve"> dans un autre est </w:t>
      </w:r>
      <m:oMath>
        <m:r>
          <m:rPr>
            <m:sty m:val="bi"/>
          </m:rPr>
          <w:rPr>
            <w:rFonts w:ascii="Cambria Math" w:hAnsi="Cambria Math" w:cstheme="minorHAnsi"/>
          </w:rPr>
          <m:t>α</m:t>
        </m:r>
      </m:oMath>
      <w:r w:rsidR="009F6C2E">
        <w:rPr>
          <w:rFonts w:cstheme="minorHAnsi"/>
          <w:b/>
        </w:rPr>
        <w:t>-contractante</w:t>
      </w:r>
      <w:r w:rsidR="009F6C2E">
        <w:rPr>
          <w:rFonts w:cstheme="minorHAnsi"/>
        </w:rPr>
        <w:t xml:space="preserve"> si elle est </w:t>
      </w:r>
      <m:oMath>
        <m:r>
          <w:rPr>
            <w:rFonts w:ascii="Cambria Math" w:hAnsi="Cambria Math" w:cstheme="minorHAnsi"/>
          </w:rPr>
          <m:t>α</m:t>
        </m:r>
      </m:oMath>
      <w:r w:rsidR="009F6C2E">
        <w:rPr>
          <w:rFonts w:eastAsiaTheme="minorEastAsia" w:cstheme="minorHAnsi"/>
        </w:rPr>
        <w:t xml:space="preserve">-lipschitzienne avec </w:t>
      </w:r>
      <m:oMath>
        <m:r>
          <w:rPr>
            <w:rFonts w:ascii="Cambria Math" w:eastAsiaTheme="minorEastAsia" w:hAnsi="Cambria Math" w:cstheme="minorHAnsi"/>
          </w:rPr>
          <m:t>0≤α&lt;1</m:t>
        </m:r>
      </m:oMath>
      <w:r w:rsidR="009F6C2E">
        <w:rPr>
          <w:rFonts w:eastAsiaTheme="minorEastAsia" w:cstheme="minorHAnsi"/>
        </w:rPr>
        <w:t xml:space="preserve">, cad </w:t>
      </w:r>
      <m:oMath>
        <m:r>
          <w:rPr>
            <w:rFonts w:ascii="Cambria Math" w:eastAsiaTheme="minorEastAsia" w:hAnsi="Cambria Math" w:cstheme="minorHAnsi"/>
          </w:rPr>
          <m:t xml:space="preserve">∀x,y∈E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≤α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 w:rsidR="0013018D">
        <w:rPr>
          <w:rFonts w:eastAsiaTheme="minorEastAsia" w:cstheme="minorHAnsi"/>
        </w:rPr>
        <w:t xml:space="preserve">. </w:t>
      </w:r>
      <w:r w:rsidR="001451C9">
        <w:rPr>
          <w:rFonts w:eastAsiaTheme="minorEastAsia" w:cstheme="minorHAnsi"/>
        </w:rPr>
        <w:t>Une telle fonction</w:t>
      </w:r>
      <w:r w:rsidR="0013018D">
        <w:rPr>
          <w:rFonts w:eastAsiaTheme="minorEastAsia" w:cstheme="minorHAnsi"/>
        </w:rPr>
        <w:t xml:space="preserve"> est en particulier continue.</w:t>
      </w:r>
      <w:r w:rsidR="009F6C2E">
        <w:rPr>
          <w:rFonts w:eastAsiaTheme="minorEastAsia" w:cstheme="minorHAnsi"/>
        </w:rPr>
        <w:br/>
      </w:r>
      <w:r w:rsidR="0080342E">
        <w:rPr>
          <w:rFonts w:eastAsiaTheme="minorEastAsia" w:cstheme="minorHAnsi"/>
        </w:rPr>
        <w:t xml:space="preserve">Le </w:t>
      </w:r>
      <w:r w:rsidR="007F1E32">
        <w:rPr>
          <w:rFonts w:eastAsiaTheme="minorEastAsia" w:cstheme="minorHAnsi"/>
        </w:rPr>
        <w:t>théorème</w:t>
      </w:r>
      <w:r w:rsidR="0080342E">
        <w:rPr>
          <w:rFonts w:eastAsiaTheme="minorEastAsia" w:cstheme="minorHAnsi"/>
        </w:rPr>
        <w:t xml:space="preserve"> des accroissements finis (TAF) est souvent utile pour montrer </w:t>
      </w:r>
      <w:r w:rsidR="004B147F">
        <w:rPr>
          <w:rFonts w:eastAsiaTheme="minorEastAsia" w:cstheme="minorHAnsi"/>
        </w:rPr>
        <w:t>éventuellement</w:t>
      </w:r>
      <w:r w:rsidR="0080342E">
        <w:rPr>
          <w:rFonts w:eastAsiaTheme="minorEastAsia" w:cstheme="minorHAnsi"/>
        </w:rPr>
        <w:t xml:space="preserve"> cette prop.</w:t>
      </w:r>
      <w:r w:rsidR="0080342E">
        <w:rPr>
          <w:rFonts w:eastAsiaTheme="minorEastAsia" w:cstheme="minorHAnsi"/>
        </w:rPr>
        <w:br/>
      </w:r>
      <w:r w:rsidR="007F1E32">
        <w:rPr>
          <w:rFonts w:eastAsiaTheme="minorEastAsia" w:cstheme="minorHAnsi"/>
          <w:b/>
        </w:rPr>
        <w:t>Théorème</w:t>
      </w:r>
      <w:r w:rsidR="00620C79">
        <w:rPr>
          <w:rFonts w:eastAsiaTheme="minorEastAsia" w:cstheme="minorHAnsi"/>
          <w:b/>
        </w:rPr>
        <w:t xml:space="preserve"> du point fixe.</w:t>
      </w:r>
      <w:r w:rsidR="00620C79">
        <w:rPr>
          <w:rFonts w:eastAsiaTheme="minorEastAsia" w:cstheme="minorHAnsi"/>
        </w:rPr>
        <w:t xml:space="preserve"> </w:t>
      </w:r>
      <w:r w:rsidR="007473DC">
        <w:rPr>
          <w:rFonts w:eastAsiaTheme="minorEastAsia" w:cstheme="minorHAnsi"/>
        </w:rPr>
        <w:t>Une fonction</w:t>
      </w:r>
      <w:r w:rsidR="00212172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7473DC">
        <w:rPr>
          <w:rFonts w:eastAsiaTheme="minorEastAsia" w:cstheme="minorHAnsi"/>
        </w:rPr>
        <w:t xml:space="preserve"> </w:t>
      </w:r>
      <w:r w:rsidR="007473DC" w:rsidRPr="00125607">
        <w:rPr>
          <w:rFonts w:eastAsiaTheme="minorEastAsia" w:cstheme="minorHAnsi"/>
          <w:u w:val="single"/>
        </w:rPr>
        <w:t>contractante</w:t>
      </w:r>
      <w:r w:rsidR="007473DC">
        <w:rPr>
          <w:rFonts w:eastAsiaTheme="minorEastAsia" w:cstheme="minorHAnsi"/>
        </w:rPr>
        <w:t xml:space="preserve"> d’un espace </w:t>
      </w:r>
      <w:r w:rsidR="004B147F">
        <w:rPr>
          <w:rFonts w:eastAsiaTheme="minorEastAsia" w:cstheme="minorHAnsi"/>
        </w:rPr>
        <w:t>métrique</w:t>
      </w:r>
      <w:r w:rsidR="007473DC">
        <w:rPr>
          <w:rFonts w:eastAsiaTheme="minorEastAsia" w:cstheme="minorHAnsi"/>
        </w:rPr>
        <w:t xml:space="preserve"> </w:t>
      </w:r>
      <w:r w:rsidR="007473DC" w:rsidRPr="00B90C48">
        <w:rPr>
          <w:rFonts w:eastAsiaTheme="minorEastAsia" w:cstheme="minorHAnsi"/>
          <w:u w:val="single"/>
        </w:rPr>
        <w:t>complet</w:t>
      </w:r>
      <w:r w:rsidR="007473DC">
        <w:rPr>
          <w:rFonts w:eastAsiaTheme="minorEastAsia" w:cstheme="minorHAnsi"/>
        </w:rPr>
        <w:t xml:space="preserve"> dans </w:t>
      </w:r>
      <w:r w:rsidR="004B147F">
        <w:rPr>
          <w:rFonts w:eastAsiaTheme="minorEastAsia" w:cstheme="minorHAnsi"/>
        </w:rPr>
        <w:t>lui-même</w:t>
      </w:r>
      <w:r w:rsidR="007473DC">
        <w:rPr>
          <w:rFonts w:eastAsiaTheme="minorEastAsia" w:cstheme="minorHAnsi"/>
        </w:rPr>
        <w:t xml:space="preserve"> admet un unique point fixe. De plus les orbites suivant la fonction convergent toutes vers cet unique point fixe.</w:t>
      </w:r>
      <w:r w:rsidR="00900122">
        <w:rPr>
          <w:rFonts w:eastAsiaTheme="minorEastAsia" w:cstheme="minorHAnsi"/>
        </w:rPr>
        <w:t xml:space="preserve"> Attention la condition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 w:rsidR="00900122">
        <w:rPr>
          <w:rFonts w:eastAsiaTheme="minorEastAsia" w:cstheme="minorHAnsi"/>
        </w:rPr>
        <w:t xml:space="preserve"> n’est generalement pas suffisante pour le theoreme (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</w:rPr>
          <m:t xml:space="preserve">) </m:t>
        </m:r>
      </m:oMath>
      <w:r w:rsidR="00900122">
        <w:rPr>
          <w:rFonts w:eastAsiaTheme="minorEastAsia" w:cstheme="minorHAnsi"/>
        </w:rPr>
        <w:t>cependant elle suffit si l’espace est compact.</w:t>
      </w:r>
      <w:r w:rsidR="00D466E1">
        <w:rPr>
          <w:rFonts w:eastAsiaTheme="minorEastAsia" w:cstheme="minorHAnsi"/>
        </w:rPr>
        <w:br/>
      </w:r>
      <w:r w:rsidR="0037044A">
        <w:rPr>
          <w:rFonts w:eastAsiaTheme="minorEastAsia" w:cstheme="minorHAnsi"/>
        </w:rPr>
        <w:t xml:space="preserve">On obtient la même conclusion sur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37044A">
        <w:rPr>
          <w:rFonts w:eastAsiaTheme="minorEastAsia" w:cstheme="minorHAnsi"/>
        </w:rPr>
        <w:t xml:space="preserve">, 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37044A">
        <w:rPr>
          <w:rFonts w:eastAsiaTheme="minorEastAsia" w:cstheme="minorHAnsi"/>
        </w:rPr>
        <w:t xml:space="preserve"> </w:t>
      </w:r>
      <w:r w:rsidR="00D466E1">
        <w:rPr>
          <w:rFonts w:eastAsiaTheme="minorEastAsia" w:cstheme="minorHAnsi"/>
        </w:rPr>
        <w:t>n’est contractante qu’</w:t>
      </w:r>
      <w:r w:rsidR="004B147F">
        <w:rPr>
          <w:rFonts w:eastAsiaTheme="minorEastAsia" w:cstheme="minorHAnsi"/>
        </w:rPr>
        <w:t>après</w:t>
      </w:r>
      <w:r w:rsidR="00D466E1">
        <w:rPr>
          <w:rFonts w:eastAsiaTheme="minorEastAsia" w:cstheme="minorHAnsi"/>
        </w:rPr>
        <w:t xml:space="preserve"> l’avoir </w:t>
      </w:r>
      <w:r w:rsidR="004B147F">
        <w:rPr>
          <w:rFonts w:eastAsiaTheme="minorEastAsia" w:cstheme="minorHAnsi"/>
        </w:rPr>
        <w:t>composé</w:t>
      </w:r>
      <w:r w:rsidR="00D466E1">
        <w:rPr>
          <w:rFonts w:eastAsiaTheme="minorEastAsia" w:cstheme="minorHAnsi"/>
        </w:rPr>
        <w:t xml:space="preserve"> par elle-même un nombre suffisant</w:t>
      </w:r>
      <w:r w:rsidR="00E5201A">
        <w:rPr>
          <w:rFonts w:eastAsiaTheme="minorEastAsia" w:cstheme="minorHAnsi"/>
        </w:rPr>
        <w:t xml:space="preserve"> (quelconque)</w:t>
      </w:r>
      <w:r w:rsidR="00D466E1">
        <w:rPr>
          <w:rFonts w:eastAsiaTheme="minorEastAsia" w:cstheme="minorHAnsi"/>
        </w:rPr>
        <w:t xml:space="preserve"> de fois</w:t>
      </w:r>
      <w:r w:rsidR="00036410">
        <w:rPr>
          <w:rFonts w:eastAsiaTheme="minorEastAsia" w:cstheme="minorHAnsi"/>
        </w:rPr>
        <w:t xml:space="preserve"> (si on remplace par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p>
      </m:oMath>
      <w:r w:rsidR="00036410">
        <w:rPr>
          <w:rFonts w:eastAsiaTheme="minorEastAsia" w:cstheme="minorHAnsi"/>
        </w:rPr>
        <w:t xml:space="preserve"> dans l’</w:t>
      </w:r>
      <w:r w:rsidR="00D04D89">
        <w:rPr>
          <w:rFonts w:eastAsiaTheme="minorEastAsia" w:cstheme="minorHAnsi"/>
        </w:rPr>
        <w:t>hypothèse</w:t>
      </w:r>
      <w:r w:rsidR="00036410">
        <w:rPr>
          <w:rFonts w:eastAsiaTheme="minorEastAsia" w:cstheme="minorHAnsi"/>
        </w:rPr>
        <w:t>)</w:t>
      </w:r>
      <w:r w:rsidR="00D466E1">
        <w:rPr>
          <w:rFonts w:eastAsiaTheme="minorEastAsia" w:cstheme="minorHAnsi"/>
        </w:rPr>
        <w:t>.</w:t>
      </w:r>
      <w:r w:rsidR="007B4681">
        <w:rPr>
          <w:rFonts w:eastAsiaTheme="minorEastAsia" w:cstheme="minorHAnsi"/>
        </w:rPr>
        <w:br/>
      </w:r>
      <w:r w:rsidR="00EF34C5">
        <w:rPr>
          <w:rFonts w:eastAsiaTheme="minorEastAsia" w:cstheme="minorHAnsi"/>
        </w:rPr>
        <w:t>Exemple surjectivit</w:t>
      </w:r>
      <w:r w:rsidR="004B147F">
        <w:rPr>
          <w:rFonts w:eastAsiaTheme="minorEastAsia" w:cstheme="minorHAnsi"/>
        </w:rPr>
        <w:t>é</w:t>
      </w:r>
      <w:r w:rsidR="00EF34C5">
        <w:rPr>
          <w:rFonts w:eastAsiaTheme="minorEastAsia" w:cstheme="minorHAnsi"/>
        </w:rPr>
        <w:t xml:space="preserve"> des perturbation</w:t>
      </w:r>
      <w:r w:rsidR="0011094F">
        <w:rPr>
          <w:rFonts w:eastAsiaTheme="minorEastAsia" w:cstheme="minorHAnsi"/>
        </w:rPr>
        <w:t>s</w:t>
      </w:r>
      <w:r w:rsidR="00EF34C5">
        <w:rPr>
          <w:rFonts w:eastAsiaTheme="minorEastAsia" w:cstheme="minorHAnsi"/>
        </w:rPr>
        <w:t xml:space="preserve"> </w:t>
      </w:r>
      <w:r w:rsidR="007B4681">
        <w:rPr>
          <w:rFonts w:eastAsiaTheme="minorEastAsia" w:cstheme="minorHAnsi"/>
        </w:rPr>
        <w:t>de l’</w:t>
      </w:r>
      <w:r w:rsidR="00D04D89">
        <w:rPr>
          <w:rFonts w:eastAsiaTheme="minorEastAsia" w:cstheme="minorHAnsi"/>
        </w:rPr>
        <w:t>identité</w:t>
      </w:r>
      <w:r w:rsidR="00EF34C5">
        <w:rPr>
          <w:rFonts w:eastAsiaTheme="minorEastAsia" w:cstheme="minorHAnsi"/>
        </w:rPr>
        <w:t>.</w:t>
      </w:r>
      <w:r w:rsidR="00F32F3E" w:rsidRPr="00451EC6">
        <w:rPr>
          <w:rFonts w:cstheme="minorHAnsi"/>
          <w:b/>
        </w:rPr>
        <w:br/>
        <w:t xml:space="preserve">V. La </w:t>
      </w:r>
      <w:r w:rsidR="007F1E32" w:rsidRPr="00451EC6">
        <w:rPr>
          <w:rFonts w:cstheme="minorHAnsi"/>
          <w:b/>
        </w:rPr>
        <w:t>propriété</w:t>
      </w:r>
      <w:r w:rsidR="00F32F3E" w:rsidRPr="00451EC6">
        <w:rPr>
          <w:rFonts w:cstheme="minorHAnsi"/>
          <w:b/>
        </w:rPr>
        <w:t xml:space="preserve"> de Baire </w:t>
      </w:r>
      <w:r w:rsidR="00D9198E">
        <w:rPr>
          <w:rFonts w:cstheme="minorHAnsi"/>
          <w:b/>
        </w:rPr>
        <w:br/>
        <w:t xml:space="preserve">V.1. </w:t>
      </w:r>
      <w:r w:rsidR="007F1E32">
        <w:rPr>
          <w:rFonts w:cstheme="minorHAnsi"/>
          <w:b/>
        </w:rPr>
        <w:t>Définition</w:t>
      </w:r>
      <w:r w:rsidR="00D9198E">
        <w:rPr>
          <w:rFonts w:cstheme="minorHAnsi"/>
          <w:b/>
        </w:rPr>
        <w:t xml:space="preserve"> et </w:t>
      </w:r>
      <w:r w:rsidR="007F1E32">
        <w:rPr>
          <w:rFonts w:cstheme="minorHAnsi"/>
          <w:b/>
        </w:rPr>
        <w:t>premières</w:t>
      </w:r>
      <w:r w:rsidR="00D9198E">
        <w:rPr>
          <w:rFonts w:cstheme="minorHAnsi"/>
          <w:b/>
        </w:rPr>
        <w:t xml:space="preserve"> </w:t>
      </w:r>
      <w:r w:rsidR="007F1E32">
        <w:rPr>
          <w:rFonts w:cstheme="minorHAnsi"/>
          <w:b/>
        </w:rPr>
        <w:t>propriétés</w:t>
      </w:r>
      <w:r w:rsidR="00EF34C5">
        <w:rPr>
          <w:rFonts w:cstheme="minorHAnsi"/>
          <w:b/>
        </w:rPr>
        <w:br/>
      </w:r>
      <w:r w:rsidR="003A6EDD">
        <w:rPr>
          <w:rFonts w:cstheme="minorHAnsi"/>
        </w:rPr>
        <w:t xml:space="preserve">Un </w:t>
      </w:r>
      <w:r w:rsidR="003A6EDD" w:rsidRPr="003A6EDD">
        <w:rPr>
          <w:rFonts w:cstheme="minorHAnsi"/>
          <w:b/>
        </w:rPr>
        <w:t>espace de Baire</w:t>
      </w:r>
      <w:r w:rsidR="003A6EDD">
        <w:rPr>
          <w:rFonts w:cstheme="minorHAnsi"/>
        </w:rPr>
        <w:t xml:space="preserve"> est un espace topologique dans lequel toute </w:t>
      </w:r>
      <w:r w:rsidR="00371A4D">
        <w:rPr>
          <w:rFonts w:cstheme="minorHAnsi"/>
        </w:rPr>
        <w:t>union</w:t>
      </w:r>
      <w:r w:rsidR="003A6EDD">
        <w:rPr>
          <w:rFonts w:cstheme="minorHAnsi"/>
        </w:rPr>
        <w:t xml:space="preserve"> </w:t>
      </w:r>
      <w:r w:rsidR="007F1E32">
        <w:rPr>
          <w:rFonts w:cstheme="minorHAnsi"/>
        </w:rPr>
        <w:t>dénombrable</w:t>
      </w:r>
      <w:r w:rsidR="003A6EDD">
        <w:rPr>
          <w:rFonts w:cstheme="minorHAnsi"/>
        </w:rPr>
        <w:t xml:space="preserve"> de ferm</w:t>
      </w:r>
      <w:r w:rsidR="00DB4843">
        <w:rPr>
          <w:rFonts w:cstheme="minorHAnsi"/>
        </w:rPr>
        <w:t>é</w:t>
      </w:r>
      <w:r w:rsidR="003A6EDD">
        <w:rPr>
          <w:rFonts w:cstheme="minorHAnsi"/>
        </w:rPr>
        <w:t>s d’</w:t>
      </w:r>
      <w:r w:rsidR="007F1E32">
        <w:rPr>
          <w:rFonts w:cstheme="minorHAnsi"/>
        </w:rPr>
        <w:t>intérieur</w:t>
      </w:r>
      <w:r w:rsidR="00FB5D26">
        <w:rPr>
          <w:rFonts w:cstheme="minorHAnsi"/>
        </w:rPr>
        <w:t xml:space="preserve"> vide est </w:t>
      </w:r>
      <w:r w:rsidR="003A6EDD">
        <w:rPr>
          <w:rFonts w:cstheme="minorHAnsi"/>
        </w:rPr>
        <w:t>d’</w:t>
      </w:r>
      <w:r w:rsidR="007F1E32">
        <w:rPr>
          <w:rFonts w:cstheme="minorHAnsi"/>
        </w:rPr>
        <w:t>intérieur</w:t>
      </w:r>
      <w:r w:rsidR="003A6EDD">
        <w:rPr>
          <w:rFonts w:cstheme="minorHAnsi"/>
        </w:rPr>
        <w:t xml:space="preserve"> vide / toute </w:t>
      </w:r>
      <w:r w:rsidR="0085567B">
        <w:rPr>
          <w:rFonts w:cstheme="minorHAnsi"/>
        </w:rPr>
        <w:t>intersection</w:t>
      </w:r>
      <w:r w:rsidR="003A6EDD">
        <w:rPr>
          <w:rFonts w:cstheme="minorHAnsi"/>
        </w:rPr>
        <w:t xml:space="preserve"> </w:t>
      </w:r>
      <w:r w:rsidR="007F1E32">
        <w:rPr>
          <w:rFonts w:cstheme="minorHAnsi"/>
        </w:rPr>
        <w:t>dénombrable</w:t>
      </w:r>
      <w:r w:rsidR="00041255">
        <w:rPr>
          <w:rFonts w:cstheme="minorHAnsi"/>
        </w:rPr>
        <w:t xml:space="preserve"> </w:t>
      </w:r>
      <w:r w:rsidR="003A6EDD">
        <w:rPr>
          <w:rFonts w:cstheme="minorHAnsi"/>
        </w:rPr>
        <w:t xml:space="preserve">d’ouverts denses </w:t>
      </w:r>
      <w:r w:rsidR="00862BB1">
        <w:rPr>
          <w:rFonts w:cstheme="minorHAnsi"/>
        </w:rPr>
        <w:t xml:space="preserve">est </w:t>
      </w:r>
      <w:r w:rsidR="003A6EDD">
        <w:rPr>
          <w:rFonts w:cstheme="minorHAnsi"/>
        </w:rPr>
        <w:t>dense.</w:t>
      </w:r>
      <w:r w:rsidR="00C46A00">
        <w:rPr>
          <w:rFonts w:cstheme="minorHAnsi"/>
        </w:rPr>
        <w:br/>
      </w:r>
      <w:r w:rsidR="00B10D00">
        <w:rPr>
          <w:rFonts w:cstheme="minorHAnsi"/>
        </w:rPr>
        <w:t xml:space="preserve">La </w:t>
      </w:r>
      <w:r w:rsidR="007F1E32">
        <w:rPr>
          <w:rFonts w:cstheme="minorHAnsi"/>
        </w:rPr>
        <w:t>propriété</w:t>
      </w:r>
      <w:r w:rsidR="00B10D00">
        <w:rPr>
          <w:rFonts w:cstheme="minorHAnsi"/>
        </w:rPr>
        <w:t xml:space="preserve"> de Baire est topologique (se conserve par </w:t>
      </w:r>
      <w:r w:rsidR="007F1E32">
        <w:rPr>
          <w:rFonts w:cstheme="minorHAnsi"/>
        </w:rPr>
        <w:t>homéomorphisme</w:t>
      </w:r>
      <w:r w:rsidR="00B10D00">
        <w:rPr>
          <w:rFonts w:cstheme="minorHAnsi"/>
        </w:rPr>
        <w:t xml:space="preserve"> entre espaces topologiques)</w:t>
      </w:r>
      <w:r w:rsidR="000572EF">
        <w:rPr>
          <w:rFonts w:cstheme="minorHAnsi"/>
        </w:rPr>
        <w:br/>
      </w:r>
      <w:r w:rsidR="00BB04E1">
        <w:rPr>
          <w:rFonts w:cstheme="minorHAnsi"/>
        </w:rPr>
        <w:t>Tout ouvert d’un espace de Baire, est de Baire</w:t>
      </w:r>
      <w:r w:rsidR="00C93560">
        <w:rPr>
          <w:rFonts w:cstheme="minorHAnsi"/>
        </w:rPr>
        <w:t xml:space="preserve"> pour la topologie induite</w:t>
      </w:r>
      <w:r w:rsidR="00BB04E1">
        <w:rPr>
          <w:rFonts w:cstheme="minorHAnsi"/>
        </w:rPr>
        <w:t>.</w:t>
      </w:r>
      <w:r w:rsidR="00BB04E1">
        <w:rPr>
          <w:rFonts w:cstheme="minorHAnsi"/>
        </w:rPr>
        <w:br/>
      </w:r>
      <w:r w:rsidR="004B3493">
        <w:rPr>
          <w:rFonts w:cstheme="minorHAnsi"/>
        </w:rPr>
        <w:t xml:space="preserve">Une condition suffisante pour qu’un espace topologique soit de Baire, est que tout point de l’espace admette un voisinage ayant la </w:t>
      </w:r>
      <w:r w:rsidR="007F1E32">
        <w:rPr>
          <w:rFonts w:cstheme="minorHAnsi"/>
        </w:rPr>
        <w:t>propriété</w:t>
      </w:r>
      <w:r w:rsidR="004B3493">
        <w:rPr>
          <w:rFonts w:cstheme="minorHAnsi"/>
        </w:rPr>
        <w:t xml:space="preserve"> de Baire.</w:t>
      </w:r>
      <w:r w:rsidR="004B3493">
        <w:rPr>
          <w:rFonts w:cstheme="minorHAnsi"/>
        </w:rPr>
        <w:br/>
      </w:r>
      <w:r w:rsidR="00F72061">
        <w:rPr>
          <w:rFonts w:cstheme="minorHAnsi"/>
        </w:rPr>
        <w:t>Dans un espace de Baire couvert par une suite de ferm</w:t>
      </w:r>
      <w:r w:rsidR="00F249BC">
        <w:rPr>
          <w:rFonts w:cstheme="minorHAnsi"/>
        </w:rPr>
        <w:t>é</w:t>
      </w:r>
      <w:r w:rsidR="00F72061">
        <w:rPr>
          <w:rFonts w:cstheme="minorHAnsi"/>
        </w:rPr>
        <w:t xml:space="preserve">s, la </w:t>
      </w:r>
      <w:r w:rsidR="007F1E32">
        <w:rPr>
          <w:rFonts w:cstheme="minorHAnsi"/>
        </w:rPr>
        <w:t>réunion</w:t>
      </w:r>
      <w:r w:rsidR="00F72061">
        <w:rPr>
          <w:rFonts w:cstheme="minorHAnsi"/>
        </w:rPr>
        <w:t xml:space="preserve"> des </w:t>
      </w:r>
      <w:r w:rsidR="007F1E32">
        <w:rPr>
          <w:rFonts w:cstheme="minorHAnsi"/>
        </w:rPr>
        <w:t>intérieurs</w:t>
      </w:r>
      <w:r w:rsidR="00F72061">
        <w:rPr>
          <w:rFonts w:cstheme="minorHAnsi"/>
        </w:rPr>
        <w:t xml:space="preserve"> de ces ferm</w:t>
      </w:r>
      <w:r w:rsidR="00934BF5">
        <w:rPr>
          <w:rFonts w:cstheme="minorHAnsi"/>
        </w:rPr>
        <w:t>é</w:t>
      </w:r>
      <w:r w:rsidR="00F72061">
        <w:rPr>
          <w:rFonts w:cstheme="minorHAnsi"/>
        </w:rPr>
        <w:t>s est dense dans l’espace.</w:t>
      </w:r>
      <w:r w:rsidR="00577DA3" w:rsidRPr="00451EC6">
        <w:rPr>
          <w:rFonts w:cstheme="minorHAnsi"/>
          <w:b/>
        </w:rPr>
        <w:t xml:space="preserve"> </w:t>
      </w:r>
      <m:oMath>
        <m:r>
          <w:rPr>
            <w:rFonts w:ascii="Cambria Math" w:hAnsi="Cambria Math" w:cstheme="minorHAnsi"/>
          </w:rPr>
          <m:t>E=</m:t>
        </m:r>
        <m:nary>
          <m:naryPr>
            <m:chr m:val="⋃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cr m:val="double-struck"/>
              </m:rPr>
              <w:rPr>
                <w:rFonts w:ascii="Cambria Math" w:hAnsi="Cambria Math" w:cstheme="minorHAnsi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</w:rPr>
          <m:t>⇒</m:t>
        </m:r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nary>
              <m:naryPr>
                <m:chr m:val="⋃"/>
                <m:supHide m:val="1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n</m:t>
                </m:r>
                <m:r>
                  <m:rPr>
                    <m:scr m:val="double-struck"/>
                  </m:rPr>
                  <w:rPr>
                    <w:rFonts w:ascii="Cambria Math" w:hAnsi="Cambria Math" w:cstheme="minorHAnsi"/>
                  </w:rPr>
                  <m:t>∈N</m:t>
                </m:r>
              </m:sub>
              <m:sup/>
              <m:e>
                <m:r>
                  <w:rPr>
                    <w:rFonts w:ascii="Cambria Math" w:hAnsi="Cambria Math" w:cstheme="minorHAnsi"/>
                  </w:rPr>
                  <m:t>Int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bar>
        <m:r>
          <w:rPr>
            <w:rFonts w:ascii="Cambria Math" w:hAnsi="Cambria Math" w:cstheme="minorHAnsi"/>
          </w:rPr>
          <m:t>=E</m:t>
        </m:r>
      </m:oMath>
      <w:r w:rsidR="00F32F3E" w:rsidRPr="00451EC6">
        <w:rPr>
          <w:rFonts w:cstheme="minorHAnsi"/>
          <w:b/>
        </w:rPr>
        <w:br/>
        <w:t xml:space="preserve">V.2. </w:t>
      </w:r>
      <w:r w:rsidR="007F1E32" w:rsidRPr="00451EC6">
        <w:rPr>
          <w:rFonts w:cstheme="minorHAnsi"/>
          <w:b/>
        </w:rPr>
        <w:t>Théorème</w:t>
      </w:r>
      <w:r w:rsidR="00F32F3E" w:rsidRPr="00451EC6">
        <w:rPr>
          <w:rFonts w:cstheme="minorHAnsi"/>
          <w:b/>
        </w:rPr>
        <w:t xml:space="preserve"> de Baire</w:t>
      </w:r>
      <w:r w:rsidR="001F2589">
        <w:rPr>
          <w:rFonts w:cstheme="minorHAnsi"/>
          <w:b/>
        </w:rPr>
        <w:br/>
      </w:r>
      <w:r w:rsidR="005B22E7">
        <w:rPr>
          <w:rFonts w:cstheme="minorHAnsi"/>
        </w:rPr>
        <w:t xml:space="preserve">Tout espace </w:t>
      </w:r>
      <w:r w:rsidR="007F1E32">
        <w:rPr>
          <w:rFonts w:cstheme="minorHAnsi"/>
        </w:rPr>
        <w:t>métrique</w:t>
      </w:r>
      <w:r w:rsidR="005B22E7">
        <w:rPr>
          <w:rFonts w:cstheme="minorHAnsi"/>
        </w:rPr>
        <w:t xml:space="preserve"> complet est un espace de Baire.</w:t>
      </w:r>
      <w:r w:rsidR="008547A8">
        <w:rPr>
          <w:rFonts w:cstheme="minorHAnsi"/>
        </w:rPr>
        <w:br/>
      </w:r>
      <w:r w:rsidR="00D85686">
        <w:rPr>
          <w:rFonts w:cstheme="minorHAnsi"/>
        </w:rPr>
        <w:t xml:space="preserve">Si tout point d’un espace topologique est </w:t>
      </w:r>
      <w:r w:rsidR="007F1E32">
        <w:rPr>
          <w:rFonts w:cstheme="minorHAnsi"/>
        </w:rPr>
        <w:t>homéomorphe</w:t>
      </w:r>
      <w:r w:rsidR="00D85686">
        <w:rPr>
          <w:rFonts w:cstheme="minorHAnsi"/>
        </w:rPr>
        <w:t xml:space="preserve"> </w:t>
      </w:r>
      <w:r w:rsidR="00F87DFD">
        <w:rPr>
          <w:rFonts w:cstheme="minorHAnsi"/>
        </w:rPr>
        <w:t>à</w:t>
      </w:r>
      <w:r w:rsidR="00D85686">
        <w:rPr>
          <w:rFonts w:cstheme="minorHAnsi"/>
        </w:rPr>
        <w:t xml:space="preserve"> un espace complet, alors l’espace </w:t>
      </w:r>
      <w:r w:rsidR="00CB66C8">
        <w:rPr>
          <w:rFonts w:cstheme="minorHAnsi"/>
        </w:rPr>
        <w:t>topolog</w:t>
      </w:r>
      <w:r w:rsidR="00945A33">
        <w:rPr>
          <w:rFonts w:cstheme="minorHAnsi"/>
        </w:rPr>
        <w:t>i</w:t>
      </w:r>
      <w:r w:rsidR="00CB66C8">
        <w:rPr>
          <w:rFonts w:cstheme="minorHAnsi"/>
        </w:rPr>
        <w:t xml:space="preserve">que </w:t>
      </w:r>
      <w:r w:rsidR="00D85686">
        <w:rPr>
          <w:rFonts w:cstheme="minorHAnsi"/>
        </w:rPr>
        <w:t>est de Baire</w:t>
      </w:r>
      <w:r w:rsidR="00F32F3E" w:rsidRPr="00451EC6">
        <w:rPr>
          <w:rFonts w:cstheme="minorHAnsi"/>
          <w:b/>
        </w:rPr>
        <w:br/>
        <w:t xml:space="preserve">V.3. Espace maigre, espace </w:t>
      </w:r>
      <w:r w:rsidR="00763810" w:rsidRPr="00451EC6">
        <w:rPr>
          <w:rFonts w:cstheme="minorHAnsi"/>
          <w:b/>
        </w:rPr>
        <w:t>résiduel</w:t>
      </w:r>
      <w:r w:rsidR="00F32F3E" w:rsidRPr="00451EC6">
        <w:rPr>
          <w:rFonts w:cstheme="minorHAnsi"/>
          <w:b/>
        </w:rPr>
        <w:t>, exemples</w:t>
      </w:r>
      <w:r w:rsidR="0056152D">
        <w:rPr>
          <w:rFonts w:cstheme="minorHAnsi"/>
          <w:b/>
        </w:rPr>
        <w:br/>
      </w:r>
      <w:r w:rsidR="00E2668E">
        <w:rPr>
          <w:rFonts w:cstheme="minorHAnsi"/>
        </w:rPr>
        <w:t xml:space="preserve">Un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δ</m:t>
            </m:r>
          </m:sub>
        </m:sSub>
      </m:oMath>
      <w:r w:rsidR="00E2668E">
        <w:rPr>
          <w:rFonts w:cstheme="minorHAnsi"/>
          <w:b/>
        </w:rPr>
        <w:t xml:space="preserve"> </w:t>
      </w:r>
      <w:r w:rsidR="00E2668E">
        <w:rPr>
          <w:rFonts w:cstheme="minorHAnsi"/>
        </w:rPr>
        <w:t xml:space="preserve"> est une intersection </w:t>
      </w:r>
      <w:r w:rsidR="00776D25">
        <w:rPr>
          <w:rFonts w:cstheme="minorHAnsi"/>
        </w:rPr>
        <w:t>dénombrable</w:t>
      </w:r>
      <w:r w:rsidR="00E2668E">
        <w:rPr>
          <w:rFonts w:cstheme="minorHAnsi"/>
        </w:rPr>
        <w:t xml:space="preserve"> d’ouverts d’un espace topologique</w:t>
      </w:r>
      <w:r w:rsidR="00E2668E">
        <w:rPr>
          <w:rFonts w:cstheme="minorHAnsi"/>
        </w:rPr>
        <w:br/>
        <w:t xml:space="preserve">Un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σ</m:t>
            </m:r>
          </m:sub>
        </m:sSub>
      </m:oMath>
      <w:r w:rsidR="00E2668E">
        <w:rPr>
          <w:rFonts w:eastAsiaTheme="minorEastAsia" w:cstheme="minorHAnsi"/>
          <w:b/>
        </w:rPr>
        <w:t xml:space="preserve"> </w:t>
      </w:r>
      <w:r w:rsidR="00E2668E">
        <w:rPr>
          <w:rFonts w:eastAsiaTheme="minorEastAsia" w:cstheme="minorHAnsi"/>
        </w:rPr>
        <w:t xml:space="preserve">est une </w:t>
      </w:r>
      <w:r w:rsidR="00776D25">
        <w:rPr>
          <w:rFonts w:eastAsiaTheme="minorEastAsia" w:cstheme="minorHAnsi"/>
        </w:rPr>
        <w:t>réunion</w:t>
      </w:r>
      <w:r w:rsidR="00E2668E">
        <w:rPr>
          <w:rFonts w:eastAsiaTheme="minorEastAsia" w:cstheme="minorHAnsi"/>
        </w:rPr>
        <w:t xml:space="preserve"> </w:t>
      </w:r>
      <w:r w:rsidR="00776D25">
        <w:rPr>
          <w:rFonts w:eastAsiaTheme="minorEastAsia" w:cstheme="minorHAnsi"/>
        </w:rPr>
        <w:t>dénombrable</w:t>
      </w:r>
      <w:r w:rsidR="00E2668E">
        <w:rPr>
          <w:rFonts w:eastAsiaTheme="minorEastAsia" w:cstheme="minorHAnsi"/>
        </w:rPr>
        <w:t xml:space="preserve"> de fermes d’un espace topologique.</w:t>
      </w:r>
      <w:r w:rsidR="00753D47">
        <w:rPr>
          <w:rFonts w:cstheme="minorHAnsi"/>
          <w:b/>
        </w:rPr>
        <w:br/>
      </w:r>
      <w:r w:rsidR="00141D1A">
        <w:rPr>
          <w:rFonts w:cstheme="minorHAnsi"/>
        </w:rPr>
        <w:t xml:space="preserve">Une partie </w:t>
      </w:r>
      <w:r w:rsidR="00141D1A" w:rsidRPr="00CB2E9E">
        <w:rPr>
          <w:rFonts w:cstheme="minorHAnsi"/>
          <w:u w:val="single"/>
        </w:rPr>
        <w:t>d’un espace de Baire</w:t>
      </w:r>
      <w:r w:rsidR="00C23659">
        <w:rPr>
          <w:rFonts w:cstheme="minorHAnsi"/>
        </w:rPr>
        <w:t xml:space="preserve"> est </w:t>
      </w:r>
      <w:r w:rsidR="00C23659">
        <w:rPr>
          <w:rFonts w:cstheme="minorHAnsi"/>
          <w:b/>
        </w:rPr>
        <w:t>maigre</w:t>
      </w:r>
      <w:r w:rsidR="00C23659">
        <w:rPr>
          <w:rFonts w:cstheme="minorHAnsi"/>
        </w:rPr>
        <w:t xml:space="preserve"> </w:t>
      </w:r>
      <w:r w:rsidR="005C259A">
        <w:rPr>
          <w:rFonts w:cstheme="minorHAnsi"/>
        </w:rPr>
        <w:t>s</w:t>
      </w:r>
      <w:r w:rsidR="00AA36DD">
        <w:rPr>
          <w:rFonts w:cstheme="minorHAnsi"/>
        </w:rPr>
        <w:t>si elle est cont</w:t>
      </w:r>
      <w:r w:rsidR="00DC7EB8">
        <w:rPr>
          <w:rFonts w:cstheme="minorHAnsi"/>
        </w:rPr>
        <w:t xml:space="preserve">enue dans une union </w:t>
      </w:r>
      <w:r w:rsidR="00391BBA">
        <w:rPr>
          <w:rFonts w:cstheme="minorHAnsi"/>
        </w:rPr>
        <w:t>dénombrable</w:t>
      </w:r>
      <w:r w:rsidR="00AA36DD">
        <w:rPr>
          <w:rFonts w:cstheme="minorHAnsi"/>
        </w:rPr>
        <w:t xml:space="preserve"> de ferm</w:t>
      </w:r>
      <w:r w:rsidR="00600C8C">
        <w:rPr>
          <w:rFonts w:cstheme="minorHAnsi"/>
        </w:rPr>
        <w:t>é</w:t>
      </w:r>
      <w:r w:rsidR="00AA36DD">
        <w:rPr>
          <w:rFonts w:cstheme="minorHAnsi"/>
        </w:rPr>
        <w:t xml:space="preserve">s </w:t>
      </w:r>
      <w:r w:rsidR="00C57296">
        <w:rPr>
          <w:rFonts w:cstheme="minorHAnsi"/>
        </w:rPr>
        <w:t xml:space="preserve">tous </w:t>
      </w:r>
      <w:r w:rsidR="00AA36DD">
        <w:rPr>
          <w:rFonts w:cstheme="minorHAnsi"/>
        </w:rPr>
        <w:t>d’</w:t>
      </w:r>
      <w:r w:rsidR="00391BBA">
        <w:rPr>
          <w:rFonts w:cstheme="minorHAnsi"/>
        </w:rPr>
        <w:t>intérieurs</w:t>
      </w:r>
      <w:r w:rsidR="00022D50">
        <w:rPr>
          <w:rFonts w:cstheme="minorHAnsi"/>
        </w:rPr>
        <w:t xml:space="preserve"> vide</w:t>
      </w:r>
      <w:r w:rsidR="00C57296">
        <w:rPr>
          <w:rFonts w:cstheme="minorHAnsi"/>
        </w:rPr>
        <w:t>s</w:t>
      </w:r>
      <w:r w:rsidR="00022D50">
        <w:rPr>
          <w:rFonts w:cstheme="minorHAnsi"/>
        </w:rPr>
        <w:t xml:space="preserve"> ssi elle </w:t>
      </w:r>
      <w:r w:rsidR="00B52D56">
        <w:rPr>
          <w:rFonts w:cstheme="minorHAnsi"/>
        </w:rPr>
        <w:t>e</w:t>
      </w:r>
      <w:r w:rsidR="00022D50">
        <w:rPr>
          <w:rFonts w:cstheme="minorHAnsi"/>
        </w:rPr>
        <w:t>s</w:t>
      </w:r>
      <w:r w:rsidR="00B52D56">
        <w:rPr>
          <w:rFonts w:cstheme="minorHAnsi"/>
        </w:rPr>
        <w:t>t</w:t>
      </w:r>
      <w:r w:rsidR="002154F4">
        <w:rPr>
          <w:rFonts w:cstheme="minorHAnsi"/>
        </w:rPr>
        <w:t xml:space="preserve"> contenue dans un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σ</m:t>
            </m:r>
          </m:sub>
        </m:sSub>
      </m:oMath>
      <w:r w:rsidR="00540B2E">
        <w:rPr>
          <w:rFonts w:eastAsiaTheme="minorEastAsia" w:cstheme="minorHAnsi"/>
        </w:rPr>
        <w:t xml:space="preserve"> d’int</w:t>
      </w:r>
      <w:r w:rsidR="00B11047">
        <w:rPr>
          <w:rFonts w:cstheme="minorHAnsi"/>
        </w:rPr>
        <w:t>é</w:t>
      </w:r>
      <w:r w:rsidR="00540B2E">
        <w:rPr>
          <w:rFonts w:eastAsiaTheme="minorEastAsia" w:cstheme="minorHAnsi"/>
        </w:rPr>
        <w:t>rieur vide</w:t>
      </w:r>
      <w:r w:rsidR="00B311D2">
        <w:rPr>
          <w:rFonts w:eastAsiaTheme="minorEastAsia" w:cstheme="minorHAnsi"/>
        </w:rPr>
        <w:t>.</w:t>
      </w:r>
      <w:r w:rsidR="00CB2E9E">
        <w:rPr>
          <w:rFonts w:eastAsiaTheme="minorEastAsia" w:cstheme="minorHAnsi"/>
        </w:rPr>
        <w:t xml:space="preserve"> (sans l’hypothèse le ssi est faux)</w:t>
      </w:r>
      <w:r w:rsidR="004A29E9">
        <w:rPr>
          <w:rFonts w:cstheme="minorHAnsi"/>
        </w:rPr>
        <w:br/>
        <w:t xml:space="preserve">Une partie </w:t>
      </w:r>
      <w:r w:rsidR="004A29E9" w:rsidRPr="00CB2E9E">
        <w:rPr>
          <w:rFonts w:cstheme="minorHAnsi"/>
          <w:u w:val="single"/>
        </w:rPr>
        <w:t>d’un espace de Baire</w:t>
      </w:r>
      <w:r w:rsidR="004A29E9">
        <w:rPr>
          <w:rFonts w:cstheme="minorHAnsi"/>
        </w:rPr>
        <w:t xml:space="preserve"> est </w:t>
      </w:r>
      <w:r w:rsidR="003575A6">
        <w:rPr>
          <w:rFonts w:cstheme="minorHAnsi"/>
          <w:b/>
        </w:rPr>
        <w:t>résiduelle</w:t>
      </w:r>
      <w:r w:rsidR="004A29E9">
        <w:rPr>
          <w:rFonts w:cstheme="minorHAnsi"/>
          <w:b/>
        </w:rPr>
        <w:t xml:space="preserve"> </w:t>
      </w:r>
      <w:r w:rsidR="004A29E9">
        <w:rPr>
          <w:rFonts w:cstheme="minorHAnsi"/>
        </w:rPr>
        <w:t>s</w:t>
      </w:r>
      <w:r w:rsidR="007C3E2F">
        <w:rPr>
          <w:rFonts w:cstheme="minorHAnsi"/>
        </w:rPr>
        <w:t>s</w:t>
      </w:r>
      <w:r w:rsidR="004A29E9">
        <w:rPr>
          <w:rFonts w:cstheme="minorHAnsi"/>
        </w:rPr>
        <w:t xml:space="preserve">i elle est contient une intersection </w:t>
      </w:r>
      <w:r w:rsidR="00391BBA">
        <w:rPr>
          <w:rFonts w:cstheme="minorHAnsi"/>
        </w:rPr>
        <w:t>dénombrable</w:t>
      </w:r>
      <w:r w:rsidR="004A29E9">
        <w:rPr>
          <w:rFonts w:cstheme="minorHAnsi"/>
        </w:rPr>
        <w:t xml:space="preserve"> </w:t>
      </w:r>
      <w:r w:rsidR="004A29E9">
        <w:rPr>
          <w:rFonts w:cstheme="minorHAnsi"/>
        </w:rPr>
        <w:lastRenderedPageBreak/>
        <w:t>d’ouverts</w:t>
      </w:r>
      <w:r w:rsidR="00DC63A8">
        <w:rPr>
          <w:rFonts w:cstheme="minorHAnsi"/>
        </w:rPr>
        <w:t xml:space="preserve"> tous </w:t>
      </w:r>
      <w:r w:rsidR="001C6865">
        <w:rPr>
          <w:rFonts w:cstheme="minorHAnsi"/>
        </w:rPr>
        <w:t xml:space="preserve">denses ssi elle </w:t>
      </w:r>
      <w:r w:rsidR="002154F4">
        <w:rPr>
          <w:rFonts w:cstheme="minorHAnsi"/>
        </w:rPr>
        <w:t xml:space="preserve">contient un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δ</m:t>
            </m:r>
          </m:sub>
        </m:sSub>
      </m:oMath>
      <w:r w:rsidR="00B54F82">
        <w:rPr>
          <w:rFonts w:eastAsiaTheme="minorEastAsia" w:cstheme="minorHAnsi"/>
        </w:rPr>
        <w:t xml:space="preserve"> dense</w:t>
      </w:r>
      <w:r w:rsidR="00B311D2">
        <w:rPr>
          <w:rFonts w:eastAsiaTheme="minorEastAsia" w:cstheme="minorHAnsi"/>
        </w:rPr>
        <w:t>.</w:t>
      </w:r>
      <w:r w:rsidR="004A29E9">
        <w:rPr>
          <w:rFonts w:cstheme="minorHAnsi"/>
        </w:rPr>
        <w:br/>
        <w:t xml:space="preserve">Une </w:t>
      </w:r>
      <w:r w:rsidR="003575A6">
        <w:rPr>
          <w:rFonts w:cstheme="minorHAnsi"/>
        </w:rPr>
        <w:t>propriété</w:t>
      </w:r>
      <w:r w:rsidR="004A29E9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P(x∈E)</m:t>
        </m:r>
      </m:oMath>
      <w:r w:rsidR="004A29E9">
        <w:rPr>
          <w:rFonts w:eastAsiaTheme="minorEastAsia" w:cstheme="minorHAnsi"/>
        </w:rPr>
        <w:t xml:space="preserve"> definie sur un espace de Baire est dite </w:t>
      </w:r>
      <w:r w:rsidR="0056639B">
        <w:rPr>
          <w:rFonts w:eastAsiaTheme="minorEastAsia" w:cstheme="minorHAnsi"/>
          <w:b/>
        </w:rPr>
        <w:t>générique</w:t>
      </w:r>
      <w:r w:rsidR="004A29E9">
        <w:rPr>
          <w:rFonts w:eastAsiaTheme="minorEastAsia" w:cstheme="minorHAnsi"/>
        </w:rPr>
        <w:t xml:space="preserve"> si elle est </w:t>
      </w:r>
      <w:r w:rsidR="00391BBA">
        <w:rPr>
          <w:rFonts w:eastAsiaTheme="minorEastAsia" w:cstheme="minorHAnsi"/>
        </w:rPr>
        <w:t>vérifiée</w:t>
      </w:r>
      <w:r w:rsidR="004A29E9">
        <w:rPr>
          <w:rFonts w:eastAsiaTheme="minorEastAsia" w:cstheme="minorHAnsi"/>
        </w:rPr>
        <w:t xml:space="preserve"> </w:t>
      </w:r>
      <w:r w:rsidR="00BF482A">
        <w:rPr>
          <w:rFonts w:eastAsiaTheme="minorEastAsia" w:cstheme="minorHAnsi"/>
        </w:rPr>
        <w:t xml:space="preserve">sur </w:t>
      </w:r>
      <w:r w:rsidR="004A29E9">
        <w:rPr>
          <w:rFonts w:eastAsiaTheme="minorEastAsia" w:cstheme="minorHAnsi"/>
        </w:rPr>
        <w:t xml:space="preserve">une partie </w:t>
      </w:r>
      <w:r w:rsidR="003575A6">
        <w:rPr>
          <w:rFonts w:eastAsiaTheme="minorEastAsia" w:cstheme="minorHAnsi"/>
        </w:rPr>
        <w:t>résiduelle</w:t>
      </w:r>
      <w:r w:rsidR="004A29E9">
        <w:rPr>
          <w:rFonts w:eastAsiaTheme="minorEastAsia" w:cstheme="minorHAnsi"/>
        </w:rPr>
        <w:t xml:space="preserve"> </w:t>
      </w:r>
      <w:r w:rsidR="0090781F">
        <w:rPr>
          <w:rFonts w:eastAsiaTheme="minorEastAsia" w:cstheme="minorHAnsi"/>
        </w:rPr>
        <w:t>(inter</w:t>
      </w:r>
      <w:r w:rsidR="00AD3493">
        <w:rPr>
          <w:rFonts w:eastAsiaTheme="minorEastAsia" w:cstheme="minorHAnsi"/>
        </w:rPr>
        <w:t>section</w:t>
      </w:r>
      <w:r w:rsidR="0090781F">
        <w:rPr>
          <w:rFonts w:eastAsiaTheme="minorEastAsia" w:cstheme="minorHAnsi"/>
        </w:rPr>
        <w:t xml:space="preserve"> </w:t>
      </w:r>
      <w:r w:rsidR="003575A6">
        <w:rPr>
          <w:rFonts w:eastAsiaTheme="minorEastAsia" w:cstheme="minorHAnsi"/>
        </w:rPr>
        <w:t>dénombrable</w:t>
      </w:r>
      <w:r w:rsidR="0090781F">
        <w:rPr>
          <w:rFonts w:eastAsiaTheme="minorEastAsia" w:cstheme="minorHAnsi"/>
        </w:rPr>
        <w:t xml:space="preserve"> d’ouvert denses</w:t>
      </w:r>
      <w:r w:rsidR="00840461">
        <w:rPr>
          <w:rFonts w:eastAsiaTheme="minorEastAsia" w:cstheme="minorHAnsi"/>
        </w:rPr>
        <w:t xml:space="preserve"> ou </w:t>
      </w:r>
      <w:r w:rsidR="004232AE">
        <w:rPr>
          <w:rFonts w:eastAsiaTheme="minorEastAsia" w:cstheme="minorHAnsi"/>
        </w:rPr>
        <w:t>mieux</w:t>
      </w:r>
      <w:r w:rsidR="0090781F">
        <w:rPr>
          <w:rFonts w:eastAsiaTheme="minorEastAsia" w:cstheme="minorHAnsi"/>
        </w:rPr>
        <w:t>)</w:t>
      </w:r>
      <w:r w:rsidR="004A29E9">
        <w:rPr>
          <w:rFonts w:eastAsiaTheme="minorEastAsia" w:cstheme="minorHAnsi"/>
        </w:rPr>
        <w:t>.</w:t>
      </w:r>
      <w:r w:rsidR="004A29E9">
        <w:rPr>
          <w:rFonts w:cstheme="minorHAnsi"/>
        </w:rPr>
        <w:t xml:space="preserve"> </w:t>
      </w:r>
      <w:r w:rsidR="00B90E2A">
        <w:rPr>
          <w:rFonts w:cstheme="minorHAnsi"/>
        </w:rPr>
        <w:t xml:space="preserve">Elle est dite </w:t>
      </w:r>
      <w:r w:rsidR="00B90E2A">
        <w:rPr>
          <w:rFonts w:cstheme="minorHAnsi"/>
          <w:b/>
        </w:rPr>
        <w:t>significative</w:t>
      </w:r>
      <w:r w:rsidR="00B90E2A">
        <w:rPr>
          <w:rFonts w:cstheme="minorHAnsi"/>
        </w:rPr>
        <w:t xml:space="preserve"> si elle est </w:t>
      </w:r>
      <w:r w:rsidR="003575A6">
        <w:rPr>
          <w:rFonts w:cstheme="minorHAnsi"/>
        </w:rPr>
        <w:t>vérifiée</w:t>
      </w:r>
      <w:r w:rsidR="00B90E2A">
        <w:rPr>
          <w:rFonts w:cstheme="minorHAnsi"/>
        </w:rPr>
        <w:t xml:space="preserve"> sur un ouvert dense</w:t>
      </w:r>
      <w:r w:rsidR="00F25D45">
        <w:rPr>
          <w:rFonts w:cstheme="minorHAnsi"/>
        </w:rPr>
        <w:t xml:space="preserve"> (ou intersection finie d’ouvert denses)</w:t>
      </w:r>
      <w:r w:rsidR="00B90E2A">
        <w:rPr>
          <w:rFonts w:cstheme="minorHAnsi"/>
        </w:rPr>
        <w:t>.</w:t>
      </w:r>
      <w:r w:rsidR="00444E63">
        <w:rPr>
          <w:rFonts w:cstheme="minorHAnsi"/>
        </w:rPr>
        <w:br/>
      </w:r>
      <m:oMath>
        <m:r>
          <w:rPr>
            <w:rFonts w:ascii="Cambria Math" w:hAnsi="Cambria Math" w:cstheme="minorHAnsi"/>
          </w:rPr>
          <m:t>x∈R</m:t>
        </m:r>
      </m:oMath>
      <w:r w:rsidR="00444E63">
        <w:rPr>
          <w:rFonts w:eastAsiaTheme="minorEastAsia" w:cstheme="minorHAnsi"/>
        </w:rPr>
        <w:t xml:space="preserve"> est </w:t>
      </w:r>
      <w:r w:rsidR="00444E63">
        <w:rPr>
          <w:rFonts w:eastAsiaTheme="minorEastAsia" w:cstheme="minorHAnsi"/>
          <w:b/>
        </w:rPr>
        <w:t xml:space="preserve">diophantien d’exposant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τ&gt;0 </m:t>
        </m:r>
      </m:oMath>
      <w:r w:rsidR="00444E63">
        <w:rPr>
          <w:rFonts w:eastAsiaTheme="minorEastAsia" w:cstheme="minorHAnsi"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>∃c&gt;0 ∀p∈Z ∀q∈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  <m:r>
          <w:rPr>
            <w:rFonts w:ascii="Cambria Math" w:eastAsiaTheme="minorEastAsia" w:hAnsi="Cambria Math" w:cstheme="minorHAnsi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den>
            </m:f>
          </m:e>
        </m:d>
        <m:r>
          <w:rPr>
            <w:rFonts w:ascii="Cambria Math" w:eastAsiaTheme="minorEastAsia" w:hAnsi="Cambria Math" w:cstheme="minorHAnsi"/>
          </w:rPr>
          <m:t>≥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c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τ</m:t>
                </m:r>
              </m:sup>
            </m:sSup>
          </m:den>
        </m:f>
      </m:oMath>
      <w:r w:rsidR="00A979E0">
        <w:rPr>
          <w:rFonts w:eastAsiaTheme="minorEastAsia" w:cstheme="minorHAnsi"/>
        </w:rPr>
        <w:br/>
        <w:t>Les diophantiens sont des irrationnels « mal approch</w:t>
      </w:r>
      <w:r w:rsidR="007A21F7">
        <w:rPr>
          <w:rFonts w:eastAsiaTheme="minorEastAsia" w:cstheme="minorHAnsi"/>
        </w:rPr>
        <w:t>é</w:t>
      </w:r>
      <w:r w:rsidR="00A979E0">
        <w:rPr>
          <w:rFonts w:eastAsiaTheme="minorEastAsia" w:cstheme="minorHAnsi"/>
        </w:rPr>
        <w:t xml:space="preserve">s par les rationnels ». </w:t>
      </w:r>
      <w:r w:rsidR="00253667">
        <w:rPr>
          <w:rFonts w:eastAsiaTheme="minorEastAsia" w:cstheme="minorHAnsi"/>
        </w:rPr>
        <w:t xml:space="preserve">Un </w:t>
      </w:r>
      <w:r w:rsidR="00BB0BB9">
        <w:rPr>
          <w:rFonts w:eastAsiaTheme="minorEastAsia" w:cstheme="minorHAnsi"/>
        </w:rPr>
        <w:t>réel</w:t>
      </w:r>
      <w:r w:rsidR="00253667">
        <w:rPr>
          <w:rFonts w:eastAsiaTheme="minorEastAsia" w:cstheme="minorHAnsi"/>
        </w:rPr>
        <w:t xml:space="preserve"> diophantien pour un certain exposant, l’est aussi pour tout exposant </w:t>
      </w:r>
      <w:r w:rsidR="00BB0BB9">
        <w:rPr>
          <w:rFonts w:eastAsiaTheme="minorEastAsia" w:cstheme="minorHAnsi"/>
        </w:rPr>
        <w:t>supérieur</w:t>
      </w:r>
      <w:r w:rsidR="00253667">
        <w:rPr>
          <w:rFonts w:eastAsiaTheme="minorEastAsia" w:cstheme="minorHAnsi"/>
        </w:rPr>
        <w:t>.</w:t>
      </w:r>
      <w:r w:rsidR="002D4BB3">
        <w:rPr>
          <w:rFonts w:eastAsiaTheme="minorEastAsia" w:cstheme="minorHAnsi"/>
        </w:rPr>
        <w:t xml:space="preserve"> Il n’y a pas de diophantiens d’exposant &lt;</w:t>
      </w:r>
      <w:r w:rsidR="002464CF">
        <w:rPr>
          <w:rFonts w:eastAsiaTheme="minorEastAsia" w:cstheme="minorHAnsi"/>
        </w:rPr>
        <w:t xml:space="preserve"> </w:t>
      </w:r>
      <w:r w:rsidR="002D4BB3">
        <w:rPr>
          <w:rFonts w:eastAsiaTheme="minorEastAsia" w:cstheme="minorHAnsi"/>
        </w:rPr>
        <w:t>2</w:t>
      </w:r>
      <w:r w:rsidR="00646CFA">
        <w:rPr>
          <w:rFonts w:eastAsiaTheme="minorEastAsia" w:cstheme="minorHAnsi"/>
        </w:rPr>
        <w:t> ?</w:t>
      </w:r>
      <w:r w:rsidR="00F2556C">
        <w:rPr>
          <w:rFonts w:eastAsiaTheme="minorEastAsia" w:cstheme="minorHAnsi"/>
        </w:rPr>
        <w:br/>
        <w:t xml:space="preserve">Un </w:t>
      </w:r>
      <w:r w:rsidR="00B248EC">
        <w:rPr>
          <w:rFonts w:eastAsiaTheme="minorEastAsia" w:cstheme="minorHAnsi"/>
        </w:rPr>
        <w:t>réel</w:t>
      </w:r>
      <w:r w:rsidR="00F2556C">
        <w:rPr>
          <w:rFonts w:eastAsiaTheme="minorEastAsia" w:cstheme="minorHAnsi"/>
        </w:rPr>
        <w:t xml:space="preserve"> est un </w:t>
      </w:r>
      <w:r w:rsidR="00F2556C">
        <w:rPr>
          <w:rFonts w:eastAsiaTheme="minorEastAsia" w:cstheme="minorHAnsi"/>
          <w:b/>
        </w:rPr>
        <w:t>nombre liouvillien</w:t>
      </w:r>
      <w:r w:rsidR="00F2556C">
        <w:rPr>
          <w:rFonts w:eastAsiaTheme="minorEastAsia" w:cstheme="minorHAnsi"/>
        </w:rPr>
        <w:t xml:space="preserve"> s’il est </w:t>
      </w:r>
      <w:r w:rsidR="00B248EC">
        <w:rPr>
          <w:rFonts w:eastAsiaTheme="minorEastAsia" w:cstheme="minorHAnsi"/>
        </w:rPr>
        <w:t>irrationnel</w:t>
      </w:r>
      <w:r w:rsidR="00F2556C">
        <w:rPr>
          <w:rFonts w:eastAsiaTheme="minorEastAsia" w:cstheme="minorHAnsi"/>
        </w:rPr>
        <w:t xml:space="preserve"> non diophantien.</w:t>
      </w:r>
      <w:r w:rsidR="00E8506F">
        <w:rPr>
          <w:rFonts w:eastAsiaTheme="minorEastAsia" w:cstheme="minorHAnsi"/>
        </w:rPr>
        <w:t xml:space="preserve"> Un </w:t>
      </w:r>
      <w:r w:rsidR="00BB0BB9">
        <w:rPr>
          <w:rFonts w:eastAsiaTheme="minorEastAsia" w:cstheme="minorHAnsi"/>
        </w:rPr>
        <w:t>irrationnel</w:t>
      </w:r>
      <w:r w:rsidR="00E8506F">
        <w:rPr>
          <w:rFonts w:eastAsiaTheme="minorEastAsia" w:cstheme="minorHAnsi"/>
        </w:rPr>
        <w:t xml:space="preserve"> est donc soit diophantien, soit liouvillien.</w:t>
      </w:r>
      <w:r w:rsidR="002126CC">
        <w:rPr>
          <w:rFonts w:eastAsiaTheme="minorEastAsia" w:cstheme="minorHAnsi"/>
        </w:rPr>
        <w:br/>
        <w:t>L’ensemble des nombres diophantiens est maigre.</w:t>
      </w:r>
      <w:r w:rsidR="002126CC">
        <w:rPr>
          <w:rFonts w:eastAsiaTheme="minorEastAsia" w:cstheme="minorHAnsi"/>
        </w:rPr>
        <w:br/>
        <w:t xml:space="preserve">L’ensemble des nombres liouvillien est </w:t>
      </w:r>
      <w:r w:rsidR="00B248EC">
        <w:rPr>
          <w:rFonts w:eastAsiaTheme="minorEastAsia" w:cstheme="minorHAnsi"/>
        </w:rPr>
        <w:t>résiduel</w:t>
      </w:r>
      <w:r w:rsidR="002126CC">
        <w:rPr>
          <w:rFonts w:eastAsiaTheme="minorEastAsia" w:cstheme="minorHAnsi"/>
        </w:rPr>
        <w:t>.</w:t>
      </w:r>
      <w:r w:rsidR="00EB1479">
        <w:rPr>
          <w:rFonts w:eastAsiaTheme="minorEastAsia" w:cstheme="minorHAnsi"/>
        </w:rPr>
        <w:br/>
      </w:r>
      <w:r w:rsidR="00BA4A0A">
        <w:rPr>
          <w:rFonts w:cstheme="minorHAnsi"/>
        </w:rPr>
        <w:t xml:space="preserve">L’ensemble des points de </w:t>
      </w:r>
      <w:r w:rsidR="00B248EC">
        <w:rPr>
          <w:rFonts w:cstheme="minorHAnsi"/>
        </w:rPr>
        <w:t>continuité</w:t>
      </w:r>
      <w:r w:rsidR="00BA4A0A">
        <w:rPr>
          <w:rFonts w:cstheme="minorHAnsi"/>
        </w:rPr>
        <w:t xml:space="preserve"> d’</w:t>
      </w:r>
      <w:r w:rsidR="00501794">
        <w:rPr>
          <w:rFonts w:cstheme="minorHAnsi"/>
        </w:rPr>
        <w:t>une fonction limite simple d’une suite de fonctions</w:t>
      </w:r>
      <w:r w:rsidR="00BA4A0A">
        <w:rPr>
          <w:rFonts w:cstheme="minorHAnsi"/>
        </w:rPr>
        <w:t xml:space="preserve"> d’un espace de Baire vers R, est une partie </w:t>
      </w:r>
      <w:r w:rsidR="00B248EC">
        <w:rPr>
          <w:rFonts w:cstheme="minorHAnsi"/>
        </w:rPr>
        <w:t>résiduelle</w:t>
      </w:r>
      <w:r w:rsidR="00BA4A0A">
        <w:rPr>
          <w:rFonts w:cstheme="minorHAnsi"/>
        </w:rPr>
        <w:t xml:space="preserve"> de l’</w:t>
      </w:r>
      <w:r w:rsidR="007D202D">
        <w:rPr>
          <w:rFonts w:cstheme="minorHAnsi"/>
        </w:rPr>
        <w:t>espace</w:t>
      </w:r>
      <w:r w:rsidR="00BA4A0A">
        <w:rPr>
          <w:rFonts w:cstheme="minorHAnsi"/>
        </w:rPr>
        <w:t>.</w:t>
      </w:r>
      <w:r w:rsidR="00F32F3E" w:rsidRPr="00451EC6">
        <w:rPr>
          <w:rFonts w:cstheme="minorHAnsi"/>
          <w:b/>
        </w:rPr>
        <w:br/>
        <w:t xml:space="preserve">VI. Le </w:t>
      </w:r>
      <w:r w:rsidR="0025055D" w:rsidRPr="0025055D">
        <w:rPr>
          <w:rFonts w:cstheme="minorHAnsi"/>
          <w:b/>
        </w:rPr>
        <w:t>complété</w:t>
      </w:r>
      <w:r w:rsidR="0025055D">
        <w:rPr>
          <w:rFonts w:cstheme="minorHAnsi"/>
          <w:b/>
        </w:rPr>
        <w:t xml:space="preserve"> </w:t>
      </w:r>
      <w:r w:rsidR="00F32F3E" w:rsidRPr="00451EC6">
        <w:rPr>
          <w:rFonts w:cstheme="minorHAnsi"/>
          <w:b/>
        </w:rPr>
        <w:t xml:space="preserve">d’un espace </w:t>
      </w:r>
      <w:r w:rsidR="00B248EC" w:rsidRPr="00451EC6">
        <w:rPr>
          <w:rFonts w:cstheme="minorHAnsi"/>
          <w:b/>
        </w:rPr>
        <w:t>métrique</w:t>
      </w:r>
      <w:r w:rsidR="00AC51BF">
        <w:rPr>
          <w:rFonts w:cstheme="minorHAnsi"/>
          <w:b/>
        </w:rPr>
        <w:br/>
      </w:r>
      <w:r w:rsidR="00DF47F5">
        <w:rPr>
          <w:rFonts w:cstheme="minorHAnsi"/>
        </w:rPr>
        <w:t xml:space="preserve">Un </w:t>
      </w:r>
      <w:r w:rsidR="0025055D" w:rsidRPr="0025055D">
        <w:rPr>
          <w:rFonts w:cstheme="minorHAnsi"/>
        </w:rPr>
        <w:t>complété</w:t>
      </w:r>
      <w:r w:rsidR="0025055D">
        <w:rPr>
          <w:rFonts w:cstheme="minorHAnsi"/>
        </w:rPr>
        <w:t xml:space="preserve"> </w:t>
      </w:r>
      <w:r w:rsidR="007A38AE">
        <w:rPr>
          <w:rFonts w:cstheme="minorHAnsi"/>
        </w:rPr>
        <w:t xml:space="preserve">d’un espace </w:t>
      </w:r>
      <w:r w:rsidR="00B248EC">
        <w:rPr>
          <w:rFonts w:cstheme="minorHAnsi"/>
        </w:rPr>
        <w:t>métrique</w:t>
      </w:r>
      <w:r w:rsidR="007A38AE">
        <w:rPr>
          <w:rFonts w:cstheme="minorHAnsi"/>
        </w:rPr>
        <w:t xml:space="preserve">, est un autre espace </w:t>
      </w:r>
      <w:r w:rsidR="00B248EC">
        <w:rPr>
          <w:rFonts w:cstheme="minorHAnsi"/>
        </w:rPr>
        <w:t>métrique</w:t>
      </w:r>
      <w:r w:rsidR="007A38AE">
        <w:rPr>
          <w:rFonts w:cstheme="minorHAnsi"/>
        </w:rPr>
        <w:t xml:space="preserve"> complet, tel qu’il existe un</w:t>
      </w:r>
      <w:r w:rsidR="004B47F0">
        <w:rPr>
          <w:rFonts w:cstheme="minorHAnsi"/>
        </w:rPr>
        <w:t>e</w:t>
      </w:r>
      <w:r w:rsidR="007A38AE">
        <w:rPr>
          <w:rFonts w:cstheme="minorHAnsi"/>
        </w:rPr>
        <w:t xml:space="preserve"> </w:t>
      </w:r>
      <w:r w:rsidR="00B248EC">
        <w:rPr>
          <w:rFonts w:cstheme="minorHAnsi"/>
        </w:rPr>
        <w:t>isométrie</w:t>
      </w:r>
      <w:r w:rsidR="00B31901">
        <w:rPr>
          <w:rFonts w:cstheme="minorHAnsi"/>
        </w:rPr>
        <w:t xml:space="preserve"> de domaine, le</w:t>
      </w:r>
      <w:r w:rsidR="007A38AE">
        <w:rPr>
          <w:rFonts w:cstheme="minorHAnsi"/>
        </w:rPr>
        <w:t xml:space="preserve"> premier espace</w:t>
      </w:r>
      <w:r w:rsidR="001C2884">
        <w:rPr>
          <w:rFonts w:cstheme="minorHAnsi"/>
        </w:rPr>
        <w:t>, et</w:t>
      </w:r>
      <w:r w:rsidR="007A38AE">
        <w:rPr>
          <w:rFonts w:cstheme="minorHAnsi"/>
        </w:rPr>
        <w:t xml:space="preserve"> </w:t>
      </w:r>
      <w:r w:rsidR="00920CBB">
        <w:rPr>
          <w:rFonts w:cstheme="minorHAnsi"/>
        </w:rPr>
        <w:t xml:space="preserve">d’image une </w:t>
      </w:r>
      <w:r w:rsidR="007A38AE">
        <w:rPr>
          <w:rFonts w:cstheme="minorHAnsi"/>
        </w:rPr>
        <w:t>partie dense de l’espace complet.</w:t>
      </w:r>
      <w:r w:rsidR="00A25A27">
        <w:rPr>
          <w:rFonts w:cstheme="minorHAnsi"/>
        </w:rPr>
        <w:t xml:space="preserve"> En pr</w:t>
      </w:r>
      <w:r w:rsidR="009E79AB">
        <w:rPr>
          <w:rFonts w:cstheme="minorHAnsi"/>
        </w:rPr>
        <w:t>atique on identifie</w:t>
      </w:r>
      <w:r w:rsidR="00B54F03">
        <w:rPr>
          <w:rFonts w:cstheme="minorHAnsi"/>
        </w:rPr>
        <w:t xml:space="preserve"> souvent</w:t>
      </w:r>
      <w:r w:rsidR="009E79AB">
        <w:rPr>
          <w:rFonts w:cstheme="minorHAnsi"/>
        </w:rPr>
        <w:t xml:space="preserve"> le premier e</w:t>
      </w:r>
      <w:r w:rsidR="00A25A27">
        <w:rPr>
          <w:rFonts w:cstheme="minorHAnsi"/>
        </w:rPr>
        <w:t xml:space="preserve">space </w:t>
      </w:r>
      <w:r w:rsidR="004B47F0">
        <w:rPr>
          <w:rFonts w:cstheme="minorHAnsi"/>
        </w:rPr>
        <w:t>à</w:t>
      </w:r>
      <w:r w:rsidR="00A25A27">
        <w:rPr>
          <w:rFonts w:cstheme="minorHAnsi"/>
        </w:rPr>
        <w:t xml:space="preserve"> son image dense dans l’</w:t>
      </w:r>
      <w:r w:rsidR="004E75B0">
        <w:rPr>
          <w:rFonts w:cstheme="minorHAnsi"/>
        </w:rPr>
        <w:t xml:space="preserve">espace complet, en </w:t>
      </w:r>
      <w:r w:rsidR="00B248EC">
        <w:rPr>
          <w:rFonts w:cstheme="minorHAnsi"/>
        </w:rPr>
        <w:t>considérant</w:t>
      </w:r>
      <w:r w:rsidR="004E75B0">
        <w:rPr>
          <w:rFonts w:cstheme="minorHAnsi"/>
        </w:rPr>
        <w:t xml:space="preserve"> sa </w:t>
      </w:r>
      <w:r w:rsidR="00B248EC">
        <w:rPr>
          <w:rFonts w:cstheme="minorHAnsi"/>
        </w:rPr>
        <w:t>métrique</w:t>
      </w:r>
      <w:r w:rsidR="004E75B0">
        <w:rPr>
          <w:rFonts w:cstheme="minorHAnsi"/>
        </w:rPr>
        <w:t xml:space="preserve"> comme induite</w:t>
      </w:r>
      <w:r w:rsidR="00104F28">
        <w:rPr>
          <w:rFonts w:cstheme="minorHAnsi"/>
        </w:rPr>
        <w:t>, car une isométrie est injective</w:t>
      </w:r>
      <w:r w:rsidR="004E75B0">
        <w:rPr>
          <w:rFonts w:cstheme="minorHAnsi"/>
        </w:rPr>
        <w:t>.</w:t>
      </w:r>
      <w:r w:rsidR="00F32F3E" w:rsidRPr="00451EC6">
        <w:rPr>
          <w:rFonts w:cstheme="minorHAnsi"/>
          <w:b/>
        </w:rPr>
        <w:br/>
      </w:r>
      <w:r w:rsidR="00030A62">
        <w:rPr>
          <w:rFonts w:cstheme="minorHAnsi"/>
        </w:rPr>
        <w:t xml:space="preserve">Soit donc un espace </w:t>
      </w:r>
      <w:r w:rsidR="00B248EC">
        <w:rPr>
          <w:rFonts w:cstheme="minorHAnsi"/>
        </w:rPr>
        <w:t>métrique</w:t>
      </w:r>
      <w:r w:rsidR="00030A62">
        <w:rPr>
          <w:rFonts w:cstheme="minorHAnsi"/>
        </w:rPr>
        <w:t xml:space="preserve">, </w:t>
      </w:r>
      <w:r w:rsidR="00DB1D0F">
        <w:rPr>
          <w:rFonts w:cstheme="minorHAnsi"/>
        </w:rPr>
        <w:t>un</w:t>
      </w:r>
      <w:r w:rsidR="00030A62">
        <w:rPr>
          <w:rFonts w:cstheme="minorHAnsi"/>
        </w:rPr>
        <w:t xml:space="preserve"> </w:t>
      </w:r>
      <w:r w:rsidR="00B248EC">
        <w:rPr>
          <w:rFonts w:cstheme="minorHAnsi"/>
        </w:rPr>
        <w:t>complété</w:t>
      </w:r>
      <w:r w:rsidR="00F10BDB">
        <w:rPr>
          <w:rFonts w:cstheme="minorHAnsi"/>
        </w:rPr>
        <w:t xml:space="preserve"> </w:t>
      </w:r>
      <w:r w:rsidR="00DB1D0F">
        <w:rPr>
          <w:rFonts w:cstheme="minorHAnsi"/>
        </w:rPr>
        <w:t>de cet espace</w:t>
      </w:r>
      <w:r w:rsidR="00030A62">
        <w:rPr>
          <w:rFonts w:cstheme="minorHAnsi"/>
        </w:rPr>
        <w:t>, et l’</w:t>
      </w:r>
      <w:r w:rsidR="00B248EC">
        <w:rPr>
          <w:rFonts w:cstheme="minorHAnsi"/>
        </w:rPr>
        <w:t>isométrie</w:t>
      </w:r>
      <w:r w:rsidR="008D700B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i</m:t>
        </m:r>
      </m:oMath>
      <w:r w:rsidR="00030A62">
        <w:rPr>
          <w:rFonts w:cstheme="minorHAnsi"/>
        </w:rPr>
        <w:t xml:space="preserve"> sur la partie dense.</w:t>
      </w:r>
      <w:r w:rsidR="00920CBB">
        <w:rPr>
          <w:rFonts w:cstheme="minorHAnsi"/>
        </w:rPr>
        <w:br/>
      </w:r>
      <w:r w:rsidR="00BC2491">
        <w:rPr>
          <w:rFonts w:cstheme="minorHAnsi"/>
        </w:rPr>
        <w:t>Pour toute application</w:t>
      </w:r>
      <w:r w:rsidR="008D700B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</m:oMath>
      <w:r w:rsidR="00BC2491">
        <w:rPr>
          <w:rFonts w:cstheme="minorHAnsi"/>
        </w:rPr>
        <w:t xml:space="preserve"> </w:t>
      </w:r>
      <w:r w:rsidR="00BC2491" w:rsidRPr="00492A3A">
        <w:rPr>
          <w:rFonts w:cstheme="minorHAnsi"/>
          <w:u w:val="single"/>
        </w:rPr>
        <w:t>uniform</w:t>
      </w:r>
      <w:r w:rsidR="00483B1B" w:rsidRPr="00492A3A">
        <w:rPr>
          <w:rFonts w:cstheme="minorHAnsi"/>
          <w:u w:val="single"/>
        </w:rPr>
        <w:t>é</w:t>
      </w:r>
      <w:r w:rsidR="00BC2491" w:rsidRPr="00492A3A">
        <w:rPr>
          <w:rFonts w:cstheme="minorHAnsi"/>
          <w:u w:val="single"/>
        </w:rPr>
        <w:t>ment continue</w:t>
      </w:r>
      <w:r w:rsidR="00BC2491">
        <w:rPr>
          <w:rFonts w:cstheme="minorHAnsi"/>
        </w:rPr>
        <w:t xml:space="preserve">, </w:t>
      </w:r>
      <w:r w:rsidR="00B248EC">
        <w:rPr>
          <w:rFonts w:cstheme="minorHAnsi"/>
        </w:rPr>
        <w:t>définie</w:t>
      </w:r>
      <w:r w:rsidR="00962735">
        <w:rPr>
          <w:rFonts w:cstheme="minorHAnsi"/>
        </w:rPr>
        <w:t xml:space="preserve"> sur le</w:t>
      </w:r>
      <w:r w:rsidR="00BC2491">
        <w:rPr>
          <w:rFonts w:cstheme="minorHAnsi"/>
        </w:rPr>
        <w:t xml:space="preserve"> premier</w:t>
      </w:r>
      <w:r w:rsidR="00962735">
        <w:rPr>
          <w:rFonts w:cstheme="minorHAnsi"/>
        </w:rPr>
        <w:t xml:space="preserve"> espace</w:t>
      </w:r>
      <w:r w:rsidR="00BC2491">
        <w:rPr>
          <w:rFonts w:cstheme="minorHAnsi"/>
        </w:rPr>
        <w:t xml:space="preserve"> </w:t>
      </w:r>
      <w:r w:rsidR="00B248EC">
        <w:rPr>
          <w:rFonts w:cstheme="minorHAnsi"/>
        </w:rPr>
        <w:t>métrique</w:t>
      </w:r>
      <w:r w:rsidR="00962735">
        <w:rPr>
          <w:rFonts w:cstheme="minorHAnsi"/>
        </w:rPr>
        <w:t xml:space="preserve"> dans un nouvel espace complet, il existe une unique application</w:t>
      </w:r>
      <w:r w:rsidR="008D700B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g</m:t>
        </m:r>
      </m:oMath>
      <w:r w:rsidR="00962735">
        <w:rPr>
          <w:rFonts w:cstheme="minorHAnsi"/>
        </w:rPr>
        <w:t xml:space="preserve"> uniform</w:t>
      </w:r>
      <w:r w:rsidR="00107A78">
        <w:rPr>
          <w:rFonts w:cstheme="minorHAnsi"/>
        </w:rPr>
        <w:t>é</w:t>
      </w:r>
      <w:r w:rsidR="00962735">
        <w:rPr>
          <w:rFonts w:cstheme="minorHAnsi"/>
        </w:rPr>
        <w:t>ment continue</w:t>
      </w:r>
      <w:r w:rsidR="00945A49">
        <w:rPr>
          <w:rFonts w:cstheme="minorHAnsi"/>
        </w:rPr>
        <w:t xml:space="preserve">, </w:t>
      </w:r>
      <w:r w:rsidR="00B248EC">
        <w:rPr>
          <w:rFonts w:cstheme="minorHAnsi"/>
        </w:rPr>
        <w:t>définie</w:t>
      </w:r>
      <w:r w:rsidR="00945A49">
        <w:rPr>
          <w:rFonts w:cstheme="minorHAnsi"/>
        </w:rPr>
        <w:t xml:space="preserve"> sur le </w:t>
      </w:r>
      <w:r w:rsidR="00B248EC">
        <w:rPr>
          <w:rFonts w:cstheme="minorHAnsi"/>
        </w:rPr>
        <w:t>complété</w:t>
      </w:r>
      <w:r w:rsidR="00945A49">
        <w:rPr>
          <w:rFonts w:cstheme="minorHAnsi"/>
        </w:rPr>
        <w:t>, vers le nouvel espace comp</w:t>
      </w:r>
      <w:r w:rsidR="008D700B">
        <w:rPr>
          <w:rFonts w:cstheme="minorHAnsi"/>
        </w:rPr>
        <w:t xml:space="preserve">let telle que </w:t>
      </w:r>
      <m:oMath>
        <m:r>
          <w:rPr>
            <w:rFonts w:ascii="Cambria Math" w:hAnsi="Cambria Math" w:cstheme="minorHAnsi"/>
          </w:rPr>
          <m:t>f=g∘i</m:t>
        </m:r>
      </m:oMath>
      <w:r w:rsidR="008D700B">
        <w:rPr>
          <w:rFonts w:eastAsiaTheme="minorEastAsia" w:cstheme="minorHAnsi"/>
        </w:rPr>
        <w:br/>
      </w:r>
      <w:r w:rsidR="001C53FA">
        <w:rPr>
          <w:rFonts w:cstheme="minorHAnsi"/>
        </w:rPr>
        <w:t xml:space="preserve">Pour un espace </w:t>
      </w:r>
      <w:r w:rsidR="00B248EC">
        <w:rPr>
          <w:rFonts w:cstheme="minorHAnsi"/>
        </w:rPr>
        <w:t>métrique</w:t>
      </w:r>
      <w:r w:rsidR="001C53FA">
        <w:rPr>
          <w:rFonts w:cstheme="minorHAnsi"/>
        </w:rPr>
        <w:t xml:space="preserve">, et deux </w:t>
      </w:r>
      <w:r w:rsidR="00B248EC">
        <w:rPr>
          <w:rFonts w:cstheme="minorHAnsi"/>
        </w:rPr>
        <w:t>complétés</w:t>
      </w:r>
      <w:r w:rsidR="001C53FA">
        <w:rPr>
          <w:rFonts w:cstheme="minorHAnsi"/>
        </w:rPr>
        <w:t xml:space="preserve"> de cet espace d’</w:t>
      </w:r>
      <w:r w:rsidR="00B248EC">
        <w:rPr>
          <w:rFonts w:cstheme="minorHAnsi"/>
        </w:rPr>
        <w:t>isométries</w:t>
      </w:r>
      <w:r w:rsidR="001C53FA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i,j</m:t>
        </m:r>
      </m:oMath>
      <w:r w:rsidR="001C53FA">
        <w:rPr>
          <w:rFonts w:eastAsiaTheme="minorEastAsia" w:cstheme="minorHAnsi"/>
        </w:rPr>
        <w:t>, on peut construire une isom</w:t>
      </w:r>
      <w:r w:rsidR="00FB088E">
        <w:rPr>
          <w:rFonts w:eastAsiaTheme="minorEastAsia" w:cstheme="minorHAnsi"/>
        </w:rPr>
        <w:t>é</w:t>
      </w:r>
      <w:r w:rsidR="001C53FA">
        <w:rPr>
          <w:rFonts w:eastAsiaTheme="minorEastAsia" w:cstheme="minorHAnsi"/>
        </w:rPr>
        <w:t xml:space="preserve">trie </w:t>
      </w:r>
      <m:oMath>
        <m:r>
          <w:rPr>
            <w:rFonts w:ascii="Cambria Math" w:eastAsiaTheme="minorEastAsia" w:hAnsi="Cambria Math" w:cstheme="minorHAnsi"/>
          </w:rPr>
          <m:t xml:space="preserve">ϕ </m:t>
        </m:r>
      </m:oMath>
      <w:r w:rsidR="00536B65">
        <w:rPr>
          <w:rFonts w:eastAsiaTheme="minorEastAsia" w:cstheme="minorHAnsi"/>
        </w:rPr>
        <w:t xml:space="preserve">bijective </w:t>
      </w:r>
      <w:r w:rsidR="001C53FA">
        <w:rPr>
          <w:rFonts w:eastAsiaTheme="minorEastAsia" w:cstheme="minorHAnsi"/>
        </w:rPr>
        <w:t xml:space="preserve">entre les </w:t>
      </w:r>
      <w:r w:rsidR="00B248EC">
        <w:rPr>
          <w:rFonts w:cstheme="minorHAnsi"/>
        </w:rPr>
        <w:t>complétés</w:t>
      </w:r>
      <w:r w:rsidR="001C53FA">
        <w:rPr>
          <w:rFonts w:cstheme="minorHAnsi"/>
        </w:rPr>
        <w:t xml:space="preserve"> telle que </w:t>
      </w:r>
      <m:oMath>
        <m:r>
          <w:rPr>
            <w:rFonts w:ascii="Cambria Math" w:hAnsi="Cambria Math" w:cstheme="minorHAnsi"/>
          </w:rPr>
          <m:t>j=ϕ∘i</m:t>
        </m:r>
      </m:oMath>
      <w:r w:rsidR="00536B65">
        <w:rPr>
          <w:rFonts w:eastAsiaTheme="minorEastAsia" w:cstheme="minorHAnsi"/>
        </w:rPr>
        <w:t xml:space="preserve">, donc on considère qu’il y a unicité </w:t>
      </w:r>
      <w:r w:rsidR="004E5778">
        <w:rPr>
          <w:rFonts w:eastAsiaTheme="minorEastAsia" w:cstheme="minorHAnsi"/>
        </w:rPr>
        <w:t xml:space="preserve">du complété </w:t>
      </w:r>
      <w:r w:rsidR="00536B65">
        <w:rPr>
          <w:rFonts w:eastAsiaTheme="minorEastAsia" w:cstheme="minorHAnsi"/>
        </w:rPr>
        <w:t>à isomorphisme métrique près.</w:t>
      </w:r>
      <w:r w:rsidR="007E5E06">
        <w:rPr>
          <w:rFonts w:cstheme="minorHAnsi"/>
          <w:b/>
        </w:rPr>
        <w:br/>
      </w:r>
      <w:r w:rsidR="007E5E06">
        <w:rPr>
          <w:rFonts w:cstheme="minorHAnsi"/>
        </w:rPr>
        <w:t xml:space="preserve">Un espace </w:t>
      </w:r>
      <w:r w:rsidR="00D02FA7">
        <w:rPr>
          <w:rFonts w:cstheme="minorHAnsi"/>
        </w:rPr>
        <w:t>métrique</w:t>
      </w:r>
      <w:r w:rsidR="007E5E06">
        <w:rPr>
          <w:rFonts w:cstheme="minorHAnsi"/>
        </w:rPr>
        <w:t xml:space="preserve"> admet toujours un</w:t>
      </w:r>
      <w:r w:rsidR="007E5E06" w:rsidRPr="007E5E06">
        <w:rPr>
          <w:rFonts w:cstheme="minorHAnsi"/>
        </w:rPr>
        <w:t xml:space="preserve"> </w:t>
      </w:r>
      <w:r w:rsidR="00D02FA7">
        <w:rPr>
          <w:rFonts w:cstheme="minorHAnsi"/>
        </w:rPr>
        <w:t>complété</w:t>
      </w:r>
      <w:r w:rsidR="007E5E06">
        <w:rPr>
          <w:rFonts w:cstheme="minorHAnsi"/>
        </w:rPr>
        <w:t>. (</w:t>
      </w:r>
      <w:r w:rsidR="008F38C4">
        <w:rPr>
          <w:rFonts w:cstheme="minorHAnsi"/>
        </w:rPr>
        <w:t xml:space="preserve">ex : </w:t>
      </w:r>
      <w:r w:rsidR="007E5E06">
        <w:rPr>
          <w:rFonts w:cstheme="minorHAnsi"/>
        </w:rPr>
        <w:t>construction de R</w:t>
      </w:r>
      <w:r w:rsidR="000E4168">
        <w:rPr>
          <w:rFonts w:cstheme="minorHAnsi"/>
        </w:rPr>
        <w:t xml:space="preserve"> via les suite</w:t>
      </w:r>
      <w:r w:rsidR="0034122A">
        <w:rPr>
          <w:rFonts w:cstheme="minorHAnsi"/>
        </w:rPr>
        <w:t>s</w:t>
      </w:r>
      <w:r w:rsidR="000E4168">
        <w:rPr>
          <w:rFonts w:cstheme="minorHAnsi"/>
        </w:rPr>
        <w:t xml:space="preserve"> de </w:t>
      </w:r>
      <w:r w:rsidR="008759F0">
        <w:rPr>
          <w:rFonts w:cstheme="minorHAnsi"/>
        </w:rPr>
        <w:t>Cauchy</w:t>
      </w:r>
      <w:r w:rsidR="007F5942">
        <w:rPr>
          <w:rFonts w:cstheme="minorHAnsi"/>
        </w:rPr>
        <w:t xml:space="preserve"> de Q</w:t>
      </w:r>
      <w:r w:rsidR="007E5E06">
        <w:rPr>
          <w:rFonts w:cstheme="minorHAnsi"/>
        </w:rPr>
        <w:t xml:space="preserve">). </w:t>
      </w:r>
    </w:p>
    <w:p w:rsidR="0015106A" w:rsidRDefault="00F830E7">
      <w:pPr>
        <w:rPr>
          <w:rFonts w:cstheme="minorHAnsi"/>
        </w:rPr>
      </w:pPr>
      <w:r w:rsidRPr="00451EC6">
        <w:rPr>
          <w:rFonts w:cstheme="minorHAnsi"/>
          <w:b/>
        </w:rPr>
        <w:t>Chapitre 7.</w:t>
      </w:r>
      <w:r w:rsidR="00CC62FB" w:rsidRPr="00451EC6">
        <w:rPr>
          <w:rFonts w:cstheme="minorHAnsi"/>
          <w:b/>
        </w:rPr>
        <w:br/>
        <w:t>I. Espaces vectoriels norm</w:t>
      </w:r>
      <w:r w:rsidR="00D47112">
        <w:rPr>
          <w:rFonts w:cstheme="minorHAnsi"/>
          <w:b/>
        </w:rPr>
        <w:t>é</w:t>
      </w:r>
      <w:r w:rsidR="00CC62FB" w:rsidRPr="00451EC6">
        <w:rPr>
          <w:rFonts w:cstheme="minorHAnsi"/>
          <w:b/>
        </w:rPr>
        <w:t>s</w:t>
      </w:r>
      <w:r w:rsidR="00CC62FB" w:rsidRPr="00451EC6">
        <w:rPr>
          <w:rFonts w:cstheme="minorHAnsi"/>
          <w:b/>
        </w:rPr>
        <w:br/>
        <w:t xml:space="preserve">I.1. Rappels et </w:t>
      </w:r>
      <w:r w:rsidR="00893C72" w:rsidRPr="00451EC6">
        <w:rPr>
          <w:rFonts w:cstheme="minorHAnsi"/>
          <w:b/>
        </w:rPr>
        <w:t>définitions</w:t>
      </w:r>
      <w:r w:rsidR="000B44BC">
        <w:rPr>
          <w:rFonts w:cstheme="minorHAnsi"/>
          <w:b/>
        </w:rPr>
        <w:br/>
      </w:r>
      <w:r w:rsidR="00335F8A">
        <w:rPr>
          <w:rFonts w:cstheme="minorHAnsi"/>
        </w:rPr>
        <w:t xml:space="preserve">Soit </w:t>
      </w:r>
      <m:oMath>
        <m:r>
          <w:rPr>
            <w:rFonts w:ascii="Cambria Math" w:hAnsi="Cambria Math" w:cstheme="minorHAnsi"/>
          </w:rPr>
          <m:t>K=R</m:t>
        </m:r>
      </m:oMath>
      <w:r w:rsidR="00335F8A">
        <w:rPr>
          <w:rFonts w:eastAsiaTheme="minorEastAsia" w:cstheme="minorHAnsi"/>
        </w:rPr>
        <w:t xml:space="preserve"> ou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335F8A">
        <w:rPr>
          <w:rFonts w:eastAsiaTheme="minorEastAsia" w:cstheme="minorHAnsi"/>
        </w:rPr>
        <w:t>.</w:t>
      </w:r>
      <w:r w:rsidR="00AF30E9">
        <w:rPr>
          <w:rFonts w:eastAsiaTheme="minorEastAsia" w:cstheme="minorHAnsi"/>
        </w:rPr>
        <w:br/>
        <w:t xml:space="preserve">Deux normes sur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AF30E9">
        <w:rPr>
          <w:rFonts w:eastAsiaTheme="minorEastAsia" w:cstheme="minorHAnsi"/>
        </w:rPr>
        <w:t xml:space="preserve">ev sont </w:t>
      </w:r>
      <w:r w:rsidR="00252036">
        <w:rPr>
          <w:rFonts w:eastAsiaTheme="minorEastAsia" w:cstheme="minorHAnsi"/>
        </w:rPr>
        <w:t>équivalentes</w:t>
      </w:r>
      <w:r w:rsidR="00AF30E9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∃λ,μ∈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</w:rPr>
          <m:t xml:space="preserve"> ∀x∈E λ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≤μ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984D8C">
        <w:rPr>
          <w:rFonts w:eastAsiaTheme="minorEastAsia" w:cstheme="minorHAnsi"/>
        </w:rPr>
        <w:br/>
        <w:t xml:space="preserve">Cela </w:t>
      </w:r>
      <w:r w:rsidR="00F11A7D">
        <w:rPr>
          <w:rFonts w:eastAsiaTheme="minorEastAsia" w:cstheme="minorHAnsi"/>
        </w:rPr>
        <w:t>définit</w:t>
      </w:r>
      <w:r w:rsidR="00984D8C">
        <w:rPr>
          <w:rFonts w:eastAsiaTheme="minorEastAsia" w:cstheme="minorHAnsi"/>
        </w:rPr>
        <w:t xml:space="preserve"> une relation d’</w:t>
      </w:r>
      <w:r w:rsidR="00F11A7D">
        <w:rPr>
          <w:rFonts w:eastAsiaTheme="minorEastAsia" w:cstheme="minorHAnsi"/>
        </w:rPr>
        <w:t>équivalence</w:t>
      </w:r>
      <w:r w:rsidR="00984D8C">
        <w:rPr>
          <w:rFonts w:eastAsiaTheme="minorEastAsia" w:cstheme="minorHAnsi"/>
        </w:rPr>
        <w:t xml:space="preserve"> sur l’ensemble des normes de </w:t>
      </w:r>
      <m:oMath>
        <m:r>
          <w:rPr>
            <w:rFonts w:ascii="Cambria Math" w:eastAsiaTheme="minorEastAsia" w:hAnsi="Cambria Math" w:cstheme="minorHAnsi"/>
          </w:rPr>
          <m:t>E.</m:t>
        </m:r>
      </m:oMath>
      <w:r w:rsidR="00683069">
        <w:rPr>
          <w:rFonts w:eastAsiaTheme="minorEastAsia" w:cstheme="minorHAnsi"/>
        </w:rPr>
        <w:br/>
        <w:t xml:space="preserve">pour montrer que 2 normes ne sont pas équivalentes il suffit que </w:t>
      </w:r>
      <m:oMath>
        <m:r>
          <w:rPr>
            <w:rFonts w:ascii="Cambria Math" w:eastAsiaTheme="minorEastAsia" w:hAnsi="Cambria Math" w:cstheme="minorHAnsi"/>
          </w:rPr>
          <m:t>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</m:oMath>
      <w:r w:rsidR="00683069">
        <w:rPr>
          <w:rFonts w:eastAsiaTheme="minorEastAsia" w:cstheme="minorHAnsi"/>
        </w:rPr>
        <w:t xml:space="preserve"> non borné.</w:t>
      </w:r>
      <w:r w:rsidR="00984D8C">
        <w:rPr>
          <w:rFonts w:eastAsiaTheme="minorEastAsia" w:cstheme="minorHAnsi"/>
        </w:rPr>
        <w:br/>
        <w:t xml:space="preserve">Deux normes sont </w:t>
      </w:r>
      <w:r w:rsidR="006261F8">
        <w:rPr>
          <w:rFonts w:eastAsiaTheme="minorEastAsia" w:cstheme="minorHAnsi"/>
        </w:rPr>
        <w:t>équivalentes</w:t>
      </w:r>
      <w:r w:rsidR="00984D8C">
        <w:rPr>
          <w:rFonts w:eastAsiaTheme="minorEastAsia" w:cstheme="minorHAnsi"/>
        </w:rPr>
        <w:t xml:space="preserve"> ssi </w:t>
      </w:r>
      <w:r w:rsidR="006261F8">
        <w:rPr>
          <w:rFonts w:eastAsiaTheme="minorEastAsia" w:cstheme="minorHAnsi"/>
        </w:rPr>
        <w:t>elles définissent la même topologie. Donc il n’y a pas besoin d’avoir deux concepts distincts comme pour les distances.</w:t>
      </w:r>
      <w:r w:rsidR="00A26B31">
        <w:rPr>
          <w:rFonts w:eastAsiaTheme="minorEastAsia" w:cstheme="minorHAnsi"/>
        </w:rPr>
        <w:br/>
      </w:r>
      <w:r w:rsidR="00D73BBB">
        <w:rPr>
          <w:rFonts w:eastAsiaTheme="minorEastAsia" w:cstheme="minorHAnsi"/>
        </w:rPr>
        <w:t>Deux normes sur un Kev sont équivalentes ssi une suite converge vers 0 pour l’une ssi elle converge vers 0 pour l’</w:t>
      </w:r>
      <w:r w:rsidR="00317FC4">
        <w:rPr>
          <w:rFonts w:eastAsiaTheme="minorEastAsia" w:cstheme="minorHAnsi"/>
        </w:rPr>
        <w:t>autre.</w:t>
      </w:r>
      <w:r w:rsidR="008065F3">
        <w:rPr>
          <w:rFonts w:eastAsiaTheme="minorEastAsia" w:cstheme="minorHAnsi"/>
        </w:rPr>
        <w:br/>
      </w:r>
      <w:r w:rsidR="00F11A7D">
        <w:rPr>
          <w:rFonts w:cstheme="minorHAnsi"/>
        </w:rPr>
        <w:t>Un Kevn est connexe/arcs</w:t>
      </w:r>
      <w:r w:rsidR="00471425">
        <w:rPr>
          <w:rFonts w:cstheme="minorHAnsi"/>
        </w:rPr>
        <w:t xml:space="preserve"> et </w:t>
      </w:r>
      <w:r w:rsidR="00842E07">
        <w:rPr>
          <w:rFonts w:cstheme="minorHAnsi"/>
        </w:rPr>
        <w:t>même</w:t>
      </w:r>
      <w:r w:rsidR="00471425">
        <w:rPr>
          <w:rFonts w:cstheme="minorHAnsi"/>
        </w:rPr>
        <w:t xml:space="preserve"> localement connexe.</w:t>
      </w:r>
      <w:r w:rsidR="00471425">
        <w:rPr>
          <w:rFonts w:cstheme="minorHAnsi"/>
        </w:rPr>
        <w:br/>
      </w:r>
      <w:r w:rsidR="00F11A7D">
        <w:rPr>
          <w:rFonts w:cstheme="minorHAnsi"/>
        </w:rPr>
        <w:t>Une partie convexe d’</w:t>
      </w:r>
      <w:r w:rsidR="00106F15">
        <w:rPr>
          <w:rFonts w:cstheme="minorHAnsi"/>
        </w:rPr>
        <w:t xml:space="preserve">un Kevn est connexe/arcs. </w:t>
      </w:r>
      <w:r w:rsidR="00F11A7D">
        <w:rPr>
          <w:rFonts w:cstheme="minorHAnsi"/>
        </w:rPr>
        <w:t>Une boule est convexe et donc connexe/arcs.</w:t>
      </w:r>
      <w:r w:rsidR="00BA6F1E">
        <w:rPr>
          <w:rFonts w:cstheme="minorHAnsi"/>
        </w:rPr>
        <w:br/>
      </w:r>
      <w:r w:rsidR="00EA48F0">
        <w:rPr>
          <w:rFonts w:cstheme="minorHAnsi"/>
        </w:rPr>
        <w:t xml:space="preserve">Un </w:t>
      </w:r>
      <w:r w:rsidR="00EA48F0" w:rsidRPr="003C0972">
        <w:rPr>
          <w:rFonts w:cstheme="minorHAnsi"/>
          <w:b/>
        </w:rPr>
        <w:t>espace de Banach</w:t>
      </w:r>
      <w:r w:rsidR="00EA48F0">
        <w:rPr>
          <w:rFonts w:cstheme="minorHAnsi"/>
        </w:rPr>
        <w:t xml:space="preserve"> est un Kevn complet pour la distance </w:t>
      </w:r>
      <w:r w:rsidR="008C2C96">
        <w:rPr>
          <w:rFonts w:cstheme="minorHAnsi"/>
        </w:rPr>
        <w:t>associée</w:t>
      </w:r>
      <w:r w:rsidR="00EA48F0">
        <w:rPr>
          <w:rFonts w:cstheme="minorHAnsi"/>
        </w:rPr>
        <w:t xml:space="preserve"> </w:t>
      </w:r>
      <w:r w:rsidR="00EA6047">
        <w:rPr>
          <w:rFonts w:cstheme="minorHAnsi"/>
        </w:rPr>
        <w:t>à</w:t>
      </w:r>
      <w:r w:rsidR="00EA48F0">
        <w:rPr>
          <w:rFonts w:cstheme="minorHAnsi"/>
        </w:rPr>
        <w:t xml:space="preserve"> la norme.</w:t>
      </w:r>
      <w:r w:rsidR="00CC62FB" w:rsidRPr="00451EC6">
        <w:rPr>
          <w:rFonts w:cstheme="minorHAnsi"/>
          <w:b/>
        </w:rPr>
        <w:br/>
      </w:r>
      <w:r w:rsidR="00CC62FB" w:rsidRPr="00451EC6">
        <w:rPr>
          <w:rFonts w:cstheme="minorHAnsi"/>
          <w:b/>
        </w:rPr>
        <w:lastRenderedPageBreak/>
        <w:t>I.2. Exemples</w:t>
      </w:r>
      <w:r w:rsidR="00E72966">
        <w:rPr>
          <w:rFonts w:cstheme="minorHAnsi"/>
          <w:b/>
        </w:rPr>
        <w:br/>
      </w:r>
      <m:oMath>
        <m:r>
          <m:rPr>
            <m:sty m:val="bi"/>
          </m:rPr>
          <w:rPr>
            <w:rFonts w:ascii="Cambria Math" w:hAnsi="Cambria Math" w:cstheme="minorHAnsi"/>
          </w:rPr>
          <m:t>∀</m:t>
        </m:r>
        <m:r>
          <w:rPr>
            <w:rFonts w:ascii="Cambria Math" w:hAnsi="Cambria Math" w:cstheme="minorHAnsi"/>
          </w:rPr>
          <m:t>p∈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1,∞</m:t>
            </m:r>
          </m:e>
        </m:d>
      </m:oMath>
      <w:r w:rsidR="00E60FBA">
        <w:rPr>
          <w:rFonts w:eastAsiaTheme="minorEastAsia" w:cstheme="minorHAnsi"/>
        </w:rPr>
        <w:t xml:space="preserve">, l’application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den>
            </m:f>
          </m:sup>
        </m:sSup>
      </m:oMath>
      <w:r w:rsidR="00E60FBA">
        <w:rPr>
          <w:rFonts w:eastAsiaTheme="minorEastAsia" w:cstheme="minorHAnsi"/>
        </w:rPr>
        <w:t xml:space="preserve"> est une norme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E60FBA">
        <w:rPr>
          <w:rFonts w:eastAsiaTheme="minorEastAsia" w:cstheme="minorHAnsi"/>
        </w:rPr>
        <w:br/>
        <w:t xml:space="preserve">Toutes les normes sur un Kevn de dimension finie, sont </w:t>
      </w:r>
      <w:r w:rsidR="00731507">
        <w:rPr>
          <w:rFonts w:eastAsiaTheme="minorEastAsia" w:cstheme="minorHAnsi"/>
        </w:rPr>
        <w:t>équivalentes</w:t>
      </w:r>
      <w:r w:rsidR="00E60FBA">
        <w:rPr>
          <w:rFonts w:eastAsiaTheme="minorEastAsia" w:cstheme="minorHAnsi"/>
        </w:rPr>
        <w:t xml:space="preserve"> et </w:t>
      </w:r>
      <w:r w:rsidR="00731507">
        <w:rPr>
          <w:rFonts w:eastAsiaTheme="minorEastAsia" w:cstheme="minorHAnsi"/>
        </w:rPr>
        <w:t>définissent</w:t>
      </w:r>
      <w:r w:rsidR="00E60FBA">
        <w:rPr>
          <w:rFonts w:eastAsiaTheme="minorEastAsia" w:cstheme="minorHAnsi"/>
        </w:rPr>
        <w:t xml:space="preserve"> la </w:t>
      </w:r>
      <w:r w:rsidR="00731507">
        <w:rPr>
          <w:rFonts w:eastAsiaTheme="minorEastAsia" w:cstheme="minorHAnsi"/>
        </w:rPr>
        <w:t>même</w:t>
      </w:r>
      <w:r w:rsidR="00E60FBA">
        <w:rPr>
          <w:rFonts w:eastAsiaTheme="minorEastAsia" w:cstheme="minorHAnsi"/>
        </w:rPr>
        <w:t xml:space="preserve"> topologie.</w:t>
      </w:r>
      <w:r w:rsidR="006E5663">
        <w:rPr>
          <w:rFonts w:eastAsiaTheme="minorEastAsia" w:cstheme="minorHAnsi"/>
        </w:rPr>
        <w:br/>
      </w:r>
      <w:r w:rsidR="00D83790">
        <w:rPr>
          <w:rFonts w:cstheme="minorHAnsi"/>
        </w:rPr>
        <w:t xml:space="preserve">Pour un ensemble </w:t>
      </w:r>
      <m:oMath>
        <m:r>
          <w:rPr>
            <w:rFonts w:ascii="Cambria Math" w:hAnsi="Cambria Math" w:cstheme="minorHAnsi"/>
          </w:rPr>
          <m:t>E</m:t>
        </m:r>
      </m:oMath>
      <w:r w:rsidR="00D83790">
        <w:rPr>
          <w:rFonts w:eastAsiaTheme="minorEastAsia" w:cstheme="minorHAnsi"/>
        </w:rPr>
        <w:t xml:space="preserve"> et</w:t>
      </w:r>
      <w:r w:rsidR="00C76565">
        <w:rPr>
          <w:rFonts w:eastAsiaTheme="minorEastAsia" w:cstheme="minorHAnsi"/>
        </w:rPr>
        <w:t xml:space="preserve"> un</w:t>
      </w:r>
      <w:r w:rsidR="00D83790">
        <w:rPr>
          <w:rFonts w:eastAsiaTheme="minorEastAsia" w:cstheme="minorHAnsi"/>
        </w:rPr>
        <w:t xml:space="preserve"> </w:t>
      </w:r>
      <w:r w:rsidR="003D7A1C" w:rsidRPr="007D1C2F">
        <w:rPr>
          <w:rFonts w:eastAsiaTheme="minorEastAsia" w:cstheme="minorHAnsi"/>
          <w:u w:val="single"/>
        </w:rPr>
        <w:t>Kevn</w:t>
      </w:r>
      <w:r w:rsidR="003D7A1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D83790">
        <w:rPr>
          <w:rFonts w:eastAsiaTheme="minorEastAsia" w:cstheme="minorHAnsi"/>
        </w:rPr>
        <w:t xml:space="preserve">, l’ensemble des fonctions bornées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E,F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u</m:t>
                </m:r>
              </m:sub>
            </m:sSub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e>
        </m:d>
      </m:oMath>
      <w:r w:rsidR="00D83790">
        <w:rPr>
          <w:rFonts w:cstheme="minorHAnsi"/>
          <w:b/>
        </w:rPr>
        <w:t xml:space="preserve"> </w:t>
      </w:r>
      <w:r w:rsidR="00D83790" w:rsidRPr="007D1C2F">
        <w:rPr>
          <w:rFonts w:cstheme="minorHAnsi"/>
          <w:u w:val="single"/>
        </w:rPr>
        <w:t>est</w:t>
      </w:r>
      <w:r w:rsidR="00D83790" w:rsidRPr="007D1C2F">
        <w:rPr>
          <w:rFonts w:cstheme="minorHAnsi"/>
          <w:b/>
          <w:u w:val="single"/>
        </w:rPr>
        <w:t xml:space="preserve"> </w:t>
      </w:r>
      <w:r w:rsidR="00D83790" w:rsidRPr="007D1C2F">
        <w:rPr>
          <w:rFonts w:cstheme="minorHAnsi"/>
          <w:u w:val="single"/>
        </w:rPr>
        <w:t xml:space="preserve">aussi un </w:t>
      </w:r>
      <w:r w:rsidR="00A70DCC" w:rsidRPr="007D1C2F">
        <w:rPr>
          <w:rFonts w:cstheme="minorHAnsi"/>
          <w:u w:val="single"/>
        </w:rPr>
        <w:t>Kevn</w:t>
      </w:r>
      <w:r w:rsidR="00A70DCC">
        <w:rPr>
          <w:rFonts w:cstheme="minorHAnsi"/>
        </w:rPr>
        <w:t>, qui est</w:t>
      </w:r>
      <w:r w:rsidR="00D83790">
        <w:rPr>
          <w:rFonts w:cstheme="minorHAnsi"/>
        </w:rPr>
        <w:t xml:space="preserve"> complet si </w:t>
      </w:r>
      <m:oMath>
        <m:r>
          <w:rPr>
            <w:rFonts w:ascii="Cambria Math" w:hAnsi="Cambria Math" w:cstheme="minorHAnsi"/>
          </w:rPr>
          <m:t>F</m:t>
        </m:r>
      </m:oMath>
      <w:r w:rsidR="00D83790">
        <w:rPr>
          <w:rFonts w:eastAsiaTheme="minorEastAsia" w:cstheme="minorHAnsi"/>
        </w:rPr>
        <w:t xml:space="preserve"> est complet.</w:t>
      </w:r>
      <w:r w:rsidR="00A21270">
        <w:rPr>
          <w:rFonts w:eastAsiaTheme="minorEastAsia" w:cstheme="minorHAnsi"/>
        </w:rPr>
        <w:br/>
      </w:r>
      <w:r w:rsidR="00A21270">
        <w:rPr>
          <w:rFonts w:cstheme="minorHAnsi"/>
        </w:rPr>
        <w:t xml:space="preserve">Pour un ensemble </w:t>
      </w:r>
      <m:oMath>
        <m:r>
          <w:rPr>
            <w:rFonts w:ascii="Cambria Math" w:hAnsi="Cambria Math" w:cstheme="minorHAnsi"/>
          </w:rPr>
          <m:t>E</m:t>
        </m:r>
      </m:oMath>
      <w:r w:rsidR="00A21270">
        <w:rPr>
          <w:rFonts w:eastAsiaTheme="minorEastAsia" w:cstheme="minorHAnsi"/>
        </w:rPr>
        <w:t xml:space="preserve"> et un </w:t>
      </w:r>
      <w:r w:rsidR="00A21270" w:rsidRPr="007D1C2F">
        <w:rPr>
          <w:rFonts w:eastAsiaTheme="minorEastAsia" w:cstheme="minorHAnsi"/>
          <w:u w:val="single"/>
        </w:rPr>
        <w:t>Kevn</w:t>
      </w:r>
      <w:r w:rsidR="00A21270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A21270">
        <w:rPr>
          <w:rFonts w:eastAsiaTheme="minorEastAsia" w:cstheme="minorHAnsi"/>
        </w:rPr>
        <w:t xml:space="preserve">, l’ensemble des fonctions continues bornées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C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E,F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u</m:t>
                </m:r>
              </m:sub>
            </m:sSub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e>
        </m:d>
      </m:oMath>
      <w:r w:rsidR="00A21270">
        <w:rPr>
          <w:rFonts w:cstheme="minorHAnsi"/>
          <w:b/>
        </w:rPr>
        <w:t xml:space="preserve"> </w:t>
      </w:r>
      <w:r w:rsidR="00A21270" w:rsidRPr="00903B83">
        <w:rPr>
          <w:rFonts w:cstheme="minorHAnsi"/>
        </w:rPr>
        <w:t>est aussi un Kevn</w:t>
      </w:r>
      <w:r w:rsidR="00C36246">
        <w:rPr>
          <w:rFonts w:cstheme="minorHAnsi"/>
        </w:rPr>
        <w:t xml:space="preserve"> </w:t>
      </w:r>
      <w:r w:rsidR="00F413F7">
        <w:rPr>
          <w:rFonts w:cstheme="minorHAnsi"/>
        </w:rPr>
        <w:t xml:space="preserve">comme </w:t>
      </w:r>
      <w:r w:rsidR="00C36246">
        <w:rPr>
          <w:rFonts w:cstheme="minorHAnsi"/>
        </w:rPr>
        <w:t xml:space="preserve">sous Kev de </w:t>
      </w:r>
      <m:oMath>
        <m:r>
          <w:rPr>
            <w:rFonts w:ascii="Cambria Math" w:hAnsi="Cambria Math" w:cstheme="minorHAnsi"/>
          </w:rPr>
          <m:t>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E,F</m:t>
            </m:r>
          </m:e>
        </m:d>
      </m:oMath>
      <w:r w:rsidR="00A21270">
        <w:rPr>
          <w:rFonts w:cstheme="minorHAnsi"/>
        </w:rPr>
        <w:t xml:space="preserve">, qui est complet si </w:t>
      </w:r>
      <m:oMath>
        <m:r>
          <w:rPr>
            <w:rFonts w:ascii="Cambria Math" w:hAnsi="Cambria Math" w:cstheme="minorHAnsi"/>
          </w:rPr>
          <m:t>F</m:t>
        </m:r>
      </m:oMath>
      <w:r w:rsidR="00A21270">
        <w:rPr>
          <w:rFonts w:eastAsiaTheme="minorEastAsia" w:cstheme="minorHAnsi"/>
        </w:rPr>
        <w:t xml:space="preserve"> est complet.</w:t>
      </w:r>
      <w:r w:rsidR="00903B83">
        <w:rPr>
          <w:rFonts w:eastAsiaTheme="minorEastAsia" w:cstheme="minorHAnsi"/>
        </w:rPr>
        <w:br/>
        <w:t xml:space="preserve">Pour </w:t>
      </w:r>
      <m:oMath>
        <m:r>
          <w:rPr>
            <w:rFonts w:ascii="Cambria Math" w:eastAsiaTheme="minorEastAsia" w:hAnsi="Cambria Math" w:cstheme="minorHAnsi"/>
          </w:rPr>
          <m:t xml:space="preserve">a,b∈R, a&lt;b </m:t>
        </m:r>
      </m:oMath>
      <w:r w:rsidR="00903B83">
        <w:rPr>
          <w:rFonts w:eastAsiaTheme="minorEastAsia" w:cstheme="minorHAnsi"/>
        </w:rPr>
        <w:t xml:space="preserve">l’ensemble des fonctions continues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 w:rsidR="00903B83">
        <w:rPr>
          <w:rFonts w:eastAsiaTheme="minorEastAsia" w:cstheme="minorHAnsi"/>
        </w:rPr>
        <w:t xml:space="preserve"> dans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903B83">
        <w:rPr>
          <w:rFonts w:eastAsiaTheme="minorEastAsia" w:cstheme="minorHAnsi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a,b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,K</m:t>
            </m:r>
          </m:e>
        </m:d>
      </m:oMath>
      <w:r w:rsidR="00903B83">
        <w:rPr>
          <w:rFonts w:eastAsiaTheme="minorEastAsia" w:cstheme="minorHAnsi"/>
        </w:rPr>
        <w:t xml:space="preserve"> est aussi</w:t>
      </w:r>
      <w:r w:rsidR="004015DF">
        <w:rPr>
          <w:rFonts w:eastAsiaTheme="minorEastAsia" w:cstheme="minorHAnsi"/>
        </w:rPr>
        <w:t xml:space="preserve">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0D4F9C">
        <w:rPr>
          <w:rFonts w:eastAsiaTheme="minorEastAsia" w:cstheme="minorHAnsi"/>
        </w:rPr>
        <w:t xml:space="preserve">evn admettant pour normes par ex 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 xml:space="preserve"> ∀p&gt;0,</m:t>
        </m:r>
      </m:oMath>
      <w:r w:rsidR="00B515E7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0D4F9C">
        <w:rPr>
          <w:rFonts w:eastAsiaTheme="minorEastAsia" w:cstheme="minorHAnsi"/>
        </w:rPr>
        <w:t>.</w:t>
      </w:r>
      <w:r w:rsidR="001E33A3">
        <w:rPr>
          <w:rFonts w:eastAsiaTheme="minorEastAsia" w:cstheme="minorHAnsi"/>
        </w:rPr>
        <w:br/>
        <w:t xml:space="preserve">Les normes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1E33A3">
        <w:rPr>
          <w:rFonts w:eastAsiaTheme="minorEastAsia" w:cstheme="minorHAnsi"/>
        </w:rPr>
        <w:t xml:space="preserve"> ne sont pas 2 </w:t>
      </w:r>
      <w:r w:rsidR="00E36850">
        <w:rPr>
          <w:rFonts w:eastAsiaTheme="minorEastAsia" w:cstheme="minorHAnsi"/>
        </w:rPr>
        <w:t>à</w:t>
      </w:r>
      <w:r w:rsidR="001E33A3">
        <w:rPr>
          <w:rFonts w:eastAsiaTheme="minorEastAsia" w:cstheme="minorHAnsi"/>
        </w:rPr>
        <w:t xml:space="preserve"> 2 </w:t>
      </w:r>
      <w:r w:rsidR="00E36850">
        <w:rPr>
          <w:rFonts w:eastAsiaTheme="minorEastAsia" w:cstheme="minorHAnsi"/>
        </w:rPr>
        <w:t>é</w:t>
      </w:r>
      <w:r w:rsidR="001E33A3">
        <w:rPr>
          <w:rFonts w:eastAsiaTheme="minorEastAsia" w:cstheme="minorHAnsi"/>
        </w:rPr>
        <w:t xml:space="preserve">quivalentes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a,b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,K</m:t>
            </m:r>
          </m:e>
        </m:d>
      </m:oMath>
      <w:r w:rsidR="001E33A3">
        <w:rPr>
          <w:rFonts w:eastAsiaTheme="minorEastAsia" w:cstheme="minorHAnsi"/>
        </w:rPr>
        <w:t>.</w:t>
      </w:r>
      <w:r w:rsidR="00B515E7">
        <w:rPr>
          <w:rFonts w:eastAsiaTheme="minorEastAsia" w:cstheme="minorHAnsi"/>
        </w:rPr>
        <w:t xml:space="preserve"> En revanche </w:t>
      </w:r>
      <m:oMath>
        <m:r>
          <w:rPr>
            <w:rFonts w:ascii="Cambria Math" w:eastAsiaTheme="minorEastAsia" w:hAnsi="Cambria Math" w:cstheme="minorHAnsi"/>
          </w:rPr>
          <m:t xml:space="preserve">∀f,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b-a</m:t>
            </m:r>
          </m:e>
        </m:ra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b-a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b-a</m:t>
            </m:r>
          </m:e>
        </m:ra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730028">
        <w:rPr>
          <w:rFonts w:eastAsiaTheme="minorEastAsia" w:cstheme="minorHAnsi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⊂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⊂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730028">
        <w:rPr>
          <w:rFonts w:eastAsiaTheme="minorEastAsia" w:cstheme="minorHAnsi"/>
        </w:rPr>
        <w:t>.</w:t>
      </w:r>
      <w:r w:rsidR="00730028">
        <w:rPr>
          <w:rFonts w:eastAsiaTheme="minorEastAsia" w:cstheme="minorHAnsi"/>
        </w:rPr>
        <w:br/>
        <w:t xml:space="preserve">Pour tout </w:t>
      </w:r>
      <m:oMath>
        <m:r>
          <w:rPr>
            <w:rFonts w:ascii="Cambria Math" w:eastAsiaTheme="minorEastAsia" w:hAnsi="Cambria Math" w:cstheme="minorHAnsi"/>
          </w:rPr>
          <m:t>p∈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1,∞</m:t>
            </m:r>
          </m:e>
        </m:d>
      </m:oMath>
      <w:r w:rsidR="00730028">
        <w:rPr>
          <w:rFonts w:eastAsiaTheme="minorEastAsia" w:cstheme="minorHAnsi"/>
        </w:rPr>
        <w:t xml:space="preserve"> l’espace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 w:rsidR="00730028">
        <w:rPr>
          <w:rFonts w:eastAsiaTheme="minorEastAsia" w:cstheme="minorHAnsi"/>
        </w:rPr>
        <w:t xml:space="preserve"> des suites sur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730028">
        <w:rPr>
          <w:rFonts w:eastAsiaTheme="minorEastAsia" w:cstheme="minorHAnsi"/>
        </w:rPr>
        <w:t xml:space="preserve"> de norme </w:t>
      </w:r>
      <m:oMath>
        <m:r>
          <w:rPr>
            <w:rFonts w:ascii="Cambria Math" w:eastAsiaTheme="minorEastAsia" w:hAnsi="Cambria Math" w:cstheme="minorHAnsi"/>
          </w:rPr>
          <m:t>p</m:t>
        </m:r>
      </m:oMath>
      <w:r w:rsidR="00730028">
        <w:rPr>
          <w:rFonts w:eastAsiaTheme="minorEastAsia" w:cstheme="minorHAnsi"/>
        </w:rPr>
        <w:t xml:space="preserve"> finie, est </w:t>
      </w:r>
      <w:r w:rsidR="005968DD">
        <w:rPr>
          <w:rFonts w:eastAsiaTheme="minorEastAsia" w:cstheme="minorHAnsi"/>
        </w:rPr>
        <w:t>un Kevn pou</w:t>
      </w:r>
      <w:r w:rsidR="00730028">
        <w:rPr>
          <w:rFonts w:eastAsiaTheme="minorEastAsia" w:cstheme="minorHAnsi"/>
        </w:rPr>
        <w:t xml:space="preserve">r la norme </w:t>
      </w:r>
      <m:oMath>
        <m:r>
          <w:rPr>
            <w:rFonts w:ascii="Cambria Math" w:eastAsiaTheme="minorEastAsia" w:hAnsi="Cambria Math" w:cstheme="minorHAnsi"/>
          </w:rPr>
          <m:t>p</m:t>
        </m:r>
      </m:oMath>
      <w:r w:rsidR="00730028">
        <w:rPr>
          <w:rFonts w:eastAsiaTheme="minorEastAsia" w:cstheme="minorHAnsi"/>
        </w:rPr>
        <w:t>.</w:t>
      </w:r>
      <w:r w:rsidR="00096CA9">
        <w:rPr>
          <w:rFonts w:eastAsiaTheme="minorEastAsia" w:cstheme="minorHAnsi"/>
        </w:rPr>
        <w:br/>
      </w:r>
      <w:r w:rsidR="005968DD" w:rsidRPr="002D6730">
        <w:rPr>
          <w:rFonts w:eastAsiaTheme="minorEastAsia" w:cstheme="minorHAnsi"/>
          <w:b/>
        </w:rPr>
        <w:t xml:space="preserve">L’espace des suites sur K de limite nulle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="005968DD">
        <w:rPr>
          <w:rFonts w:eastAsiaTheme="minorEastAsia" w:cstheme="minorHAnsi"/>
        </w:rPr>
        <w:t>est un Kevn pour la norme uniforme.</w:t>
      </w:r>
      <w:r w:rsidR="005968DD">
        <w:rPr>
          <w:rFonts w:eastAsiaTheme="minorEastAsia" w:cstheme="minorHAnsi"/>
        </w:rPr>
        <w:br/>
      </w:r>
      <w:r w:rsidR="005968DD" w:rsidRPr="002D6730">
        <w:rPr>
          <w:rFonts w:eastAsiaTheme="minorEastAsia" w:cstheme="minorHAnsi"/>
          <w:b/>
        </w:rPr>
        <w:t xml:space="preserve">L’espace des suites sur K nulles </w:t>
      </w:r>
      <w:r w:rsidR="00E10F8B" w:rsidRPr="002D6730">
        <w:rPr>
          <w:rFonts w:eastAsiaTheme="minorEastAsia" w:cstheme="minorHAnsi"/>
          <w:b/>
        </w:rPr>
        <w:t>à</w:t>
      </w:r>
      <w:r w:rsidR="005968DD" w:rsidRPr="002D6730">
        <w:rPr>
          <w:rFonts w:eastAsiaTheme="minorEastAsia" w:cstheme="minorHAnsi"/>
          <w:b/>
        </w:rPr>
        <w:t xml:space="preserve"> partir d’un certain rang</w:t>
      </w:r>
      <w:r w:rsidR="00C63783" w:rsidRPr="002D6730">
        <w:rPr>
          <w:rFonts w:eastAsiaTheme="minorEastAsia" w:cstheme="minorHAnsi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00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 w:rsidR="005968DD">
        <w:rPr>
          <w:rFonts w:eastAsiaTheme="minorEastAsia" w:cstheme="minorHAnsi"/>
        </w:rPr>
        <w:t xml:space="preserve"> est un Kevn pour la norme uniforme.</w:t>
      </w:r>
      <w:r w:rsidR="00196136">
        <w:rPr>
          <w:rFonts w:eastAsiaTheme="minorEastAsia" w:cstheme="minorHAnsi"/>
        </w:rPr>
        <w:br/>
        <w:t>On a les inclusions</w:t>
      </w:r>
      <w:r w:rsidR="00F74A41">
        <w:rPr>
          <w:rFonts w:eastAsiaTheme="minorEastAsia" w:cstheme="minorHAnsi"/>
        </w:rPr>
        <w:t xml:space="preserve"> strictes</w:t>
      </w:r>
      <w:r w:rsidR="00196136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00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⊂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⊂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⊂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⊂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 w:rsidR="00CC62FB" w:rsidRPr="00451EC6">
        <w:rPr>
          <w:rFonts w:cstheme="minorHAnsi"/>
          <w:b/>
        </w:rPr>
        <w:br/>
        <w:t>I.3. Sous-espaces produits et quotients</w:t>
      </w:r>
      <w:r w:rsidR="005719C3">
        <w:rPr>
          <w:rFonts w:cstheme="minorHAnsi"/>
          <w:b/>
        </w:rPr>
        <w:br/>
      </w:r>
      <w:r w:rsidR="005719C3">
        <w:rPr>
          <w:rFonts w:cstheme="minorHAnsi"/>
        </w:rPr>
        <w:t xml:space="preserve">Soit un produit fini ou </w:t>
      </w:r>
      <w:r w:rsidR="004F175C">
        <w:rPr>
          <w:rFonts w:cstheme="minorHAnsi"/>
        </w:rPr>
        <w:t>dénombrable</w:t>
      </w:r>
      <w:r w:rsidR="005719C3">
        <w:rPr>
          <w:rFonts w:cstheme="minorHAnsi"/>
        </w:rPr>
        <w:t xml:space="preserve"> de Kevns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/>
                </m:d>
                <m:ctrlPr>
                  <w:rPr>
                    <w:rFonts w:ascii="Cambria Math" w:hAnsi="Cambria Math" w:cstheme="minorHAnsi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</m:oMath>
      <w:r w:rsidR="008C154D">
        <w:rPr>
          <w:rFonts w:cstheme="minorHAnsi"/>
          <w:b/>
        </w:rPr>
        <w:br/>
      </w:r>
      <w:r w:rsidR="008C154D">
        <w:rPr>
          <w:rFonts w:eastAsiaTheme="minorEastAsia" w:cstheme="minorHAnsi"/>
        </w:rPr>
        <w:t xml:space="preserve">Dans le cas fini, la </w:t>
      </w:r>
      <w:r w:rsidR="008C154D">
        <w:rPr>
          <w:rFonts w:eastAsiaTheme="minorEastAsia" w:cstheme="minorHAnsi"/>
          <w:b/>
        </w:rPr>
        <w:t>norme</w:t>
      </w:r>
      <w:r w:rsidR="008C154D" w:rsidRPr="007A349D">
        <w:rPr>
          <w:rFonts w:eastAsiaTheme="minorEastAsia" w:cstheme="minorHAnsi"/>
          <w:b/>
        </w:rPr>
        <w:t xml:space="preserve"> produit</w:t>
      </w:r>
      <w:r w:rsidR="008C154D">
        <w:rPr>
          <w:rFonts w:eastAsiaTheme="minorEastAsia" w:cstheme="minorHAnsi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max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1≤i≤n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8C154D">
        <w:rPr>
          <w:rFonts w:eastAsiaTheme="minorEastAsia" w:cstheme="minorHAnsi"/>
        </w:rPr>
        <w:t>.</w:t>
      </w:r>
      <w:r w:rsidR="008C154D">
        <w:rPr>
          <w:rFonts w:eastAsiaTheme="minorEastAsia" w:cstheme="minorHAnsi"/>
        </w:rPr>
        <w:br/>
        <w:t xml:space="preserve">Dans le cas infini dénombrable, la </w:t>
      </w:r>
      <w:r w:rsidR="00005983">
        <w:rPr>
          <w:rFonts w:eastAsiaTheme="minorEastAsia" w:cstheme="minorHAnsi"/>
          <w:b/>
        </w:rPr>
        <w:t>norme</w:t>
      </w:r>
      <w:r w:rsidR="00005983" w:rsidRPr="007A349D">
        <w:rPr>
          <w:rFonts w:eastAsiaTheme="minorEastAsia" w:cstheme="minorHAnsi"/>
          <w:b/>
        </w:rPr>
        <w:t xml:space="preserve"> </w:t>
      </w:r>
      <w:r w:rsidR="008C154D" w:rsidRPr="007A349D">
        <w:rPr>
          <w:rFonts w:eastAsiaTheme="minorEastAsia" w:cstheme="minorHAnsi"/>
          <w:b/>
        </w:rPr>
        <w:t>produit</w:t>
      </w:r>
      <w:r w:rsidR="008C154D">
        <w:rPr>
          <w:rFonts w:eastAsiaTheme="minorEastAsia" w:cstheme="minorHAnsi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w:rPr>
                <w:rFonts w:ascii="Cambria Math" w:eastAsiaTheme="minorEastAsia" w:hAnsi="Cambria Math" w:cstheme="minorHAnsi"/>
              </w:rPr>
              <m:t>ma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n∈N</m:t>
                </m:r>
              </m:sub>
            </m:sSub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8C154D">
        <w:rPr>
          <w:rFonts w:eastAsiaTheme="minorEastAsia" w:cstheme="minorHAnsi"/>
        </w:rPr>
        <w:br/>
        <w:t xml:space="preserve">La </w:t>
      </w:r>
      <w:r w:rsidR="008A6669">
        <w:rPr>
          <w:rFonts w:eastAsiaTheme="minorEastAsia" w:cstheme="minorHAnsi"/>
        </w:rPr>
        <w:t>norme</w:t>
      </w:r>
      <w:r w:rsidR="008C154D">
        <w:rPr>
          <w:rFonts w:eastAsiaTheme="minorEastAsia" w:cstheme="minorHAnsi"/>
        </w:rPr>
        <w:t xml:space="preserve"> uniforme définit la topologie produit usuelle.</w:t>
      </w:r>
      <w:r w:rsidR="00BF2980">
        <w:rPr>
          <w:rFonts w:cstheme="minorHAnsi"/>
          <w:b/>
        </w:rPr>
        <w:br/>
      </w:r>
      <w:r w:rsidR="006E7690">
        <w:rPr>
          <w:rFonts w:cstheme="minorHAnsi"/>
        </w:rPr>
        <w:t xml:space="preserve">L’application somme sur un Kevn est </w:t>
      </w:r>
      <m:oMath>
        <m:r>
          <w:rPr>
            <w:rFonts w:ascii="Cambria Math" w:hAnsi="Cambria Math" w:cstheme="minorHAnsi"/>
          </w:rPr>
          <m:t>2</m:t>
        </m:r>
      </m:oMath>
      <w:r w:rsidR="006E7690">
        <w:rPr>
          <w:rFonts w:eastAsiaTheme="minorEastAsia" w:cstheme="minorHAnsi"/>
        </w:rPr>
        <w:t>-lipschitzienne, donc UC et continue.</w:t>
      </w:r>
      <w:r w:rsidR="006E7690">
        <w:rPr>
          <w:rFonts w:eastAsiaTheme="minorEastAsia" w:cstheme="minorHAnsi"/>
        </w:rPr>
        <w:br/>
        <w:t>L’application produit par un scalaire sur un Kevn est continue.</w:t>
      </w:r>
      <w:r w:rsidR="00301869">
        <w:rPr>
          <w:rFonts w:eastAsiaTheme="minorEastAsia" w:cstheme="minorHAnsi"/>
        </w:rPr>
        <w:br/>
        <w:t>Dans un Kevn, l’adhérence d’un sev est un sev.</w:t>
      </w:r>
      <w:r w:rsidR="00301869">
        <w:rPr>
          <w:rFonts w:eastAsiaTheme="minorEastAsia" w:cstheme="minorHAnsi"/>
        </w:rPr>
        <w:br/>
        <w:t>Tout sev strict d’un Kevn de dimension finie, est d’intérieur vide.</w:t>
      </w:r>
      <w:r w:rsidR="00301869">
        <w:rPr>
          <w:rFonts w:eastAsiaTheme="minorEastAsia" w:cstheme="minorHAnsi"/>
        </w:rPr>
        <w:br/>
        <w:t>Le complété d’un Kevn est canoniquement muni d’une structure d’espace de Banach.</w:t>
      </w:r>
      <w:r w:rsidR="00D51F9D">
        <w:rPr>
          <w:rFonts w:eastAsiaTheme="minorEastAsia" w:cstheme="minorHAnsi"/>
        </w:rPr>
        <w:br/>
      </w:r>
      <w:r w:rsidR="00837672">
        <w:rPr>
          <w:rFonts w:eastAsiaTheme="minorEastAsia" w:cstheme="minorHAnsi"/>
        </w:rPr>
        <w:t xml:space="preserve">Le </w:t>
      </w:r>
      <w:r w:rsidR="00837672">
        <w:rPr>
          <w:rFonts w:eastAsiaTheme="minorEastAsia" w:cstheme="minorHAnsi"/>
          <w:b/>
        </w:rPr>
        <w:t>noyau d’une semi-norme</w:t>
      </w:r>
      <w:r w:rsidR="00837672">
        <w:rPr>
          <w:rFonts w:eastAsiaTheme="minorEastAsia" w:cstheme="minorHAnsi"/>
        </w:rPr>
        <w:t xml:space="preserve"> est le Ksev des vecteurs de semi-norme nul.</w:t>
      </w:r>
      <w:r w:rsidR="00837672">
        <w:rPr>
          <w:rFonts w:eastAsiaTheme="minorEastAsia" w:cstheme="minorHAnsi"/>
        </w:rPr>
        <w:br/>
        <w:t>On peut transformer un Kev semi-norm</w:t>
      </w:r>
      <w:r w:rsidR="00837672" w:rsidRPr="005E3777">
        <w:rPr>
          <w:rFonts w:eastAsiaTheme="minorEastAsia" w:cstheme="minorHAnsi"/>
        </w:rPr>
        <w:t>é</w:t>
      </w:r>
      <w:r w:rsidR="00837672">
        <w:rPr>
          <w:rFonts w:eastAsiaTheme="minorEastAsia" w:cstheme="minorHAnsi"/>
        </w:rPr>
        <w:t xml:space="preserve"> en un Kevn en le quotientant par le noyau de la semi-norme.</w:t>
      </w:r>
      <w:r w:rsidR="00CC62FB" w:rsidRPr="00451EC6">
        <w:rPr>
          <w:rFonts w:cstheme="minorHAnsi"/>
          <w:b/>
        </w:rPr>
        <w:br/>
        <w:t>I.4. Parties denses et parties totales</w:t>
      </w:r>
      <w:r w:rsidR="00FC3CFF">
        <w:rPr>
          <w:rFonts w:cstheme="minorHAnsi"/>
          <w:b/>
        </w:rPr>
        <w:br/>
      </w:r>
      <w:r w:rsidR="00B041E5">
        <w:rPr>
          <w:rFonts w:cstheme="minorHAnsi"/>
        </w:rPr>
        <w:t xml:space="preserve">Une </w:t>
      </w:r>
      <w:r w:rsidR="00B041E5" w:rsidRPr="00B041E5">
        <w:rPr>
          <w:rFonts w:cstheme="minorHAnsi"/>
          <w:b/>
        </w:rPr>
        <w:t>partie totale d’un Kevn</w:t>
      </w:r>
      <w:r w:rsidR="00B041E5">
        <w:rPr>
          <w:rFonts w:cstheme="minorHAnsi"/>
        </w:rPr>
        <w:t xml:space="preserve"> est une partie dont le sev engendr</w:t>
      </w:r>
      <w:r w:rsidR="0051106C">
        <w:rPr>
          <w:rFonts w:eastAsiaTheme="minorEastAsia" w:cstheme="minorHAnsi"/>
        </w:rPr>
        <w:t>é</w:t>
      </w:r>
      <w:r w:rsidR="00B041E5">
        <w:rPr>
          <w:rFonts w:cstheme="minorHAnsi"/>
        </w:rPr>
        <w:t xml:space="preserve"> est dense dans le Kevn.</w:t>
      </w:r>
      <w:r w:rsidR="006467C0">
        <w:rPr>
          <w:rFonts w:cstheme="minorHAnsi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Vect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</m:d>
          </m:e>
        </m:bar>
        <m:r>
          <w:rPr>
            <w:rFonts w:ascii="Cambria Math" w:hAnsi="Cambria Math" w:cstheme="minorHAnsi"/>
          </w:rPr>
          <m:t>=E</m:t>
        </m:r>
      </m:oMath>
      <w:r w:rsidR="006467C0">
        <w:rPr>
          <w:rFonts w:eastAsiaTheme="minorEastAsia" w:cstheme="minorHAnsi"/>
        </w:rPr>
        <w:br/>
      </w:r>
      <w:r w:rsidR="00EF5EE6" w:rsidRPr="00EF5EE6">
        <w:rPr>
          <w:rFonts w:eastAsiaTheme="minorEastAsia" w:cstheme="minorHAnsi"/>
          <w:b/>
        </w:rPr>
        <w:t>Caractérisation séparabilité.</w:t>
      </w:r>
      <w:r w:rsidR="00EF5EE6">
        <w:rPr>
          <w:rFonts w:eastAsiaTheme="minorEastAsia" w:cstheme="minorHAnsi"/>
        </w:rPr>
        <w:t xml:space="preserve"> </w:t>
      </w:r>
      <w:r w:rsidR="00662E51">
        <w:rPr>
          <w:rFonts w:eastAsiaTheme="minorEastAsia" w:cstheme="minorHAnsi"/>
        </w:rPr>
        <w:t xml:space="preserve">Un Kevn est </w:t>
      </w:r>
      <w:r w:rsidR="00EF5EE6">
        <w:rPr>
          <w:rFonts w:eastAsiaTheme="minorEastAsia" w:cstheme="minorHAnsi"/>
        </w:rPr>
        <w:t>séparable</w:t>
      </w:r>
      <w:r w:rsidR="00662E51">
        <w:rPr>
          <w:rFonts w:eastAsiaTheme="minorEastAsia" w:cstheme="minorHAnsi"/>
        </w:rPr>
        <w:t xml:space="preserve"> ssi il </w:t>
      </w:r>
      <w:r w:rsidR="00E50A10">
        <w:rPr>
          <w:rFonts w:eastAsiaTheme="minorEastAsia" w:cstheme="minorHAnsi"/>
        </w:rPr>
        <w:t>a</w:t>
      </w:r>
      <w:r w:rsidR="00662E51">
        <w:rPr>
          <w:rFonts w:eastAsiaTheme="minorEastAsia" w:cstheme="minorHAnsi"/>
        </w:rPr>
        <w:t xml:space="preserve"> une partie totale au plus dénombrable.</w:t>
      </w:r>
      <w:r w:rsidR="00CC62FB" w:rsidRPr="00451EC6">
        <w:rPr>
          <w:rFonts w:cstheme="minorHAnsi"/>
          <w:b/>
        </w:rPr>
        <w:br/>
        <w:t xml:space="preserve">II. Applications </w:t>
      </w:r>
      <w:r w:rsidR="00893C72" w:rsidRPr="00451EC6">
        <w:rPr>
          <w:rFonts w:cstheme="minorHAnsi"/>
          <w:b/>
        </w:rPr>
        <w:t>linéaires</w:t>
      </w:r>
      <w:r w:rsidR="00CC62FB" w:rsidRPr="00451EC6">
        <w:rPr>
          <w:rFonts w:cstheme="minorHAnsi"/>
          <w:b/>
        </w:rPr>
        <w:t xml:space="preserve"> continues</w:t>
      </w:r>
      <w:r w:rsidR="00CC62FB" w:rsidRPr="00451EC6">
        <w:rPr>
          <w:rFonts w:cstheme="minorHAnsi"/>
          <w:b/>
        </w:rPr>
        <w:br/>
        <w:t xml:space="preserve">II.1. Espaces d’applications </w:t>
      </w:r>
      <w:r w:rsidR="00893C72" w:rsidRPr="00451EC6">
        <w:rPr>
          <w:rFonts w:cstheme="minorHAnsi"/>
          <w:b/>
        </w:rPr>
        <w:t>linéaires</w:t>
      </w:r>
      <w:r w:rsidR="00CC62FB" w:rsidRPr="00451EC6">
        <w:rPr>
          <w:rFonts w:cstheme="minorHAnsi"/>
          <w:b/>
        </w:rPr>
        <w:t xml:space="preserve"> continues</w:t>
      </w:r>
      <w:r w:rsidR="005A204C">
        <w:rPr>
          <w:rFonts w:cstheme="minorHAnsi"/>
          <w:b/>
        </w:rPr>
        <w:br/>
      </w:r>
      <w:r w:rsidR="00C67A47">
        <w:rPr>
          <w:rFonts w:cstheme="minorHAnsi"/>
        </w:rPr>
        <w:t xml:space="preserve">Entre deux Kevns </w:t>
      </w:r>
      <m:oMath>
        <m:r>
          <w:rPr>
            <w:rFonts w:ascii="Cambria Math" w:hAnsi="Cambria Math" w:cstheme="minorHAnsi"/>
          </w:rPr>
          <m:t>E,F</m:t>
        </m:r>
      </m:oMath>
      <w:r w:rsidR="00C67A47">
        <w:rPr>
          <w:rFonts w:eastAsiaTheme="minorEastAsia" w:cstheme="minorHAnsi"/>
        </w:rPr>
        <w:t xml:space="preserve"> on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C67A47">
        <w:rPr>
          <w:rFonts w:cstheme="minorHAnsi"/>
        </w:rPr>
        <w:t xml:space="preserve"> l’ensemble des applications </w:t>
      </w:r>
      <w:r w:rsidR="00375590">
        <w:rPr>
          <w:rFonts w:cstheme="minorHAnsi"/>
        </w:rPr>
        <w:t>linéaires</w:t>
      </w:r>
      <w:r w:rsidR="00C67A47">
        <w:rPr>
          <w:rFonts w:cstheme="minorHAnsi"/>
        </w:rPr>
        <w:t xml:space="preserve"> de </w:t>
      </w:r>
      <m:oMath>
        <m:r>
          <w:rPr>
            <w:rFonts w:ascii="Cambria Math" w:hAnsi="Cambria Math" w:cstheme="minorHAnsi"/>
          </w:rPr>
          <m:t>E</m:t>
        </m:r>
      </m:oMath>
      <w:r w:rsidR="00C67A47">
        <w:rPr>
          <w:rFonts w:eastAsiaTheme="minorEastAsia" w:cstheme="minorHAnsi"/>
        </w:rPr>
        <w:t xml:space="preserve"> dans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CE4EA3">
        <w:rPr>
          <w:rFonts w:cstheme="minorHAnsi"/>
          <w:b/>
        </w:rPr>
        <w:br/>
      </w:r>
      <w:r w:rsidR="00CE4EA3">
        <w:rPr>
          <w:rFonts w:cstheme="minorHAnsi"/>
        </w:rPr>
        <w:t xml:space="preserve">Entre deux Kevns </w:t>
      </w:r>
      <m:oMath>
        <m:r>
          <w:rPr>
            <w:rFonts w:ascii="Cambria Math" w:hAnsi="Cambria Math" w:cstheme="minorHAnsi"/>
          </w:rPr>
          <m:t>E,F</m:t>
        </m:r>
      </m:oMath>
      <w:r w:rsidR="00CE4EA3">
        <w:rPr>
          <w:rFonts w:eastAsiaTheme="minorEastAsia" w:cstheme="minorHAnsi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CE4EA3">
        <w:rPr>
          <w:rFonts w:cstheme="minorHAnsi"/>
        </w:rPr>
        <w:t xml:space="preserve"> l’ensemble des applications </w:t>
      </w:r>
      <w:r w:rsidR="00375590">
        <w:rPr>
          <w:rFonts w:cstheme="minorHAnsi"/>
        </w:rPr>
        <w:t>linéaires</w:t>
      </w:r>
      <w:r w:rsidR="00CE4EA3">
        <w:rPr>
          <w:rFonts w:cstheme="minorHAnsi"/>
        </w:rPr>
        <w:t xml:space="preserve"> continues de </w:t>
      </w:r>
      <m:oMath>
        <m:r>
          <w:rPr>
            <w:rFonts w:ascii="Cambria Math" w:hAnsi="Cambria Math" w:cstheme="minorHAnsi"/>
          </w:rPr>
          <m:t>E</m:t>
        </m:r>
      </m:oMath>
      <w:r w:rsidR="00CE4EA3">
        <w:rPr>
          <w:rFonts w:eastAsiaTheme="minorEastAsia" w:cstheme="minorHAnsi"/>
        </w:rPr>
        <w:t xml:space="preserve"> dans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E805D4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E805D4">
        <w:rPr>
          <w:rFonts w:eastAsiaTheme="minorEastAsia" w:cstheme="minorHAnsi"/>
        </w:rPr>
        <w:t xml:space="preserve"> est un Ksev de </w:t>
      </w: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375590">
        <w:rPr>
          <w:rFonts w:eastAsiaTheme="minorEastAsia" w:cstheme="minorHAnsi"/>
        </w:rPr>
        <w:br/>
        <w:t>Une application linéaire</w:t>
      </w:r>
      <w:r w:rsidR="006A4838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375590">
        <w:rPr>
          <w:rFonts w:eastAsiaTheme="minorEastAsia" w:cstheme="minorHAnsi"/>
        </w:rPr>
        <w:t xml:space="preserve"> d’un Kevn E vers un Kevn F </w:t>
      </w:r>
      <w:r w:rsidR="00476323">
        <w:rPr>
          <w:rFonts w:eastAsiaTheme="minorEastAsia" w:cstheme="minorHAnsi"/>
        </w:rPr>
        <w:t>vérifie</w:t>
      </w:r>
      <w:r w:rsidR="006A4838">
        <w:rPr>
          <w:rFonts w:eastAsiaTheme="minorEastAsia" w:cstheme="minorHAnsi"/>
        </w:rPr>
        <w:t xml:space="preserve"> les </w:t>
      </w:r>
      <w:r w:rsidR="00C066D9">
        <w:rPr>
          <w:rFonts w:eastAsiaTheme="minorEastAsia" w:cstheme="minorHAnsi"/>
        </w:rPr>
        <w:t>équivalences</w:t>
      </w:r>
      <w:r w:rsidR="006A4838">
        <w:rPr>
          <w:rFonts w:eastAsiaTheme="minorEastAsia" w:cstheme="minorHAnsi"/>
        </w:rPr>
        <w:t> :</w:t>
      </w:r>
      <w:r w:rsidR="006A4838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f</m:t>
        </m:r>
      </m:oMath>
      <w:r w:rsidR="006A4838">
        <w:rPr>
          <w:rFonts w:eastAsiaTheme="minorEastAsia" w:cstheme="minorHAnsi"/>
        </w:rPr>
        <w:t xml:space="preserve"> continue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6A4838">
        <w:rPr>
          <w:rFonts w:eastAsiaTheme="minorEastAsia" w:cstheme="minorHAnsi"/>
        </w:rPr>
        <w:t xml:space="preserve"> continue en 0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6A4838">
        <w:rPr>
          <w:rFonts w:eastAsiaTheme="minorEastAsia" w:cstheme="minorHAnsi"/>
        </w:rPr>
        <w:t xml:space="preserve"> born</w:t>
      </w:r>
      <w:r w:rsidR="00BE72B5">
        <w:rPr>
          <w:rFonts w:eastAsiaTheme="minorEastAsia" w:cstheme="minorHAnsi"/>
        </w:rPr>
        <w:t>é</w:t>
      </w:r>
      <w:r w:rsidR="006A4838">
        <w:rPr>
          <w:rFonts w:eastAsiaTheme="minorEastAsia" w:cstheme="minorHAnsi"/>
        </w:rPr>
        <w:t xml:space="preserve">e sur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0,1</m:t>
            </m:r>
          </m:e>
        </m:d>
      </m:oMath>
      <w:r w:rsidR="006A4838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6A4838">
        <w:rPr>
          <w:rFonts w:eastAsiaTheme="minorEastAsia" w:cstheme="minorHAnsi"/>
        </w:rPr>
        <w:t xml:space="preserve"> </w:t>
      </w:r>
      <w:r w:rsidR="00476323">
        <w:rPr>
          <w:rFonts w:eastAsiaTheme="minorEastAsia" w:cstheme="minorHAnsi"/>
        </w:rPr>
        <w:t>bornée</w:t>
      </w:r>
      <w:r w:rsidR="006A4838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0,1</m:t>
            </m:r>
          </m:e>
        </m:d>
      </m:oMath>
      <w:r w:rsidR="006A4838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∃M∈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 xml:space="preserve"> ∀x∈E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r>
          <w:rPr>
            <w:rFonts w:ascii="Cambria Math" w:eastAsiaTheme="minorEastAsia" w:hAnsi="Cambria Math" w:cstheme="minorHAnsi"/>
          </w:rPr>
          <m:t>≤M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  <w:r w:rsidR="006A4838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6A4838">
        <w:rPr>
          <w:rFonts w:eastAsiaTheme="minorEastAsia" w:cstheme="minorHAnsi"/>
        </w:rPr>
        <w:t xml:space="preserve"> lipschitzienne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6A4838">
        <w:rPr>
          <w:rFonts w:eastAsiaTheme="minorEastAsia" w:cstheme="minorHAnsi"/>
        </w:rPr>
        <w:t xml:space="preserve"> </w:t>
      </w:r>
      <w:r w:rsidR="00C21363">
        <w:rPr>
          <w:rFonts w:eastAsiaTheme="minorEastAsia" w:cstheme="minorHAnsi"/>
        </w:rPr>
        <w:t>uniformément</w:t>
      </w:r>
      <w:r w:rsidR="006A4838">
        <w:rPr>
          <w:rFonts w:eastAsiaTheme="minorEastAsia" w:cstheme="minorHAnsi"/>
        </w:rPr>
        <w:t xml:space="preserve"> continue.</w:t>
      </w:r>
      <w:r w:rsidR="00B209E7">
        <w:rPr>
          <w:rFonts w:eastAsiaTheme="minorEastAsia" w:cstheme="minorHAnsi"/>
        </w:rPr>
        <w:br/>
        <w:t xml:space="preserve">Pour montrer qu’une application </w:t>
      </w:r>
      <w:r w:rsidR="00476323">
        <w:rPr>
          <w:rFonts w:eastAsiaTheme="minorEastAsia" w:cstheme="minorHAnsi"/>
        </w:rPr>
        <w:t>linéaire</w:t>
      </w:r>
      <w:r w:rsidR="00B209E7">
        <w:rPr>
          <w:rFonts w:eastAsiaTheme="minorEastAsia" w:cstheme="minorHAnsi"/>
        </w:rPr>
        <w:t xml:space="preserve"> n’est pas continue il suffit de montrer </w:t>
      </w:r>
      <m:oMath>
        <m:r>
          <w:rPr>
            <w:rFonts w:ascii="Cambria Math" w:eastAsiaTheme="minorEastAsia" w:hAnsi="Cambria Math" w:cstheme="minorHAnsi"/>
          </w:rPr>
          <m:t>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B209E7">
        <w:rPr>
          <w:rFonts w:eastAsiaTheme="minorEastAsia" w:cstheme="minorHAnsi"/>
        </w:rPr>
        <w:t xml:space="preserve"> telle que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sub>
            </m:sSub>
          </m:den>
        </m:f>
      </m:oMath>
      <w:r w:rsidR="00B209E7">
        <w:rPr>
          <w:rFonts w:eastAsiaTheme="minorEastAsia" w:cstheme="minorHAnsi"/>
        </w:rPr>
        <w:t xml:space="preserve"> non </w:t>
      </w:r>
      <w:r w:rsidR="00476323">
        <w:rPr>
          <w:rFonts w:eastAsiaTheme="minorEastAsia" w:cstheme="minorHAnsi"/>
        </w:rPr>
        <w:t>bornée</w:t>
      </w:r>
      <w:r w:rsidR="00B209E7">
        <w:rPr>
          <w:rFonts w:eastAsiaTheme="minorEastAsia" w:cstheme="minorHAnsi"/>
        </w:rPr>
        <w:t>.</w:t>
      </w:r>
      <w:r w:rsidR="0094522A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w:lastRenderedPageBreak/>
          <m:t>I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u1</m:t>
            </m:r>
          </m:sub>
        </m:sSub>
        <m:r>
          <w:rPr>
            <w:rFonts w:ascii="Cambria Math" w:hAnsi="Cambria Math" w:cstheme="minorHAnsi"/>
          </w:rPr>
          <m:t>: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</w:rPr>
                  <m:t>0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a,b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,R</m:t>
                </m:r>
              </m:e>
            </m:d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  <m:ctrlPr>
                  <w:rPr>
                    <w:rFonts w:ascii="Cambria Math" w:hAnsi="Cambria Math" w:cstheme="minorHAnsi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→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,R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</m:oMath>
      <w:r w:rsidR="00DA16BF">
        <w:rPr>
          <w:rFonts w:eastAsiaTheme="minorEastAsia" w:cstheme="minorHAnsi"/>
        </w:rPr>
        <w:t xml:space="preserve"> est linéaire continue.</w:t>
      </w:r>
      <w:r w:rsidR="00DA16BF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I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1u</m:t>
            </m:r>
          </m:sub>
        </m:sSub>
        <m:r>
          <w:rPr>
            <w:rFonts w:ascii="Cambria Math" w:hAnsi="Cambria Math" w:cstheme="minorHAnsi"/>
          </w:rPr>
          <m:t>: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</w:rPr>
                  <m:t>0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a,b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,R</m:t>
                </m:r>
              </m:e>
            </m:d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  <m:ctrlPr>
                  <w:rPr>
                    <w:rFonts w:ascii="Cambria Math" w:hAnsi="Cambria Math" w:cstheme="minorHAnsi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→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,R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sub>
            </m:sSub>
          </m:e>
        </m:d>
      </m:oMath>
      <w:r w:rsidR="00DA16BF">
        <w:rPr>
          <w:rFonts w:eastAsiaTheme="minorEastAsia" w:cstheme="minorHAnsi"/>
        </w:rPr>
        <w:t xml:space="preserve"> est linéaire mais pas continue.</w:t>
      </w:r>
      <w:r w:rsidR="00211BF3">
        <w:rPr>
          <w:rFonts w:eastAsiaTheme="minorEastAsia" w:cstheme="minorHAnsi"/>
        </w:rPr>
        <w:br/>
      </w:r>
      <w:r w:rsidR="00690A1B">
        <w:rPr>
          <w:rFonts w:cstheme="minorHAnsi"/>
          <w:b/>
        </w:rPr>
        <w:t>La norme d’</w:t>
      </w:r>
      <w:r w:rsidR="002F6646">
        <w:rPr>
          <w:rFonts w:cstheme="minorHAnsi"/>
          <w:b/>
        </w:rPr>
        <w:t>opérateur</w:t>
      </w:r>
      <w:r w:rsidR="00690A1B">
        <w:rPr>
          <w:rFonts w:cstheme="minorHAnsi"/>
          <w:b/>
        </w:rPr>
        <w:t xml:space="preserve"> /</w:t>
      </w:r>
      <w:r w:rsidR="002F6646">
        <w:rPr>
          <w:rFonts w:cstheme="minorHAnsi"/>
          <w:b/>
        </w:rPr>
        <w:t>subordonnée</w:t>
      </w:r>
      <w:r w:rsidR="00690A1B">
        <w:rPr>
          <w:rFonts w:cstheme="minorHAnsi"/>
          <w:b/>
        </w:rPr>
        <w:t xml:space="preserve">/triple </w:t>
      </w:r>
      <w:r w:rsidR="00977E9C">
        <w:rPr>
          <w:rFonts w:cstheme="minorHAnsi"/>
          <w:b/>
        </w:rPr>
        <w:t>à</w:t>
      </w:r>
      <w:r w:rsidR="00690A1B">
        <w:rPr>
          <w:rFonts w:cstheme="minorHAnsi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</w:rPr>
          <m:t>f∈</m:t>
        </m:r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E,F</m:t>
            </m:r>
          </m:e>
        </m:d>
      </m:oMath>
      <w:r w:rsidR="00690A1B">
        <w:rPr>
          <w:rFonts w:eastAsiaTheme="minorEastAsia" w:cstheme="minorHAnsi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E,F</m:t>
                </m:r>
              </m:e>
            </m:d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≤1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ctrlPr>
              <w:rPr>
                <w:rFonts w:ascii="Cambria Math" w:hAnsi="Cambria Math" w:cstheme="minorHAnsi"/>
                <w:b/>
                <w:i/>
              </w:rPr>
            </m:ctrlP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=1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sup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 w:cstheme="minorHAnsi"/>
                      </w:rPr>
                      <m:t>x≠0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lim>
                </m:limLow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sub>
                    </m:sSub>
                  </m:den>
                </m:f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e>
            </m:func>
            <m:ctrlPr>
              <w:rPr>
                <w:rFonts w:ascii="Cambria Math" w:hAnsi="Cambria Math" w:cstheme="minorHAnsi"/>
                <w:b/>
                <w:i/>
              </w:rPr>
            </m:ctrlPr>
          </m:e>
        </m:func>
        <m:r>
          <w:rPr>
            <w:rFonts w:ascii="Cambria Math" w:eastAsiaTheme="minorEastAsia" w:hAnsi="Cambria Math" w:cstheme="minorHAnsi"/>
          </w:rPr>
          <m:t xml:space="preserve"> </m:t>
        </m:r>
      </m:oMath>
      <w:r w:rsidR="004750A7">
        <w:rPr>
          <w:rFonts w:eastAsiaTheme="minorEastAsia" w:cstheme="minorHAnsi"/>
        </w:rPr>
        <w:br/>
        <w:t>Caracterisation norme triple :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E,F</m:t>
                </m:r>
              </m:e>
            </m:d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inf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M∈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 | ∀x∈E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≤M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</m:e>
            </m:d>
          </m:e>
        </m:func>
      </m:oMath>
      <w:r w:rsidR="002F6646">
        <w:rPr>
          <w:rFonts w:eastAsiaTheme="minorEastAsia" w:cstheme="minorHAnsi"/>
          <w:b/>
        </w:rPr>
        <w:br/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E,F</m:t>
                </m:r>
              </m:e>
            </m:d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E,F</m:t>
                    </m:r>
                  </m:e>
                </m:d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</m:oMath>
      <w:r w:rsidR="002F6646">
        <w:rPr>
          <w:rFonts w:cstheme="minorHAnsi"/>
          <w:b/>
        </w:rPr>
        <w:t xml:space="preserve"> </w:t>
      </w:r>
      <w:r w:rsidR="002F6646">
        <w:rPr>
          <w:rFonts w:cstheme="minorHAnsi"/>
        </w:rPr>
        <w:t>est un Kevn</w:t>
      </w:r>
      <w:r w:rsidR="003F5684">
        <w:rPr>
          <w:rFonts w:cstheme="minorHAnsi"/>
        </w:rPr>
        <w:t xml:space="preserve"> complet si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F,</m:t>
            </m:r>
            <m:r>
              <w:rPr>
                <w:rFonts w:ascii="Cambria Math" w:eastAsiaTheme="minorEastAsia" w:hAnsi="Cambria Math" w:cstheme="minorHAnsi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</m:oMath>
      <w:r w:rsidR="003F5684">
        <w:rPr>
          <w:rFonts w:eastAsiaTheme="minorEastAsia" w:cstheme="minorHAnsi"/>
        </w:rPr>
        <w:t xml:space="preserve"> l’est.</w:t>
      </w:r>
      <w:r w:rsidR="00CE743C">
        <w:rPr>
          <w:rFonts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I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u1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a,b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</w:rPr>
                          <m:t>,R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/>
                        </m:d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u</m:t>
                        </m:r>
                      </m:sub>
                    </m:sSub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a,b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</w:rPr>
                          <m:t>,R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/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</m:d>
              </m:e>
            </m:d>
          </m:sub>
        </m:sSub>
        <m:r>
          <w:rPr>
            <w:rFonts w:ascii="Cambria Math" w:eastAsiaTheme="minorEastAsia" w:hAnsi="Cambria Math" w:cstheme="minorHAnsi"/>
          </w:rPr>
          <m:t>=b-a</m:t>
        </m:r>
      </m:oMath>
      <w:r w:rsidR="00626CA4">
        <w:rPr>
          <w:rFonts w:eastAsiaTheme="minorEastAsia" w:cstheme="minorHAnsi"/>
        </w:rPr>
        <w:t xml:space="preserve"> </w:t>
      </w:r>
      <w:r w:rsidR="00626CA4">
        <w:rPr>
          <w:rFonts w:eastAsiaTheme="minorEastAsia" w:cstheme="minorHAnsi"/>
        </w:rPr>
        <w:br/>
        <w:t xml:space="preserve">Pour </w:t>
      </w:r>
      <m:oMath>
        <m:r>
          <w:rPr>
            <w:rFonts w:ascii="Cambria Math" w:eastAsiaTheme="minorEastAsia" w:hAnsi="Cambria Math" w:cstheme="minorHAnsi"/>
          </w:rPr>
          <m:t>a∈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: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w:rPr>
            <w:rFonts w:ascii="Cambria Math" w:eastAsiaTheme="minorEastAsia" w:hAnsi="Cambria Math" w:cstheme="minorHAnsi"/>
          </w:rPr>
          <m:t>→R:x↦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626CA4">
        <w:rPr>
          <w:rFonts w:eastAsiaTheme="minorEastAsia" w:cstheme="minorHAnsi"/>
        </w:rPr>
        <w:t xml:space="preserve"> est </w:t>
      </w:r>
      <w:r w:rsidR="005A71D9">
        <w:rPr>
          <w:rFonts w:eastAsiaTheme="minorEastAsia" w:cstheme="minorHAnsi"/>
        </w:rPr>
        <w:t>linéaire</w:t>
      </w:r>
      <w:r w:rsidR="00626CA4">
        <w:rPr>
          <w:rFonts w:eastAsiaTheme="minorEastAsia" w:cstheme="minorHAnsi"/>
        </w:rPr>
        <w:t xml:space="preserve"> continue de norme triple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7008CF">
        <w:rPr>
          <w:rFonts w:eastAsiaTheme="minorEastAsia" w:cstheme="minorHAnsi"/>
        </w:rPr>
        <w:br/>
        <w:t xml:space="preserve">Pour </w:t>
      </w:r>
      <m:oMath>
        <m:r>
          <w:rPr>
            <w:rFonts w:ascii="Cambria Math" w:eastAsiaTheme="minorEastAsia" w:hAnsi="Cambria Math" w:cstheme="minorHAnsi"/>
          </w:rPr>
          <m:t>a∈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: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w:rPr>
            <w:rFonts w:ascii="Cambria Math" w:eastAsiaTheme="minorEastAsia" w:hAnsi="Cambria Math" w:cstheme="minorHAnsi"/>
          </w:rPr>
          <m:t>→R:x↦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7008CF">
        <w:rPr>
          <w:rFonts w:eastAsiaTheme="minorEastAsia" w:cstheme="minorHAnsi"/>
        </w:rPr>
        <w:t xml:space="preserve"> est </w:t>
      </w:r>
      <w:r w:rsidR="005A71D9">
        <w:rPr>
          <w:rFonts w:eastAsiaTheme="minorEastAsia" w:cstheme="minorHAnsi"/>
        </w:rPr>
        <w:t>linéaire</w:t>
      </w:r>
      <w:r w:rsidR="007008CF">
        <w:rPr>
          <w:rFonts w:eastAsiaTheme="minorEastAsia" w:cstheme="minorHAnsi"/>
        </w:rPr>
        <w:t xml:space="preserve"> continue de norme triple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626CA4">
        <w:rPr>
          <w:rFonts w:eastAsiaTheme="minorEastAsia" w:cstheme="minorHAnsi"/>
        </w:rPr>
        <w:br/>
        <w:t xml:space="preserve">Pour 3 Kevn </w:t>
      </w:r>
      <m:oMath>
        <m:r>
          <w:rPr>
            <w:rFonts w:ascii="Cambria Math" w:eastAsiaTheme="minorEastAsia" w:hAnsi="Cambria Math" w:cstheme="minorHAnsi"/>
          </w:rPr>
          <m:t>E,F,G</m:t>
        </m:r>
      </m:oMath>
      <w:r w:rsidR="00626CA4">
        <w:rPr>
          <w:rFonts w:eastAsiaTheme="minorEastAsia" w:cstheme="minorHAnsi"/>
        </w:rPr>
        <w:t xml:space="preserve">,  </w:t>
      </w:r>
      <m:oMath>
        <m:r>
          <w:rPr>
            <w:rFonts w:ascii="Cambria Math" w:eastAsiaTheme="minorEastAsia" w:hAnsi="Cambria Math" w:cstheme="minorHAnsi"/>
          </w:rPr>
          <m:t>∀f∈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  <m:r>
          <w:rPr>
            <w:rFonts w:ascii="Cambria Math" w:eastAsiaTheme="minorEastAsia" w:hAnsi="Cambria Math" w:cstheme="minorHAnsi"/>
          </w:rPr>
          <m:t xml:space="preserve"> ∀g∈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F,G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="00626CA4">
        <w:rPr>
          <w:rFonts w:eastAsiaTheme="minorEastAsia" w:cstheme="minorHAnsi"/>
        </w:rPr>
        <w:t xml:space="preserve">alors </w:t>
      </w:r>
      <m:oMath>
        <m:r>
          <w:rPr>
            <w:rFonts w:ascii="Cambria Math" w:eastAsiaTheme="minorEastAsia" w:hAnsi="Cambria Math" w:cstheme="minorHAnsi"/>
          </w:rPr>
          <m:t>g∘f∈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E,G</m:t>
            </m:r>
          </m:e>
        </m:d>
      </m:oMath>
      <w:r w:rsidR="00626CA4">
        <w:rPr>
          <w:rFonts w:eastAsiaTheme="minorEastAsia" w:cstheme="minorHAnsi"/>
        </w:rPr>
        <w:t xml:space="preserve">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g∘f</m:t>
            </m:r>
          </m:e>
        </m:d>
        <m:r>
          <w:rPr>
            <w:rFonts w:ascii="Cambria Math" w:eastAsiaTheme="minorEastAsia" w:hAnsi="Cambria Math" w:cstheme="minorHAnsi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d>
      </m:oMath>
      <w:r w:rsidR="00626CA4">
        <w:rPr>
          <w:rFonts w:eastAsiaTheme="minorEastAsia" w:cstheme="minorHAnsi"/>
        </w:rPr>
        <w:br/>
      </w:r>
      <w:r w:rsidR="007500C4">
        <w:rPr>
          <w:rFonts w:eastAsiaTheme="minorEastAsia" w:cstheme="minorHAnsi"/>
        </w:rPr>
        <w:t xml:space="preserve">Une application </w:t>
      </w:r>
      <w:r w:rsidR="00F34575">
        <w:rPr>
          <w:rFonts w:eastAsiaTheme="minorEastAsia" w:cstheme="minorHAnsi"/>
        </w:rPr>
        <w:t>linéaire</w:t>
      </w:r>
      <w:r w:rsidR="007500C4">
        <w:rPr>
          <w:rFonts w:eastAsiaTheme="minorEastAsia" w:cstheme="minorHAnsi"/>
        </w:rPr>
        <w:t xml:space="preserve"> n’est jamais </w:t>
      </w:r>
      <w:r w:rsidR="00F34575">
        <w:rPr>
          <w:rFonts w:eastAsiaTheme="minorEastAsia" w:cstheme="minorHAnsi"/>
        </w:rPr>
        <w:t>bornée</w:t>
      </w:r>
      <w:r w:rsidR="009D5ED3">
        <w:rPr>
          <w:rFonts w:eastAsiaTheme="minorEastAsia" w:cstheme="minorHAnsi"/>
        </w:rPr>
        <w:t xml:space="preserve"> au sens premier</w:t>
      </w:r>
      <w:r w:rsidR="007500C4">
        <w:rPr>
          <w:rFonts w:eastAsiaTheme="minorEastAsia" w:cstheme="minorHAnsi"/>
        </w:rPr>
        <w:t>.</w:t>
      </w:r>
      <w:r w:rsidR="007500C4">
        <w:rPr>
          <w:rFonts w:eastAsiaTheme="minorEastAsia" w:cstheme="minorHAnsi"/>
        </w:rPr>
        <w:br/>
      </w:r>
      <m:oMath>
        <m:r>
          <m:rPr>
            <m:sty m:val="bi"/>
          </m:rPr>
          <w:rPr>
            <w:rFonts w:ascii="Cambria Math" w:hAnsi="Cambria Math" w:cstheme="minorHAnsi"/>
          </w:rPr>
          <m:t>∀</m:t>
        </m:r>
        <m:r>
          <w:rPr>
            <w:rFonts w:ascii="Cambria Math" w:hAnsi="Cambria Math" w:cstheme="minorHAnsi"/>
          </w:rPr>
          <m:t>u∈G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</m:t>
            </m:r>
          </m:e>
        </m:d>
      </m:oMath>
      <w:r w:rsidR="007500C4">
        <w:rPr>
          <w:rFonts w:eastAsiaTheme="minorEastAsia" w:cstheme="minorHAnsi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≥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  <w:r w:rsidR="00E61149">
        <w:rPr>
          <w:rFonts w:eastAsiaTheme="minorEastAsia" w:cstheme="minorHAnsi"/>
        </w:rPr>
        <w:br/>
      </w:r>
      <w:r w:rsidR="00212535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</m:t>
        </m:r>
      </m:oMath>
      <w:r w:rsidR="00212535">
        <w:rPr>
          <w:rFonts w:eastAsiaTheme="minorEastAsia"/>
        </w:rPr>
        <w:t xml:space="preserve"> une </w:t>
      </w:r>
      <m:oMath>
        <m:r>
          <w:rPr>
            <w:rFonts w:ascii="Cambria Math" w:eastAsiaTheme="minorEastAsia" w:hAnsi="Cambria Math"/>
          </w:rPr>
          <m:t>K</m:t>
        </m:r>
      </m:oMath>
      <w:r w:rsidR="00212535">
        <w:rPr>
          <w:rFonts w:eastAsiaTheme="minorEastAsia"/>
        </w:rPr>
        <w:t xml:space="preserve"> algèbre de Banach, </w:t>
      </w:r>
      <m:oMath>
        <m:r>
          <w:rPr>
            <w:rFonts w:ascii="Cambria Math" w:eastAsiaTheme="minorEastAsia" w:hAnsi="Cambria Math"/>
          </w:rPr>
          <m:t xml:space="preserve">∀x∈A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&lt;1⇒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-x</m:t>
        </m:r>
      </m:oMath>
      <w:r w:rsidR="00212535">
        <w:rPr>
          <w:rFonts w:eastAsiaTheme="minorEastAsia"/>
        </w:rPr>
        <w:t xml:space="preserve"> inversible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212535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A</m:t>
        </m:r>
      </m:oMath>
      <w:r w:rsidR="00212535">
        <w:rPr>
          <w:rFonts w:eastAsiaTheme="minorEastAsia"/>
        </w:rPr>
        <w:t xml:space="preserve"> une </w:t>
      </w:r>
      <m:oMath>
        <m:r>
          <w:rPr>
            <w:rFonts w:ascii="Cambria Math" w:eastAsiaTheme="minorEastAsia" w:hAnsi="Cambria Math"/>
          </w:rPr>
          <m:t>K</m:t>
        </m:r>
      </m:oMath>
      <w:r w:rsidR="00212535">
        <w:rPr>
          <w:rFonts w:eastAsiaTheme="minorEastAsia"/>
        </w:rPr>
        <w:t xml:space="preserve"> algèbre de Banach, le groupe des inversibles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212535"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A</m:t>
        </m:r>
      </m:oMath>
      <w:r w:rsidR="00212535">
        <w:rPr>
          <w:rFonts w:eastAsiaTheme="minorEastAsia"/>
        </w:rPr>
        <w:t>.</w:t>
      </w:r>
      <w:r w:rsidR="00212535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A</m:t>
        </m:r>
      </m:oMath>
      <w:r w:rsidR="00212535">
        <w:rPr>
          <w:rFonts w:eastAsiaTheme="minorEastAsia"/>
        </w:rPr>
        <w:t xml:space="preserve"> une </w:t>
      </w:r>
      <m:oMath>
        <m:r>
          <w:rPr>
            <w:rFonts w:ascii="Cambria Math" w:eastAsiaTheme="minorEastAsia" w:hAnsi="Cambria Math"/>
          </w:rPr>
          <m:t>K</m:t>
        </m:r>
      </m:oMath>
      <w:r w:rsidR="00212535">
        <w:rPr>
          <w:rFonts w:eastAsiaTheme="minorEastAsia"/>
        </w:rPr>
        <w:t xml:space="preserve"> algèbre de Banach,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212535">
        <w:rPr>
          <w:rFonts w:eastAsiaTheme="minorEastAsia"/>
        </w:rPr>
        <w:t xml:space="preserve"> est un homéomorphisme.</w:t>
      </w:r>
      <w:r w:rsidR="003B1ABF">
        <w:rPr>
          <w:rFonts w:eastAsiaTheme="minorEastAsia" w:cstheme="minorHAnsi"/>
        </w:rPr>
        <w:br/>
      </w:r>
      <w:r w:rsidR="004B543D">
        <w:rPr>
          <w:rFonts w:eastAsiaTheme="minorEastAsia" w:cstheme="minorHAnsi"/>
          <w:b/>
        </w:rPr>
        <w:t>Théorème</w:t>
      </w:r>
      <w:r w:rsidR="00800799">
        <w:rPr>
          <w:rFonts w:eastAsiaTheme="minorEastAsia" w:cstheme="minorHAnsi"/>
          <w:b/>
        </w:rPr>
        <w:t xml:space="preserve"> de l’isomorphisme de Banach.</w:t>
      </w:r>
      <w:r w:rsidR="00800799">
        <w:rPr>
          <w:rFonts w:eastAsiaTheme="minorEastAsia" w:cstheme="minorHAnsi"/>
        </w:rPr>
        <w:t xml:space="preserve"> Si </w:t>
      </w:r>
      <m:oMath>
        <m:r>
          <w:rPr>
            <w:rFonts w:ascii="Cambria Math" w:eastAsiaTheme="minorEastAsia" w:hAnsi="Cambria Math" w:cstheme="minorHAnsi"/>
          </w:rPr>
          <m:t>f∈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800799">
        <w:rPr>
          <w:rFonts w:eastAsiaTheme="minorEastAsia" w:cstheme="minorHAnsi"/>
        </w:rPr>
        <w:t xml:space="preserve"> et bijective alors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F,E</m:t>
            </m:r>
          </m:e>
        </m:d>
      </m:oMath>
      <w:r w:rsidR="00800799">
        <w:rPr>
          <w:rFonts w:eastAsiaTheme="minorEastAsia" w:cstheme="minorHAnsi"/>
        </w:rPr>
        <w:t>.</w:t>
      </w:r>
      <w:r w:rsidR="00CC62FB" w:rsidRPr="00451EC6">
        <w:rPr>
          <w:rFonts w:cstheme="minorHAnsi"/>
          <w:b/>
        </w:rPr>
        <w:br/>
        <w:t xml:space="preserve">II.2. Formes </w:t>
      </w:r>
      <w:r w:rsidR="00893C72" w:rsidRPr="00451EC6">
        <w:rPr>
          <w:rFonts w:cstheme="minorHAnsi"/>
          <w:b/>
        </w:rPr>
        <w:t>linéaires</w:t>
      </w:r>
      <w:r w:rsidR="00CC62FB" w:rsidRPr="00451EC6">
        <w:rPr>
          <w:rFonts w:cstheme="minorHAnsi"/>
          <w:b/>
        </w:rPr>
        <w:t xml:space="preserve"> continues et dual topologique</w:t>
      </w:r>
      <w:r w:rsidR="0091000B">
        <w:rPr>
          <w:rFonts w:cstheme="minorHAnsi"/>
          <w:b/>
        </w:rPr>
        <w:br/>
      </w:r>
      <w:r w:rsidR="002B3932">
        <w:rPr>
          <w:rFonts w:cstheme="minorHAnsi"/>
        </w:rPr>
        <w:t xml:space="preserve">Rappel : La codimension d’un sev d’un Kev est la dimension d’un </w:t>
      </w:r>
      <w:r w:rsidR="008801F6">
        <w:rPr>
          <w:rFonts w:cstheme="minorHAnsi"/>
        </w:rPr>
        <w:t xml:space="preserve">sev </w:t>
      </w:r>
      <w:r w:rsidR="00924CB6">
        <w:rPr>
          <w:rFonts w:cstheme="minorHAnsi"/>
        </w:rPr>
        <w:t>supplémentaire</w:t>
      </w:r>
      <w:r w:rsidR="002B3932" w:rsidRPr="00451EC6">
        <w:rPr>
          <w:rFonts w:cstheme="minorHAnsi"/>
          <w:b/>
        </w:rPr>
        <w:t xml:space="preserve"> </w:t>
      </w:r>
      <w:r w:rsidR="008801F6">
        <w:rPr>
          <w:rFonts w:cstheme="minorHAnsi"/>
        </w:rPr>
        <w:t>quelconque.</w:t>
      </w:r>
      <w:r w:rsidR="00924CB6">
        <w:rPr>
          <w:rFonts w:cstheme="minorHAnsi"/>
        </w:rPr>
        <w:br/>
      </w:r>
      <w:r w:rsidR="003233B4">
        <w:rPr>
          <w:rFonts w:cstheme="minorHAnsi"/>
        </w:rPr>
        <w:t>Un hyperplan d’un Kev est un sev de codimension 1.</w:t>
      </w:r>
      <w:r w:rsidR="003233B4">
        <w:rPr>
          <w:rFonts w:cstheme="minorHAnsi"/>
          <w:b/>
        </w:rPr>
        <w:br/>
      </w:r>
      <w:r w:rsidR="006646EA">
        <w:rPr>
          <w:rFonts w:cstheme="minorHAnsi"/>
        </w:rPr>
        <w:t xml:space="preserve">Pour un Kev </w:t>
      </w:r>
      <m:oMath>
        <m:r>
          <w:rPr>
            <w:rFonts w:ascii="Cambria Math" w:hAnsi="Cambria Math" w:cstheme="minorHAnsi"/>
          </w:rPr>
          <m:t>E</m:t>
        </m:r>
      </m:oMath>
      <w:r w:rsidR="006646EA">
        <w:rPr>
          <w:rFonts w:eastAsiaTheme="minorEastAsia" w:cstheme="minorHAnsi"/>
        </w:rPr>
        <w:t xml:space="preserve">, on note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⋆</m:t>
            </m:r>
          </m:sup>
        </m:sSup>
        <m:r>
          <w:rPr>
            <w:rFonts w:ascii="Cambria Math" w:eastAsiaTheme="minorEastAsia" w:hAnsi="Cambria Math" w:cstheme="minorHAnsi"/>
          </w:rPr>
          <m:t>=L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E,R</m:t>
            </m:r>
          </m:e>
        </m:d>
      </m:oMath>
      <w:r w:rsidR="006646EA">
        <w:rPr>
          <w:rFonts w:eastAsiaTheme="minorEastAsia" w:cstheme="minorHAnsi"/>
        </w:rPr>
        <w:t xml:space="preserve"> </w:t>
      </w:r>
      <w:r w:rsidR="006646EA" w:rsidRPr="003233B4">
        <w:rPr>
          <w:rFonts w:eastAsiaTheme="minorEastAsia" w:cstheme="minorHAnsi"/>
          <w:b/>
        </w:rPr>
        <w:t xml:space="preserve">le dual </w:t>
      </w:r>
      <w:r w:rsidR="0064173B">
        <w:rPr>
          <w:rFonts w:eastAsiaTheme="minorEastAsia" w:cstheme="minorHAnsi"/>
          <w:b/>
        </w:rPr>
        <w:t>algébrique</w:t>
      </w:r>
      <w:r w:rsidR="006646EA" w:rsidRPr="003233B4">
        <w:rPr>
          <w:rFonts w:eastAsiaTheme="minorEastAsia" w:cstheme="minorHAnsi"/>
          <w:b/>
        </w:rPr>
        <w:t xml:space="preserve"> de E.</w:t>
      </w:r>
      <w:r w:rsidR="006646EA">
        <w:rPr>
          <w:rFonts w:eastAsiaTheme="minorEastAsia" w:cstheme="minorHAnsi"/>
          <w:b/>
        </w:rPr>
        <w:br/>
      </w:r>
      <w:r w:rsidR="006646EA">
        <w:rPr>
          <w:rFonts w:cstheme="minorHAnsi"/>
        </w:rPr>
        <w:t xml:space="preserve">Pour un Kevn </w:t>
      </w:r>
      <m:oMath>
        <m:r>
          <w:rPr>
            <w:rFonts w:ascii="Cambria Math" w:hAnsi="Cambria Math" w:cstheme="minorHAnsi"/>
          </w:rPr>
          <m:t>E</m:t>
        </m:r>
      </m:oMath>
      <w:r w:rsidR="006646EA">
        <w:rPr>
          <w:rFonts w:eastAsiaTheme="minorEastAsia" w:cstheme="minorHAnsi"/>
        </w:rPr>
        <w:t xml:space="preserve">, on note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E,R</m:t>
            </m:r>
          </m:e>
        </m:d>
      </m:oMath>
      <w:r w:rsidR="006646EA">
        <w:rPr>
          <w:rFonts w:eastAsiaTheme="minorEastAsia" w:cstheme="minorHAnsi"/>
        </w:rPr>
        <w:t xml:space="preserve"> </w:t>
      </w:r>
      <w:r w:rsidR="006646EA" w:rsidRPr="003233B4">
        <w:rPr>
          <w:rFonts w:eastAsiaTheme="minorEastAsia" w:cstheme="minorHAnsi"/>
          <w:b/>
        </w:rPr>
        <w:t xml:space="preserve">le dual </w:t>
      </w:r>
      <w:r w:rsidR="006646EA">
        <w:rPr>
          <w:rFonts w:eastAsiaTheme="minorEastAsia" w:cstheme="minorHAnsi"/>
          <w:b/>
        </w:rPr>
        <w:t>topologique</w:t>
      </w:r>
      <w:r w:rsidR="006646EA" w:rsidRPr="003233B4">
        <w:rPr>
          <w:rFonts w:eastAsiaTheme="minorEastAsia" w:cstheme="minorHAnsi"/>
          <w:b/>
        </w:rPr>
        <w:t xml:space="preserve"> de E.</w:t>
      </w:r>
      <w:r w:rsidR="00AA255F">
        <w:rPr>
          <w:rFonts w:eastAsiaTheme="minorEastAsia" w:cstheme="minorHAnsi"/>
          <w:b/>
        </w:rPr>
        <w:br/>
      </w:r>
      <w:r w:rsidR="00AA255F">
        <w:rPr>
          <w:rFonts w:eastAsiaTheme="minorEastAsia" w:cstheme="minorHAnsi"/>
        </w:rPr>
        <w:t>Un sev d’</w:t>
      </w:r>
      <w:r w:rsidR="00F12BD5">
        <w:rPr>
          <w:rFonts w:eastAsiaTheme="minorEastAsia" w:cstheme="minorHAnsi"/>
        </w:rPr>
        <w:t xml:space="preserve">un Kev E est un hyperplan ssi c’est le noyau d’un forme </w:t>
      </w:r>
      <w:r w:rsidR="0064173B">
        <w:rPr>
          <w:rFonts w:eastAsiaTheme="minorEastAsia" w:cstheme="minorHAnsi"/>
        </w:rPr>
        <w:t>linéaire</w:t>
      </w:r>
      <w:r w:rsidR="00F12BD5">
        <w:rPr>
          <w:rFonts w:eastAsiaTheme="minorEastAsia" w:cstheme="minorHAnsi"/>
        </w:rPr>
        <w:t xml:space="preserve"> non nulle.</w:t>
      </w:r>
      <w:r w:rsidR="00F12BD5">
        <w:rPr>
          <w:rFonts w:eastAsiaTheme="minorEastAsia" w:cstheme="minorHAnsi"/>
        </w:rPr>
        <w:br/>
        <w:t xml:space="preserve">Une forme </w:t>
      </w:r>
      <w:r w:rsidR="0064173B">
        <w:rPr>
          <w:rFonts w:eastAsiaTheme="minorEastAsia" w:cstheme="minorHAnsi"/>
        </w:rPr>
        <w:t>linéaire</w:t>
      </w:r>
      <w:r w:rsidR="00F12BD5">
        <w:rPr>
          <w:rFonts w:eastAsiaTheme="minorEastAsia" w:cstheme="minorHAnsi"/>
        </w:rPr>
        <w:t xml:space="preserve"> non nulle est </w:t>
      </w:r>
      <w:r w:rsidR="0064173B">
        <w:rPr>
          <w:rFonts w:eastAsiaTheme="minorEastAsia" w:cstheme="minorHAnsi"/>
        </w:rPr>
        <w:t>complètement</w:t>
      </w:r>
      <w:r w:rsidR="00F12BD5">
        <w:rPr>
          <w:rFonts w:eastAsiaTheme="minorEastAsia" w:cstheme="minorHAnsi"/>
        </w:rPr>
        <w:t xml:space="preserve"> </w:t>
      </w:r>
      <w:r w:rsidR="0064173B">
        <w:rPr>
          <w:rFonts w:eastAsiaTheme="minorEastAsia" w:cstheme="minorHAnsi"/>
        </w:rPr>
        <w:t>déterminée</w:t>
      </w:r>
      <w:r w:rsidR="00F12BD5">
        <w:rPr>
          <w:rFonts w:eastAsiaTheme="minorEastAsia" w:cstheme="minorHAnsi"/>
        </w:rPr>
        <w:t xml:space="preserve"> par la </w:t>
      </w:r>
      <w:r w:rsidR="0064173B">
        <w:rPr>
          <w:rFonts w:eastAsiaTheme="minorEastAsia" w:cstheme="minorHAnsi"/>
        </w:rPr>
        <w:t>donnée</w:t>
      </w:r>
      <w:r w:rsidR="00F12BD5">
        <w:rPr>
          <w:rFonts w:eastAsiaTheme="minorEastAsia" w:cstheme="minorHAnsi"/>
        </w:rPr>
        <w:t xml:space="preserve"> de l’image d’un vecteur n’appartenant pas </w:t>
      </w:r>
      <w:r w:rsidR="00371D19">
        <w:rPr>
          <w:rFonts w:eastAsiaTheme="minorEastAsia" w:cstheme="minorHAnsi"/>
        </w:rPr>
        <w:t>à</w:t>
      </w:r>
      <w:r w:rsidR="00F12BD5">
        <w:rPr>
          <w:rFonts w:eastAsiaTheme="minorEastAsia" w:cstheme="minorHAnsi"/>
        </w:rPr>
        <w:t xml:space="preserve"> son noyau.</w:t>
      </w:r>
      <w:r w:rsidR="00F12BD5">
        <w:rPr>
          <w:rFonts w:eastAsiaTheme="minorEastAsia" w:cstheme="minorHAnsi"/>
        </w:rPr>
        <w:br/>
        <w:t xml:space="preserve">Deux formes </w:t>
      </w:r>
      <w:r w:rsidR="0064173B">
        <w:rPr>
          <w:rFonts w:eastAsiaTheme="minorEastAsia" w:cstheme="minorHAnsi"/>
        </w:rPr>
        <w:t>linéaires</w:t>
      </w:r>
      <w:r w:rsidR="00F12BD5">
        <w:rPr>
          <w:rFonts w:eastAsiaTheme="minorEastAsia" w:cstheme="minorHAnsi"/>
        </w:rPr>
        <w:t xml:space="preserve"> non nulles sont proportionnelles ssi elles ont </w:t>
      </w:r>
      <w:r w:rsidR="00542B21">
        <w:rPr>
          <w:rFonts w:eastAsiaTheme="minorEastAsia" w:cstheme="minorHAnsi"/>
        </w:rPr>
        <w:t>même</w:t>
      </w:r>
      <w:r w:rsidR="00F12BD5">
        <w:rPr>
          <w:rFonts w:eastAsiaTheme="minorEastAsia" w:cstheme="minorHAnsi"/>
        </w:rPr>
        <w:t xml:space="preserve"> noyau</w:t>
      </w:r>
      <w:r w:rsidR="00062B5D">
        <w:rPr>
          <w:rFonts w:eastAsiaTheme="minorEastAsia" w:cstheme="minorHAnsi"/>
        </w:rPr>
        <w:t xml:space="preserve"> hyperplan</w:t>
      </w:r>
      <w:r w:rsidR="00F12BD5">
        <w:rPr>
          <w:rFonts w:eastAsiaTheme="minorEastAsia" w:cstheme="minorHAnsi"/>
        </w:rPr>
        <w:t>.</w:t>
      </w:r>
      <w:r w:rsidR="00804A38">
        <w:rPr>
          <w:rFonts w:eastAsiaTheme="minorEastAsia" w:cstheme="minorHAnsi"/>
        </w:rPr>
        <w:br/>
      </w:r>
      <w:r w:rsidR="00804A38" w:rsidRPr="00C407D0">
        <w:rPr>
          <w:rFonts w:eastAsiaTheme="minorEastAsia" w:cstheme="minorHAnsi"/>
        </w:rPr>
        <w:t xml:space="preserve">Dans un </w:t>
      </w:r>
      <w:r w:rsidR="00804A38" w:rsidRPr="00C407D0">
        <w:rPr>
          <w:rFonts w:eastAsiaTheme="minorEastAsia" w:cstheme="minorHAnsi"/>
          <w:u w:val="single"/>
        </w:rPr>
        <w:t>Kevn</w:t>
      </w:r>
      <w:r w:rsidR="00804A38">
        <w:rPr>
          <w:rFonts w:eastAsiaTheme="minorEastAsia" w:cstheme="minorHAnsi"/>
        </w:rPr>
        <w:t>, un hyperplan est ferm</w:t>
      </w:r>
      <w:r w:rsidR="000F5368">
        <w:rPr>
          <w:rFonts w:eastAsiaTheme="minorEastAsia" w:cstheme="minorHAnsi"/>
        </w:rPr>
        <w:t>é</w:t>
      </w:r>
      <w:r w:rsidR="00804A38">
        <w:rPr>
          <w:rFonts w:eastAsiaTheme="minorEastAsia" w:cstheme="minorHAnsi"/>
        </w:rPr>
        <w:t xml:space="preserve"> ssi une forme </w:t>
      </w:r>
      <w:r w:rsidR="007D0C86">
        <w:rPr>
          <w:rFonts w:eastAsiaTheme="minorEastAsia" w:cstheme="minorHAnsi"/>
        </w:rPr>
        <w:t>linéaire</w:t>
      </w:r>
      <w:r w:rsidR="00804A38">
        <w:rPr>
          <w:rFonts w:eastAsiaTheme="minorEastAsia" w:cstheme="minorHAnsi"/>
        </w:rPr>
        <w:t xml:space="preserve"> de </w:t>
      </w:r>
      <w:r w:rsidR="00896B26">
        <w:rPr>
          <w:rFonts w:eastAsiaTheme="minorEastAsia" w:cstheme="minorHAnsi"/>
        </w:rPr>
        <w:t>noyau</w:t>
      </w:r>
      <w:r w:rsidR="007D0C86">
        <w:rPr>
          <w:rFonts w:eastAsiaTheme="minorEastAsia" w:cstheme="minorHAnsi"/>
        </w:rPr>
        <w:t xml:space="preserve"> cet hyperplan</w:t>
      </w:r>
      <w:r w:rsidR="00804A38">
        <w:rPr>
          <w:rFonts w:eastAsiaTheme="minorEastAsia" w:cstheme="minorHAnsi"/>
        </w:rPr>
        <w:t xml:space="preserve"> est continue.</w:t>
      </w:r>
      <w:r w:rsidR="00AC2829">
        <w:rPr>
          <w:rFonts w:eastAsiaTheme="minorEastAsia" w:cstheme="minorHAnsi"/>
        </w:rPr>
        <w:br/>
        <w:t xml:space="preserve">Dans ce cas si </w:t>
      </w:r>
      <m:oMath>
        <m:r>
          <w:rPr>
            <w:rFonts w:ascii="Cambria Math" w:eastAsiaTheme="minorEastAsia" w:hAnsi="Cambria Math" w:cstheme="minorHAnsi"/>
          </w:rPr>
          <m:t>K=R</m:t>
        </m:r>
      </m:oMath>
      <w:r w:rsidR="00AC2829">
        <w:rPr>
          <w:rFonts w:eastAsiaTheme="minorEastAsia" w:cstheme="minorHAnsi"/>
        </w:rPr>
        <w:t>, le compl</w:t>
      </w:r>
      <w:r w:rsidR="00371D19">
        <w:rPr>
          <w:rFonts w:eastAsiaTheme="minorEastAsia" w:cstheme="minorHAnsi"/>
        </w:rPr>
        <w:t>é</w:t>
      </w:r>
      <w:r w:rsidR="00AC2829">
        <w:rPr>
          <w:rFonts w:eastAsiaTheme="minorEastAsia" w:cstheme="minorHAnsi"/>
        </w:rPr>
        <w:t xml:space="preserve">mentaire de l’hyperplan </w:t>
      </w:r>
      <w:r w:rsidR="00A20F22">
        <w:rPr>
          <w:rFonts w:eastAsiaTheme="minorEastAsia" w:cstheme="minorHAnsi"/>
        </w:rPr>
        <w:t>possède</w:t>
      </w:r>
      <w:r w:rsidR="00AC2829">
        <w:rPr>
          <w:rFonts w:eastAsiaTheme="minorEastAsia" w:cstheme="minorHAnsi"/>
        </w:rPr>
        <w:t xml:space="preserve"> deux composantes connexes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x∈E | ϕ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&gt;0</m:t>
            </m:r>
          </m:e>
        </m:d>
      </m:oMath>
      <w:r w:rsidR="00AC2829">
        <w:rPr>
          <w:rFonts w:eastAsiaTheme="minorEastAsia" w:cstheme="minorHAnsi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-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x∈E | ϕ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&lt;0</m:t>
            </m:r>
          </m:e>
        </m:d>
      </m:oMath>
      <w:r w:rsidR="00CC62FB" w:rsidRPr="00451EC6">
        <w:rPr>
          <w:rFonts w:cstheme="minorHAnsi"/>
          <w:b/>
        </w:rPr>
        <w:br/>
        <w:t xml:space="preserve">III. Espaces d’applications </w:t>
      </w:r>
      <w:r w:rsidR="00893C72" w:rsidRPr="00451EC6">
        <w:rPr>
          <w:rFonts w:cstheme="minorHAnsi"/>
          <w:b/>
        </w:rPr>
        <w:t>multilinéaires</w:t>
      </w:r>
      <w:r w:rsidR="00CC62FB" w:rsidRPr="00451EC6">
        <w:rPr>
          <w:rFonts w:cstheme="minorHAnsi"/>
          <w:b/>
        </w:rPr>
        <w:t xml:space="preserve"> continues</w:t>
      </w:r>
      <w:r w:rsidR="009A7961">
        <w:rPr>
          <w:rFonts w:cstheme="minorHAnsi"/>
          <w:b/>
        </w:rPr>
        <w:br/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</w:rPr>
              <m:t>×…×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</w:rPr>
              <m:t>,F</m:t>
            </m:r>
          </m:e>
        </m:d>
      </m:oMath>
      <w:r w:rsidR="00A75D57">
        <w:rPr>
          <w:rFonts w:eastAsiaTheme="minorEastAsia" w:cstheme="minorHAnsi"/>
        </w:rPr>
        <w:t xml:space="preserve"> est l’ensemble des applications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A75D57">
        <w:rPr>
          <w:rFonts w:eastAsiaTheme="minorEastAsia" w:cstheme="minorHAnsi"/>
        </w:rPr>
        <w:t>-lin</w:t>
      </w:r>
      <w:r w:rsidR="008D31E7">
        <w:rPr>
          <w:rFonts w:eastAsiaTheme="minorEastAsia" w:cstheme="minorHAnsi"/>
        </w:rPr>
        <w:t>é</w:t>
      </w:r>
      <w:r w:rsidR="00A75D57">
        <w:rPr>
          <w:rFonts w:eastAsiaTheme="minorEastAsia" w:cstheme="minorHAnsi"/>
        </w:rPr>
        <w:t>aires d’un produit de Kevns vers un Kevn.</w:t>
      </w:r>
      <w:r w:rsidR="00A75D57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c,n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</w:rPr>
              <m:t>×…×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</w:rPr>
              <m:t>,F</m:t>
            </m:r>
          </m:e>
        </m:d>
      </m:oMath>
      <w:r w:rsidR="00A75D57">
        <w:rPr>
          <w:rFonts w:eastAsiaTheme="minorEastAsia" w:cstheme="minorHAnsi"/>
        </w:rPr>
        <w:t xml:space="preserve"> est l’ensemble des applications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A75D57">
        <w:rPr>
          <w:rFonts w:eastAsiaTheme="minorEastAsia" w:cstheme="minorHAnsi"/>
        </w:rPr>
        <w:t>-</w:t>
      </w:r>
      <w:r w:rsidR="008D31E7" w:rsidRPr="008D31E7">
        <w:rPr>
          <w:rFonts w:eastAsiaTheme="minorEastAsia" w:cstheme="minorHAnsi"/>
        </w:rPr>
        <w:t xml:space="preserve"> </w:t>
      </w:r>
      <w:r w:rsidR="008D31E7">
        <w:rPr>
          <w:rFonts w:eastAsiaTheme="minorEastAsia" w:cstheme="minorHAnsi"/>
        </w:rPr>
        <w:t xml:space="preserve">linéaires </w:t>
      </w:r>
      <w:r w:rsidR="00A75D57">
        <w:rPr>
          <w:rFonts w:eastAsiaTheme="minorEastAsia" w:cstheme="minorHAnsi"/>
        </w:rPr>
        <w:t xml:space="preserve">continues d’un produit </w:t>
      </w:r>
      <w:r w:rsidR="00E30005">
        <w:rPr>
          <w:rFonts w:eastAsiaTheme="minorEastAsia" w:cstheme="minorHAnsi"/>
        </w:rPr>
        <w:t xml:space="preserve">fini </w:t>
      </w:r>
      <w:r w:rsidR="00A75D57">
        <w:rPr>
          <w:rFonts w:eastAsiaTheme="minorEastAsia" w:cstheme="minorHAnsi"/>
        </w:rPr>
        <w:t>de Kevns vers un Kevn.</w:t>
      </w:r>
      <w:r w:rsidR="004A78A2">
        <w:rPr>
          <w:rFonts w:eastAsiaTheme="minorEastAsia" w:cstheme="minorHAnsi"/>
        </w:rPr>
        <w:br/>
        <w:t xml:space="preserve">Une application linéaire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A78A2">
        <w:rPr>
          <w:rFonts w:eastAsiaTheme="minorEastAsia" w:cstheme="minorHAnsi"/>
        </w:rPr>
        <w:t xml:space="preserve"> d’un produit de Kevn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×…×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4A78A2">
        <w:rPr>
          <w:rFonts w:eastAsiaTheme="minorEastAsia" w:cstheme="minorHAnsi"/>
        </w:rPr>
        <w:t xml:space="preserve"> vers un Kevn F vérifie les équivalences :</w:t>
      </w:r>
      <w:r w:rsidR="004A78A2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f</m:t>
        </m:r>
      </m:oMath>
      <w:r w:rsidR="004A78A2">
        <w:rPr>
          <w:rFonts w:eastAsiaTheme="minorEastAsia" w:cstheme="minorHAnsi"/>
        </w:rPr>
        <w:t xml:space="preserve"> continue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A78A2">
        <w:rPr>
          <w:rFonts w:eastAsiaTheme="minorEastAsia" w:cstheme="minorHAnsi"/>
        </w:rPr>
        <w:t xml:space="preserve"> continue en 0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A78A2">
        <w:rPr>
          <w:rFonts w:eastAsiaTheme="minorEastAsia" w:cstheme="minorHAnsi"/>
        </w:rPr>
        <w:t xml:space="preserve"> born</w:t>
      </w:r>
      <w:r w:rsidR="00906DF7">
        <w:rPr>
          <w:rFonts w:eastAsiaTheme="minorEastAsia" w:cstheme="minorHAnsi"/>
        </w:rPr>
        <w:t>é</w:t>
      </w:r>
      <w:r w:rsidR="004A78A2">
        <w:rPr>
          <w:rFonts w:eastAsiaTheme="minorEastAsia" w:cstheme="minorHAnsi"/>
        </w:rPr>
        <w:t xml:space="preserve">e sur </w:t>
      </w:r>
      <m:oMath>
        <m:nary>
          <m:naryPr>
            <m:chr m:val="∏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0,1</m:t>
                </m:r>
              </m:e>
            </m:d>
          </m:e>
        </m:nary>
      </m:oMath>
      <w:r w:rsidR="004A78A2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A78A2">
        <w:rPr>
          <w:rFonts w:eastAsiaTheme="minorEastAsia" w:cstheme="minorHAnsi"/>
        </w:rPr>
        <w:t xml:space="preserve"> bornée sur </w:t>
      </w:r>
      <m:oMath>
        <m:nary>
          <m:naryPr>
            <m:chr m:val="∏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0,1</m:t>
                </m:r>
              </m:e>
            </m:d>
          </m:e>
        </m:nary>
      </m:oMath>
      <w:r w:rsidR="004A78A2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∃M∈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 xml:space="preserve"> ∀x∈</m:t>
        </m:r>
        <m:nary>
          <m:naryPr>
            <m:chr m:val="∏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r>
          <w:rPr>
            <w:rFonts w:ascii="Cambria Math" w:eastAsiaTheme="minorEastAsia" w:hAnsi="Cambria Math" w:cstheme="minorHAnsi"/>
          </w:rPr>
          <m:t>≤M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…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sub>
        </m:sSub>
      </m:oMath>
      <w:r w:rsidR="002E3C65">
        <w:rPr>
          <w:rFonts w:eastAsiaTheme="minorEastAsia" w:cstheme="minorHAnsi"/>
        </w:rPr>
        <w:br/>
      </w:r>
      <w:r w:rsidR="002E3C65">
        <w:rPr>
          <w:rFonts w:cstheme="minorHAnsi"/>
          <w:b/>
        </w:rPr>
        <w:t xml:space="preserve">La norme d’opérateur/subordonnée/triple a </w:t>
      </w:r>
      <m:oMath>
        <m:r>
          <m:rPr>
            <m:sty m:val="bi"/>
          </m:rPr>
          <w:rPr>
            <w:rFonts w:ascii="Cambria Math" w:hAnsi="Cambria Math" w:cstheme="minorHAnsi"/>
          </w:rPr>
          <m:t>f∈</m:t>
        </m:r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n,c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nary>
              <m:naryPr>
                <m:chr m:val="∏"/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 w:cstheme="minorHAnsi"/>
              </w:rPr>
              <m:t>,F</m:t>
            </m:r>
          </m:e>
        </m:d>
      </m:oMath>
      <w:r w:rsidR="002E3C65">
        <w:rPr>
          <w:rFonts w:eastAsiaTheme="minorEastAsia" w:cstheme="minorHAnsi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n,c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≤1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1B48B7">
        <w:rPr>
          <w:rFonts w:eastAsiaTheme="minorEastAsia" w:cstheme="minorHAnsi"/>
          <w:b/>
        </w:rPr>
        <w:br/>
      </w:r>
      <w:r w:rsidR="00F83D8A" w:rsidRPr="001B48B7">
        <w:rPr>
          <w:rFonts w:eastAsiaTheme="minorEastAsia" w:cstheme="minorHAnsi"/>
          <w:b/>
        </w:rPr>
        <w:t>Caractérisation</w:t>
      </w:r>
      <w:r w:rsidR="001B48B7">
        <w:rPr>
          <w:rFonts w:eastAsiaTheme="minorEastAsia" w:cstheme="minorHAnsi"/>
        </w:rPr>
        <w:t>.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n,c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inf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M∈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 | ∀x∈E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≤M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sub>
                </m:sSub>
              </m:e>
            </m:d>
          </m:e>
        </m:func>
      </m:oMath>
      <w:r w:rsidR="00F82A99">
        <w:rPr>
          <w:rFonts w:eastAsiaTheme="minorEastAsia" w:cstheme="minorHAnsi"/>
        </w:rPr>
        <w:br/>
        <w:t xml:space="preserve">Exemple : </w:t>
      </w:r>
      <m:oMath>
        <m:r>
          <w:rPr>
            <w:rFonts w:ascii="Cambria Math" w:eastAsiaTheme="minorEastAsia" w:hAnsi="Cambria Math" w:cstheme="minorHAnsi"/>
          </w:rPr>
          <m:t>b: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,R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→R: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f,g</m:t>
            </m:r>
          </m:e>
        </m:d>
        <m:r>
          <w:rPr>
            <w:rFonts w:ascii="Cambria Math" w:eastAsiaTheme="minorEastAsia" w:hAnsi="Cambria Math" w:cstheme="minorHAnsi"/>
          </w:rPr>
          <m:t>↦</m:t>
        </m:r>
        <m:nary>
          <m:naryPr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  <m:sup>
            <m:r>
              <w:rPr>
                <w:rFonts w:ascii="Cambria Math" w:eastAsiaTheme="minorEastAsia" w:hAnsi="Cambria Math" w:cstheme="minorHAnsi"/>
              </w:rPr>
              <m:t>b</m:t>
            </m:r>
          </m:sup>
          <m:e>
            <m:r>
              <w:rPr>
                <w:rFonts w:ascii="Cambria Math" w:eastAsiaTheme="minorEastAsia" w:hAnsi="Cambria Math" w:cstheme="minorHAnsi"/>
              </w:rPr>
              <m:t>fg</m:t>
            </m:r>
          </m:e>
        </m:nary>
      </m:oMath>
      <w:r w:rsidR="00F82A99">
        <w:rPr>
          <w:rFonts w:eastAsiaTheme="minorEastAsia" w:cstheme="minorHAnsi"/>
        </w:rPr>
        <w:t xml:space="preserve"> est bilinéaire continue.</w:t>
      </w:r>
      <w:r w:rsidR="00F82A99">
        <w:rPr>
          <w:rFonts w:eastAsiaTheme="minorEastAsia" w:cstheme="minorHAnsi"/>
        </w:rPr>
        <w:br/>
      </w:r>
      <w:r w:rsidR="00F82A99">
        <w:rPr>
          <w:rFonts w:cstheme="minorHAnsi"/>
        </w:rPr>
        <w:t xml:space="preserve">Si </w:t>
      </w:r>
      <m:oMath>
        <m:r>
          <w:rPr>
            <w:rFonts w:ascii="Cambria Math" w:hAnsi="Cambria Math" w:cstheme="minorHAnsi"/>
          </w:rPr>
          <m:t>F</m:t>
        </m:r>
      </m:oMath>
      <w:r w:rsidR="00F82A99">
        <w:rPr>
          <w:rFonts w:eastAsiaTheme="minorEastAsia" w:cstheme="minorHAnsi"/>
        </w:rPr>
        <w:t xml:space="preserve"> est un Kevn complet alors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n,c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inorHAnsi"/>
                  </w:rPr>
                  <m:t>,F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sub>
            </m:sSub>
          </m:e>
        </m:d>
      </m:oMath>
      <w:r w:rsidR="00F82A99">
        <w:rPr>
          <w:rFonts w:eastAsiaTheme="minorEastAsia" w:cstheme="minorHAnsi"/>
        </w:rPr>
        <w:t xml:space="preserve"> est complet</w:t>
      </w:r>
      <w:r w:rsidR="00CC62FB" w:rsidRPr="00451EC6">
        <w:rPr>
          <w:rFonts w:cstheme="minorHAnsi"/>
          <w:b/>
        </w:rPr>
        <w:br/>
        <w:t>IV. Espaces norm</w:t>
      </w:r>
      <w:r w:rsidR="004E397E">
        <w:rPr>
          <w:rFonts w:cstheme="minorHAnsi"/>
          <w:b/>
        </w:rPr>
        <w:t>é</w:t>
      </w:r>
      <w:r w:rsidR="00CC62FB" w:rsidRPr="00451EC6">
        <w:rPr>
          <w:rFonts w:cstheme="minorHAnsi"/>
          <w:b/>
        </w:rPr>
        <w:t>s de dimension finie</w:t>
      </w:r>
      <w:r w:rsidR="00CC62FB" w:rsidRPr="00451EC6">
        <w:rPr>
          <w:rFonts w:cstheme="minorHAnsi"/>
          <w:b/>
        </w:rPr>
        <w:br/>
      </w:r>
      <w:r w:rsidR="00CC62FB" w:rsidRPr="00451EC6">
        <w:rPr>
          <w:rFonts w:cstheme="minorHAnsi"/>
          <w:b/>
        </w:rPr>
        <w:lastRenderedPageBreak/>
        <w:t xml:space="preserve">IV.1. </w:t>
      </w:r>
      <w:r w:rsidR="00893C72" w:rsidRPr="00451EC6">
        <w:rPr>
          <w:rFonts w:cstheme="minorHAnsi"/>
          <w:b/>
        </w:rPr>
        <w:t>Propriétés</w:t>
      </w:r>
      <w:r w:rsidR="00CC62FB" w:rsidRPr="00451EC6">
        <w:rPr>
          <w:rFonts w:cstheme="minorHAnsi"/>
          <w:b/>
        </w:rPr>
        <w:t xml:space="preserve"> </w:t>
      </w:r>
      <w:r w:rsidR="00893C72" w:rsidRPr="00451EC6">
        <w:rPr>
          <w:rFonts w:cstheme="minorHAnsi"/>
          <w:b/>
        </w:rPr>
        <w:t>générales</w:t>
      </w:r>
      <w:r w:rsidR="008756A9">
        <w:rPr>
          <w:rFonts w:cstheme="minorHAnsi"/>
          <w:b/>
        </w:rPr>
        <w:br/>
      </w:r>
      <w:r w:rsidR="004F28E7">
        <w:rPr>
          <w:rFonts w:cstheme="minorHAnsi"/>
        </w:rPr>
        <w:t xml:space="preserve">Sur un Kev de dimension finie, toutes les normes sont </w:t>
      </w:r>
      <w:r w:rsidR="00F5124B">
        <w:rPr>
          <w:rFonts w:cstheme="minorHAnsi"/>
        </w:rPr>
        <w:t>équivalentes</w:t>
      </w:r>
      <w:r w:rsidR="004F28E7">
        <w:rPr>
          <w:rFonts w:cstheme="minorHAnsi"/>
        </w:rPr>
        <w:t>.</w:t>
      </w:r>
      <w:r w:rsidR="008B1AF7">
        <w:rPr>
          <w:rFonts w:cstheme="minorHAnsi"/>
        </w:rPr>
        <w:br/>
      </w:r>
      <w:r w:rsidR="002C4754">
        <w:rPr>
          <w:rFonts w:cstheme="minorHAnsi"/>
        </w:rPr>
        <w:t xml:space="preserve">Toute application linéaire d’un Kevn </w:t>
      </w:r>
      <w:r w:rsidR="002C4754" w:rsidRPr="008B1AF7">
        <w:rPr>
          <w:rFonts w:cstheme="minorHAnsi"/>
          <w:u w:val="single"/>
        </w:rPr>
        <w:t>de dimension finie</w:t>
      </w:r>
      <w:r w:rsidR="002C4754">
        <w:rPr>
          <w:rFonts w:cstheme="minorHAnsi"/>
        </w:rPr>
        <w:t xml:space="preserve"> vers un Kevn </w:t>
      </w:r>
      <w:r w:rsidR="002C4754" w:rsidRPr="008B1AF7">
        <w:rPr>
          <w:rFonts w:cstheme="minorHAnsi"/>
          <w:u w:val="single"/>
        </w:rPr>
        <w:t>quelconque</w:t>
      </w:r>
      <w:r w:rsidR="002C4754">
        <w:rPr>
          <w:rFonts w:cstheme="minorHAnsi"/>
        </w:rPr>
        <w:t xml:space="preserve"> est continue.</w:t>
      </w:r>
      <w:r w:rsidR="002C4754">
        <w:rPr>
          <w:rFonts w:cstheme="minorHAnsi"/>
        </w:rPr>
        <w:br/>
        <w:t xml:space="preserve">Toute application n-linéaire d’un produit fini de Kevn </w:t>
      </w:r>
      <w:r w:rsidR="002C4754" w:rsidRPr="008B1AF7">
        <w:rPr>
          <w:rFonts w:cstheme="minorHAnsi"/>
          <w:u w:val="single"/>
        </w:rPr>
        <w:t>de dimension</w:t>
      </w:r>
      <w:r w:rsidR="002C4754">
        <w:rPr>
          <w:rFonts w:cstheme="minorHAnsi"/>
          <w:u w:val="single"/>
        </w:rPr>
        <w:t>s</w:t>
      </w:r>
      <w:r w:rsidR="002C4754" w:rsidRPr="008B1AF7">
        <w:rPr>
          <w:rFonts w:cstheme="minorHAnsi"/>
          <w:u w:val="single"/>
        </w:rPr>
        <w:t xml:space="preserve"> finie</w:t>
      </w:r>
      <w:r w:rsidR="002C4754">
        <w:rPr>
          <w:rFonts w:cstheme="minorHAnsi"/>
          <w:u w:val="single"/>
        </w:rPr>
        <w:t>s</w:t>
      </w:r>
      <w:r w:rsidR="002C4754">
        <w:rPr>
          <w:rFonts w:cstheme="minorHAnsi"/>
        </w:rPr>
        <w:t xml:space="preserve"> vers un Kevn </w:t>
      </w:r>
      <w:r w:rsidR="002C4754" w:rsidRPr="008B1AF7">
        <w:rPr>
          <w:rFonts w:cstheme="minorHAnsi"/>
          <w:u w:val="single"/>
        </w:rPr>
        <w:t>quelconque</w:t>
      </w:r>
      <w:r w:rsidR="002C4754">
        <w:rPr>
          <w:rFonts w:cstheme="minorHAnsi"/>
        </w:rPr>
        <w:t xml:space="preserve"> est continue.</w:t>
      </w:r>
      <w:r w:rsidR="00BB2BB1">
        <w:rPr>
          <w:rFonts w:cstheme="minorHAnsi"/>
        </w:rPr>
        <w:br/>
        <w:t xml:space="preserve">Dans un Kevn, tout sous-espace vectoriel de dimension finie est complet </w:t>
      </w:r>
      <w:r w:rsidR="00BF6F11">
        <w:rPr>
          <w:rFonts w:cstheme="minorHAnsi"/>
        </w:rPr>
        <w:t xml:space="preserve">et </w:t>
      </w:r>
      <w:r w:rsidR="00BB2BB1">
        <w:rPr>
          <w:rFonts w:cstheme="minorHAnsi"/>
        </w:rPr>
        <w:t>donc ferm</w:t>
      </w:r>
      <w:r w:rsidR="00BF6F11">
        <w:rPr>
          <w:rFonts w:cstheme="minorHAnsi"/>
        </w:rPr>
        <w:t>é</w:t>
      </w:r>
      <w:r w:rsidR="00BB2BB1">
        <w:rPr>
          <w:rFonts w:cstheme="minorHAnsi"/>
        </w:rPr>
        <w:t>.</w:t>
      </w:r>
      <w:r w:rsidR="00851218">
        <w:rPr>
          <w:rFonts w:cstheme="minorHAnsi"/>
        </w:rPr>
        <w:br/>
        <w:t xml:space="preserve">Un Kevn complet de dimension infinie ne </w:t>
      </w:r>
      <w:r w:rsidR="00EA1368">
        <w:rPr>
          <w:rFonts w:cstheme="minorHAnsi"/>
        </w:rPr>
        <w:t>possède</w:t>
      </w:r>
      <w:r w:rsidR="00851218">
        <w:rPr>
          <w:rFonts w:cstheme="minorHAnsi"/>
        </w:rPr>
        <w:t xml:space="preserve"> pas de base </w:t>
      </w:r>
      <w:r w:rsidR="00EA1368">
        <w:rPr>
          <w:rFonts w:cstheme="minorHAnsi"/>
        </w:rPr>
        <w:t>algébrique</w:t>
      </w:r>
      <w:r w:rsidR="00851218">
        <w:rPr>
          <w:rFonts w:cstheme="minorHAnsi"/>
        </w:rPr>
        <w:t xml:space="preserve"> </w:t>
      </w:r>
      <w:r w:rsidR="00EA1368" w:rsidRPr="00EA1368">
        <w:rPr>
          <w:rFonts w:cstheme="minorHAnsi"/>
          <w:u w:val="single"/>
        </w:rPr>
        <w:t>dénombrable</w:t>
      </w:r>
      <w:r w:rsidR="00851218">
        <w:rPr>
          <w:rFonts w:cstheme="minorHAnsi"/>
        </w:rPr>
        <w:t>.</w:t>
      </w:r>
      <w:r w:rsidR="00CC62FB" w:rsidRPr="00451EC6">
        <w:rPr>
          <w:rFonts w:cstheme="minorHAnsi"/>
          <w:b/>
        </w:rPr>
        <w:br/>
        <w:t xml:space="preserve">IV.2. Le </w:t>
      </w:r>
      <w:r w:rsidR="00893C72" w:rsidRPr="00451EC6">
        <w:rPr>
          <w:rFonts w:cstheme="minorHAnsi"/>
          <w:b/>
        </w:rPr>
        <w:t>théorème</w:t>
      </w:r>
      <w:r w:rsidR="00CC62FB" w:rsidRPr="00451EC6">
        <w:rPr>
          <w:rFonts w:cstheme="minorHAnsi"/>
          <w:b/>
        </w:rPr>
        <w:t xml:space="preserve"> de Riesz </w:t>
      </w:r>
      <w:r w:rsidR="00843497">
        <w:rPr>
          <w:rFonts w:cstheme="minorHAnsi"/>
          <w:b/>
        </w:rPr>
        <w:br/>
      </w:r>
      <w:r w:rsidR="005871DF">
        <w:rPr>
          <w:rFonts w:cstheme="minorHAnsi"/>
        </w:rPr>
        <w:t>Un Kevn est de dimension finie ssi il est localement compact.</w:t>
      </w:r>
      <w:r w:rsidR="005871DF">
        <w:rPr>
          <w:rFonts w:cstheme="minorHAnsi"/>
        </w:rPr>
        <w:br/>
        <w:t>Un Kevn est de dimension finie ssi la boule unité fermée est compacte.</w:t>
      </w:r>
      <w:r w:rsidR="00727F3A">
        <w:rPr>
          <w:rFonts w:cstheme="minorHAnsi"/>
        </w:rPr>
        <w:br/>
        <w:t>Les parties compactes d’un Kevn de dimension finie sont exactement les ferm</w:t>
      </w:r>
      <w:r w:rsidR="00B14747">
        <w:rPr>
          <w:rFonts w:cstheme="minorHAnsi"/>
        </w:rPr>
        <w:t>é</w:t>
      </w:r>
      <w:r w:rsidR="00727F3A">
        <w:rPr>
          <w:rFonts w:cstheme="minorHAnsi"/>
        </w:rPr>
        <w:t>s born</w:t>
      </w:r>
      <w:r w:rsidR="00464B16">
        <w:rPr>
          <w:rFonts w:cstheme="minorHAnsi"/>
        </w:rPr>
        <w:t>é</w:t>
      </w:r>
      <w:r w:rsidR="0015106A">
        <w:rPr>
          <w:rFonts w:cstheme="minorHAnsi"/>
        </w:rPr>
        <w:t>s.</w:t>
      </w:r>
    </w:p>
    <w:p w:rsidR="001E41BC" w:rsidRPr="00451EC6" w:rsidRDefault="00216491">
      <w:pPr>
        <w:rPr>
          <w:rFonts w:cstheme="minorHAnsi"/>
        </w:rPr>
      </w:pPr>
      <w:r w:rsidRPr="00451EC6">
        <w:rPr>
          <w:rFonts w:cstheme="minorHAnsi"/>
          <w:b/>
        </w:rPr>
        <w:t xml:space="preserve">Chapitre </w:t>
      </w:r>
      <w:r w:rsidR="002D41EE" w:rsidRPr="00451EC6">
        <w:rPr>
          <w:rFonts w:cstheme="minorHAnsi"/>
          <w:b/>
        </w:rPr>
        <w:t>8. Exemples d’espaces topologiques</w:t>
      </w:r>
      <w:r w:rsidR="001C5C62" w:rsidRPr="00451EC6">
        <w:rPr>
          <w:rFonts w:cstheme="minorHAnsi"/>
          <w:b/>
        </w:rPr>
        <w:br/>
        <w:t>I.1. Fonctions polynômes</w:t>
      </w:r>
      <w:r w:rsidR="002D41EE" w:rsidRPr="00451EC6">
        <w:rPr>
          <w:rFonts w:cstheme="minorHAnsi"/>
        </w:rPr>
        <w:br/>
      </w:r>
      <w:r w:rsidR="00A93C18" w:rsidRPr="00451EC6">
        <w:rPr>
          <w:rFonts w:cstheme="minorHAnsi"/>
        </w:rPr>
        <w:t xml:space="preserve">Une </w:t>
      </w:r>
      <w:r w:rsidR="00A93C18" w:rsidRPr="00451EC6">
        <w:rPr>
          <w:rFonts w:cstheme="minorHAnsi"/>
          <w:b/>
        </w:rPr>
        <w:t>fonction polynôme</w:t>
      </w:r>
      <w:r w:rsidR="00A93C18" w:rsidRPr="00451EC6">
        <w:rPr>
          <w:rFonts w:cstheme="minorHAnsi"/>
        </w:rPr>
        <w:t xml:space="preserve"> est une fonction </w:t>
      </w:r>
      <m:oMath>
        <m:r>
          <w:rPr>
            <w:rFonts w:ascii="Cambria Math" w:hAnsi="Cambria Math" w:cstheme="minorHAnsi"/>
          </w:rPr>
          <m:t>f :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K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→K</m:t>
        </m:r>
      </m:oMath>
      <w:r w:rsidR="00A93C18" w:rsidRPr="00451EC6">
        <w:rPr>
          <w:rFonts w:eastAsiaTheme="minorEastAsia" w:cstheme="minorHAnsi"/>
        </w:rPr>
        <w:t xml:space="preserve"> de la forme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theme="minorHAnsi"/>
              </w:rPr>
              <m:t>∈I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sub>
            </m:sSub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sup>
            </m:sSubSup>
            <m:r>
              <w:rPr>
                <w:rFonts w:ascii="Cambria Math" w:hAnsi="Cambria Math" w:cstheme="minorHAnsi"/>
              </w:rPr>
              <m:t>…</m:t>
            </m:r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sup>
            </m:sSubSup>
          </m:e>
        </m:nary>
      </m:oMath>
      <w:r w:rsidR="00A93C18" w:rsidRPr="00451EC6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I⊆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A93C18" w:rsidRPr="00451EC6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A93C18" w:rsidRPr="00451EC6">
        <w:rPr>
          <w:rFonts w:eastAsiaTheme="minorEastAsia" w:cstheme="minorHAnsi"/>
        </w:rPr>
        <w:t xml:space="preserve"> finie,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I</m:t>
            </m:r>
          </m:sup>
        </m:sSup>
      </m:oMath>
      <w:r w:rsidR="0022681E" w:rsidRPr="00451EC6">
        <w:rPr>
          <w:rFonts w:eastAsiaTheme="minorEastAsia" w:cstheme="minorHAnsi"/>
        </w:rPr>
        <w:t xml:space="preserve">. Si </w:t>
      </w:r>
      <m:oMath>
        <m:r>
          <w:rPr>
            <w:rFonts w:ascii="Cambria Math" w:eastAsiaTheme="minorEastAsia" w:hAnsi="Cambria Math" w:cstheme="minorHAnsi"/>
          </w:rPr>
          <m:t>n=1,</m:t>
        </m:r>
      </m:oMath>
      <w:r w:rsidR="00FD74C4" w:rsidRPr="00451EC6">
        <w:rPr>
          <w:rFonts w:eastAsiaTheme="minorEastAsia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 xml:space="preserve"> </m:t>
        </m:r>
      </m:oMath>
      <w:r w:rsidR="00674341" w:rsidRPr="00451EC6">
        <w:rPr>
          <w:rFonts w:eastAsiaTheme="minorEastAsia" w:cstheme="minorHAnsi"/>
        </w:rPr>
        <w:br/>
        <w:t>Une fonction polynôme est continue.</w:t>
      </w:r>
      <w:r w:rsidR="0022681E" w:rsidRPr="00451EC6">
        <w:rPr>
          <w:rFonts w:eastAsiaTheme="minorEastAsia" w:cstheme="minorHAnsi"/>
        </w:rPr>
        <w:t xml:space="preserve"> </w:t>
      </w:r>
      <w:r w:rsidR="006A6A5C" w:rsidRPr="00451EC6">
        <w:rPr>
          <w:rFonts w:eastAsiaTheme="minorEastAsia" w:cstheme="minorHAnsi"/>
        </w:rPr>
        <w:br/>
        <w:t xml:space="preserve">Soit fonction polynôme non constante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6A6A5C" w:rsidRPr="00451EC6">
        <w:rPr>
          <w:rFonts w:eastAsiaTheme="minorEastAsia" w:cstheme="minorHAnsi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=α</m:t>
            </m:r>
          </m:e>
        </m:d>
      </m:oMath>
      <w:r w:rsidR="006A6A5C" w:rsidRPr="00451EC6">
        <w:rPr>
          <w:rFonts w:eastAsiaTheme="minorEastAsia" w:cstheme="minorHAnsi"/>
        </w:rPr>
        <w:t xml:space="preserve"> est fermé, d’intérieur vide.</w:t>
      </w:r>
      <w:r w:rsidR="00674341" w:rsidRPr="00451EC6">
        <w:rPr>
          <w:rFonts w:eastAsiaTheme="minorEastAsia" w:cstheme="minorHAnsi"/>
        </w:rPr>
        <w:br/>
      </w:r>
      <w:r w:rsidR="00AE63E8" w:rsidRPr="00451EC6">
        <w:rPr>
          <w:rFonts w:cstheme="minorHAnsi"/>
        </w:rPr>
        <w:t xml:space="preserve">Un hyperplan de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K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  <w:r w:rsidR="00AE63E8" w:rsidRPr="00451EC6">
        <w:rPr>
          <w:rFonts w:eastAsiaTheme="minorEastAsia" w:cstheme="minorHAnsi"/>
        </w:rPr>
        <w:t xml:space="preserve"> est un fermé d’intérieur vide puisque noyau d’une forme linéaire </w:t>
      </w:r>
      <m:oMath>
        <m:r>
          <w:rPr>
            <w:rFonts w:ascii="Cambria Math" w:eastAsiaTheme="minorEastAsia" w:hAnsi="Cambria Math" w:cstheme="minorHAnsi"/>
          </w:rPr>
          <m:t>≠0</m:t>
        </m:r>
      </m:oMath>
      <w:r w:rsidR="0012447D" w:rsidRPr="00451EC6">
        <w:rPr>
          <w:rFonts w:eastAsiaTheme="minorEastAsia" w:cstheme="minorHAnsi"/>
        </w:rPr>
        <w:br/>
      </w:r>
      <w:r w:rsidR="00A30125" w:rsidRPr="00451EC6">
        <w:rPr>
          <w:rFonts w:eastAsiaTheme="minorEastAsia" w:cstheme="minorHAnsi"/>
        </w:rPr>
        <w:t xml:space="preserve">Une fonction </w:t>
      </w:r>
      <w:r w:rsidR="00A30125" w:rsidRPr="00451EC6">
        <w:rPr>
          <w:rFonts w:eastAsiaTheme="minorEastAsia" w:cstheme="minorHAnsi"/>
          <w:b/>
        </w:rPr>
        <w:t>polynôme trigonométrique</w:t>
      </w:r>
      <w:r w:rsidR="00A30125" w:rsidRPr="00451EC6">
        <w:rPr>
          <w:rFonts w:eastAsiaTheme="minorEastAsia" w:cstheme="minorHAnsi"/>
        </w:rPr>
        <w:t xml:space="preserve"> </w:t>
      </w:r>
      <w:r w:rsidR="00441ED7" w:rsidRPr="00451EC6">
        <w:rPr>
          <w:rFonts w:cstheme="minorHAnsi"/>
        </w:rPr>
        <w:t xml:space="preserve">est une fonction </w:t>
      </w:r>
      <m:oMath>
        <m:r>
          <w:rPr>
            <w:rFonts w:ascii="Cambria Math" w:hAnsi="Cambria Math" w:cstheme="minorHAnsi"/>
          </w:rPr>
          <m:t>f :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K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→C</m:t>
        </m:r>
      </m:oMath>
      <w:r w:rsidR="00441ED7" w:rsidRPr="00451EC6">
        <w:rPr>
          <w:rFonts w:eastAsiaTheme="minorEastAsia" w:cstheme="minorHAnsi"/>
        </w:rPr>
        <w:t xml:space="preserve"> de la forme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theme="minorHAnsi"/>
              </w:rPr>
              <m:t>∈I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i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x</m:t>
                </m:r>
              </m:sup>
            </m:sSup>
          </m:e>
        </m:nary>
      </m:oMath>
      <w:r w:rsidR="00441ED7" w:rsidRPr="00451EC6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I⊆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441ED7" w:rsidRPr="00451EC6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441ED7" w:rsidRPr="00451EC6">
        <w:rPr>
          <w:rFonts w:eastAsiaTheme="minorEastAsia" w:cstheme="minorHAnsi"/>
        </w:rPr>
        <w:t xml:space="preserve"> finie,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I</m:t>
            </m:r>
          </m:sup>
        </m:sSup>
      </m:oMath>
      <w:r w:rsidR="00441ED7" w:rsidRPr="00451EC6">
        <w:rPr>
          <w:rFonts w:eastAsiaTheme="minorEastAsia" w:cstheme="minorHAnsi"/>
        </w:rPr>
        <w:t xml:space="preserve">. Si </w:t>
      </w:r>
      <m:oMath>
        <m:r>
          <w:rPr>
            <w:rFonts w:ascii="Cambria Math" w:eastAsiaTheme="minorEastAsia" w:hAnsi="Cambria Math" w:cstheme="minorHAnsi"/>
          </w:rPr>
          <m:t>n=1,</m:t>
        </m:r>
      </m:oMath>
      <w:r w:rsidR="00441ED7" w:rsidRPr="00451EC6">
        <w:rPr>
          <w:rFonts w:eastAsiaTheme="minorEastAsia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ikx</m:t>
                </m:r>
              </m:sup>
            </m:sSup>
          </m:e>
        </m:nary>
      </m:oMath>
      <w:r w:rsidR="00AE63E8" w:rsidRPr="00451EC6">
        <w:rPr>
          <w:rFonts w:eastAsiaTheme="minorEastAsia" w:cstheme="minorHAnsi"/>
        </w:rPr>
        <w:br/>
      </w:r>
      <w:r w:rsidR="00AE63E8" w:rsidRPr="00451EC6">
        <w:rPr>
          <w:rFonts w:eastAsiaTheme="minorEastAsia" w:cstheme="minorHAnsi"/>
          <w:b/>
        </w:rPr>
        <w:t>I.2.</w:t>
      </w:r>
      <w:r w:rsidR="00AA63CB" w:rsidRPr="00451EC6">
        <w:rPr>
          <w:rFonts w:eastAsiaTheme="minorEastAsia" w:cstheme="minorHAnsi"/>
          <w:b/>
        </w:rPr>
        <w:t xml:space="preserve"> </w:t>
      </w:r>
      <w:r w:rsidR="00AE63E8" w:rsidRPr="00451EC6">
        <w:rPr>
          <w:rFonts w:eastAsiaTheme="minorEastAsia" w:cstheme="minorHAnsi"/>
          <w:b/>
        </w:rPr>
        <w:t>Polynômes et matrices</w:t>
      </w:r>
      <w:r w:rsidR="00AA63CB" w:rsidRPr="00451EC6">
        <w:rPr>
          <w:rFonts w:eastAsiaTheme="minorEastAsia" w:cstheme="minorHAnsi"/>
          <w:b/>
        </w:rPr>
        <w:br/>
      </w:r>
      <m:oMath>
        <m:r>
          <w:rPr>
            <w:rFonts w:ascii="Cambria Math" w:hAnsi="Cambria Math" w:cstheme="minorHAnsi"/>
          </w:rPr>
          <m:t>det :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K</m:t>
            </m:r>
          </m:e>
        </m:d>
        <m:r>
          <w:rPr>
            <w:rFonts w:ascii="Cambria Math" w:hAnsi="Cambria Math" w:cstheme="minorHAnsi"/>
          </w:rPr>
          <m:t>→K</m:t>
        </m:r>
      </m:oMath>
      <w:r w:rsidR="00801E1D" w:rsidRPr="00451EC6">
        <w:rPr>
          <w:rFonts w:eastAsiaTheme="minorEastAsia" w:cstheme="minorHAnsi"/>
        </w:rPr>
        <w:t xml:space="preserve"> est une f</w:t>
      </w:r>
      <w:r w:rsidR="00546CF8" w:rsidRPr="00451EC6">
        <w:rPr>
          <w:rFonts w:eastAsiaTheme="minorEastAsia" w:cstheme="minorHAnsi"/>
        </w:rPr>
        <w:t>onction polynôme donc continue.</w:t>
      </w:r>
      <w:r w:rsidR="00801E1D" w:rsidRPr="00451EC6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M→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</m:oMath>
      <w:r w:rsidR="00504C5A" w:rsidRPr="00451EC6">
        <w:rPr>
          <w:rFonts w:eastAsiaTheme="minorEastAsia" w:cstheme="minorHAnsi"/>
        </w:rPr>
        <w:t xml:space="preserve"> continue car linéaire et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M,N</m:t>
            </m:r>
          </m:e>
        </m:d>
        <m:r>
          <w:rPr>
            <w:rFonts w:ascii="Cambria Math" w:eastAsiaTheme="minorEastAsia" w:hAnsi="Cambria Math" w:cstheme="minorHAnsi"/>
          </w:rPr>
          <m:t>→MN</m:t>
        </m:r>
      </m:oMath>
      <w:r w:rsidR="00504C5A" w:rsidRPr="00451EC6">
        <w:rPr>
          <w:rFonts w:eastAsiaTheme="minorEastAsia" w:cstheme="minorHAnsi"/>
        </w:rPr>
        <w:t xml:space="preserve"> continue car composantes polynômiales.</w:t>
      </w:r>
      <w:r w:rsidR="00AE4C12" w:rsidRPr="00451EC6">
        <w:rPr>
          <w:rFonts w:eastAsiaTheme="minorEastAsia" w:cstheme="minorHAnsi"/>
        </w:rPr>
        <w:t xml:space="preserve"> </w:t>
      </w:r>
      <w:r w:rsidR="00153CC5" w:rsidRPr="00451EC6">
        <w:rPr>
          <w:rFonts w:eastAsiaTheme="minorEastAsia" w:cstheme="minorHAnsi"/>
        </w:rPr>
        <w:br/>
      </w:r>
      <w:r w:rsidR="008C74FE" w:rsidRPr="00451EC6">
        <w:rPr>
          <w:rFonts w:eastAsiaTheme="minorEastAsia" w:cstheme="minorHAnsi"/>
          <w:b/>
        </w:rPr>
        <w:t>II. Propriétés topologiques des groupes classiques</w:t>
      </w:r>
      <w:r w:rsidR="008C74FE" w:rsidRPr="00451EC6">
        <w:rPr>
          <w:rFonts w:eastAsiaTheme="minorEastAsia" w:cstheme="minorHAnsi"/>
          <w:b/>
        </w:rPr>
        <w:br/>
      </w:r>
      <m:oMath>
        <m:r>
          <w:rPr>
            <w:rFonts w:ascii="Cambria Math" w:eastAsiaTheme="minorEastAsia" w:hAnsi="Cambria Math" w:cstheme="minorHAnsi"/>
          </w:rPr>
          <m:t>G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8C74FE" w:rsidRPr="00451EC6">
        <w:rPr>
          <w:rFonts w:eastAsiaTheme="minorEastAsia" w:cstheme="minorHAnsi"/>
        </w:rPr>
        <w:t xml:space="preserve"> ouvert dense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8C74FE" w:rsidRPr="00451EC6">
        <w:rPr>
          <w:rFonts w:eastAsiaTheme="minorEastAsia" w:cstheme="minorHAnsi"/>
        </w:rPr>
        <w:t xml:space="preserve"> non fermé donc non compact, non c</w:t>
      </w:r>
      <w:r w:rsidR="00546CF8" w:rsidRPr="00451EC6">
        <w:rPr>
          <w:rFonts w:eastAsiaTheme="minorEastAsia" w:cstheme="minorHAnsi"/>
        </w:rPr>
        <w:t>omplet, mais localement compact</w:t>
      </w:r>
      <w:r w:rsidR="008C74FE" w:rsidRPr="00451EC6">
        <w:rPr>
          <w:rFonts w:eastAsiaTheme="minorEastAsia" w:cstheme="minorHAnsi"/>
        </w:rPr>
        <w:t>.</w:t>
      </w:r>
      <w:r w:rsidR="00546CF8" w:rsidRPr="00451EC6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G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d>
      </m:oMath>
      <w:r w:rsidR="00546CF8" w:rsidRPr="00451EC6">
        <w:rPr>
          <w:rFonts w:eastAsiaTheme="minorEastAsia" w:cstheme="minorHAnsi"/>
        </w:rPr>
        <w:t xml:space="preserve"> ouvert dense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d>
      </m:oMath>
      <w:r w:rsidR="00546CF8" w:rsidRPr="00451EC6">
        <w:rPr>
          <w:rFonts w:eastAsiaTheme="minorEastAsia" w:cstheme="minorHAnsi"/>
        </w:rPr>
        <w:t xml:space="preserve"> non fermé donc non compact, non complet, mais localement compact.</w:t>
      </w:r>
      <w:r w:rsidR="00504C5A" w:rsidRPr="00451EC6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</m:t>
            </m:r>
          </m:e>
        </m:d>
      </m:oMath>
      <w:r w:rsidR="003B5F16" w:rsidRPr="00451EC6">
        <w:rPr>
          <w:rFonts w:eastAsiaTheme="minorEastAsia" w:cstheme="minorHAnsi"/>
        </w:rPr>
        <w:t xml:space="preserve"> compact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3B5F16" w:rsidRPr="00451EC6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SO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</m:t>
            </m:r>
          </m:e>
        </m:d>
      </m:oMath>
      <w:r w:rsidR="003B5F16" w:rsidRPr="00451EC6">
        <w:rPr>
          <w:rFonts w:eastAsiaTheme="minorEastAsia" w:cstheme="minorHAnsi"/>
        </w:rPr>
        <w:t xml:space="preserve"> compact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(C)</m:t>
        </m:r>
      </m:oMath>
      <w:r w:rsidR="003B5F16" w:rsidRPr="00451EC6">
        <w:rPr>
          <w:rFonts w:eastAsiaTheme="minorEastAsia" w:cstheme="minorHAnsi"/>
        </w:rPr>
        <w:t xml:space="preserve"> compact d’intérieur vide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(C)</m:t>
        </m:r>
      </m:oMath>
      <w:r w:rsidR="003B5F16" w:rsidRPr="00451EC6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SU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(C)</m:t>
        </m:r>
      </m:oMath>
      <w:r w:rsidR="003B5F16" w:rsidRPr="00451EC6">
        <w:rPr>
          <w:rFonts w:eastAsiaTheme="minorEastAsia" w:cstheme="minorHAnsi"/>
        </w:rPr>
        <w:t xml:space="preserve"> compact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(C)</m:t>
        </m:r>
      </m:oMath>
      <w:r w:rsidR="00BB25A3" w:rsidRPr="00451EC6">
        <w:rPr>
          <w:rFonts w:eastAsiaTheme="minorEastAsia" w:cstheme="minorHAnsi"/>
        </w:rPr>
        <w:br/>
      </w:r>
      <w:r w:rsidR="00BB25A3" w:rsidRPr="00451EC6">
        <w:rPr>
          <w:rFonts w:cstheme="minorHAnsi"/>
          <w:b/>
        </w:rPr>
        <w:t>III. Groupes topologiques</w:t>
      </w:r>
      <w:r w:rsidR="00BB25A3" w:rsidRPr="00451EC6">
        <w:rPr>
          <w:rFonts w:cstheme="minorHAnsi"/>
          <w:b/>
        </w:rPr>
        <w:br/>
        <w:t>III.1. Défs</w:t>
      </w:r>
      <w:r w:rsidR="00BB25A3" w:rsidRPr="00451EC6">
        <w:rPr>
          <w:rFonts w:cstheme="minorHAnsi"/>
          <w:b/>
        </w:rPr>
        <w:br/>
      </w:r>
      <m:oMath>
        <m:r>
          <m:rPr>
            <m:sty m:val="bi"/>
          </m:rPr>
          <w:rPr>
            <w:rFonts w:ascii="Cambria Math" w:hAnsi="Cambria Math" w:cstheme="minorHAnsi"/>
          </w:rPr>
          <m:t>(G,⋅,T)</m:t>
        </m:r>
      </m:oMath>
      <w:r w:rsidR="00BB25A3" w:rsidRPr="00451EC6">
        <w:rPr>
          <w:rFonts w:eastAsiaTheme="minorEastAsia" w:cstheme="minorHAnsi"/>
          <w:b/>
        </w:rPr>
        <w:t xml:space="preserve"> groupe topologique</w:t>
      </w:r>
      <w:r w:rsidR="00BB25A3" w:rsidRPr="00451EC6">
        <w:rPr>
          <w:rFonts w:eastAsiaTheme="minorEastAsia" w:cstheme="minorHAnsi"/>
        </w:rPr>
        <w:t xml:space="preserve"> si </w:t>
      </w:r>
      <m:oMath>
        <m:r>
          <w:rPr>
            <w:rFonts w:ascii="Cambria Math" w:eastAsiaTheme="minorEastAsia" w:hAnsi="Cambria Math" w:cstheme="minorHAnsi"/>
          </w:rPr>
          <m:t>(G,⋅)</m:t>
        </m:r>
      </m:oMath>
      <w:r w:rsidR="00BB25A3" w:rsidRPr="00451EC6">
        <w:rPr>
          <w:rFonts w:eastAsiaTheme="minorEastAsia" w:cstheme="minorHAnsi"/>
        </w:rPr>
        <w:t xml:space="preserve"> groupe, </w:t>
      </w:r>
      <m:oMath>
        <m:r>
          <w:rPr>
            <w:rFonts w:ascii="Cambria Math" w:eastAsiaTheme="minorEastAsia" w:hAnsi="Cambria Math" w:cstheme="minorHAnsi"/>
          </w:rPr>
          <m:t>(G,T)</m:t>
        </m:r>
      </m:oMath>
      <w:r w:rsidR="00BB25A3" w:rsidRPr="00451EC6">
        <w:rPr>
          <w:rFonts w:eastAsiaTheme="minorEastAsia" w:cstheme="minorHAnsi"/>
        </w:rPr>
        <w:t xml:space="preserve"> espace topologique, et de plus la fonction produit est continue,  et la fonction inverse est continue.</w:t>
      </w:r>
      <w:r w:rsidR="00BB25A3" w:rsidRPr="00451EC6">
        <w:rPr>
          <w:rFonts w:eastAsiaTheme="minorEastAsia" w:cstheme="minorHAnsi"/>
        </w:rPr>
        <w:br/>
      </w:r>
      <m:oMath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K</m:t>
                </m: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r>
              <w:rPr>
                <w:rFonts w:ascii="Cambria Math" w:hAnsi="Cambria Math" w:cstheme="minorHAnsi"/>
              </w:rPr>
              <m:t>,+</m:t>
            </m:r>
            <m:ctrlPr>
              <w:rPr>
                <w:rFonts w:ascii="Cambria Math" w:hAnsi="Cambria Math" w:cstheme="minorHAnsi"/>
                <w:i/>
              </w:rPr>
            </m:ctrlP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  <m:r>
              <w:rPr>
                <w:rFonts w:ascii="Cambria Math" w:hAnsi="Cambria Math" w:cstheme="minorHAnsi"/>
              </w:rPr>
              <m:t>,×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U,×</m:t>
            </m:r>
          </m:e>
        </m:d>
        <m:r>
          <w:rPr>
            <w:rFonts w:ascii="Cambria Math" w:hAnsi="Cambria Math" w:cstheme="minorHAnsi"/>
          </w:rPr>
          <m:t>,G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</m:t>
            </m:r>
          </m:e>
        </m:d>
        <m:r>
          <w:rPr>
            <w:rFonts w:ascii="Cambria Math" w:hAnsi="Cambria Math" w:cstheme="minorHAnsi"/>
          </w:rPr>
          <m:t>,G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</m:t>
            </m:r>
          </m:e>
        </m:d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</m:t>
            </m:r>
          </m:e>
        </m:d>
        <m:r>
          <w:rPr>
            <w:rFonts w:ascii="Cambria Math" w:hAnsi="Cambria Math" w:cstheme="minorHAnsi"/>
          </w:rPr>
          <m:t>,S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</m:t>
            </m:r>
          </m:e>
        </m:d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</m:t>
            </m:r>
          </m:e>
        </m:d>
        <m:r>
          <w:rPr>
            <w:rFonts w:ascii="Cambria Math" w:hAnsi="Cambria Math" w:cstheme="minorHAnsi"/>
          </w:rPr>
          <m:t>,S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(C)</m:t>
        </m:r>
      </m:oMath>
      <w:r w:rsidR="00BB25A3" w:rsidRPr="00451EC6">
        <w:rPr>
          <w:rFonts w:eastAsiaTheme="minorEastAsia" w:cstheme="minorHAnsi"/>
        </w:rPr>
        <w:t xml:space="preserve"> groupes topologiques.</w:t>
      </w:r>
      <w:r w:rsidR="00BB25A3" w:rsidRPr="00451EC6">
        <w:rPr>
          <w:rFonts w:eastAsiaTheme="minorEastAsia" w:cstheme="minorHAnsi"/>
        </w:rPr>
        <w:br/>
        <w:t>Dans un groupe topologique, la fonction inverse, les translations à gauche/droites, et les automorphismes intérieurs sont des homéomorphismes de G dans G.</w:t>
      </w:r>
      <w:r w:rsidR="00BB25A3" w:rsidRPr="00451EC6">
        <w:rPr>
          <w:rFonts w:eastAsiaTheme="minorEastAsia" w:cstheme="minorHAnsi"/>
        </w:rPr>
        <w:br/>
      </w:r>
      <w:r w:rsidR="008612FA" w:rsidRPr="00451EC6">
        <w:rPr>
          <w:rFonts w:eastAsiaTheme="minorEastAsia" w:cstheme="minorHAnsi"/>
        </w:rPr>
        <w:t>Si le neutre  admet un voisinage, alors il en admet un égal à son inverse.</w:t>
      </w:r>
      <w:r w:rsidR="000F0B6F" w:rsidRPr="00451EC6">
        <w:rPr>
          <w:rFonts w:eastAsiaTheme="minorEastAsia" w:cstheme="minorHAnsi"/>
        </w:rPr>
        <w:br/>
        <w:t xml:space="preserve">Si le neutre admet un voisinage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0F0B6F" w:rsidRPr="00451EC6">
        <w:rPr>
          <w:rFonts w:eastAsiaTheme="minorEastAsia" w:cstheme="minorHAnsi"/>
        </w:rPr>
        <w:t xml:space="preserve"> alors il en admet un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0F0B6F" w:rsidRPr="00451EC6">
        <w:rPr>
          <w:rFonts w:eastAsiaTheme="minorEastAsia" w:cstheme="minorHAnsi"/>
        </w:rPr>
        <w:t xml:space="preserve"> tel que </w:t>
      </w:r>
      <m:oMath>
        <m:r>
          <w:rPr>
            <w:rFonts w:ascii="Cambria Math" w:eastAsiaTheme="minorEastAsia" w:hAnsi="Cambria Math" w:cstheme="minorHAnsi"/>
          </w:rPr>
          <m:t>V⋅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>⊆U</m:t>
        </m:r>
      </m:oMath>
      <w:r w:rsidR="000F0B6F" w:rsidRPr="00451EC6">
        <w:rPr>
          <w:rFonts w:eastAsiaTheme="minorEastAsia" w:cstheme="minorHAnsi"/>
        </w:rPr>
        <w:br/>
        <w:t>Un groupe topologique est séparé ssi le singleton neutre est fermé</w:t>
      </w:r>
      <w:r w:rsidR="000F0B6F" w:rsidRPr="00451EC6">
        <w:rPr>
          <w:rFonts w:eastAsiaTheme="minorEastAsia" w:cstheme="minorHAnsi"/>
        </w:rPr>
        <w:br/>
        <w:t>Un morphisme entre groupes topologiques est continu ssi il l’est au neutre.</w:t>
      </w:r>
      <w:r w:rsidR="00C70CF3" w:rsidRPr="00451EC6">
        <w:rPr>
          <w:rFonts w:eastAsiaTheme="minorEastAsia" w:cstheme="minorHAnsi"/>
        </w:rPr>
        <w:br/>
      </w:r>
      <w:r w:rsidR="00C70CF3" w:rsidRPr="00451EC6">
        <w:rPr>
          <w:rFonts w:eastAsiaTheme="minorEastAsia" w:cstheme="minorHAnsi"/>
          <w:b/>
        </w:rPr>
        <w:t>III.2. Sous-groupes d’un groupe topologique</w:t>
      </w:r>
      <w:r w:rsidR="00E457C9" w:rsidRPr="00451EC6">
        <w:rPr>
          <w:rFonts w:eastAsiaTheme="minorEastAsia" w:cstheme="minorHAnsi"/>
          <w:b/>
        </w:rPr>
        <w:br/>
      </w:r>
      <w:r w:rsidR="00E457C9" w:rsidRPr="00451EC6">
        <w:rPr>
          <w:rFonts w:eastAsiaTheme="minorEastAsia" w:cstheme="minorHAnsi"/>
        </w:rPr>
        <w:lastRenderedPageBreak/>
        <w:t>Tout sous-groupe d’intérieur vide est ouvert et fermé.</w:t>
      </w:r>
      <w:r w:rsidR="00E457C9" w:rsidRPr="00451EC6">
        <w:rPr>
          <w:rFonts w:eastAsiaTheme="minorEastAsia" w:cstheme="minorHAnsi"/>
        </w:rPr>
        <w:br/>
      </w:r>
      <w:r w:rsidR="00451708" w:rsidRPr="00451EC6">
        <w:rPr>
          <w:rFonts w:eastAsiaTheme="minorEastAsia" w:cstheme="minorHAnsi"/>
        </w:rPr>
        <w:t>Un groupe topologique est séparé ssi tout sous-groupe discret est fermé ssi singleton neutre fermé.</w:t>
      </w:r>
      <w:r w:rsidR="00451708" w:rsidRPr="00451EC6">
        <w:rPr>
          <w:rFonts w:eastAsiaTheme="minorEastAsia" w:cstheme="minorHAnsi"/>
        </w:rPr>
        <w:br/>
      </w:r>
      <w:r w:rsidR="009B1963" w:rsidRPr="00451EC6">
        <w:rPr>
          <w:rFonts w:eastAsiaTheme="minorEastAsia" w:cstheme="minorHAnsi"/>
          <w:b/>
        </w:rPr>
        <w:t>IV. Groupes opérant sur des espaces topologiques</w:t>
      </w:r>
      <w:r w:rsidR="009B1963" w:rsidRPr="00451EC6">
        <w:rPr>
          <w:rFonts w:eastAsiaTheme="minorEastAsia" w:cstheme="minorHAnsi"/>
          <w:b/>
        </w:rPr>
        <w:br/>
        <w:t xml:space="preserve">IV.I. Définitions et premières </w:t>
      </w:r>
      <w:r w:rsidR="00FA34EC" w:rsidRPr="00451EC6">
        <w:rPr>
          <w:rFonts w:eastAsiaTheme="minorEastAsia" w:cstheme="minorHAnsi"/>
          <w:b/>
        </w:rPr>
        <w:t>propriétés</w:t>
      </w:r>
      <w:r w:rsidR="009B1963" w:rsidRPr="00451EC6">
        <w:rPr>
          <w:rFonts w:eastAsiaTheme="minorEastAsia" w:cstheme="minorHAnsi"/>
          <w:b/>
        </w:rPr>
        <w:t>.</w:t>
      </w:r>
      <w:r w:rsidR="009B1963" w:rsidRPr="00451EC6">
        <w:rPr>
          <w:rFonts w:eastAsiaTheme="minorEastAsia" w:cstheme="minorHAnsi"/>
          <w:b/>
        </w:rPr>
        <w:br/>
      </w:r>
      <w:r w:rsidR="007D1F9C" w:rsidRPr="00451EC6">
        <w:rPr>
          <w:rFonts w:eastAsiaTheme="minorEastAsia" w:cstheme="minorHAnsi"/>
          <w:b/>
        </w:rPr>
        <w:t>Un groupe</w:t>
      </w:r>
      <w:r w:rsidR="00613A6B" w:rsidRPr="00451EC6">
        <w:rPr>
          <w:rFonts w:eastAsiaTheme="minorEastAsia" w:cstheme="minorHAns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G</m:t>
        </m:r>
      </m:oMath>
      <w:r w:rsidR="007D1F9C" w:rsidRPr="00451EC6">
        <w:rPr>
          <w:rFonts w:eastAsiaTheme="minorEastAsia" w:cstheme="minorHAnsi"/>
          <w:b/>
        </w:rPr>
        <w:t xml:space="preserve"> opère sur un ensemble</w:t>
      </w:r>
      <w:r w:rsidR="00613A6B" w:rsidRPr="00451EC6">
        <w:rPr>
          <w:rFonts w:eastAsiaTheme="minorEastAsia" w:cstheme="minorHAnsi"/>
          <w:b/>
        </w:rPr>
        <w:t xml:space="preserve"> E</w:t>
      </w:r>
      <w:r w:rsidR="007D1F9C" w:rsidRPr="00451EC6">
        <w:rPr>
          <w:rFonts w:eastAsiaTheme="minorEastAsia" w:cstheme="minorHAnsi"/>
        </w:rPr>
        <w:t xml:space="preserve"> s’il y a une opération </w:t>
      </w:r>
      <m:oMath>
        <m:r>
          <w:rPr>
            <w:rFonts w:ascii="Cambria Math" w:eastAsiaTheme="minorEastAsia" w:hAnsi="Cambria Math" w:cstheme="minorHAnsi"/>
          </w:rPr>
          <m:t>⋅ :G×E→E</m:t>
        </m:r>
      </m:oMath>
      <w:r w:rsidR="0025246F" w:rsidRPr="00451EC6">
        <w:rPr>
          <w:rFonts w:eastAsiaTheme="minorEastAsia" w:cstheme="minorHAnsi"/>
        </w:rPr>
        <w:t xml:space="preserve"> </w:t>
      </w:r>
      <w:r w:rsidR="007D1F9C" w:rsidRPr="00451EC6">
        <w:rPr>
          <w:rFonts w:eastAsiaTheme="minorEastAsia" w:cstheme="minorHAnsi"/>
        </w:rPr>
        <w:t xml:space="preserve">tel que </w:t>
      </w:r>
      <m:oMath>
        <m:r>
          <w:rPr>
            <w:rFonts w:ascii="Cambria Math" w:eastAsiaTheme="minorEastAsia" w:hAnsi="Cambria Math" w:cstheme="minorHAnsi"/>
          </w:rPr>
          <m:t>1⋅x=x</m:t>
        </m:r>
      </m:oMath>
      <w:r w:rsidR="007D1F9C" w:rsidRPr="00451EC6">
        <w:rPr>
          <w:rFonts w:eastAsiaTheme="minorEastAsia" w:cstheme="minorHAnsi"/>
        </w:rPr>
        <w:t xml:space="preserve"> et telle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⋅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⋅x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⋅x</m:t>
        </m:r>
      </m:oMath>
      <w:r w:rsidR="007D1F9C" w:rsidRPr="00451EC6">
        <w:rPr>
          <w:rFonts w:eastAsiaTheme="minorEastAsia" w:cstheme="minorHAnsi"/>
        </w:rPr>
        <w:br/>
      </w:r>
      <w:r w:rsidR="00F96071" w:rsidRPr="00451EC6"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x∈E</m:t>
        </m:r>
      </m:oMath>
      <w:r w:rsidR="00F96071" w:rsidRPr="00451EC6">
        <w:rPr>
          <w:rFonts w:eastAsiaTheme="minorEastAsia" w:cstheme="minorHAnsi"/>
        </w:rPr>
        <w:t>, l</w:t>
      </w:r>
      <w:r w:rsidR="00F96071" w:rsidRPr="00451EC6">
        <w:rPr>
          <w:rFonts w:eastAsiaTheme="minorEastAsia" w:cstheme="minorHAnsi"/>
          <w:b/>
        </w:rPr>
        <w:t xml:space="preserve">’orbite de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x</m:t>
        </m:r>
      </m:oMath>
      <w:r w:rsidR="00F96071" w:rsidRPr="00451EC6">
        <w:rPr>
          <w:rFonts w:eastAsiaTheme="minorEastAsia" w:cstheme="minorHAnsi"/>
          <w:b/>
        </w:rPr>
        <w:t xml:space="preserve"> </w:t>
      </w:r>
      <w:r w:rsidR="00F96071" w:rsidRPr="00451EC6">
        <w:rPr>
          <w:rFonts w:eastAsiaTheme="minorEastAsia" w:cstheme="minorHAnsi"/>
        </w:rPr>
        <w:t xml:space="preserve">est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g⋅x:g∈G</m:t>
            </m:r>
          </m:e>
        </m:d>
        <m:r>
          <w:rPr>
            <w:rFonts w:ascii="Cambria Math" w:eastAsiaTheme="minorEastAsia" w:hAnsi="Cambria Math" w:cstheme="minorHAnsi"/>
          </w:rPr>
          <m:t>⊆E</m:t>
        </m:r>
      </m:oMath>
      <w:r w:rsidR="00A40E21" w:rsidRPr="00451EC6">
        <w:rPr>
          <w:rFonts w:eastAsiaTheme="minorEastAsia" w:cstheme="minorHAnsi"/>
        </w:rPr>
        <w:t xml:space="preserve">. </w:t>
      </w:r>
      <w:r w:rsidR="002808E8" w:rsidRPr="00451EC6">
        <w:rPr>
          <w:rFonts w:eastAsiaTheme="minorEastAsia" w:cstheme="minorHAnsi"/>
        </w:rPr>
        <w:br/>
      </w:r>
      <w:r w:rsidR="00F96071" w:rsidRPr="00451EC6">
        <w:rPr>
          <w:rFonts w:eastAsiaTheme="minorEastAsia" w:cstheme="minorHAnsi"/>
        </w:rPr>
        <w:t xml:space="preserve">Le </w:t>
      </w:r>
      <w:r w:rsidR="00F96071" w:rsidRPr="00451EC6">
        <w:rPr>
          <w:rFonts w:eastAsiaTheme="minorEastAsia" w:cstheme="minorHAnsi"/>
          <w:b/>
        </w:rPr>
        <w:t>stabilisateur</w:t>
      </w:r>
      <w:r w:rsidR="00F96071" w:rsidRPr="00451EC6">
        <w:rPr>
          <w:rFonts w:eastAsiaTheme="minorEastAsia" w:cstheme="minorHAnsi"/>
        </w:rPr>
        <w:t xml:space="preserve"> de </w:t>
      </w:r>
      <w:r w:rsidR="00D471F2" w:rsidRPr="00451EC6">
        <w:rPr>
          <w:rFonts w:eastAsiaTheme="minorEastAsia" w:cstheme="minorHAnsi"/>
        </w:rPr>
        <w:t xml:space="preserve">x est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g∈G</m:t>
            </m:r>
          </m:e>
          <m:e>
            <m:r>
              <w:rPr>
                <w:rFonts w:ascii="Cambria Math" w:eastAsiaTheme="minorEastAsia" w:hAnsi="Cambria Math" w:cstheme="minorHAnsi"/>
              </w:rPr>
              <m:t>g⋅x=x</m:t>
            </m:r>
          </m:e>
        </m:d>
        <m:r>
          <w:rPr>
            <w:rFonts w:ascii="Cambria Math" w:eastAsiaTheme="minorEastAsia" w:hAnsi="Cambria Math" w:cstheme="minorHAnsi"/>
          </w:rPr>
          <m:t>⊆G</m:t>
        </m:r>
      </m:oMath>
      <w:r w:rsidR="00B77943" w:rsidRPr="00451EC6">
        <w:rPr>
          <w:rFonts w:eastAsiaTheme="minorEastAsia" w:cstheme="minorHAnsi"/>
        </w:rPr>
        <w:t>.</w:t>
      </w:r>
      <w:r w:rsidR="00513468" w:rsidRPr="00451EC6">
        <w:rPr>
          <w:rFonts w:eastAsiaTheme="minorEastAsia" w:cstheme="minorHAnsi"/>
        </w:rPr>
        <w:t xml:space="preserve"> C’est un sous-groupe de G</w:t>
      </w:r>
      <w:r w:rsidR="00C70CF3" w:rsidRPr="00451EC6">
        <w:rPr>
          <w:rFonts w:eastAsiaTheme="minorEastAsia" w:cstheme="minorHAnsi"/>
          <w:b/>
        </w:rPr>
        <w:br/>
      </w:r>
      <w:r w:rsidR="00840BB4" w:rsidRPr="00451EC6">
        <w:rPr>
          <w:rFonts w:eastAsiaTheme="minorEastAsia" w:cstheme="minorHAnsi"/>
        </w:rPr>
        <w:t xml:space="preserve">Un groupe G </w:t>
      </w:r>
      <w:r w:rsidR="00840BB4" w:rsidRPr="00451EC6">
        <w:rPr>
          <w:rFonts w:eastAsiaTheme="minorEastAsia" w:cstheme="minorHAnsi"/>
          <w:b/>
        </w:rPr>
        <w:t xml:space="preserve">opère transitivement </w:t>
      </w:r>
      <w:r w:rsidR="00840BB4" w:rsidRPr="00451EC6">
        <w:rPr>
          <w:rFonts w:eastAsiaTheme="minorEastAsia" w:cstheme="minorHAnsi"/>
        </w:rPr>
        <w:t xml:space="preserve">sur E si G opère sur E et </w:t>
      </w:r>
      <w:r w:rsidR="005B41F4" w:rsidRPr="00451EC6">
        <w:rPr>
          <w:rFonts w:eastAsiaTheme="minorEastAsia" w:cstheme="minorHAnsi"/>
        </w:rPr>
        <w:t xml:space="preserve">l’orbite de </w:t>
      </w:r>
      <w:r w:rsidR="007C6D67" w:rsidRPr="00451EC6">
        <w:rPr>
          <w:rFonts w:eastAsiaTheme="minorEastAsia" w:cstheme="minorHAnsi"/>
        </w:rPr>
        <w:t>tt</w:t>
      </w:r>
      <w:r w:rsidR="005B41F4" w:rsidRPr="00451EC6">
        <w:rPr>
          <w:rFonts w:eastAsiaTheme="minorEastAsia" w:cstheme="minorHAnsi"/>
        </w:rPr>
        <w:t xml:space="preserve"> point est E (une seule orbite).</w:t>
      </w:r>
      <w:r w:rsidR="00840BB4" w:rsidRPr="00451EC6">
        <w:rPr>
          <w:rFonts w:eastAsiaTheme="minorEastAsia" w:cstheme="minorHAnsi"/>
        </w:rPr>
        <w:br/>
      </w:r>
      <w:r w:rsidR="002D1EF6" w:rsidRPr="00451EC6">
        <w:rPr>
          <w:rFonts w:eastAsiaTheme="minorEastAsia" w:cstheme="minorHAnsi"/>
        </w:rPr>
        <w:t xml:space="preserve">Un groupe topologique </w:t>
      </w:r>
      <m:oMath>
        <m:r>
          <w:rPr>
            <w:rFonts w:ascii="Cambria Math" w:hAnsi="Cambria Math" w:cstheme="minorHAnsi"/>
          </w:rPr>
          <m:t>G</m:t>
        </m:r>
      </m:oMath>
      <w:r w:rsidR="002D1EF6" w:rsidRPr="00451EC6">
        <w:rPr>
          <w:rFonts w:eastAsiaTheme="minorEastAsia" w:cstheme="minorHAnsi"/>
        </w:rPr>
        <w:t xml:space="preserve"> </w:t>
      </w:r>
      <w:r w:rsidR="002D1EF6" w:rsidRPr="00451EC6">
        <w:rPr>
          <w:rFonts w:eastAsiaTheme="minorEastAsia" w:cstheme="minorHAnsi"/>
          <w:b/>
        </w:rPr>
        <w:t>opère continument</w:t>
      </w:r>
      <w:r w:rsidR="002D1EF6" w:rsidRPr="00451EC6">
        <w:rPr>
          <w:rFonts w:eastAsiaTheme="minorEastAsia" w:cstheme="minorHAnsi"/>
        </w:rPr>
        <w:t xml:space="preserve"> sur</w:t>
      </w:r>
      <w:r w:rsidR="00F606A3" w:rsidRPr="00451EC6">
        <w:rPr>
          <w:rFonts w:eastAsiaTheme="minorEastAsia" w:cstheme="minorHAnsi"/>
        </w:rPr>
        <w:t xml:space="preserve"> un espace topologique</w:t>
      </w:r>
      <w:r w:rsidR="002D1EF6" w:rsidRPr="00451EC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B4378C" w:rsidRPr="00451EC6">
        <w:rPr>
          <w:rFonts w:eastAsiaTheme="minorEastAsia" w:cstheme="minorHAnsi"/>
        </w:rPr>
        <w:t xml:space="preserve"> s’il opère sur E et l’opération est continue sur </w:t>
      </w:r>
      <m:oMath>
        <m:r>
          <w:rPr>
            <w:rFonts w:ascii="Cambria Math" w:eastAsiaTheme="minorEastAsia" w:hAnsi="Cambria Math" w:cstheme="minorHAnsi"/>
          </w:rPr>
          <m:t>G×E</m:t>
        </m:r>
      </m:oMath>
      <w:r w:rsidR="00B4378C" w:rsidRPr="00451EC6">
        <w:rPr>
          <w:rFonts w:eastAsiaTheme="minorEastAsia" w:cstheme="minorHAnsi"/>
        </w:rPr>
        <w:t>.</w:t>
      </w:r>
      <w:r w:rsidR="007A45E9" w:rsidRPr="00451EC6">
        <w:rPr>
          <w:rFonts w:eastAsiaTheme="minorEastAsia" w:cstheme="minorHAnsi"/>
        </w:rPr>
        <w:br/>
      </w:r>
      <w:r w:rsidR="007A45E9" w:rsidRPr="00451EC6">
        <w:rPr>
          <w:rFonts w:eastAsiaTheme="minorEastAsia" w:cstheme="minorHAnsi"/>
          <w:b/>
        </w:rPr>
        <w:t>Contexte :</w:t>
      </w:r>
      <w:r w:rsidR="007A45E9" w:rsidRPr="00451EC6">
        <w:rPr>
          <w:rFonts w:eastAsiaTheme="minorEastAsia" w:cstheme="minorHAnsi"/>
        </w:rPr>
        <w:t xml:space="preserve"> On suppose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7A45E9" w:rsidRPr="00451EC6">
        <w:rPr>
          <w:rFonts w:eastAsiaTheme="minorEastAsia" w:cstheme="minorHAnsi"/>
        </w:rPr>
        <w:t xml:space="preserve"> opère continument sur un espace topologique E.</w:t>
      </w:r>
      <w:r w:rsidR="00AD1E08" w:rsidRPr="00451EC6">
        <w:rPr>
          <w:rFonts w:eastAsiaTheme="minorEastAsia" w:cstheme="minorHAnsi"/>
        </w:rPr>
        <w:br/>
      </w:r>
      <w:r w:rsidR="008758C0" w:rsidRPr="00451EC6">
        <w:rPr>
          <w:rFonts w:eastAsiaTheme="minorEastAsia" w:cstheme="minorHAnsi"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8758C0" w:rsidRPr="00451EC6">
        <w:rPr>
          <w:rFonts w:eastAsiaTheme="minorEastAsia" w:cstheme="minorHAnsi"/>
        </w:rPr>
        <w:t xml:space="preserve"> est séparé, </w:t>
      </w:r>
      <w:r w:rsidR="00515790" w:rsidRPr="00451EC6">
        <w:rPr>
          <w:rFonts w:eastAsiaTheme="minorEastAsia" w:cstheme="minorHAnsi"/>
        </w:rPr>
        <w:t>l</w:t>
      </w:r>
      <w:r w:rsidR="000A30DC" w:rsidRPr="00451EC6">
        <w:rPr>
          <w:rFonts w:eastAsiaTheme="minorEastAsia" w:cstheme="minorHAnsi"/>
        </w:rPr>
        <w:t>e stabilisateur d</w:t>
      </w:r>
      <w:r w:rsidR="00690B0A" w:rsidRPr="00451EC6">
        <w:rPr>
          <w:rFonts w:eastAsiaTheme="minorEastAsia" w:cstheme="minorHAnsi"/>
        </w:rPr>
        <w:t>’un élément est un</w:t>
      </w:r>
      <w:r w:rsidR="000A30DC" w:rsidRPr="00451EC6">
        <w:rPr>
          <w:rFonts w:eastAsiaTheme="minorEastAsia" w:cstheme="minorHAnsi"/>
        </w:rPr>
        <w:t xml:space="preserve"> fermé de </w:t>
      </w:r>
      <w:r w:rsidR="00AF5DB3" w:rsidRPr="00451EC6">
        <w:rPr>
          <w:rFonts w:eastAsiaTheme="minorEastAsia" w:cstheme="minorHAnsi"/>
        </w:rPr>
        <w:t>G</w:t>
      </w:r>
      <w:r w:rsidR="002305BC" w:rsidRPr="00451EC6">
        <w:rPr>
          <w:rFonts w:eastAsiaTheme="minorEastAsia" w:cstheme="minorHAnsi"/>
        </w:rPr>
        <w:t>.</w:t>
      </w:r>
      <w:r w:rsidR="002D202E" w:rsidRPr="00451EC6">
        <w:rPr>
          <w:rFonts w:eastAsiaTheme="minorEastAsia" w:cstheme="minorHAnsi"/>
        </w:rPr>
        <w:br/>
        <w:t xml:space="preserve">L’ensemble des orbites est une partition de l’espace quotient </w:t>
      </w:r>
      <m:oMath>
        <m:r>
          <w:rPr>
            <w:rFonts w:ascii="Cambria Math" w:eastAsiaTheme="minorEastAsia" w:hAnsi="Cambria Math" w:cstheme="minorHAnsi"/>
          </w:rPr>
          <m:t>E/G</m:t>
        </m:r>
      </m:oMath>
      <w:r w:rsidR="002D202E" w:rsidRPr="00451EC6">
        <w:rPr>
          <w:rFonts w:eastAsiaTheme="minorEastAsia" w:cstheme="minorHAnsi"/>
        </w:rPr>
        <w:t xml:space="preserve"> par la relation être sur la même orbite.</w:t>
      </w:r>
      <w:r w:rsidR="00B97DD2" w:rsidRPr="00451EC6">
        <w:rPr>
          <w:rFonts w:eastAsiaTheme="minorEastAsia" w:cstheme="minorHAnsi"/>
        </w:rPr>
        <w:t xml:space="preserve"> La projection canonique est continue et ouverte.</w:t>
      </w:r>
      <w:r w:rsidR="00594A7F" w:rsidRPr="00451EC6">
        <w:rPr>
          <w:rFonts w:eastAsiaTheme="minorEastAsia" w:cstheme="minorHAnsi"/>
        </w:rPr>
        <w:t xml:space="preserve"> Tout application</w:t>
      </w:r>
      <w:r w:rsidR="00F34381" w:rsidRPr="00451EC6">
        <w:rPr>
          <w:rFonts w:eastAsiaTheme="minorEastAsia" w:cstheme="minorHAnsi"/>
        </w:rPr>
        <w:t xml:space="preserve"> de E,</w:t>
      </w:r>
      <w:r w:rsidR="00594A7F" w:rsidRPr="00451EC6">
        <w:rPr>
          <w:rFonts w:eastAsiaTheme="minorEastAsia" w:cstheme="minorHAnsi"/>
        </w:rPr>
        <w:t xml:space="preserve"> à valeur dans un autre espace topologique est continue ssi son application factorisée sur le quotient </w:t>
      </w:r>
      <m:oMath>
        <m:r>
          <w:rPr>
            <w:rFonts w:ascii="Cambria Math" w:eastAsiaTheme="minorEastAsia" w:hAnsi="Cambria Math" w:cstheme="minorHAnsi"/>
          </w:rPr>
          <m:t>E/G</m:t>
        </m:r>
      </m:oMath>
      <w:r w:rsidR="00885F7F" w:rsidRPr="00451EC6">
        <w:rPr>
          <w:rFonts w:eastAsiaTheme="minorEastAsia" w:cstheme="minorHAnsi"/>
        </w:rPr>
        <w:t xml:space="preserve"> </w:t>
      </w:r>
      <w:r w:rsidR="00594A7F" w:rsidRPr="00451EC6">
        <w:rPr>
          <w:rFonts w:eastAsiaTheme="minorEastAsia" w:cstheme="minorHAnsi"/>
        </w:rPr>
        <w:t>est continue.</w:t>
      </w:r>
      <w:r w:rsidR="0040618E" w:rsidRPr="00451EC6">
        <w:rPr>
          <w:rFonts w:eastAsiaTheme="minorEastAsia" w:cstheme="minorHAnsi"/>
        </w:rPr>
        <w:br/>
      </w:r>
      <w:r w:rsidR="00FB1093" w:rsidRPr="00451EC6">
        <w:rPr>
          <w:rFonts w:eastAsiaTheme="minorEastAsia" w:cstheme="minorHAnsi"/>
        </w:rPr>
        <w:t xml:space="preserve">L’espace quotient </w:t>
      </w:r>
      <m:oMath>
        <m:r>
          <w:rPr>
            <w:rFonts w:ascii="Cambria Math" w:eastAsiaTheme="minorEastAsia" w:hAnsi="Cambria Math" w:cstheme="minorHAnsi"/>
          </w:rPr>
          <m:t>E/G</m:t>
        </m:r>
      </m:oMath>
      <w:r w:rsidR="00FB1093" w:rsidRPr="00451EC6">
        <w:rPr>
          <w:rFonts w:eastAsiaTheme="minorEastAsia" w:cstheme="minorHAnsi"/>
        </w:rPr>
        <w:t xml:space="preserve"> est séparé ssi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∈E×E</m:t>
            </m:r>
          </m:e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bar>
            <m:r>
              <w:rPr>
                <w:rFonts w:ascii="Cambria Math" w:eastAsiaTheme="minorEastAsia" w:hAnsi="Cambria Math" w:cstheme="minorHAnsi"/>
              </w:rPr>
              <m:t>=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bar>
          </m:e>
        </m:d>
        <m:r>
          <w:rPr>
            <w:rFonts w:ascii="Cambria Math" w:eastAsiaTheme="minorEastAsia" w:hAnsi="Cambria Math" w:cstheme="minorHAnsi"/>
          </w:rPr>
          <m:t>=</m:t>
        </m:r>
      </m:oMath>
      <w:r w:rsidR="00E55FCA">
        <w:rPr>
          <w:rFonts w:eastAsiaTheme="minorEastAsia" w:cstheme="minorHAnsi"/>
        </w:rPr>
        <w:t xml:space="preserve"> </w:t>
      </w:r>
      <w:r w:rsidR="00FB1093" w:rsidRPr="00451EC6">
        <w:rPr>
          <w:rFonts w:eastAsiaTheme="minorEastAsia" w:cstheme="minorHAnsi"/>
        </w:rPr>
        <w:t xml:space="preserve">ensemble des couples sur même orbite est un fermé de </w:t>
      </w:r>
      <m:oMath>
        <m:r>
          <w:rPr>
            <w:rFonts w:ascii="Cambria Math" w:eastAsiaTheme="minorEastAsia" w:hAnsi="Cambria Math" w:cstheme="minorHAnsi"/>
          </w:rPr>
          <m:t>E×E</m:t>
        </m:r>
      </m:oMath>
      <w:r w:rsidR="00FB1093" w:rsidRPr="00451EC6">
        <w:rPr>
          <w:rFonts w:eastAsiaTheme="minorEastAsia" w:cstheme="minorHAnsi"/>
        </w:rPr>
        <w:t>.</w:t>
      </w:r>
      <w:r w:rsidR="00252D1B" w:rsidRPr="00451EC6">
        <w:rPr>
          <w:rFonts w:eastAsiaTheme="minorEastAsia" w:cstheme="minorHAnsi"/>
        </w:rPr>
        <w:br/>
      </w:r>
      <w:r w:rsidR="009555F6" w:rsidRPr="00451EC6">
        <w:rPr>
          <w:rFonts w:cstheme="minorHAnsi"/>
        </w:rPr>
        <w:t>Le quotient d’un groupe avec un sous-groupe pour la relation usuelle est séparé ssi le sous-groupe est fermé.</w:t>
      </w:r>
      <w:r w:rsidR="00875DBF" w:rsidRPr="00451EC6">
        <w:rPr>
          <w:rFonts w:cstheme="minorHAnsi"/>
        </w:rPr>
        <w:br/>
        <w:t xml:space="preserve">Si G opère transitivement sur E, alors </w:t>
      </w:r>
      <w:r w:rsidR="00DC787C" w:rsidRPr="00451EC6">
        <w:rPr>
          <w:rFonts w:cstheme="minorHAnsi"/>
        </w:rPr>
        <w:t xml:space="preserve">l’opération à </w:t>
      </w:r>
      <m:oMath>
        <m:r>
          <w:rPr>
            <w:rFonts w:ascii="Cambria Math" w:hAnsi="Cambria Math" w:cstheme="minorHAnsi"/>
          </w:rPr>
          <m:t>x</m:t>
        </m:r>
      </m:oMath>
      <w:r w:rsidR="00DC787C" w:rsidRPr="00451EC6">
        <w:rPr>
          <w:rFonts w:eastAsiaTheme="minorEastAsia" w:cstheme="minorHAnsi"/>
        </w:rPr>
        <w:t xml:space="preserve"> fixé, factorisée donne une</w:t>
      </w:r>
      <w:r w:rsidR="00875DBF" w:rsidRPr="00451EC6">
        <w:rPr>
          <w:rFonts w:cstheme="minorHAnsi"/>
        </w:rPr>
        <w:t xml:space="preserve"> bijection continue de </w:t>
      </w:r>
      <m:oMath>
        <m:r>
          <w:rPr>
            <w:rFonts w:ascii="Cambria Math" w:hAnsi="Cambria Math" w:cstheme="minorHAnsi"/>
          </w:rPr>
          <m:t>G/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</m:oMath>
      <w:r w:rsidR="007B3334" w:rsidRPr="00451EC6">
        <w:rPr>
          <w:rFonts w:eastAsiaTheme="minorEastAsia" w:cstheme="minorHAnsi"/>
        </w:rPr>
        <w:t xml:space="preserve"> sur E qui de plus est un homéomorphisme sous les conditions : </w:t>
      </w:r>
      <w:r w:rsidR="00134EEC" w:rsidRPr="00451EC6">
        <w:rPr>
          <w:rFonts w:eastAsiaTheme="minorEastAsia" w:cstheme="minorHAnsi"/>
        </w:rPr>
        <w:t>E espace</w:t>
      </w:r>
      <w:r w:rsidR="007B3334" w:rsidRPr="00451EC6">
        <w:rPr>
          <w:rFonts w:eastAsiaTheme="minorEastAsia" w:cstheme="minorHAnsi"/>
        </w:rPr>
        <w:t xml:space="preserve"> de Baire, G est localement compact et réunion dénombrable</w:t>
      </w:r>
      <w:r w:rsidR="004D68BC" w:rsidRPr="00451EC6">
        <w:rPr>
          <w:rFonts w:eastAsiaTheme="minorEastAsia" w:cstheme="minorHAnsi"/>
        </w:rPr>
        <w:t xml:space="preserve"> de</w:t>
      </w:r>
      <w:r w:rsidR="007B3334" w:rsidRPr="00451EC6">
        <w:rPr>
          <w:rFonts w:eastAsiaTheme="minorEastAsia" w:cstheme="minorHAnsi"/>
        </w:rPr>
        <w:t xml:space="preserve"> compact</w:t>
      </w:r>
      <w:r w:rsidR="004D68BC" w:rsidRPr="00451EC6">
        <w:rPr>
          <w:rFonts w:eastAsiaTheme="minorEastAsia" w:cstheme="minorHAnsi"/>
        </w:rPr>
        <w:t>s</w:t>
      </w:r>
      <w:r w:rsidR="007B3334" w:rsidRPr="00451EC6">
        <w:rPr>
          <w:rFonts w:eastAsiaTheme="minorEastAsia" w:cstheme="minorHAnsi"/>
        </w:rPr>
        <w:t>.</w:t>
      </w:r>
      <w:r w:rsidR="002D3CF7" w:rsidRPr="00451EC6">
        <w:rPr>
          <w:rFonts w:eastAsiaTheme="minorEastAsia" w:cstheme="minorHAnsi"/>
        </w:rPr>
        <w:br/>
      </w:r>
      <w:r w:rsidR="00AA6935" w:rsidRPr="00451EC6">
        <w:rPr>
          <w:rFonts w:eastAsiaTheme="minorEastAsia" w:cstheme="minorHAnsi"/>
          <w:b/>
        </w:rPr>
        <w:t>IV.2. Connexité et groupes classiques</w:t>
      </w:r>
      <w:r w:rsidR="00AA6935" w:rsidRPr="00451EC6">
        <w:rPr>
          <w:rFonts w:eastAsiaTheme="minorEastAsia" w:cstheme="minorHAnsi"/>
        </w:rPr>
        <w:br/>
      </w:r>
      <w:r w:rsidR="00CA0A75" w:rsidRPr="00451EC6">
        <w:rPr>
          <w:rFonts w:cstheme="minorHAnsi"/>
        </w:rPr>
        <w:t>Si</w:t>
      </w:r>
      <w:r w:rsidR="00B910F1" w:rsidRPr="00451EC6">
        <w:rPr>
          <w:rFonts w:cstheme="minorHAnsi"/>
        </w:rPr>
        <w:t xml:space="preserve"> G groupe adm</w:t>
      </w:r>
      <w:r w:rsidR="005B36FB" w:rsidRPr="00451EC6">
        <w:rPr>
          <w:rFonts w:cstheme="minorHAnsi"/>
        </w:rPr>
        <w:t>et</w:t>
      </w:r>
      <w:r w:rsidR="00B910F1" w:rsidRPr="00451EC6">
        <w:rPr>
          <w:rFonts w:cstheme="minorHAnsi"/>
        </w:rPr>
        <w:t xml:space="preserve"> un sous-groupe H t</w:t>
      </w:r>
      <w:r w:rsidR="0002713D" w:rsidRPr="00451EC6">
        <w:rPr>
          <w:rFonts w:cstheme="minorHAnsi"/>
        </w:rPr>
        <w:t>el que</w:t>
      </w:r>
      <w:r w:rsidR="00B910F1" w:rsidRPr="00451EC6">
        <w:rPr>
          <w:rFonts w:cstheme="minorHAnsi"/>
        </w:rPr>
        <w:t xml:space="preserve"> </w:t>
      </w:r>
      <w:r w:rsidR="00654BE1" w:rsidRPr="00451EC6">
        <w:rPr>
          <w:rFonts w:cstheme="minorHAnsi"/>
        </w:rPr>
        <w:t>H est connexe et G/H est connexe alors G est connexe.</w:t>
      </w:r>
      <w:r w:rsidR="00495A81" w:rsidRPr="00451EC6">
        <w:rPr>
          <w:rFonts w:cstheme="minorHAnsi"/>
        </w:rPr>
        <w:br/>
      </w:r>
      <m:oMath>
        <m:r>
          <w:rPr>
            <w:rFonts w:ascii="Cambria Math" w:eastAsiaTheme="minorEastAsia" w:hAnsi="Cambria Math" w:cstheme="minorHAnsi"/>
          </w:rPr>
          <m:t>G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495A81" w:rsidRPr="00451EC6">
        <w:rPr>
          <w:rFonts w:eastAsiaTheme="minorEastAsia" w:cstheme="minorHAnsi"/>
        </w:rPr>
        <w:t xml:space="preserve"> a deux composantes connexes homéomorphes : Les matrices de dét strict positif/négatif.</w:t>
      </w:r>
      <w:r w:rsidR="00495A81" w:rsidRPr="00451EC6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495A81" w:rsidRPr="00451EC6">
        <w:rPr>
          <w:rFonts w:eastAsiaTheme="minorEastAsia" w:cstheme="minorHAnsi"/>
        </w:rPr>
        <w:t xml:space="preserve"> a deux composantes connexes homéomorphes : </w:t>
      </w:r>
      <m:oMath>
        <m:r>
          <w:rPr>
            <w:rFonts w:ascii="Cambria Math" w:eastAsiaTheme="minorEastAsia" w:hAnsi="Cambria Math" w:cstheme="minorHAnsi"/>
          </w:rPr>
          <m:t>S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495A81" w:rsidRPr="00451EC6">
        <w:rPr>
          <w:rFonts w:eastAsiaTheme="minorEastAsia" w:cstheme="minorHAnsi"/>
        </w:rPr>
        <w:t xml:space="preserve"> et l’ensemble des isométries indirectes.</w:t>
      </w:r>
      <w:r w:rsidR="0074444B" w:rsidRPr="00451EC6">
        <w:rPr>
          <w:rFonts w:cstheme="minorHAnsi"/>
        </w:rPr>
        <w:br/>
      </w:r>
      <m:oMath>
        <m:r>
          <w:rPr>
            <w:rFonts w:ascii="Cambria Math" w:hAnsi="Cambria Math" w:cstheme="minorHAnsi"/>
          </w:rPr>
          <m:t>S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</m:t>
            </m:r>
          </m:e>
        </m:d>
      </m:oMath>
      <w:r w:rsidR="006F21BB" w:rsidRPr="00451EC6">
        <w:rPr>
          <w:rFonts w:eastAsiaTheme="minorEastAsia" w:cstheme="minorHAnsi"/>
        </w:rPr>
        <w:t xml:space="preserve"> est connexe</w:t>
      </w:r>
      <w:r w:rsidR="002D7879" w:rsidRPr="00451EC6">
        <w:rPr>
          <w:rFonts w:eastAsiaTheme="minorEastAsia" w:cstheme="minorHAnsi"/>
        </w:rPr>
        <w:t>.</w:t>
      </w:r>
      <w:r w:rsidR="006F21BB" w:rsidRPr="00451EC6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G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d>
      </m:oMath>
      <w:r w:rsidR="00E57980" w:rsidRPr="00451EC6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d>
        <m:r>
          <w:rPr>
            <w:rFonts w:ascii="Cambria Math" w:eastAsiaTheme="minorEastAsia" w:hAnsi="Cambria Math" w:cstheme="minorHAnsi"/>
          </w:rPr>
          <m:t>, S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(C)</m:t>
        </m:r>
      </m:oMath>
      <w:r w:rsidR="00E57980" w:rsidRPr="00451EC6">
        <w:rPr>
          <w:rFonts w:eastAsiaTheme="minorEastAsia" w:cstheme="minorHAnsi"/>
        </w:rPr>
        <w:t xml:space="preserve"> dont connexes.</w:t>
      </w:r>
      <w:r w:rsidR="00E57980" w:rsidRPr="00451EC6">
        <w:rPr>
          <w:rFonts w:eastAsiaTheme="minorEastAsia" w:cstheme="minorHAnsi"/>
        </w:rPr>
        <w:br/>
      </w:r>
      <w:r w:rsidR="00781F12" w:rsidRPr="00451EC6">
        <w:rPr>
          <w:rFonts w:eastAsiaTheme="minorEastAsia" w:cstheme="minorHAnsi"/>
          <w:b/>
        </w:rPr>
        <w:t>V. Les tores</w:t>
      </w:r>
      <w:r w:rsidR="00781F12" w:rsidRPr="00451EC6">
        <w:rPr>
          <w:rFonts w:eastAsiaTheme="minorEastAsia" w:cstheme="minorHAnsi"/>
        </w:rPr>
        <w:br/>
      </w:r>
      <w:r w:rsidR="00127E5D" w:rsidRPr="00451EC6"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f: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→R</m:t>
        </m:r>
      </m:oMath>
      <w:r w:rsidR="00127E5D" w:rsidRPr="00451EC6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P=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x+T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=f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 xml:space="preserve"> ∀x∈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d>
      </m:oMath>
      <w:r w:rsidR="00127E5D" w:rsidRPr="00451EC6">
        <w:rPr>
          <w:rFonts w:eastAsiaTheme="minorEastAsia" w:cstheme="minorHAnsi"/>
        </w:rPr>
        <w:t xml:space="preserve"> l’ensemble de périodes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127E5D" w:rsidRPr="00451EC6">
        <w:rPr>
          <w:rFonts w:eastAsiaTheme="minorEastAsia" w:cstheme="minorHAnsi"/>
        </w:rPr>
        <w:t xml:space="preserve"> est un sous-groupe de </w:t>
      </w:r>
      <m:oMath>
        <m:r>
          <w:rPr>
            <w:rFonts w:ascii="Cambria Math" w:eastAsiaTheme="minorEastAsia" w:hAnsi="Cambria Math" w:cstheme="minorHAnsi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,+)</m:t>
        </m:r>
      </m:oMath>
      <w:r w:rsidR="00127E5D" w:rsidRPr="00451EC6">
        <w:rPr>
          <w:rFonts w:eastAsiaTheme="minorEastAsia" w:cstheme="minorHAnsi"/>
        </w:rPr>
        <w:t>.</w:t>
      </w:r>
      <w:r w:rsidR="00F501FE" w:rsidRPr="00451EC6">
        <w:rPr>
          <w:rFonts w:eastAsiaTheme="minorEastAsia" w:cstheme="minorHAnsi"/>
        </w:rPr>
        <w:t xml:space="preserve"> Soit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bar>
        <m:r>
          <w:rPr>
            <w:rFonts w:ascii="Cambria Math" w:eastAsiaTheme="minorEastAsia" w:hAnsi="Cambria Math" w:cstheme="minorHAnsi"/>
          </w:rPr>
          <m:t>: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P</m:t>
            </m:r>
          </m:den>
        </m:f>
        <m:r>
          <w:rPr>
            <w:rFonts w:ascii="Cambria Math" w:eastAsiaTheme="minorEastAsia" w:hAnsi="Cambria Math" w:cstheme="minorHAnsi"/>
          </w:rPr>
          <m:t>→R</m:t>
        </m:r>
      </m:oMath>
      <w:r w:rsidR="00F501FE" w:rsidRPr="00451EC6">
        <w:rPr>
          <w:rFonts w:eastAsiaTheme="minorEastAsia" w:cstheme="minorHAnsi"/>
        </w:rPr>
        <w:t xml:space="preserve"> la fonction factorisé</w:t>
      </w:r>
      <w:r w:rsidR="00714AA2" w:rsidRPr="00451EC6">
        <w:rPr>
          <w:rFonts w:eastAsiaTheme="minorEastAsia" w:cstheme="minorHAnsi"/>
        </w:rPr>
        <w:t>e</w:t>
      </w:r>
      <w:r w:rsidR="00F501FE" w:rsidRPr="00451EC6">
        <w:rPr>
          <w:rFonts w:eastAsiaTheme="minorEastAsia" w:cstheme="minorHAnsi"/>
        </w:rPr>
        <w:t xml:space="preserve"> dans l’espace quotient.</w:t>
      </w:r>
      <w:r w:rsidR="00CC6B52" w:rsidRPr="00451EC6">
        <w:rPr>
          <w:rFonts w:eastAsiaTheme="minorEastAsia" w:cstheme="minorHAnsi"/>
        </w:rPr>
        <w:br/>
        <w:t xml:space="preserve">Le </w:t>
      </w:r>
      <w:r w:rsidR="00CC6B52" w:rsidRPr="00451EC6">
        <w:rPr>
          <w:rFonts w:eastAsiaTheme="minorEastAsia" w:cstheme="minorHAnsi"/>
          <w:b/>
        </w:rPr>
        <w:t>tore</w:t>
      </w:r>
      <w:r w:rsidR="00CC6B52" w:rsidRPr="00451EC6">
        <w:rPr>
          <w:rFonts w:eastAsiaTheme="minorEastAsia" w:cstheme="minorHAnsi"/>
        </w:rPr>
        <w:t xml:space="preserve"> de dimension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CC6B52" w:rsidRPr="00451EC6">
        <w:rPr>
          <w:rFonts w:eastAsiaTheme="minorEastAsia" w:cstheme="minorHAnsi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/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CC6B52" w:rsidRPr="00451EC6">
        <w:rPr>
          <w:rFonts w:eastAsiaTheme="minorEastAsia" w:cstheme="minorHAnsi"/>
        </w:rPr>
        <w:t>.</w:t>
      </w:r>
      <w:r w:rsidR="00423C94" w:rsidRPr="00451EC6">
        <w:rPr>
          <w:rFonts w:eastAsiaTheme="minorEastAsia" w:cstheme="minorHAnsi"/>
        </w:rPr>
        <w:t xml:space="preserve"> C’est le domaine d’une fonction</w:t>
      </w:r>
      <w:r w:rsidR="00DA0629" w:rsidRPr="00451EC6">
        <w:rPr>
          <w:rFonts w:eastAsiaTheme="minorEastAsia" w:cstheme="minorHAnsi"/>
        </w:rPr>
        <w:t xml:space="preserve"> factorisée</w:t>
      </w:r>
      <w:r w:rsidR="00423C94" w:rsidRPr="00451EC6">
        <w:rPr>
          <w:rFonts w:eastAsiaTheme="minorEastAsia" w:cstheme="minorHAnsi"/>
        </w:rPr>
        <w:t xml:space="preserve"> de périodes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7F01F0" w:rsidRPr="00451EC6">
        <w:rPr>
          <w:rFonts w:eastAsiaTheme="minorEastAsia" w:cstheme="minorHAnsi"/>
        </w:rPr>
        <w:t>.</w:t>
      </w:r>
      <w:r w:rsidR="007F01F0" w:rsidRPr="00451EC6">
        <w:rPr>
          <w:rFonts w:eastAsiaTheme="minorEastAsia" w:cstheme="minorHAnsi"/>
        </w:rPr>
        <w:br/>
      </w:r>
      <w:r w:rsidR="003B0D32" w:rsidRPr="00451EC6">
        <w:rPr>
          <w:rFonts w:eastAsiaTheme="minorEastAsia" w:cstheme="minorHAnsi"/>
        </w:rPr>
        <w:t>Le tore est muni de la topologie quotient.</w:t>
      </w:r>
      <w:r w:rsidR="004D7ABE" w:rsidRPr="00451EC6">
        <w:rPr>
          <w:rFonts w:eastAsiaTheme="minorEastAsia" w:cstheme="minorHAnsi"/>
        </w:rPr>
        <w:br/>
      </w:r>
      <w:r w:rsidR="00975991" w:rsidRPr="00451EC6">
        <w:rPr>
          <w:rFonts w:eastAsiaTheme="minorEastAsia" w:cstheme="minorHAnsi"/>
        </w:rPr>
        <w:t xml:space="preserve">Le tore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sup>
        </m:sSup>
      </m:oMath>
      <w:r w:rsidR="00975991" w:rsidRPr="00451EC6">
        <w:rPr>
          <w:rFonts w:eastAsiaTheme="minorEastAsia" w:cstheme="minorHAnsi"/>
        </w:rPr>
        <w:t xml:space="preserve"> est séparé, connexe et compact.</w:t>
      </w:r>
      <w:r w:rsidR="00975991" w:rsidRPr="00451EC6">
        <w:rPr>
          <w:rFonts w:eastAsiaTheme="minorEastAsia" w:cstheme="minorHAnsi"/>
        </w:rPr>
        <w:br/>
      </w:r>
      <w:r w:rsidR="001E0E54" w:rsidRPr="00451EC6">
        <w:rPr>
          <w:rFonts w:eastAsiaTheme="minorEastAsia" w:cstheme="minorHAnsi"/>
        </w:rPr>
        <w:t xml:space="preserve">Le tore de dimension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1E0E54" w:rsidRPr="00451EC6">
        <w:rPr>
          <w:rFonts w:eastAsiaTheme="minorEastAsia" w:cstheme="minorHAnsi"/>
        </w:rPr>
        <w:t xml:space="preserve"> est homéomorphe à l’espace produit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4D29A2" w:rsidRPr="00451EC6">
        <w:rPr>
          <w:rFonts w:eastAsiaTheme="minorEastAsia" w:cstheme="minorHAnsi"/>
        </w:rPr>
        <w:t>.</w:t>
      </w:r>
      <w:r w:rsidR="006F781E" w:rsidRPr="00451EC6">
        <w:rPr>
          <w:rFonts w:eastAsiaTheme="minorEastAsia" w:cstheme="minorHAnsi"/>
        </w:rPr>
        <w:br/>
      </w:r>
      <w:r w:rsidR="006F781E" w:rsidRPr="00451EC6">
        <w:rPr>
          <w:rFonts w:eastAsiaTheme="minorEastAsia" w:cstheme="minorHAnsi"/>
          <w:b/>
        </w:rPr>
        <w:t>VI. L’espace projectif réel</w:t>
      </w:r>
      <w:r w:rsidR="004D29A2" w:rsidRPr="00451EC6">
        <w:rPr>
          <w:rFonts w:eastAsiaTheme="minorEastAsia" w:cstheme="minorHAnsi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*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,⋅</m:t>
            </m:r>
          </m:e>
        </m:d>
      </m:oMath>
      <w:r w:rsidR="00CF526F" w:rsidRPr="00451EC6">
        <w:rPr>
          <w:rFonts w:eastAsiaTheme="minorEastAsia" w:cstheme="minorHAnsi"/>
        </w:rPr>
        <w:t xml:space="preserve"> opère continument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n+1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CF526F" w:rsidRPr="00451EC6">
        <w:rPr>
          <w:rFonts w:eastAsiaTheme="minorEastAsia" w:cstheme="minorHAnsi"/>
        </w:rPr>
        <w:t xml:space="preserve"> d’opération </w:t>
      </w:r>
      <m:oMath>
        <m:r>
          <w:rPr>
            <w:rFonts w:ascii="Cambria Math" w:eastAsiaTheme="minorEastAsia" w:hAnsi="Cambria Math" w:cstheme="minorHAnsi"/>
          </w:rPr>
          <m:t>λx</m:t>
        </m:r>
      </m:oMath>
      <w:r w:rsidR="00CF526F" w:rsidRPr="00451EC6">
        <w:rPr>
          <w:rFonts w:eastAsiaTheme="minorEastAsia" w:cstheme="minorHAnsi"/>
        </w:rPr>
        <w:t>.</w:t>
      </w:r>
      <w:r w:rsidR="00C42FFA" w:rsidRPr="00451EC6">
        <w:rPr>
          <w:rFonts w:eastAsiaTheme="minorEastAsia" w:cstheme="minorHAnsi"/>
        </w:rPr>
        <w:t xml:space="preserve"> On note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n+1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  <m:r>
          <w:rPr>
            <w:rFonts w:ascii="Cambria Math" w:eastAsiaTheme="minorEastAsia" w:hAnsi="Cambria Math" w:cstheme="minorHAnsi"/>
          </w:rPr>
          <m:t>/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2567F0" w:rsidRPr="00451EC6">
        <w:rPr>
          <w:rFonts w:eastAsiaTheme="minorEastAsia" w:cstheme="minorHAnsi"/>
        </w:rPr>
        <w:t xml:space="preserve"> l’</w:t>
      </w:r>
      <w:r w:rsidR="002567F0" w:rsidRPr="00451EC6">
        <w:rPr>
          <w:rFonts w:eastAsiaTheme="minorEastAsia" w:cstheme="minorHAnsi"/>
          <w:b/>
        </w:rPr>
        <w:t>espace projectif</w:t>
      </w:r>
      <w:r w:rsidR="002567F0" w:rsidRPr="00451EC6">
        <w:rPr>
          <w:rFonts w:eastAsiaTheme="minorEastAsia" w:cstheme="minorHAnsi"/>
        </w:rPr>
        <w:t xml:space="preserve"> de dimension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2567F0" w:rsidRPr="00451EC6">
        <w:rPr>
          <w:rFonts w:eastAsiaTheme="minorEastAsia" w:cstheme="minorHAnsi"/>
        </w:rPr>
        <w:t>.</w:t>
      </w:r>
      <w:r w:rsidR="00E92CD4" w:rsidRPr="00451EC6">
        <w:rPr>
          <w:rFonts w:eastAsiaTheme="minorEastAsia" w:cstheme="minorHAnsi"/>
        </w:rPr>
        <w:br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E92CD4" w:rsidRPr="00451EC6">
        <w:rPr>
          <w:rFonts w:eastAsiaTheme="minorEastAsia" w:cstheme="minorHAnsi"/>
        </w:rPr>
        <w:t xml:space="preserve"> </w:t>
      </w:r>
      <w:r w:rsidR="00304038" w:rsidRPr="00451EC6">
        <w:rPr>
          <w:rFonts w:eastAsiaTheme="minorEastAsia" w:cstheme="minorHAnsi"/>
        </w:rPr>
        <w:t>ensemble quotient topologique est l’ensemble</w:t>
      </w:r>
      <w:r w:rsidR="002567F0" w:rsidRPr="00451EC6">
        <w:rPr>
          <w:rFonts w:eastAsiaTheme="minorEastAsia" w:cstheme="minorHAnsi"/>
        </w:rPr>
        <w:t xml:space="preserve"> des droites vectorielles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n+1</m:t>
            </m:r>
          </m:sup>
        </m:sSup>
      </m:oMath>
      <w:r w:rsidR="002567F0" w:rsidRPr="00451EC6">
        <w:rPr>
          <w:rFonts w:eastAsiaTheme="minorEastAsia" w:cstheme="minorHAnsi"/>
        </w:rPr>
        <w:t>.</w:t>
      </w:r>
      <w:r w:rsidR="00EC15B7" w:rsidRPr="00451EC6">
        <w:rPr>
          <w:rFonts w:eastAsiaTheme="minorEastAsia" w:cstheme="minorHAnsi"/>
        </w:rPr>
        <w:br/>
        <w:t xml:space="preserve">L’espace projectif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EC15B7" w:rsidRPr="00451EC6">
        <w:rPr>
          <w:rFonts w:eastAsiaTheme="minorEastAsia" w:cstheme="minorHAnsi"/>
        </w:rPr>
        <w:t xml:space="preserve"> est aussi l’image de la projection canonique de la sphère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EC15B7" w:rsidRPr="00451EC6">
        <w:rPr>
          <w:rFonts w:eastAsiaTheme="minorEastAsia" w:cstheme="minorHAnsi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n+1</m:t>
            </m:r>
          </m:sup>
        </m:sSup>
      </m:oMath>
      <w:r w:rsidR="00FA5733" w:rsidRPr="00451EC6">
        <w:rPr>
          <w:rFonts w:eastAsiaTheme="minorEastAsia" w:cstheme="minorHAnsi"/>
        </w:rPr>
        <w:br/>
      </w:r>
      <w:r w:rsidR="006148A8" w:rsidRPr="00451EC6">
        <w:rPr>
          <w:rFonts w:eastAsiaTheme="minorEastAsia" w:cstheme="minorHAnsi"/>
        </w:rPr>
        <w:lastRenderedPageBreak/>
        <w:t>L’</w:t>
      </w:r>
      <w:r w:rsidR="006166D0" w:rsidRPr="00451EC6">
        <w:rPr>
          <w:rFonts w:eastAsiaTheme="minorEastAsia" w:cstheme="minorHAnsi"/>
        </w:rPr>
        <w:t xml:space="preserve">espace </w:t>
      </w:r>
      <w:r w:rsidR="006148A8" w:rsidRPr="00451EC6">
        <w:rPr>
          <w:rFonts w:eastAsiaTheme="minorEastAsia" w:cstheme="minorHAnsi"/>
        </w:rPr>
        <w:t xml:space="preserve">projectif est connexe </w:t>
      </w:r>
      <w:r w:rsidR="003233C8" w:rsidRPr="00451EC6">
        <w:rPr>
          <w:rFonts w:eastAsiaTheme="minorEastAsia" w:cstheme="minorHAnsi"/>
        </w:rPr>
        <w:t>par arc</w:t>
      </w:r>
      <w:r w:rsidR="006148A8" w:rsidRPr="00451EC6">
        <w:rPr>
          <w:rFonts w:eastAsiaTheme="minorEastAsia" w:cstheme="minorHAnsi"/>
        </w:rPr>
        <w:t>, et compact</w:t>
      </w:r>
      <w:r w:rsidR="003233C8" w:rsidRPr="00451EC6">
        <w:rPr>
          <w:rFonts w:eastAsiaTheme="minorEastAsia" w:cstheme="minorHAnsi"/>
        </w:rPr>
        <w:t xml:space="preserve"> car</w:t>
      </w:r>
      <w:r w:rsidR="000346FA" w:rsidRPr="00451EC6">
        <w:rPr>
          <w:rFonts w:eastAsiaTheme="minorEastAsia" w:cstheme="minorHAnsi"/>
        </w:rPr>
        <w:t xml:space="preserve"> la sphère l’est</w:t>
      </w:r>
      <w:r w:rsidR="006148A8" w:rsidRPr="00451EC6">
        <w:rPr>
          <w:rFonts w:eastAsiaTheme="minorEastAsia" w:cstheme="minorHAnsi"/>
        </w:rPr>
        <w:t>.</w:t>
      </w:r>
      <w:r w:rsidR="00E11E1B" w:rsidRPr="00451EC6">
        <w:rPr>
          <w:rFonts w:eastAsiaTheme="minorEastAsia" w:cstheme="minorHAnsi"/>
        </w:rPr>
        <w:br/>
        <w:t>L’</w:t>
      </w:r>
      <w:r w:rsidR="006166D0" w:rsidRPr="00451EC6">
        <w:rPr>
          <w:rFonts w:eastAsiaTheme="minorEastAsia" w:cstheme="minorHAnsi"/>
        </w:rPr>
        <w:t xml:space="preserve">espace </w:t>
      </w:r>
      <w:r w:rsidR="00E11E1B" w:rsidRPr="00451EC6">
        <w:rPr>
          <w:rFonts w:eastAsiaTheme="minorEastAsia" w:cstheme="minorHAnsi"/>
        </w:rPr>
        <w:t>projectif est séparé et métrisable.</w:t>
      </w:r>
      <w:r w:rsidR="00E83B3C" w:rsidRPr="00451EC6">
        <w:rPr>
          <w:rFonts w:eastAsiaTheme="minorEastAsia" w:cstheme="minorHAnsi"/>
        </w:rPr>
        <w:br/>
      </w:r>
      <w:r w:rsidR="006166D0" w:rsidRPr="00451EC6">
        <w:rPr>
          <w:rFonts w:eastAsiaTheme="minorEastAsia" w:cstheme="minorHAnsi"/>
        </w:rPr>
        <w:t>L’espace projectif de dimension 1</w:t>
      </w:r>
      <w:r w:rsidR="000376FB" w:rsidRPr="00451EC6">
        <w:rPr>
          <w:rFonts w:eastAsiaTheme="minorEastAsia" w:cstheme="minorHAnsi"/>
        </w:rPr>
        <w:t xml:space="preserve">  </w:t>
      </w:r>
      <w:r w:rsidR="006166D0" w:rsidRPr="00451EC6"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0376FB" w:rsidRPr="00451EC6">
        <w:rPr>
          <w:rFonts w:eastAsiaTheme="minorEastAsia" w:cstheme="minorHAnsi"/>
        </w:rPr>
        <w:t xml:space="preserve"> est homéomorphe au cercle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</m:oMath>
      <w:r w:rsidR="000376FB" w:rsidRPr="00451EC6">
        <w:rPr>
          <w:rFonts w:eastAsiaTheme="minorEastAsia" w:cstheme="minorHAnsi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B14290" w:rsidRPr="00451EC6">
        <w:rPr>
          <w:rFonts w:eastAsiaTheme="minorEastAsia" w:cstheme="minorHAnsi"/>
        </w:rPr>
        <w:br/>
      </w:r>
      <w:r w:rsidR="005F14DC" w:rsidRPr="00451EC6">
        <w:rPr>
          <w:rFonts w:eastAsiaTheme="minorEastAsia" w:cstheme="minorHAnsi"/>
        </w:rPr>
        <w:t xml:space="preserve">L’espace projectif de dimension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5F14DC" w:rsidRPr="00451EC6">
        <w:rPr>
          <w:rFonts w:eastAsiaTheme="minorEastAsia" w:cstheme="minorHAnsi"/>
        </w:rPr>
        <w:t xml:space="preserve"> est homéomorphe à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/G</m:t>
        </m:r>
      </m:oMath>
      <w:r w:rsidR="005F14DC" w:rsidRPr="00451EC6">
        <w:rPr>
          <w:rFonts w:eastAsiaTheme="minorEastAsia" w:cstheme="minorHAnsi"/>
        </w:rPr>
        <w:t xml:space="preserve"> où </w:t>
      </w:r>
      <m:oMath>
        <m:r>
          <w:rPr>
            <w:rFonts w:ascii="Cambria Math" w:eastAsiaTheme="minorEastAsia" w:hAnsi="Cambria Math" w:cstheme="minorHAnsi"/>
          </w:rPr>
          <m:t>G={id: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→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,-id}</m:t>
        </m:r>
      </m:oMath>
      <w:r w:rsidR="005F14DC" w:rsidRPr="00451EC6">
        <w:rPr>
          <w:rFonts w:eastAsiaTheme="minorEastAsia" w:cstheme="minorHAnsi"/>
        </w:rPr>
        <w:t xml:space="preserve"> est le groupe opéra</w:t>
      </w:r>
      <w:r w:rsidR="009519CB" w:rsidRPr="00451EC6">
        <w:rPr>
          <w:rFonts w:eastAsiaTheme="minorEastAsia" w:cstheme="minorHAnsi"/>
        </w:rPr>
        <w:t xml:space="preserve">nt continument par application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f,x</m:t>
            </m:r>
          </m:e>
        </m:d>
        <m:r>
          <w:rPr>
            <w:rFonts w:ascii="Cambria Math" w:eastAsiaTheme="minorEastAsia" w:hAnsi="Cambria Math" w:cstheme="minorHAnsi"/>
          </w:rPr>
          <m:t>↦f(x)</m:t>
        </m:r>
      </m:oMath>
      <w:r w:rsidR="00F65713" w:rsidRPr="00451EC6">
        <w:rPr>
          <w:rFonts w:eastAsiaTheme="minorEastAsia" w:cstheme="minorHAnsi"/>
        </w:rPr>
        <w:br/>
      </w:r>
      <w:r w:rsidR="004E3B2C" w:rsidRPr="00451EC6">
        <w:rPr>
          <w:rFonts w:eastAsiaTheme="minorEastAsia" w:cstheme="minorHAnsi"/>
          <w:b/>
        </w:rPr>
        <w:t xml:space="preserve">VII. La structure des ouverts de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0165B8" w:rsidRPr="00451EC6">
        <w:rPr>
          <w:rFonts w:eastAsiaTheme="minorEastAsia" w:cstheme="minorHAnsi"/>
        </w:rPr>
        <w:br/>
      </w:r>
      <w:r w:rsidR="007C53CC" w:rsidRPr="00451EC6">
        <w:rPr>
          <w:rFonts w:eastAsiaTheme="minorEastAsia" w:cstheme="minorHAnsi"/>
        </w:rPr>
        <w:t xml:space="preserve">Un ouvert de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7C53CC" w:rsidRPr="00451EC6">
        <w:rPr>
          <w:rFonts w:eastAsiaTheme="minorEastAsia" w:cstheme="minorHAnsi"/>
        </w:rPr>
        <w:t xml:space="preserve"> est réunion dénombrable d’intervalles ouverts disjoints définis de manière unique en tant que composantes connexes.</w:t>
      </w:r>
      <w:r w:rsidR="00CB7BB2" w:rsidRPr="00451EC6">
        <w:rPr>
          <w:rFonts w:eastAsiaTheme="minorEastAsia" w:cstheme="minorHAnsi"/>
        </w:rPr>
        <w:br/>
        <w:t xml:space="preserve">Tout ouvert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CB7BB2" w:rsidRPr="00451EC6">
        <w:rPr>
          <w:rFonts w:eastAsiaTheme="minorEastAsia" w:cstheme="minorHAnsi"/>
        </w:rPr>
        <w:t xml:space="preserve"> est réunion d’une famille dénombrable de cellules disjointes de sommets dans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k∈Z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CB7BB2" w:rsidRPr="00451EC6">
        <w:rPr>
          <w:rFonts w:eastAsiaTheme="minorEastAsia" w:cstheme="minorHAnsi"/>
        </w:rPr>
        <w:t xml:space="preserve"> et de côté de longueur dans l’ensemble </w:t>
      </w:r>
      <m:oMath>
        <m:r>
          <w:rPr>
            <w:rFonts w:ascii="Cambria Math" w:eastAsiaTheme="minorEastAsia" w:hAnsi="Cambria Math" w:cstheme="minorHAnsi"/>
          </w:rPr>
          <m:t>{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 w:cstheme="minorHAnsi"/>
          </w:rPr>
          <m:t>:k∈Z}</m:t>
        </m:r>
      </m:oMath>
    </w:p>
    <w:p w:rsidR="00583255" w:rsidRPr="000D41B6" w:rsidRDefault="00E011AD">
      <w:pPr>
        <w:rPr>
          <w:rFonts w:eastAsiaTheme="minorEastAsia" w:cstheme="minorHAnsi"/>
        </w:rPr>
      </w:pPr>
      <w:r w:rsidRPr="00451EC6">
        <w:rPr>
          <w:rFonts w:eastAsiaTheme="minorEastAsia" w:cstheme="minorHAnsi"/>
          <w:b/>
        </w:rPr>
        <w:t xml:space="preserve">Chapitre </w:t>
      </w:r>
      <w:r w:rsidR="001E41BC" w:rsidRPr="00451EC6">
        <w:rPr>
          <w:rFonts w:eastAsiaTheme="minorEastAsia" w:cstheme="minorHAnsi"/>
          <w:b/>
        </w:rPr>
        <w:t>9 Espaces de fonctions continues</w:t>
      </w:r>
      <w:r w:rsidR="001E41BC" w:rsidRPr="00451EC6">
        <w:rPr>
          <w:rFonts w:eastAsiaTheme="minorEastAsia" w:cstheme="minorHAnsi"/>
          <w:b/>
        </w:rPr>
        <w:br/>
        <w:t xml:space="preserve">I. </w:t>
      </w:r>
      <w:r w:rsidR="00FC3A21" w:rsidRPr="00451EC6">
        <w:rPr>
          <w:rFonts w:eastAsiaTheme="minorEastAsia" w:cstheme="minorHAnsi"/>
          <w:b/>
        </w:rPr>
        <w:t>Espaces de fonctions continues</w:t>
      </w:r>
      <w:r w:rsidR="00FC3A21" w:rsidRPr="00451EC6">
        <w:rPr>
          <w:rFonts w:eastAsiaTheme="minorEastAsia" w:cstheme="minorHAnsi"/>
          <w:b/>
        </w:rPr>
        <w:br/>
        <w:t>I</w:t>
      </w:r>
      <w:r w:rsidR="001E41BC" w:rsidRPr="00451EC6">
        <w:rPr>
          <w:rFonts w:eastAsiaTheme="minorEastAsia" w:cstheme="minorHAnsi"/>
          <w:b/>
        </w:rPr>
        <w:t>.1. Espaces de fonctions continues</w:t>
      </w:r>
      <w:r w:rsidR="001E41BC" w:rsidRPr="00451EC6">
        <w:rPr>
          <w:rFonts w:eastAsiaTheme="minorEastAsia" w:cstheme="minorHAnsi"/>
        </w:rPr>
        <w:br/>
      </w:r>
      <w:r w:rsidR="006944C5" w:rsidRPr="00451EC6">
        <w:rPr>
          <w:rFonts w:eastAsiaTheme="minorEastAsia" w:cstheme="minorHAnsi"/>
        </w:rPr>
        <w:t xml:space="preserve">On note </w:t>
      </w:r>
      <m:oMath>
        <m:r>
          <w:rPr>
            <w:rFonts w:ascii="Cambria Math" w:eastAsiaTheme="minorEastAsia" w:hAnsi="Cambria Math" w:cstheme="minorHAnsi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6944C5" w:rsidRPr="00451EC6">
        <w:rPr>
          <w:rFonts w:eastAsiaTheme="minorEastAsia" w:cstheme="minorHAnsi"/>
        </w:rPr>
        <w:t xml:space="preserve"> les fonctions continues, </w:t>
      </w: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6944C5" w:rsidRPr="00451EC6">
        <w:rPr>
          <w:rFonts w:eastAsiaTheme="minorEastAsia" w:cstheme="minorHAnsi"/>
        </w:rPr>
        <w:t xml:space="preserve"> les fonctions bornées,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  <m:r>
          <w:rPr>
            <w:rFonts w:ascii="Cambria Math" w:eastAsiaTheme="minorEastAsia" w:hAnsi="Cambria Math" w:cstheme="minorHAnsi"/>
          </w:rPr>
          <m:t>=C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  <m:r>
          <w:rPr>
            <w:rFonts w:ascii="Cambria Math" w:eastAsiaTheme="minorEastAsia" w:hAnsi="Cambria Math" w:cstheme="minorHAnsi"/>
          </w:rPr>
          <m:t>∩B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6944C5" w:rsidRPr="00451EC6">
        <w:rPr>
          <w:rFonts w:eastAsiaTheme="minorEastAsia" w:cstheme="minorHAnsi"/>
        </w:rPr>
        <w:br/>
      </w:r>
      <w:r w:rsidR="00ED2F13" w:rsidRPr="00451EC6">
        <w:rPr>
          <w:rFonts w:eastAsiaTheme="minorEastAsia" w:cstheme="minorHAnsi"/>
        </w:rPr>
        <w:t>Si l’espace d’arrivé</w:t>
      </w:r>
      <w:r w:rsidR="00477EF1" w:rsidRPr="00451EC6">
        <w:rPr>
          <w:rFonts w:eastAsiaTheme="minorEastAsia" w:cstheme="minorHAnsi"/>
        </w:rPr>
        <w:t>e</w:t>
      </w:r>
      <w:r w:rsidR="00ED2F13" w:rsidRPr="00451EC6">
        <w:rPr>
          <w:rFonts w:eastAsiaTheme="minorEastAsia" w:cstheme="minorHAnsi"/>
        </w:rPr>
        <w:t xml:space="preserve"> est métrique on peut munir les fonctions bornées dans cet espace d’une distance. La </w:t>
      </w:r>
      <w:r w:rsidR="00ED2F13" w:rsidRPr="00451EC6">
        <w:rPr>
          <w:rFonts w:eastAsiaTheme="minorEastAsia" w:cstheme="minorHAnsi"/>
          <w:b/>
        </w:rPr>
        <w:t>distance</w:t>
      </w:r>
      <w:r w:rsidR="00CF2650" w:rsidRPr="00451EC6">
        <w:rPr>
          <w:rFonts w:eastAsiaTheme="minorEastAsia" w:cstheme="minorHAnsi"/>
          <w:b/>
        </w:rPr>
        <w:t xml:space="preserve"> uniforme</w:t>
      </w:r>
      <w:r w:rsidR="00ED2F13" w:rsidRPr="00451EC6">
        <w:rPr>
          <w:rFonts w:eastAsiaTheme="minorEastAsia" w:cstheme="minorHAnsi"/>
          <w:b/>
        </w:rPr>
        <w:t xml:space="preserve"> entre deux fonctions bornées</w:t>
      </w:r>
      <w:r w:rsidR="00ED2F13" w:rsidRPr="00451EC6">
        <w:rPr>
          <w:rFonts w:eastAsiaTheme="minorEastAsia" w:cstheme="minorHAnsi"/>
        </w:rPr>
        <w:t xml:space="preserve"> étant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∞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f,g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x∈E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, 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d>
          </m:e>
        </m:func>
      </m:oMath>
      <w:r w:rsidR="00E528C0" w:rsidRPr="00451EC6">
        <w:rPr>
          <w:rFonts w:eastAsiaTheme="minorEastAsia" w:cstheme="minorHAnsi"/>
        </w:rPr>
        <w:br/>
      </w:r>
      <w:r w:rsidR="00477EF1" w:rsidRPr="00451EC6">
        <w:rPr>
          <w:rFonts w:eastAsiaTheme="minorEastAsia" w:cstheme="minorHAnsi"/>
        </w:rPr>
        <w:t>Si l’espace d’arrivée est complet, l</w:t>
      </w:r>
      <w:r w:rsidR="00E15F23" w:rsidRPr="00451EC6">
        <w:rPr>
          <w:rFonts w:eastAsiaTheme="minorEastAsia" w:cstheme="minorHAnsi"/>
        </w:rPr>
        <w:t xml:space="preserve">’espace des </w:t>
      </w:r>
      <w:r w:rsidR="00477EF1" w:rsidRPr="00451EC6">
        <w:rPr>
          <w:rFonts w:eastAsiaTheme="minorEastAsia" w:cstheme="minorHAnsi"/>
        </w:rPr>
        <w:t>fonctions bornées</w:t>
      </w:r>
      <w:r w:rsidR="007529A8" w:rsidRPr="00451EC6">
        <w:rPr>
          <w:rFonts w:eastAsiaTheme="minorEastAsia" w:cstheme="minorHAnsi"/>
        </w:rPr>
        <w:t xml:space="preserve"> (muni de la distance uniforme induite)</w:t>
      </w:r>
      <w:r w:rsidR="00477EF1" w:rsidRPr="00451EC6">
        <w:rPr>
          <w:rFonts w:eastAsiaTheme="minorEastAsia" w:cstheme="minorHAnsi"/>
        </w:rPr>
        <w:t xml:space="preserve"> dans cet espace est complet.</w:t>
      </w:r>
      <w:r w:rsidR="002D58DF" w:rsidRPr="00451EC6">
        <w:rPr>
          <w:rFonts w:eastAsiaTheme="minorEastAsia" w:cstheme="minorHAnsi"/>
        </w:rPr>
        <w:br/>
      </w:r>
      <w:r w:rsidR="000770E3" w:rsidRPr="00451EC6">
        <w:rPr>
          <w:rFonts w:eastAsiaTheme="minorEastAsia" w:cstheme="minorHAnsi"/>
        </w:rPr>
        <w:t>L’espace des fonctions continues bornées d’un espace topologique vers un espace métrique est un fermé de l’espace des fonctions bornées muni de la distance uniforme.</w:t>
      </w:r>
      <w:r w:rsidR="00981A3A" w:rsidRPr="00451EC6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981A3A" w:rsidRPr="00451EC6">
        <w:rPr>
          <w:rFonts w:eastAsiaTheme="minorEastAsia" w:cstheme="minorHAnsi"/>
        </w:rPr>
        <w:t xml:space="preserve"> fermé de </w:t>
      </w: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981A3A" w:rsidRPr="00451EC6">
        <w:rPr>
          <w:rFonts w:eastAsiaTheme="minorEastAsia" w:cstheme="minorHAnsi"/>
        </w:rPr>
        <w:br/>
      </w:r>
      <w:r w:rsidR="000D41B6">
        <w:rPr>
          <w:rFonts w:eastAsiaTheme="minorEastAsia" w:cstheme="minorHAnsi"/>
          <w:b/>
        </w:rPr>
        <w:t>1</w:t>
      </w:r>
      <w:r w:rsidR="000D41B6" w:rsidRPr="000D41B6">
        <w:rPr>
          <w:rFonts w:eastAsiaTheme="minorEastAsia" w:cstheme="minorHAnsi"/>
          <w:b/>
          <w:vertAlign w:val="superscript"/>
        </w:rPr>
        <w:t>er</w:t>
      </w:r>
      <w:r w:rsidR="000D41B6">
        <w:rPr>
          <w:rFonts w:eastAsiaTheme="minorEastAsia" w:cstheme="minorHAnsi"/>
          <w:b/>
        </w:rPr>
        <w:t xml:space="preserve"> t</w:t>
      </w:r>
      <w:r w:rsidR="00FA27BC" w:rsidRPr="00451EC6">
        <w:rPr>
          <w:rFonts w:eastAsiaTheme="minorEastAsia" w:cstheme="minorHAnsi"/>
          <w:b/>
        </w:rPr>
        <w:t>héorème de Dini</w:t>
      </w:r>
      <w:r w:rsidR="00F753E8">
        <w:rPr>
          <w:rFonts w:eastAsiaTheme="minorEastAsia" w:cstheme="minorHAnsi"/>
        </w:rPr>
        <w:t xml:space="preserve">. </w:t>
      </w:r>
      <w:r w:rsidR="000D41B6">
        <w:rPr>
          <w:rFonts w:eastAsiaTheme="minorEastAsia" w:cstheme="minorHAnsi"/>
        </w:rPr>
        <w:t xml:space="preserve">D’un espace métrique compact vers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0D41B6">
        <w:rPr>
          <w:rFonts w:eastAsiaTheme="minorEastAsia" w:cstheme="minorHAnsi"/>
        </w:rPr>
        <w:t xml:space="preserve">, toute </w:t>
      </w:r>
      <w:r w:rsidR="000D41B6" w:rsidRPr="00191953">
        <w:rPr>
          <w:rFonts w:eastAsiaTheme="minorEastAsia" w:cstheme="minorHAnsi"/>
          <w:u w:val="single"/>
        </w:rPr>
        <w:t>suite croissante</w:t>
      </w:r>
      <w:r w:rsidR="00A854AF">
        <w:rPr>
          <w:rFonts w:eastAsiaTheme="minorEastAsia" w:cstheme="minorHAnsi"/>
        </w:rPr>
        <w:t xml:space="preserve"> (ou </w:t>
      </w:r>
      <w:r w:rsidR="0069266D">
        <w:rPr>
          <w:rFonts w:eastAsiaTheme="minorEastAsia" w:cstheme="minorHAnsi"/>
        </w:rPr>
        <w:t>décroissante</w:t>
      </w:r>
      <w:r w:rsidR="00A854AF">
        <w:rPr>
          <w:rFonts w:eastAsiaTheme="minorEastAsia" w:cstheme="minorHAnsi"/>
        </w:rPr>
        <w:t>)</w:t>
      </w:r>
      <w:r w:rsidR="000D41B6">
        <w:rPr>
          <w:rFonts w:eastAsiaTheme="minorEastAsia" w:cstheme="minorHAnsi"/>
        </w:rPr>
        <w:t xml:space="preserve"> de </w:t>
      </w:r>
      <w:r w:rsidR="000D41B6" w:rsidRPr="00913095">
        <w:rPr>
          <w:rFonts w:eastAsiaTheme="minorEastAsia" w:cstheme="minorHAnsi"/>
          <w:u w:val="single"/>
        </w:rPr>
        <w:t>fonctions continues</w:t>
      </w:r>
      <w:r w:rsidR="000D41B6">
        <w:rPr>
          <w:rFonts w:eastAsiaTheme="minorEastAsia" w:cstheme="minorHAnsi"/>
        </w:rPr>
        <w:t xml:space="preserve"> qui converge simplement vers une fonction </w:t>
      </w:r>
      <w:r w:rsidR="000D41B6" w:rsidRPr="00F2129E">
        <w:rPr>
          <w:rFonts w:eastAsiaTheme="minorEastAsia" w:cstheme="minorHAnsi"/>
          <w:u w:val="single"/>
        </w:rPr>
        <w:t>continue</w:t>
      </w:r>
      <w:r w:rsidR="00C5134C">
        <w:rPr>
          <w:rFonts w:eastAsiaTheme="minorEastAsia" w:cstheme="minorHAnsi"/>
          <w:u w:val="single"/>
        </w:rPr>
        <w:t>,</w:t>
      </w:r>
      <w:r w:rsidR="000D41B6">
        <w:rPr>
          <w:rFonts w:eastAsiaTheme="minorEastAsia" w:cstheme="minorHAnsi"/>
        </w:rPr>
        <w:t xml:space="preserve"> est uniformément convergente.</w:t>
      </w:r>
      <w:r w:rsidR="000D41B6">
        <w:rPr>
          <w:rFonts w:eastAsiaTheme="minorEastAsia" w:cstheme="minorHAnsi"/>
        </w:rPr>
        <w:br/>
      </w:r>
      <w:r w:rsidR="00F753E8">
        <w:rPr>
          <w:rFonts w:eastAsiaTheme="minorEastAsia" w:cstheme="minorHAnsi"/>
          <w:b/>
        </w:rPr>
        <w:t>2</w:t>
      </w:r>
      <w:r w:rsidR="00F753E8" w:rsidRPr="00F753E8">
        <w:rPr>
          <w:rFonts w:eastAsiaTheme="minorEastAsia" w:cstheme="minorHAnsi"/>
          <w:b/>
          <w:vertAlign w:val="superscript"/>
        </w:rPr>
        <w:t>e</w:t>
      </w:r>
      <w:r w:rsidR="000D41B6">
        <w:rPr>
          <w:rFonts w:eastAsiaTheme="minorEastAsia" w:cstheme="minorHAnsi"/>
          <w:b/>
        </w:rPr>
        <w:t xml:space="preserve"> théorème de Dini.</w:t>
      </w:r>
      <w:r w:rsidR="00A854AF">
        <w:rPr>
          <w:rFonts w:eastAsiaTheme="minorEastAsia" w:cstheme="minorHAnsi"/>
          <w:b/>
        </w:rPr>
        <w:t xml:space="preserve"> </w:t>
      </w:r>
      <w:r w:rsidR="003954A6">
        <w:rPr>
          <w:rFonts w:eastAsiaTheme="minorEastAsia" w:cstheme="minorHAnsi"/>
        </w:rPr>
        <w:t xml:space="preserve">D’un segment de R vers R, </w:t>
      </w:r>
      <w:r w:rsidR="00987D4B">
        <w:rPr>
          <w:rFonts w:eastAsiaTheme="minorEastAsia" w:cstheme="minorHAnsi"/>
        </w:rPr>
        <w:t>t</w:t>
      </w:r>
      <w:r w:rsidR="00191953">
        <w:rPr>
          <w:rFonts w:eastAsiaTheme="minorEastAsia" w:cstheme="minorHAnsi"/>
        </w:rPr>
        <w:t xml:space="preserve">oute suite de </w:t>
      </w:r>
      <w:r w:rsidR="00191953" w:rsidRPr="00191953">
        <w:rPr>
          <w:rFonts w:eastAsiaTheme="minorEastAsia" w:cstheme="minorHAnsi"/>
          <w:u w:val="single"/>
        </w:rPr>
        <w:t>fonctions croissantes</w:t>
      </w:r>
      <w:r w:rsidR="00191953">
        <w:rPr>
          <w:rFonts w:eastAsiaTheme="minorEastAsia" w:cstheme="minorHAnsi"/>
        </w:rPr>
        <w:t xml:space="preserve"> </w:t>
      </w:r>
      <w:r w:rsidR="00913095">
        <w:rPr>
          <w:rFonts w:eastAsiaTheme="minorEastAsia" w:cstheme="minorHAnsi"/>
        </w:rPr>
        <w:t>(pas forcement continues) qui converge simplement vers une</w:t>
      </w:r>
      <w:r w:rsidR="00674D46">
        <w:rPr>
          <w:rFonts w:eastAsiaTheme="minorEastAsia" w:cstheme="minorHAnsi"/>
        </w:rPr>
        <w:t xml:space="preserve"> fonction </w:t>
      </w:r>
      <w:r w:rsidR="00674D46" w:rsidRPr="00674D46">
        <w:rPr>
          <w:rFonts w:eastAsiaTheme="minorEastAsia" w:cstheme="minorHAnsi"/>
          <w:u w:val="single"/>
        </w:rPr>
        <w:t>continue</w:t>
      </w:r>
      <w:r w:rsidR="00C5134C">
        <w:rPr>
          <w:rFonts w:eastAsiaTheme="minorEastAsia" w:cstheme="minorHAnsi"/>
          <w:u w:val="single"/>
        </w:rPr>
        <w:t>,</w:t>
      </w:r>
      <w:r w:rsidR="00674D46">
        <w:rPr>
          <w:rFonts w:eastAsiaTheme="minorEastAsia" w:cstheme="minorHAnsi"/>
        </w:rPr>
        <w:t xml:space="preserve"> est uniformément convergente.</w:t>
      </w:r>
      <w:r w:rsidR="00982A66" w:rsidRPr="00451EC6">
        <w:rPr>
          <w:rFonts w:eastAsiaTheme="minorEastAsia" w:cstheme="minorHAnsi"/>
        </w:rPr>
        <w:br/>
      </w:r>
      <w:r w:rsidR="001D0569" w:rsidRPr="00451EC6">
        <w:rPr>
          <w:rFonts w:eastAsiaTheme="minorEastAsia" w:cstheme="minorHAnsi"/>
          <w:b/>
        </w:rPr>
        <w:t xml:space="preserve">I.2. </w:t>
      </w:r>
      <w:r w:rsidR="00982A66" w:rsidRPr="00451EC6">
        <w:rPr>
          <w:rFonts w:eastAsiaTheme="minorEastAsia" w:cstheme="minorHAnsi"/>
          <w:b/>
        </w:rPr>
        <w:t>Théorème de prolongement de Tietze-Urysohn.</w:t>
      </w:r>
      <w:r w:rsidR="00982A66" w:rsidRPr="00451EC6">
        <w:rPr>
          <w:rFonts w:eastAsiaTheme="minorEastAsia" w:cstheme="minorHAnsi"/>
        </w:rPr>
        <w:t xml:space="preserve"> </w:t>
      </w:r>
      <w:r w:rsidR="007D3035" w:rsidRPr="00451EC6">
        <w:rPr>
          <w:rFonts w:eastAsiaTheme="minorEastAsia" w:cstheme="minorHAnsi"/>
        </w:rPr>
        <w:t xml:space="preserve"> </w:t>
      </w:r>
      <w:r w:rsidR="00BC020B" w:rsidRPr="00451EC6">
        <w:rPr>
          <w:rFonts w:eastAsiaTheme="minorEastAsia" w:cstheme="minorHAnsi"/>
        </w:rPr>
        <w:br/>
      </w:r>
      <w:r w:rsidR="000C61EE" w:rsidRPr="00451EC6">
        <w:rPr>
          <w:rFonts w:eastAsiaTheme="minorEastAsia" w:cstheme="minorHAnsi"/>
        </w:rPr>
        <w:t xml:space="preserve">Soit une fonction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0C61EE" w:rsidRPr="00451EC6">
        <w:rPr>
          <w:rFonts w:eastAsiaTheme="minorEastAsia" w:cstheme="minorHAnsi"/>
        </w:rPr>
        <w:t xml:space="preserve"> réelle continue bornée, de domaine un fermé non vide d’un espace métrique. Alors on peut prolonger</w:t>
      </w:r>
      <w:r w:rsidR="00273308" w:rsidRPr="00451EC6">
        <w:rPr>
          <w:rFonts w:eastAsiaTheme="minorEastAsia" w:cstheme="minorHAnsi"/>
        </w:rPr>
        <w:t xml:space="preserve"> continu</w:t>
      </w:r>
      <w:r w:rsidR="00D42CC9" w:rsidRPr="00451EC6">
        <w:rPr>
          <w:rFonts w:eastAsiaTheme="minorEastAsia" w:cstheme="minorHAnsi"/>
        </w:rPr>
        <w:t>ment</w:t>
      </w:r>
      <w:r w:rsidR="000C61EE" w:rsidRPr="00451EC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0C61EE" w:rsidRPr="00451EC6">
        <w:rPr>
          <w:rFonts w:eastAsiaTheme="minorEastAsia" w:cstheme="minorHAnsi"/>
        </w:rPr>
        <w:t xml:space="preserve"> à tout l’espace métrique en conservant l’inf et le sup.</w:t>
      </w:r>
      <w:r w:rsidR="00D42CC9" w:rsidRPr="00451EC6">
        <w:rPr>
          <w:rFonts w:eastAsiaTheme="minorEastAsia" w:cstheme="minorHAnsi"/>
        </w:rPr>
        <w:t xml:space="preserve"> Autrement dit le prolongement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2B4067" w:rsidRPr="00451EC6">
        <w:rPr>
          <w:rFonts w:eastAsiaTheme="minorEastAsia" w:cstheme="minorHAnsi"/>
        </w:rPr>
        <w:t xml:space="preserve"> est continu,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</w:rPr>
              <m:t>|F</m:t>
            </m:r>
          </m:sub>
        </m:sSub>
        <m:r>
          <w:rPr>
            <w:rFonts w:ascii="Cambria Math" w:eastAsiaTheme="minorEastAsia" w:hAnsi="Cambria Math" w:cstheme="minorHAnsi"/>
          </w:rPr>
          <m:t>=f</m:t>
        </m:r>
      </m:oMath>
      <w:r w:rsidR="002B4067" w:rsidRPr="00451EC6">
        <w:rPr>
          <w:rFonts w:eastAsiaTheme="minorEastAsia" w:cstheme="minorHAnsi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inf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x∈E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theme="minorHAnsi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inf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 w:cstheme="minorHAnsi"/>
                      </w:rPr>
                      <m:t>x∈F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func>
          </m:e>
        </m:func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, 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x∈E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theme="minorHAnsi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sup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 w:cstheme="minorHAnsi"/>
                      </w:rPr>
                      <m:t>x∈F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func>
          </m:e>
        </m:func>
      </m:oMath>
      <w:r w:rsidR="00DB1D6B" w:rsidRPr="00451EC6">
        <w:rPr>
          <w:rFonts w:eastAsiaTheme="minorEastAsia" w:cstheme="minorHAnsi"/>
        </w:rPr>
        <w:br/>
      </w:r>
      <w:r w:rsidR="00915C0D" w:rsidRPr="00451EC6">
        <w:rPr>
          <w:rFonts w:eastAsiaTheme="minorEastAsia" w:cstheme="minorHAnsi"/>
          <w:b/>
        </w:rPr>
        <w:t>II. Théorème de Stone-Weierstrass</w:t>
      </w:r>
      <w:r w:rsidR="00430682" w:rsidRPr="00451EC6">
        <w:rPr>
          <w:rFonts w:eastAsiaTheme="minorEastAsia" w:cstheme="minorHAnsi"/>
          <w:b/>
        </w:rPr>
        <w:br/>
        <w:t>Théorème de Stone-Weierstrass forme réelle</w:t>
      </w:r>
      <w:r w:rsidR="00915C0D" w:rsidRPr="00451EC6">
        <w:rPr>
          <w:rFonts w:eastAsiaTheme="minorEastAsia" w:cstheme="minorHAnsi"/>
        </w:rPr>
        <w:br/>
      </w:r>
      <w:r w:rsidR="00B97526" w:rsidRPr="00451EC6">
        <w:rPr>
          <w:rFonts w:eastAsiaTheme="minorEastAsia" w:cstheme="minorHAnsi"/>
        </w:rPr>
        <w:t xml:space="preserve">On cherche une condition suffisante pour qu’un partie </w:t>
      </w:r>
      <m:oMath>
        <m:r>
          <w:rPr>
            <w:rFonts w:ascii="Cambria Math" w:eastAsiaTheme="minorEastAsia" w:hAnsi="Cambria Math" w:cstheme="minorHAnsi"/>
          </w:rPr>
          <m:t>A⊆C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E,R</m:t>
            </m:r>
          </m:e>
        </m:d>
      </m:oMath>
      <w:r w:rsidR="007C4ACF" w:rsidRPr="00451EC6">
        <w:rPr>
          <w:rFonts w:eastAsiaTheme="minorEastAsia" w:cstheme="minorHAnsi"/>
        </w:rPr>
        <w:t xml:space="preserve"> des</w:t>
      </w:r>
      <w:r w:rsidR="00B97526" w:rsidRPr="00451EC6">
        <w:rPr>
          <w:rFonts w:eastAsiaTheme="minorEastAsia" w:cstheme="minorHAnsi"/>
        </w:rPr>
        <w:t xml:space="preserve"> fonctions continues d’un es</w:t>
      </w:r>
      <w:r w:rsidR="007C4ACF" w:rsidRPr="00451EC6">
        <w:rPr>
          <w:rFonts w:eastAsiaTheme="minorEastAsia" w:cstheme="minorHAnsi"/>
        </w:rPr>
        <w:t xml:space="preserve">pace topologique compact vers R) y soit dense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bar>
        <m:r>
          <w:rPr>
            <w:rFonts w:ascii="Cambria Math" w:eastAsiaTheme="minorEastAsia" w:hAnsi="Cambria Math" w:cstheme="minorHAnsi"/>
          </w:rPr>
          <m:t>=C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E,R</m:t>
            </m:r>
          </m:e>
        </m:d>
      </m:oMath>
      <w:r w:rsidR="005B3DD6" w:rsidRPr="00451EC6">
        <w:rPr>
          <w:rFonts w:eastAsiaTheme="minorEastAsia" w:cstheme="minorHAnsi"/>
        </w:rPr>
        <w:t xml:space="preserve">  pour la norme uniforme.</w:t>
      </w:r>
      <w:r w:rsidR="00604BB5" w:rsidRPr="00451EC6">
        <w:rPr>
          <w:rFonts w:eastAsiaTheme="minorEastAsia" w:cstheme="minorHAnsi"/>
        </w:rPr>
        <w:t xml:space="preserve"> Il suffit :</w:t>
      </w:r>
      <w:r w:rsidR="00FE721E" w:rsidRPr="00451EC6">
        <w:rPr>
          <w:rFonts w:eastAsiaTheme="minorEastAsia" w:cstheme="minorHAnsi"/>
        </w:rPr>
        <w:br/>
        <w:t xml:space="preserve">1. La partie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FE721E" w:rsidRPr="00451EC6">
        <w:rPr>
          <w:rFonts w:eastAsiaTheme="minorEastAsia" w:cstheme="minorHAnsi"/>
        </w:rPr>
        <w:t xml:space="preserve"> est une sous-algèbre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E,R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,+,⋅,×</m:t>
            </m:r>
          </m:e>
        </m:d>
      </m:oMath>
      <w:r w:rsidR="00FE721E" w:rsidRPr="00451EC6">
        <w:rPr>
          <w:rFonts w:eastAsiaTheme="minorEastAsia" w:cstheme="minorHAnsi"/>
        </w:rPr>
        <w:br/>
      </w:r>
      <w:r w:rsidR="00070812" w:rsidRPr="00451EC6">
        <w:rPr>
          <w:rFonts w:eastAsiaTheme="minorEastAsia" w:cstheme="minorHAnsi"/>
        </w:rPr>
        <w:t xml:space="preserve">2. Tout couple de point distincts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070812" w:rsidRPr="00451EC6">
        <w:rPr>
          <w:rFonts w:eastAsiaTheme="minorEastAsia" w:cstheme="minorHAnsi"/>
        </w:rPr>
        <w:t xml:space="preserve"> peut être séparé par une certaine fonction de A.</w:t>
      </w:r>
      <w:r w:rsidR="00B76602" w:rsidRPr="00451EC6">
        <w:rPr>
          <w:rFonts w:eastAsiaTheme="minorEastAsia" w:cstheme="minorHAnsi"/>
        </w:rPr>
        <w:br/>
        <w:t xml:space="preserve">3. </w:t>
      </w:r>
      <w:r w:rsidR="00C94CBB" w:rsidRPr="00451EC6">
        <w:rPr>
          <w:rFonts w:eastAsiaTheme="minorEastAsia" w:cstheme="minorHAnsi"/>
        </w:rPr>
        <w:t xml:space="preserve">La partie </w:t>
      </w:r>
      <w:r w:rsidR="00B76602" w:rsidRPr="00451EC6">
        <w:rPr>
          <w:rFonts w:eastAsiaTheme="minorEastAsia" w:cstheme="minorHAnsi"/>
        </w:rPr>
        <w:t>A contient les fonctions constantes</w:t>
      </w:r>
      <w:r w:rsidR="00F10BBD" w:rsidRPr="00451EC6">
        <w:rPr>
          <w:rFonts w:eastAsiaTheme="minorEastAsia" w:cstheme="minorHAnsi"/>
        </w:rPr>
        <w:t>.</w:t>
      </w:r>
      <w:r w:rsidR="00EE3F85" w:rsidRPr="00451EC6">
        <w:rPr>
          <w:rFonts w:eastAsiaTheme="minorEastAsia" w:cstheme="minorHAnsi"/>
        </w:rPr>
        <w:br/>
      </w:r>
      <w:r w:rsidR="000D021D" w:rsidRPr="00451EC6">
        <w:rPr>
          <w:rFonts w:eastAsiaTheme="minorEastAsia" w:cstheme="minorHAnsi"/>
          <w:b/>
        </w:rPr>
        <w:t>Théorème de Stone-Weierstrass forme complexe</w:t>
      </w:r>
      <w:r w:rsidR="000D021D" w:rsidRPr="00451EC6">
        <w:rPr>
          <w:rFonts w:eastAsiaTheme="minorEastAsia" w:cstheme="minorHAnsi"/>
          <w:b/>
        </w:rPr>
        <w:br/>
      </w:r>
      <w:r w:rsidR="005B3DD6" w:rsidRPr="00451EC6">
        <w:rPr>
          <w:rFonts w:eastAsiaTheme="minorEastAsia" w:cstheme="minorHAnsi"/>
        </w:rPr>
        <w:t xml:space="preserve">On cherche une condition suffisante pour qu’un partie </w:t>
      </w:r>
      <m:oMath>
        <m:r>
          <w:rPr>
            <w:rFonts w:ascii="Cambria Math" w:eastAsiaTheme="minorEastAsia" w:hAnsi="Cambria Math" w:cstheme="minorHAnsi"/>
          </w:rPr>
          <m:t>A⊆C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E,C</m:t>
            </m:r>
          </m:e>
        </m:d>
      </m:oMath>
      <w:r w:rsidR="005B3DD6" w:rsidRPr="00451EC6">
        <w:rPr>
          <w:rFonts w:eastAsiaTheme="minorEastAsia" w:cstheme="minorHAnsi"/>
        </w:rPr>
        <w:t xml:space="preserve"> des fonctions continues d’un es</w:t>
      </w:r>
      <w:r w:rsidR="00CA7DA7" w:rsidRPr="00451EC6">
        <w:rPr>
          <w:rFonts w:eastAsiaTheme="minorEastAsia" w:cstheme="minorHAnsi"/>
        </w:rPr>
        <w:t>pace topologique compact vers R</w:t>
      </w:r>
      <w:r w:rsidR="005B3DD6" w:rsidRPr="00451EC6">
        <w:rPr>
          <w:rFonts w:eastAsiaTheme="minorEastAsia" w:cstheme="minorHAnsi"/>
        </w:rPr>
        <w:t xml:space="preserve"> y soit dense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bar>
        <m:r>
          <w:rPr>
            <w:rFonts w:ascii="Cambria Math" w:eastAsiaTheme="minorEastAsia" w:hAnsi="Cambria Math" w:cstheme="minorHAnsi"/>
          </w:rPr>
          <m:t>=C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E,C</m:t>
            </m:r>
          </m:e>
        </m:d>
      </m:oMath>
      <w:r w:rsidR="007168CE" w:rsidRPr="00451EC6">
        <w:rPr>
          <w:rFonts w:eastAsiaTheme="minorEastAsia" w:cstheme="minorHAnsi"/>
        </w:rPr>
        <w:t xml:space="preserve">  pour la norme uniforme.</w:t>
      </w:r>
      <w:r w:rsidR="004040F3" w:rsidRPr="00451EC6">
        <w:rPr>
          <w:rFonts w:eastAsiaTheme="minorEastAsia" w:cstheme="minorHAnsi"/>
        </w:rPr>
        <w:t xml:space="preserve"> Il suffit de :</w:t>
      </w:r>
      <w:r w:rsidR="004040F3" w:rsidRPr="00451EC6">
        <w:rPr>
          <w:rFonts w:eastAsiaTheme="minorEastAsia" w:cstheme="minorHAnsi"/>
        </w:rPr>
        <w:br/>
      </w:r>
      <w:r w:rsidR="009640A4" w:rsidRPr="00451EC6">
        <w:rPr>
          <w:rFonts w:eastAsiaTheme="minorEastAsia" w:cstheme="minorHAnsi"/>
        </w:rPr>
        <w:t xml:space="preserve">1. La partie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9640A4" w:rsidRPr="00451EC6">
        <w:rPr>
          <w:rFonts w:eastAsiaTheme="minorEastAsia" w:cstheme="minorHAnsi"/>
        </w:rPr>
        <w:t xml:space="preserve"> est une sous-algèbre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E,C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,+,⋅,×</m:t>
            </m:r>
          </m:e>
        </m:d>
      </m:oMath>
      <w:r w:rsidR="009640A4" w:rsidRPr="00451EC6">
        <w:rPr>
          <w:rFonts w:eastAsiaTheme="minorEastAsia" w:cstheme="minorHAnsi"/>
        </w:rPr>
        <w:br/>
      </w:r>
      <w:r w:rsidR="009640A4" w:rsidRPr="00451EC6">
        <w:rPr>
          <w:rFonts w:eastAsiaTheme="minorEastAsia" w:cstheme="minorHAnsi"/>
        </w:rPr>
        <w:lastRenderedPageBreak/>
        <w:t xml:space="preserve">2. Tout couple de point distincts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9640A4" w:rsidRPr="00451EC6">
        <w:rPr>
          <w:rFonts w:eastAsiaTheme="minorEastAsia" w:cstheme="minorHAnsi"/>
        </w:rPr>
        <w:t xml:space="preserve"> peut être séparé par une certaine fonction de A.</w:t>
      </w:r>
      <w:r w:rsidR="009640A4" w:rsidRPr="00451EC6">
        <w:rPr>
          <w:rFonts w:eastAsiaTheme="minorEastAsia" w:cstheme="minorHAnsi"/>
        </w:rPr>
        <w:br/>
      </w:r>
      <w:r w:rsidR="00240915" w:rsidRPr="00451EC6">
        <w:rPr>
          <w:rFonts w:eastAsiaTheme="minorEastAsia" w:cstheme="minorHAnsi"/>
        </w:rPr>
        <w:t>3. La partie A contient les fonctions constantes.</w:t>
      </w:r>
      <w:r w:rsidR="00240915" w:rsidRPr="00451EC6">
        <w:rPr>
          <w:rFonts w:eastAsiaTheme="minorEastAsia" w:cstheme="minorHAnsi"/>
        </w:rPr>
        <w:br/>
      </w:r>
      <w:r w:rsidR="002A7871" w:rsidRPr="00451EC6">
        <w:rPr>
          <w:rFonts w:eastAsiaTheme="minorEastAsia" w:cstheme="minorHAnsi"/>
        </w:rPr>
        <w:t>4</w:t>
      </w:r>
      <w:r w:rsidR="00240915" w:rsidRPr="00451EC6">
        <w:rPr>
          <w:rFonts w:eastAsiaTheme="minorEastAsia" w:cstheme="minorHAnsi"/>
        </w:rPr>
        <w:t xml:space="preserve">. La partie A </w:t>
      </w:r>
      <w:r w:rsidR="00993A1B" w:rsidRPr="00451EC6">
        <w:rPr>
          <w:rFonts w:eastAsiaTheme="minorEastAsia" w:cstheme="minorHAnsi"/>
        </w:rPr>
        <w:t>est stable par conjugaison d</w:t>
      </w:r>
      <w:r w:rsidR="007868CE" w:rsidRPr="00451EC6">
        <w:rPr>
          <w:rFonts w:eastAsiaTheme="minorEastAsia" w:cstheme="minorHAnsi"/>
        </w:rPr>
        <w:t>e fonctions.</w:t>
      </w:r>
      <w:r w:rsidR="00F9047F" w:rsidRPr="00451EC6">
        <w:rPr>
          <w:rFonts w:eastAsiaTheme="minorEastAsia" w:cstheme="minorHAnsi"/>
        </w:rPr>
        <w:t xml:space="preserve"> (Seule condition à rajouter par rapport à forme R)</w:t>
      </w:r>
      <w:r w:rsidR="006612C8" w:rsidRPr="00451EC6">
        <w:rPr>
          <w:rFonts w:eastAsiaTheme="minorEastAsia" w:cstheme="minorHAnsi"/>
        </w:rPr>
        <w:t>.</w:t>
      </w:r>
      <w:r w:rsidR="006612C8" w:rsidRPr="00451EC6">
        <w:rPr>
          <w:rFonts w:eastAsiaTheme="minorEastAsia" w:cstheme="minorHAnsi"/>
        </w:rPr>
        <w:br/>
      </w:r>
      <w:r w:rsidR="0005312A" w:rsidRPr="00451EC6">
        <w:rPr>
          <w:rFonts w:eastAsiaTheme="minorEastAsia" w:cstheme="minorHAnsi"/>
          <w:b/>
        </w:rPr>
        <w:t xml:space="preserve">Théorème de Stone-Weierstrass </w:t>
      </w:r>
      <w:r w:rsidR="00117FDF" w:rsidRPr="00451EC6">
        <w:rPr>
          <w:rFonts w:eastAsiaTheme="minorEastAsia" w:cstheme="minorHAnsi"/>
          <w:b/>
        </w:rPr>
        <w:t>polynôme</w:t>
      </w:r>
      <w:r w:rsidR="0005312A" w:rsidRPr="00451EC6">
        <w:rPr>
          <w:rFonts w:eastAsiaTheme="minorEastAsia" w:cstheme="minorHAnsi"/>
          <w:b/>
        </w:rPr>
        <w:br/>
      </w:r>
      <w:r w:rsidR="00EA2D25" w:rsidRPr="00451EC6">
        <w:rPr>
          <w:rFonts w:eastAsiaTheme="minorEastAsia" w:cstheme="minorHAnsi"/>
        </w:rPr>
        <w:t xml:space="preserve">L’ensemble des polynômes est dense dans l’espace des fonctions continues d’un compact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EA2D25" w:rsidRPr="00451EC6">
        <w:rPr>
          <w:rFonts w:eastAsiaTheme="minorEastAsia" w:cstheme="minorHAnsi"/>
        </w:rPr>
        <w:t xml:space="preserve"> vers R pour la norme uniforme.</w:t>
      </w:r>
      <w:r w:rsidR="003339DB" w:rsidRPr="00451EC6">
        <w:rPr>
          <w:rFonts w:eastAsiaTheme="minorEastAsia" w:cstheme="minorHAnsi"/>
        </w:rPr>
        <w:br/>
      </w:r>
      <w:r w:rsidR="00C12998" w:rsidRPr="00451EC6">
        <w:rPr>
          <w:rFonts w:eastAsiaTheme="minorEastAsia" w:cstheme="minorHAnsi"/>
        </w:rPr>
        <w:t xml:space="preserve">L’ensemble des polynômes trigonométriques complexes unidimensionnels de variable réelle </w:t>
      </w: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R,C</m:t>
            </m:r>
          </m:e>
        </m:d>
      </m:oMath>
      <w:r w:rsidR="00C12998" w:rsidRPr="00451EC6">
        <w:rPr>
          <w:rFonts w:eastAsiaTheme="minorEastAsia" w:cstheme="minorHAnsi"/>
        </w:rPr>
        <w:t xml:space="preserve"> est dense dans l’espace des fonctions continues 2pi périodiques à variable réelles et à valeurs complexes pour la norme uniforme.</w:t>
      </w:r>
      <w:r w:rsidR="00943850" w:rsidRPr="00451EC6">
        <w:rPr>
          <w:rFonts w:eastAsiaTheme="minorEastAsia" w:cstheme="minorHAnsi"/>
        </w:rPr>
        <w:br/>
      </w:r>
      <w:r w:rsidR="00555D77" w:rsidRPr="00451EC6">
        <w:rPr>
          <w:rFonts w:eastAsiaTheme="minorEastAsia" w:cstheme="minorHAnsi"/>
          <w:b/>
        </w:rPr>
        <w:t xml:space="preserve">III. </w:t>
      </w:r>
      <w:r w:rsidR="00943850" w:rsidRPr="00451EC6">
        <w:rPr>
          <w:rFonts w:eastAsiaTheme="minorEastAsia" w:cstheme="minorHAnsi"/>
          <w:b/>
        </w:rPr>
        <w:t>Théorème d’Ascoli</w:t>
      </w:r>
      <w:r w:rsidR="005B72AF">
        <w:rPr>
          <w:rFonts w:eastAsiaTheme="minorEastAsia" w:cstheme="minorHAnsi"/>
          <w:b/>
        </w:rPr>
        <w:t>*</w:t>
      </w:r>
      <w:r w:rsidR="00943850" w:rsidRPr="00451EC6">
        <w:rPr>
          <w:rFonts w:eastAsiaTheme="minorEastAsia" w:cstheme="minorHAnsi"/>
          <w:b/>
        </w:rPr>
        <w:br/>
      </w:r>
      <w:r w:rsidR="00555D77" w:rsidRPr="00451EC6">
        <w:rPr>
          <w:rFonts w:eastAsiaTheme="minorEastAsia" w:cstheme="minorHAnsi"/>
          <w:b/>
        </w:rPr>
        <w:t>III.1. La notion d’équicontinuité</w:t>
      </w:r>
      <w:r w:rsidR="00555D77" w:rsidRPr="00451EC6">
        <w:rPr>
          <w:rFonts w:eastAsiaTheme="minorEastAsia" w:cstheme="minorHAnsi"/>
        </w:rPr>
        <w:br/>
      </w:r>
      <w:r w:rsidR="004028F2" w:rsidRPr="00451EC6">
        <w:rPr>
          <w:rFonts w:eastAsiaTheme="minorEastAsia" w:cstheme="minorHAnsi"/>
        </w:rPr>
        <w:t xml:space="preserve">Une partie </w:t>
      </w:r>
      <w:r w:rsidR="00682FEB" w:rsidRPr="00451EC6">
        <w:rPr>
          <w:rFonts w:eastAsiaTheme="minorEastAsia" w:cstheme="minorHAnsi"/>
        </w:rPr>
        <w:t xml:space="preserve">A </w:t>
      </w:r>
      <w:r w:rsidR="004028F2" w:rsidRPr="00451EC6">
        <w:rPr>
          <w:rFonts w:eastAsiaTheme="minorEastAsia" w:cstheme="minorHAnsi"/>
        </w:rPr>
        <w:t>de l’espace des fonctions continues entre deux espaces métriques</w:t>
      </w:r>
      <w:r w:rsidR="007631D9" w:rsidRPr="00451EC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4028F2" w:rsidRPr="00451EC6">
        <w:rPr>
          <w:rFonts w:eastAsiaTheme="minorEastAsia" w:cstheme="minorHAnsi"/>
        </w:rPr>
        <w:t xml:space="preserve"> est </w:t>
      </w:r>
      <w:r w:rsidR="004028F2" w:rsidRPr="00451EC6">
        <w:rPr>
          <w:rFonts w:eastAsiaTheme="minorEastAsia" w:cstheme="minorHAnsi"/>
          <w:b/>
        </w:rPr>
        <w:t>équicontinue</w:t>
      </w:r>
      <w:r w:rsidR="007631D9" w:rsidRPr="00451EC6">
        <w:rPr>
          <w:rFonts w:eastAsiaTheme="minorEastAsia" w:cstheme="minorHAnsi"/>
        </w:rPr>
        <w:t xml:space="preserve"> </w:t>
      </w:r>
      <w:r w:rsidR="007631D9" w:rsidRPr="00451EC6">
        <w:rPr>
          <w:rFonts w:eastAsiaTheme="minorEastAsia" w:cstheme="minorHAnsi"/>
          <w:b/>
        </w:rPr>
        <w:t>en un point</w:t>
      </w:r>
      <w:r w:rsidR="007631D9" w:rsidRPr="00451EC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x∈E</m:t>
        </m:r>
      </m:oMath>
      <w:r w:rsidR="00682FEB" w:rsidRPr="00451EC6">
        <w:rPr>
          <w:rFonts w:eastAsiaTheme="minorEastAsia" w:cstheme="minorHAnsi"/>
        </w:rPr>
        <w:t xml:space="preserve"> si</w:t>
      </w:r>
      <w:r w:rsidR="00B2115D" w:rsidRPr="00451EC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∀ε&gt;0 ∃δ&gt;0 ∀y∈B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x,δ</m:t>
            </m:r>
          </m:e>
        </m:d>
        <m:r>
          <w:rPr>
            <w:rFonts w:ascii="Cambria Math" w:eastAsiaTheme="minorEastAsia" w:hAnsi="Cambria Math" w:cstheme="minorHAnsi"/>
          </w:rPr>
          <m:t xml:space="preserve"> ∀f∈A 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∈B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,ε</m:t>
            </m:r>
          </m:e>
        </m:d>
      </m:oMath>
      <w:r w:rsidR="00550249" w:rsidRPr="00451EC6">
        <w:rPr>
          <w:rFonts w:eastAsiaTheme="minorEastAsia" w:cstheme="minorHAnsi"/>
        </w:rPr>
        <w:t xml:space="preserve"> </w:t>
      </w:r>
      <w:r w:rsidR="00B2115D" w:rsidRPr="00451EC6">
        <w:rPr>
          <w:rFonts w:eastAsiaTheme="minorEastAsia" w:cstheme="minorHAnsi"/>
        </w:rPr>
        <w:t xml:space="preserve">ou encore </w:t>
      </w:r>
      <m:oMath>
        <m:r>
          <w:rPr>
            <w:rFonts w:ascii="Cambria Math" w:eastAsiaTheme="minorEastAsia" w:hAnsi="Cambria Math" w:cstheme="minorHAnsi"/>
          </w:rPr>
          <m:t>∀ε&gt;0 ∃δ&gt;0  ∀f∈A 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x,δ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⊆B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,ε</m:t>
            </m:r>
          </m:e>
        </m:d>
      </m:oMath>
      <w:r w:rsidR="00F47B74" w:rsidRPr="00451EC6">
        <w:rPr>
          <w:rFonts w:eastAsiaTheme="minorEastAsia" w:cstheme="minorHAnsi"/>
        </w:rPr>
        <w:t xml:space="preserve">.  Le delta </w:t>
      </w:r>
      <w:r w:rsidR="002C7F5F" w:rsidRPr="00451EC6">
        <w:rPr>
          <w:rFonts w:eastAsiaTheme="minorEastAsia" w:cstheme="minorHAnsi"/>
        </w:rPr>
        <w:t xml:space="preserve">ne dépend pas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2C7F5F" w:rsidRPr="00451EC6">
        <w:rPr>
          <w:rFonts w:eastAsiaTheme="minorEastAsia" w:cstheme="minorHAnsi"/>
        </w:rPr>
        <w:t>.</w:t>
      </w:r>
      <w:r w:rsidR="00007B32" w:rsidRPr="00451EC6">
        <w:rPr>
          <w:rFonts w:eastAsiaTheme="minorEastAsia" w:cstheme="minorHAnsi"/>
        </w:rPr>
        <w:br/>
        <w:t xml:space="preserve">Une partie est </w:t>
      </w:r>
      <w:r w:rsidR="00007B32" w:rsidRPr="00451EC6">
        <w:rPr>
          <w:rFonts w:eastAsiaTheme="minorEastAsia" w:cstheme="minorHAnsi"/>
          <w:b/>
        </w:rPr>
        <w:t>équicontinue</w:t>
      </w:r>
      <w:r w:rsidR="00007B32" w:rsidRPr="00451EC6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007B32" w:rsidRPr="00451EC6">
        <w:rPr>
          <w:rFonts w:eastAsiaTheme="minorEastAsia" w:cstheme="minorHAnsi"/>
        </w:rPr>
        <w:t xml:space="preserve"> si elle l’est en tout point de E. </w:t>
      </w:r>
      <w:r w:rsidR="000A267A" w:rsidRPr="00451EC6">
        <w:rPr>
          <w:rFonts w:eastAsiaTheme="minorEastAsia" w:cstheme="minorHAnsi"/>
        </w:rPr>
        <w:t>Toute partie finie, est équicontinue</w:t>
      </w:r>
      <w:r w:rsidR="00007B32" w:rsidRPr="00451EC6">
        <w:rPr>
          <w:rFonts w:eastAsiaTheme="minorEastAsia" w:cstheme="minorHAnsi"/>
        </w:rPr>
        <w:t xml:space="preserve"> sur E</w:t>
      </w:r>
      <w:r w:rsidR="000A267A" w:rsidRPr="00451EC6">
        <w:rPr>
          <w:rFonts w:eastAsiaTheme="minorEastAsia" w:cstheme="minorHAnsi"/>
        </w:rPr>
        <w:t>.</w:t>
      </w:r>
      <w:r w:rsidR="004F3435" w:rsidRPr="00451EC6">
        <w:rPr>
          <w:rFonts w:eastAsiaTheme="minorEastAsia" w:cstheme="minorHAnsi"/>
        </w:rPr>
        <w:t xml:space="preserve"> Toute </w:t>
      </w:r>
      <w:r w:rsidR="001E132E" w:rsidRPr="00451EC6">
        <w:rPr>
          <w:rFonts w:eastAsiaTheme="minorEastAsia" w:cstheme="minorHAnsi"/>
        </w:rPr>
        <w:t>union</w:t>
      </w:r>
      <w:r w:rsidR="004F3435" w:rsidRPr="00451EC6">
        <w:rPr>
          <w:rFonts w:eastAsiaTheme="minorEastAsia" w:cstheme="minorHAnsi"/>
        </w:rPr>
        <w:t xml:space="preserve"> finie de parties équicontinues </w:t>
      </w:r>
      <w:r w:rsidR="00067405" w:rsidRPr="00451EC6">
        <w:rPr>
          <w:rFonts w:eastAsiaTheme="minorEastAsia" w:cstheme="minorHAnsi"/>
        </w:rPr>
        <w:t>en un p</w:t>
      </w:r>
      <w:r w:rsidR="003B528D">
        <w:rPr>
          <w:rFonts w:eastAsiaTheme="minorEastAsia" w:cstheme="minorHAnsi"/>
        </w:rPr>
        <w:t>oin</w:t>
      </w:r>
      <w:r w:rsidR="00067405" w:rsidRPr="00451EC6">
        <w:rPr>
          <w:rFonts w:eastAsiaTheme="minorEastAsia" w:cstheme="minorHAnsi"/>
        </w:rPr>
        <w:t xml:space="preserve">t </w:t>
      </w:r>
      <w:r w:rsidR="004F3435" w:rsidRPr="00451EC6">
        <w:rPr>
          <w:rFonts w:eastAsiaTheme="minorEastAsia" w:cstheme="minorHAnsi"/>
        </w:rPr>
        <w:t>l’</w:t>
      </w:r>
      <w:r w:rsidR="00D464A4" w:rsidRPr="00451EC6">
        <w:rPr>
          <w:rFonts w:eastAsiaTheme="minorEastAsia" w:cstheme="minorHAnsi"/>
        </w:rPr>
        <w:t>est aussi au même p</w:t>
      </w:r>
      <w:r w:rsidR="003B528D">
        <w:rPr>
          <w:rFonts w:eastAsiaTheme="minorEastAsia" w:cstheme="minorHAnsi"/>
        </w:rPr>
        <w:t>oin</w:t>
      </w:r>
      <w:r w:rsidR="00D464A4" w:rsidRPr="00451EC6">
        <w:rPr>
          <w:rFonts w:eastAsiaTheme="minorEastAsia" w:cstheme="minorHAnsi"/>
        </w:rPr>
        <w:t>t</w:t>
      </w:r>
      <w:r w:rsidR="008E1787" w:rsidRPr="00451EC6">
        <w:rPr>
          <w:rFonts w:eastAsiaTheme="minorEastAsia" w:cstheme="minorHAnsi"/>
        </w:rPr>
        <w:t>.</w:t>
      </w:r>
      <w:r w:rsidR="008E1787" w:rsidRPr="00451EC6">
        <w:rPr>
          <w:rFonts w:eastAsiaTheme="minorEastAsia" w:cstheme="minorHAnsi"/>
        </w:rPr>
        <w:br/>
      </w:r>
      <w:r w:rsidR="00B70B0C" w:rsidRPr="00451EC6">
        <w:rPr>
          <w:rFonts w:eastAsiaTheme="minorEastAsia" w:cstheme="minorHAnsi"/>
        </w:rPr>
        <w:t xml:space="preserve">Dans l’espace des fonctions continues bornées muni de la distance uniforme, toute partie équicontinue en un point </w:t>
      </w:r>
      <w:r w:rsidR="00552B27" w:rsidRPr="00451EC6">
        <w:rPr>
          <w:rFonts w:eastAsiaTheme="minorEastAsia" w:cstheme="minorHAnsi"/>
        </w:rPr>
        <w:t>à</w:t>
      </w:r>
      <w:r w:rsidR="00B70B0C" w:rsidRPr="00451EC6">
        <w:rPr>
          <w:rFonts w:eastAsiaTheme="minorEastAsia" w:cstheme="minorHAnsi"/>
        </w:rPr>
        <w:t xml:space="preserve"> son adhérence équicontinue au même point</w:t>
      </w:r>
      <w:r w:rsidR="00762B53" w:rsidRPr="00451EC6">
        <w:rPr>
          <w:rFonts w:eastAsiaTheme="minorEastAsia" w:cstheme="minorHAnsi"/>
        </w:rPr>
        <w:t>, de plus toute</w:t>
      </w:r>
      <w:r w:rsidR="005A0466" w:rsidRPr="00451EC6">
        <w:rPr>
          <w:rFonts w:eastAsiaTheme="minorEastAsia" w:cstheme="minorHAnsi"/>
        </w:rPr>
        <w:t xml:space="preserve"> partie précompacte est équicontinue.</w:t>
      </w:r>
      <w:r w:rsidR="00B779B6" w:rsidRPr="00451EC6">
        <w:rPr>
          <w:rFonts w:eastAsiaTheme="minorEastAsia" w:cstheme="minorHAnsi"/>
        </w:rPr>
        <w:br/>
      </w:r>
      <w:r w:rsidR="004E0006" w:rsidRPr="00451EC6">
        <w:rPr>
          <w:rFonts w:eastAsiaTheme="minorEastAsia" w:cstheme="minorHAnsi"/>
        </w:rPr>
        <w:t>Dans l’espace des fonctions continues d’un compact vers un métrique</w:t>
      </w:r>
      <w:r w:rsidR="005D5F1B" w:rsidRPr="00451EC6">
        <w:rPr>
          <w:rFonts w:eastAsiaTheme="minorEastAsia" w:cstheme="minorHAnsi"/>
        </w:rPr>
        <w:t xml:space="preserve">, soit une partie </w:t>
      </w:r>
      <w:r w:rsidR="005B3A15" w:rsidRPr="00451EC6">
        <w:rPr>
          <w:rFonts w:eastAsiaTheme="minorEastAsia" w:cstheme="minorHAnsi"/>
        </w:rPr>
        <w:t xml:space="preserve">équicontinue </w:t>
      </w:r>
      <w:r w:rsidR="005D5F1B" w:rsidRPr="00451EC6">
        <w:rPr>
          <w:rFonts w:eastAsiaTheme="minorEastAsia" w:cstheme="minorHAnsi"/>
        </w:rPr>
        <w:t>de cet espace</w:t>
      </w:r>
      <w:r w:rsidR="004E0006" w:rsidRPr="00451EC6">
        <w:rPr>
          <w:rFonts w:eastAsiaTheme="minorEastAsia" w:cstheme="minorHAnsi"/>
        </w:rPr>
        <w:t>,</w:t>
      </w:r>
      <w:r w:rsidR="00260682" w:rsidRPr="00451EC6">
        <w:rPr>
          <w:rFonts w:eastAsiaTheme="minorEastAsia" w:cstheme="minorHAnsi"/>
        </w:rPr>
        <w:t xml:space="preserve"> de plus</w:t>
      </w:r>
      <w:r w:rsidR="004E0006" w:rsidRPr="00451EC6">
        <w:rPr>
          <w:rFonts w:eastAsiaTheme="minorEastAsia" w:cstheme="minorHAnsi"/>
        </w:rPr>
        <w:t xml:space="preserve"> soit une fonction </w:t>
      </w:r>
      <w:r w:rsidR="005D5F1B" w:rsidRPr="00451EC6">
        <w:rPr>
          <w:rFonts w:eastAsiaTheme="minorEastAsia" w:cstheme="minorHAnsi"/>
        </w:rPr>
        <w:t xml:space="preserve">quelconque du compact vers le métrique. </w:t>
      </w:r>
      <w:r w:rsidR="00364A86" w:rsidRPr="00451EC6">
        <w:rPr>
          <w:rFonts w:eastAsiaTheme="minorEastAsia" w:cstheme="minorHAnsi"/>
        </w:rPr>
        <w:t xml:space="preserve">La fonction est limite uniforme d’une suite de fonctions de la partie </w:t>
      </w:r>
      <w:r w:rsidR="00C9115D" w:rsidRPr="00451EC6">
        <w:rPr>
          <w:rFonts w:eastAsiaTheme="minorEastAsia" w:cstheme="minorHAnsi"/>
        </w:rPr>
        <w:t>équicontinue</w:t>
      </w:r>
      <w:r w:rsidR="00364A86" w:rsidRPr="00451EC6">
        <w:rPr>
          <w:rFonts w:eastAsiaTheme="minorEastAsia" w:cstheme="minorHAnsi"/>
        </w:rPr>
        <w:t xml:space="preserve"> ssi </w:t>
      </w:r>
      <w:r w:rsidR="0018190B" w:rsidRPr="00451EC6">
        <w:rPr>
          <w:rFonts w:eastAsiaTheme="minorEastAsia" w:cstheme="minorHAnsi"/>
        </w:rPr>
        <w:t>elle est limite simple de cette même suite.</w:t>
      </w:r>
      <w:r w:rsidR="00384697" w:rsidRPr="00451EC6">
        <w:rPr>
          <w:rFonts w:eastAsiaTheme="minorEastAsia" w:cstheme="minorHAnsi"/>
        </w:rPr>
        <w:t xml:space="preserve"> Dans ce cas il y a</w:t>
      </w:r>
      <w:r w:rsidR="00B91CBE" w:rsidRPr="00451EC6">
        <w:rPr>
          <w:rFonts w:eastAsiaTheme="minorEastAsia" w:cstheme="minorHAnsi"/>
        </w:rPr>
        <w:t xml:space="preserve"> évidemment</w:t>
      </w:r>
      <w:r w:rsidR="00384697" w:rsidRPr="00451EC6">
        <w:rPr>
          <w:rFonts w:eastAsiaTheme="minorEastAsia" w:cstheme="minorHAnsi"/>
        </w:rPr>
        <w:t xml:space="preserve"> continuité de la fonction</w:t>
      </w:r>
      <w:r w:rsidR="005E21E6" w:rsidRPr="00451EC6">
        <w:rPr>
          <w:rFonts w:eastAsiaTheme="minorEastAsia" w:cstheme="minorHAnsi"/>
        </w:rPr>
        <w:t>.</w:t>
      </w:r>
      <w:r w:rsidR="0038096C" w:rsidRPr="00451EC6">
        <w:rPr>
          <w:rFonts w:eastAsiaTheme="minorEastAsia" w:cstheme="minorHAnsi"/>
        </w:rPr>
        <w:br/>
      </w:r>
      <w:r w:rsidR="00527AB3" w:rsidRPr="00451EC6">
        <w:rPr>
          <w:rFonts w:eastAsiaTheme="minorEastAsia" w:cstheme="minorHAnsi"/>
          <w:b/>
        </w:rPr>
        <w:t>III.2. Le théorème d’Ascoli.</w:t>
      </w:r>
      <w:r w:rsidR="005B72AF">
        <w:rPr>
          <w:rFonts w:eastAsiaTheme="minorEastAsia" w:cstheme="minorHAnsi"/>
          <w:b/>
        </w:rPr>
        <w:t>*</w:t>
      </w:r>
      <w:r w:rsidR="00527AB3" w:rsidRPr="00451EC6">
        <w:rPr>
          <w:rFonts w:eastAsiaTheme="minorEastAsia" w:cstheme="minorHAnsi"/>
          <w:b/>
        </w:rPr>
        <w:br/>
      </w:r>
      <w:r w:rsidR="00DC3FBD" w:rsidRPr="00451EC6">
        <w:rPr>
          <w:rFonts w:eastAsiaTheme="minorEastAsia" w:cstheme="minorHAnsi"/>
        </w:rPr>
        <w:t>Lemme</w:t>
      </w:r>
      <w:r w:rsidR="00520533" w:rsidRPr="00451EC6">
        <w:rPr>
          <w:rFonts w:eastAsiaTheme="minorEastAsia" w:cstheme="minorHAnsi"/>
        </w:rPr>
        <w:t>. Soit un</w:t>
      </w:r>
      <w:r w:rsidR="005B4B1E" w:rsidRPr="00451EC6">
        <w:rPr>
          <w:rFonts w:eastAsiaTheme="minorEastAsia" w:cstheme="minorHAnsi"/>
        </w:rPr>
        <w:t xml:space="preserve">e partie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5B4B1E" w:rsidRPr="00451EC6">
        <w:rPr>
          <w:rFonts w:eastAsiaTheme="minorEastAsia" w:cstheme="minorHAnsi"/>
        </w:rPr>
        <w:t xml:space="preserve"> d’un</w:t>
      </w:r>
      <w:r w:rsidR="00520533" w:rsidRPr="00451EC6">
        <w:rPr>
          <w:rFonts w:eastAsiaTheme="minorEastAsia" w:cstheme="minorHAnsi"/>
        </w:rPr>
        <w:t xml:space="preserve"> espace d’application</w:t>
      </w:r>
      <w:r w:rsidR="00A07FE5" w:rsidRPr="00451EC6">
        <w:rPr>
          <w:rFonts w:eastAsiaTheme="minorEastAsia" w:cstheme="minorHAnsi"/>
        </w:rPr>
        <w:t>s</w:t>
      </w:r>
      <w:r w:rsidR="00520533" w:rsidRPr="00451EC6">
        <w:rPr>
          <w:rFonts w:eastAsiaTheme="minorEastAsia" w:cstheme="minorHAnsi"/>
        </w:rPr>
        <w:t xml:space="preserve"> d’un ensemble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520533" w:rsidRPr="00451EC6">
        <w:rPr>
          <w:rFonts w:eastAsiaTheme="minorEastAsia" w:cstheme="minorHAnsi"/>
        </w:rPr>
        <w:t xml:space="preserve"> vers un autre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="00A07FE5" w:rsidRPr="00451EC6">
        <w:rPr>
          <w:rFonts w:eastAsiaTheme="minorEastAsia" w:cstheme="minorHAnsi"/>
        </w:rPr>
        <w:t xml:space="preserve">. On veut un moyen de construire un recouvrement fini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A07FE5" w:rsidRPr="00451EC6">
        <w:rPr>
          <w:rFonts w:eastAsiaTheme="minorEastAsia" w:cstheme="minorHAnsi"/>
        </w:rPr>
        <w:t xml:space="preserve"> à partir d’un recouvrement fini de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A07FE5" w:rsidRPr="00451EC6">
        <w:rPr>
          <w:rFonts w:eastAsiaTheme="minorEastAsia" w:cstheme="minorHAnsi"/>
        </w:rPr>
        <w:t xml:space="preserve"> et un de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="00A07FE5" w:rsidRPr="00451EC6">
        <w:rPr>
          <w:rFonts w:eastAsiaTheme="minorEastAsia" w:cstheme="minorHAnsi"/>
        </w:rPr>
        <w:t xml:space="preserve">. Il suffit d’avoir que par toute fonction de la partie, l’image de tout recouvrant de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A07FE5" w:rsidRPr="00451EC6">
        <w:rPr>
          <w:rFonts w:eastAsiaTheme="minorEastAsia" w:cstheme="minorHAnsi"/>
        </w:rPr>
        <w:t xml:space="preserve"> soit incluse dans un recouvrant de Y.</w:t>
      </w:r>
      <w:r w:rsidR="008F698F" w:rsidRPr="00451EC6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f∈F|∀C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recouvrant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de X,  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⊆ϕ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ϕ∈F</m:t>
            </m:r>
          </m:sub>
        </m:sSub>
      </m:oMath>
      <w:r w:rsidR="00010774" w:rsidRPr="00451EC6">
        <w:rPr>
          <w:rFonts w:eastAsiaTheme="minorEastAsia" w:cstheme="minorHAnsi"/>
        </w:rPr>
        <w:t xml:space="preserve"> recouvrement fini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010774" w:rsidRPr="00451EC6">
        <w:rPr>
          <w:rFonts w:eastAsiaTheme="minorEastAsia" w:cstheme="minorHAnsi"/>
        </w:rPr>
        <w:t>.</w:t>
      </w:r>
      <w:r w:rsidR="00621DB7" w:rsidRPr="00451EC6">
        <w:rPr>
          <w:rFonts w:eastAsiaTheme="minorEastAsia" w:cstheme="minorHAnsi"/>
        </w:rPr>
        <w:br/>
      </w:r>
      <w:r w:rsidR="00443995" w:rsidRPr="00451EC6">
        <w:rPr>
          <w:rFonts w:eastAsiaTheme="minorEastAsia" w:cstheme="minorHAnsi"/>
          <w:b/>
        </w:rPr>
        <w:t>Théorème d’Ascoli</w:t>
      </w:r>
      <w:r w:rsidR="00443995" w:rsidRPr="00451EC6">
        <w:rPr>
          <w:rFonts w:eastAsiaTheme="minorEastAsia" w:cstheme="minorHAnsi"/>
        </w:rPr>
        <w:t xml:space="preserve">. </w:t>
      </w:r>
      <w:r w:rsidR="00A86027" w:rsidRPr="00451EC6">
        <w:rPr>
          <w:rFonts w:eastAsiaTheme="minorEastAsia" w:cstheme="minorHAnsi"/>
        </w:rPr>
        <w:br/>
      </w:r>
      <w:r w:rsidR="00FC1803" w:rsidRPr="00451EC6">
        <w:rPr>
          <w:rFonts w:eastAsiaTheme="minorEastAsia" w:cstheme="minorHAnsi"/>
        </w:rPr>
        <w:t>Dans l’espace des fonctions continues d’un compact vers un métrique</w:t>
      </w:r>
      <w:r w:rsidR="001B1942" w:rsidRPr="00451EC6">
        <w:rPr>
          <w:rFonts w:eastAsiaTheme="minorEastAsia" w:cstheme="minorHAnsi"/>
        </w:rPr>
        <w:t xml:space="preserve"> complet, </w:t>
      </w:r>
      <w:r w:rsidR="00175B12" w:rsidRPr="00451EC6">
        <w:rPr>
          <w:rFonts w:eastAsiaTheme="minorEastAsia" w:cstheme="minorHAnsi"/>
        </w:rPr>
        <w:t>une partie de cet espace est relativement compact</w:t>
      </w:r>
      <w:r w:rsidR="00865F07">
        <w:rPr>
          <w:rFonts w:eastAsiaTheme="minorEastAsia" w:cstheme="minorHAnsi"/>
        </w:rPr>
        <w:t>e</w:t>
      </w:r>
      <w:r w:rsidR="00175B12" w:rsidRPr="00451EC6">
        <w:rPr>
          <w:rFonts w:eastAsiaTheme="minorEastAsia" w:cstheme="minorHAnsi"/>
        </w:rPr>
        <w:t xml:space="preserve"> ssi elle est équicontinue et </w:t>
      </w:r>
      <m:oMath>
        <m:r>
          <w:rPr>
            <w:rFonts w:ascii="Cambria Math" w:eastAsiaTheme="minorEastAsia" w:hAnsi="Cambria Math" w:cstheme="minorHAnsi"/>
          </w:rPr>
          <m:t xml:space="preserve">∀x∈E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 :f∈A</m:t>
            </m:r>
          </m:e>
        </m:d>
      </m:oMath>
      <w:r w:rsidR="00175B12" w:rsidRPr="00451EC6">
        <w:rPr>
          <w:rFonts w:eastAsiaTheme="minorEastAsia" w:cstheme="minorHAnsi"/>
        </w:rPr>
        <w:t xml:space="preserve"> relativement compact</w:t>
      </w:r>
      <w:r w:rsidR="00D8422D" w:rsidRPr="00451EC6">
        <w:rPr>
          <w:rFonts w:eastAsiaTheme="minorEastAsia" w:cstheme="minorHAnsi"/>
        </w:rPr>
        <w:t>.</w:t>
      </w:r>
      <w:r w:rsidR="002342E4" w:rsidRPr="00451EC6">
        <w:rPr>
          <w:rFonts w:eastAsiaTheme="minorEastAsia" w:cstheme="minorHAnsi"/>
        </w:rPr>
        <w:br/>
      </w:r>
    </w:p>
    <w:sectPr w:rsidR="00583255" w:rsidRPr="000D4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9D0FE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9DB4CF3"/>
    <w:multiLevelType w:val="hybridMultilevel"/>
    <w:tmpl w:val="B080C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F0A87"/>
    <w:multiLevelType w:val="hybridMultilevel"/>
    <w:tmpl w:val="5FAE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52C"/>
    <w:rsid w:val="00001284"/>
    <w:rsid w:val="00001423"/>
    <w:rsid w:val="000014C6"/>
    <w:rsid w:val="000015F4"/>
    <w:rsid w:val="000016F6"/>
    <w:rsid w:val="000018C1"/>
    <w:rsid w:val="00002176"/>
    <w:rsid w:val="000028DC"/>
    <w:rsid w:val="00004578"/>
    <w:rsid w:val="00004E1D"/>
    <w:rsid w:val="000056BC"/>
    <w:rsid w:val="00005983"/>
    <w:rsid w:val="00006498"/>
    <w:rsid w:val="00007B32"/>
    <w:rsid w:val="00007CC6"/>
    <w:rsid w:val="000101BE"/>
    <w:rsid w:val="00010469"/>
    <w:rsid w:val="00010774"/>
    <w:rsid w:val="00011F52"/>
    <w:rsid w:val="000122BF"/>
    <w:rsid w:val="00012C5A"/>
    <w:rsid w:val="000130CB"/>
    <w:rsid w:val="0001343D"/>
    <w:rsid w:val="00013938"/>
    <w:rsid w:val="00013F56"/>
    <w:rsid w:val="0001481A"/>
    <w:rsid w:val="00015627"/>
    <w:rsid w:val="00015EA6"/>
    <w:rsid w:val="00016112"/>
    <w:rsid w:val="000163A4"/>
    <w:rsid w:val="000165B8"/>
    <w:rsid w:val="0001720D"/>
    <w:rsid w:val="00020018"/>
    <w:rsid w:val="000200FA"/>
    <w:rsid w:val="00020460"/>
    <w:rsid w:val="000207DA"/>
    <w:rsid w:val="00021308"/>
    <w:rsid w:val="00021EEB"/>
    <w:rsid w:val="0002230C"/>
    <w:rsid w:val="00022532"/>
    <w:rsid w:val="000225F7"/>
    <w:rsid w:val="00022D02"/>
    <w:rsid w:val="00022D50"/>
    <w:rsid w:val="000246C1"/>
    <w:rsid w:val="000246C9"/>
    <w:rsid w:val="00024702"/>
    <w:rsid w:val="000249E2"/>
    <w:rsid w:val="00025038"/>
    <w:rsid w:val="00025C9A"/>
    <w:rsid w:val="00026134"/>
    <w:rsid w:val="00026301"/>
    <w:rsid w:val="00026F6E"/>
    <w:rsid w:val="0002713D"/>
    <w:rsid w:val="00027275"/>
    <w:rsid w:val="0002796C"/>
    <w:rsid w:val="00027FFC"/>
    <w:rsid w:val="000306B8"/>
    <w:rsid w:val="00030A62"/>
    <w:rsid w:val="00030F28"/>
    <w:rsid w:val="00030F65"/>
    <w:rsid w:val="00031A52"/>
    <w:rsid w:val="00031D20"/>
    <w:rsid w:val="00032062"/>
    <w:rsid w:val="00033925"/>
    <w:rsid w:val="000346FA"/>
    <w:rsid w:val="00034E22"/>
    <w:rsid w:val="00036410"/>
    <w:rsid w:val="000376FB"/>
    <w:rsid w:val="00037C7F"/>
    <w:rsid w:val="00040350"/>
    <w:rsid w:val="00040EB4"/>
    <w:rsid w:val="00041255"/>
    <w:rsid w:val="0004237A"/>
    <w:rsid w:val="00043226"/>
    <w:rsid w:val="000441EA"/>
    <w:rsid w:val="00044270"/>
    <w:rsid w:val="000450CD"/>
    <w:rsid w:val="000450CF"/>
    <w:rsid w:val="00045336"/>
    <w:rsid w:val="00045933"/>
    <w:rsid w:val="00045E66"/>
    <w:rsid w:val="000463EC"/>
    <w:rsid w:val="0004685C"/>
    <w:rsid w:val="000473D5"/>
    <w:rsid w:val="0004777B"/>
    <w:rsid w:val="000478EC"/>
    <w:rsid w:val="00047C55"/>
    <w:rsid w:val="00047D3F"/>
    <w:rsid w:val="0005051B"/>
    <w:rsid w:val="0005167B"/>
    <w:rsid w:val="00052EF3"/>
    <w:rsid w:val="00052FDA"/>
    <w:rsid w:val="0005312A"/>
    <w:rsid w:val="00053A5C"/>
    <w:rsid w:val="00054628"/>
    <w:rsid w:val="0005516D"/>
    <w:rsid w:val="000563B4"/>
    <w:rsid w:val="00056E0B"/>
    <w:rsid w:val="000572EF"/>
    <w:rsid w:val="000575BB"/>
    <w:rsid w:val="000579A9"/>
    <w:rsid w:val="00060723"/>
    <w:rsid w:val="00060E68"/>
    <w:rsid w:val="000617E7"/>
    <w:rsid w:val="000618B4"/>
    <w:rsid w:val="00062005"/>
    <w:rsid w:val="00062B5D"/>
    <w:rsid w:val="00062DAB"/>
    <w:rsid w:val="00064C3B"/>
    <w:rsid w:val="00065772"/>
    <w:rsid w:val="00065D45"/>
    <w:rsid w:val="00066999"/>
    <w:rsid w:val="00067405"/>
    <w:rsid w:val="00067475"/>
    <w:rsid w:val="0006781B"/>
    <w:rsid w:val="00070812"/>
    <w:rsid w:val="00071B0D"/>
    <w:rsid w:val="000721D2"/>
    <w:rsid w:val="000722FA"/>
    <w:rsid w:val="0007288A"/>
    <w:rsid w:val="0007347A"/>
    <w:rsid w:val="00075286"/>
    <w:rsid w:val="000753B7"/>
    <w:rsid w:val="0007559C"/>
    <w:rsid w:val="00075BA0"/>
    <w:rsid w:val="00075FBC"/>
    <w:rsid w:val="00075FFC"/>
    <w:rsid w:val="000765BE"/>
    <w:rsid w:val="00076C92"/>
    <w:rsid w:val="00076D7F"/>
    <w:rsid w:val="000770E3"/>
    <w:rsid w:val="000776C7"/>
    <w:rsid w:val="00077E39"/>
    <w:rsid w:val="00080C7F"/>
    <w:rsid w:val="00081574"/>
    <w:rsid w:val="00081AB1"/>
    <w:rsid w:val="00081EEF"/>
    <w:rsid w:val="000829AA"/>
    <w:rsid w:val="00083B9C"/>
    <w:rsid w:val="00083CA7"/>
    <w:rsid w:val="00083DC6"/>
    <w:rsid w:val="000850CE"/>
    <w:rsid w:val="00085C0A"/>
    <w:rsid w:val="00085C3A"/>
    <w:rsid w:val="00086278"/>
    <w:rsid w:val="0008695A"/>
    <w:rsid w:val="000872E0"/>
    <w:rsid w:val="000877FE"/>
    <w:rsid w:val="000878DB"/>
    <w:rsid w:val="00087BBC"/>
    <w:rsid w:val="000900A3"/>
    <w:rsid w:val="00090D14"/>
    <w:rsid w:val="00090F4C"/>
    <w:rsid w:val="000914BF"/>
    <w:rsid w:val="00092D94"/>
    <w:rsid w:val="00092FC0"/>
    <w:rsid w:val="0009330D"/>
    <w:rsid w:val="00093441"/>
    <w:rsid w:val="00093F20"/>
    <w:rsid w:val="00094C92"/>
    <w:rsid w:val="00095140"/>
    <w:rsid w:val="00095D07"/>
    <w:rsid w:val="00096237"/>
    <w:rsid w:val="00096CA9"/>
    <w:rsid w:val="00097997"/>
    <w:rsid w:val="00097B6C"/>
    <w:rsid w:val="00097F64"/>
    <w:rsid w:val="000A2102"/>
    <w:rsid w:val="000A216B"/>
    <w:rsid w:val="000A267A"/>
    <w:rsid w:val="000A288B"/>
    <w:rsid w:val="000A30DC"/>
    <w:rsid w:val="000A315D"/>
    <w:rsid w:val="000A3696"/>
    <w:rsid w:val="000A3983"/>
    <w:rsid w:val="000A3E9F"/>
    <w:rsid w:val="000A43F1"/>
    <w:rsid w:val="000A4A59"/>
    <w:rsid w:val="000A5B84"/>
    <w:rsid w:val="000A6E30"/>
    <w:rsid w:val="000A7739"/>
    <w:rsid w:val="000A7B9F"/>
    <w:rsid w:val="000A7BFF"/>
    <w:rsid w:val="000B0633"/>
    <w:rsid w:val="000B06D7"/>
    <w:rsid w:val="000B1481"/>
    <w:rsid w:val="000B2701"/>
    <w:rsid w:val="000B2A2E"/>
    <w:rsid w:val="000B35BC"/>
    <w:rsid w:val="000B3CDE"/>
    <w:rsid w:val="000B44BC"/>
    <w:rsid w:val="000B5A2C"/>
    <w:rsid w:val="000B5C8B"/>
    <w:rsid w:val="000B62E1"/>
    <w:rsid w:val="000B6D84"/>
    <w:rsid w:val="000B7483"/>
    <w:rsid w:val="000C06B3"/>
    <w:rsid w:val="000C2B44"/>
    <w:rsid w:val="000C322C"/>
    <w:rsid w:val="000C37DB"/>
    <w:rsid w:val="000C3D36"/>
    <w:rsid w:val="000C3FF9"/>
    <w:rsid w:val="000C4F28"/>
    <w:rsid w:val="000C5BDC"/>
    <w:rsid w:val="000C5FDC"/>
    <w:rsid w:val="000C61EE"/>
    <w:rsid w:val="000C7AAE"/>
    <w:rsid w:val="000D021D"/>
    <w:rsid w:val="000D281F"/>
    <w:rsid w:val="000D2C26"/>
    <w:rsid w:val="000D2F3B"/>
    <w:rsid w:val="000D36B6"/>
    <w:rsid w:val="000D36C1"/>
    <w:rsid w:val="000D3950"/>
    <w:rsid w:val="000D400D"/>
    <w:rsid w:val="000D41B6"/>
    <w:rsid w:val="000D421D"/>
    <w:rsid w:val="000D4F9C"/>
    <w:rsid w:val="000D54E2"/>
    <w:rsid w:val="000D71C9"/>
    <w:rsid w:val="000D7273"/>
    <w:rsid w:val="000D7667"/>
    <w:rsid w:val="000D7B53"/>
    <w:rsid w:val="000D7BCE"/>
    <w:rsid w:val="000E039A"/>
    <w:rsid w:val="000E0777"/>
    <w:rsid w:val="000E1866"/>
    <w:rsid w:val="000E22ED"/>
    <w:rsid w:val="000E246D"/>
    <w:rsid w:val="000E2A62"/>
    <w:rsid w:val="000E40B0"/>
    <w:rsid w:val="000E4168"/>
    <w:rsid w:val="000E4CA4"/>
    <w:rsid w:val="000E6727"/>
    <w:rsid w:val="000E71B6"/>
    <w:rsid w:val="000E73CB"/>
    <w:rsid w:val="000E7D89"/>
    <w:rsid w:val="000F0AA3"/>
    <w:rsid w:val="000F0B6F"/>
    <w:rsid w:val="000F1E42"/>
    <w:rsid w:val="000F22D2"/>
    <w:rsid w:val="000F2962"/>
    <w:rsid w:val="000F2AEC"/>
    <w:rsid w:val="000F2DA3"/>
    <w:rsid w:val="000F3426"/>
    <w:rsid w:val="000F37A3"/>
    <w:rsid w:val="000F43DE"/>
    <w:rsid w:val="000F5368"/>
    <w:rsid w:val="000F616B"/>
    <w:rsid w:val="000F6703"/>
    <w:rsid w:val="000F7265"/>
    <w:rsid w:val="000F78D4"/>
    <w:rsid w:val="000F78DD"/>
    <w:rsid w:val="000F7C79"/>
    <w:rsid w:val="00102132"/>
    <w:rsid w:val="001022E8"/>
    <w:rsid w:val="001024E1"/>
    <w:rsid w:val="0010257F"/>
    <w:rsid w:val="001029B9"/>
    <w:rsid w:val="00102DB4"/>
    <w:rsid w:val="0010393F"/>
    <w:rsid w:val="00103A79"/>
    <w:rsid w:val="00103ABA"/>
    <w:rsid w:val="0010430C"/>
    <w:rsid w:val="00104648"/>
    <w:rsid w:val="001047AF"/>
    <w:rsid w:val="00104C87"/>
    <w:rsid w:val="00104E98"/>
    <w:rsid w:val="00104F28"/>
    <w:rsid w:val="00104F7B"/>
    <w:rsid w:val="00105CBC"/>
    <w:rsid w:val="00106D47"/>
    <w:rsid w:val="00106F15"/>
    <w:rsid w:val="00106FCF"/>
    <w:rsid w:val="00107A78"/>
    <w:rsid w:val="00107CF2"/>
    <w:rsid w:val="0011058C"/>
    <w:rsid w:val="0011094F"/>
    <w:rsid w:val="0011097E"/>
    <w:rsid w:val="00110C59"/>
    <w:rsid w:val="001111F9"/>
    <w:rsid w:val="001114A1"/>
    <w:rsid w:val="00111DCC"/>
    <w:rsid w:val="00112944"/>
    <w:rsid w:val="00113054"/>
    <w:rsid w:val="00113A70"/>
    <w:rsid w:val="00113D04"/>
    <w:rsid w:val="00113E44"/>
    <w:rsid w:val="00113FBA"/>
    <w:rsid w:val="00114A68"/>
    <w:rsid w:val="00115431"/>
    <w:rsid w:val="00115885"/>
    <w:rsid w:val="00115FA3"/>
    <w:rsid w:val="00116C0C"/>
    <w:rsid w:val="00116C34"/>
    <w:rsid w:val="00117311"/>
    <w:rsid w:val="00117FDF"/>
    <w:rsid w:val="001200A2"/>
    <w:rsid w:val="0012052A"/>
    <w:rsid w:val="001212EB"/>
    <w:rsid w:val="00121C1F"/>
    <w:rsid w:val="001222B9"/>
    <w:rsid w:val="001230A7"/>
    <w:rsid w:val="00123195"/>
    <w:rsid w:val="001231D0"/>
    <w:rsid w:val="0012360E"/>
    <w:rsid w:val="001236FC"/>
    <w:rsid w:val="00123D56"/>
    <w:rsid w:val="0012447D"/>
    <w:rsid w:val="00124B2A"/>
    <w:rsid w:val="00125332"/>
    <w:rsid w:val="00125552"/>
    <w:rsid w:val="00125607"/>
    <w:rsid w:val="00125A2F"/>
    <w:rsid w:val="001265D3"/>
    <w:rsid w:val="001274D7"/>
    <w:rsid w:val="00127E5D"/>
    <w:rsid w:val="0013018D"/>
    <w:rsid w:val="00130301"/>
    <w:rsid w:val="001303A4"/>
    <w:rsid w:val="00131093"/>
    <w:rsid w:val="001317D8"/>
    <w:rsid w:val="001319C5"/>
    <w:rsid w:val="001319CC"/>
    <w:rsid w:val="0013205B"/>
    <w:rsid w:val="00132828"/>
    <w:rsid w:val="00133C13"/>
    <w:rsid w:val="00133C22"/>
    <w:rsid w:val="001341DC"/>
    <w:rsid w:val="001342E5"/>
    <w:rsid w:val="00134779"/>
    <w:rsid w:val="001347E3"/>
    <w:rsid w:val="00134B22"/>
    <w:rsid w:val="00134EEC"/>
    <w:rsid w:val="001355F3"/>
    <w:rsid w:val="00135EE1"/>
    <w:rsid w:val="001369BE"/>
    <w:rsid w:val="00137E55"/>
    <w:rsid w:val="00141D1A"/>
    <w:rsid w:val="00141ECB"/>
    <w:rsid w:val="00141FC7"/>
    <w:rsid w:val="001421C8"/>
    <w:rsid w:val="00142274"/>
    <w:rsid w:val="00142A4D"/>
    <w:rsid w:val="00142CF7"/>
    <w:rsid w:val="001431E3"/>
    <w:rsid w:val="00143209"/>
    <w:rsid w:val="001433DB"/>
    <w:rsid w:val="00143FBD"/>
    <w:rsid w:val="00144204"/>
    <w:rsid w:val="00144212"/>
    <w:rsid w:val="001451C9"/>
    <w:rsid w:val="00145E59"/>
    <w:rsid w:val="00145FB0"/>
    <w:rsid w:val="0014675B"/>
    <w:rsid w:val="00146B13"/>
    <w:rsid w:val="00147165"/>
    <w:rsid w:val="001473E0"/>
    <w:rsid w:val="001473F9"/>
    <w:rsid w:val="00150004"/>
    <w:rsid w:val="0015069E"/>
    <w:rsid w:val="00150727"/>
    <w:rsid w:val="00150954"/>
    <w:rsid w:val="00150D4F"/>
    <w:rsid w:val="00150FCB"/>
    <w:rsid w:val="0015106A"/>
    <w:rsid w:val="00151219"/>
    <w:rsid w:val="0015147F"/>
    <w:rsid w:val="001528AE"/>
    <w:rsid w:val="00152A97"/>
    <w:rsid w:val="00153CC5"/>
    <w:rsid w:val="001540C5"/>
    <w:rsid w:val="00154324"/>
    <w:rsid w:val="00154C55"/>
    <w:rsid w:val="00154D3B"/>
    <w:rsid w:val="00154E21"/>
    <w:rsid w:val="001556A8"/>
    <w:rsid w:val="00155D6D"/>
    <w:rsid w:val="0015680C"/>
    <w:rsid w:val="00156837"/>
    <w:rsid w:val="00156C5D"/>
    <w:rsid w:val="001572DC"/>
    <w:rsid w:val="0015738B"/>
    <w:rsid w:val="00157405"/>
    <w:rsid w:val="00157417"/>
    <w:rsid w:val="001577AB"/>
    <w:rsid w:val="00157AD1"/>
    <w:rsid w:val="00157B37"/>
    <w:rsid w:val="00157C65"/>
    <w:rsid w:val="001601E8"/>
    <w:rsid w:val="001606EE"/>
    <w:rsid w:val="001614AD"/>
    <w:rsid w:val="00161EBD"/>
    <w:rsid w:val="00162A8C"/>
    <w:rsid w:val="001631F2"/>
    <w:rsid w:val="001631FB"/>
    <w:rsid w:val="001635FF"/>
    <w:rsid w:val="001636DC"/>
    <w:rsid w:val="00164498"/>
    <w:rsid w:val="00164DB8"/>
    <w:rsid w:val="00165474"/>
    <w:rsid w:val="0016588F"/>
    <w:rsid w:val="00165E31"/>
    <w:rsid w:val="0016661D"/>
    <w:rsid w:val="00166966"/>
    <w:rsid w:val="0016750C"/>
    <w:rsid w:val="001700A1"/>
    <w:rsid w:val="00170652"/>
    <w:rsid w:val="00171569"/>
    <w:rsid w:val="0017165C"/>
    <w:rsid w:val="0017184C"/>
    <w:rsid w:val="001742B8"/>
    <w:rsid w:val="001754A7"/>
    <w:rsid w:val="00175968"/>
    <w:rsid w:val="00175B12"/>
    <w:rsid w:val="00175B54"/>
    <w:rsid w:val="00175CBD"/>
    <w:rsid w:val="00175ECD"/>
    <w:rsid w:val="001766DD"/>
    <w:rsid w:val="00176D58"/>
    <w:rsid w:val="00177FBC"/>
    <w:rsid w:val="00180B92"/>
    <w:rsid w:val="00180DEB"/>
    <w:rsid w:val="001812E6"/>
    <w:rsid w:val="0018190B"/>
    <w:rsid w:val="0018194C"/>
    <w:rsid w:val="00182B83"/>
    <w:rsid w:val="00182ECB"/>
    <w:rsid w:val="00183739"/>
    <w:rsid w:val="00183DE2"/>
    <w:rsid w:val="0018426E"/>
    <w:rsid w:val="0018501C"/>
    <w:rsid w:val="0018544B"/>
    <w:rsid w:val="0019009C"/>
    <w:rsid w:val="00190674"/>
    <w:rsid w:val="0019128B"/>
    <w:rsid w:val="00191953"/>
    <w:rsid w:val="001921AB"/>
    <w:rsid w:val="00192254"/>
    <w:rsid w:val="00192627"/>
    <w:rsid w:val="00192A2E"/>
    <w:rsid w:val="001939B2"/>
    <w:rsid w:val="00193E10"/>
    <w:rsid w:val="00193F93"/>
    <w:rsid w:val="00195AEA"/>
    <w:rsid w:val="00196136"/>
    <w:rsid w:val="00197040"/>
    <w:rsid w:val="001970CB"/>
    <w:rsid w:val="00197240"/>
    <w:rsid w:val="0019743A"/>
    <w:rsid w:val="00197A3A"/>
    <w:rsid w:val="00197DBA"/>
    <w:rsid w:val="001A1666"/>
    <w:rsid w:val="001A1AC1"/>
    <w:rsid w:val="001A1F1C"/>
    <w:rsid w:val="001A2529"/>
    <w:rsid w:val="001A2949"/>
    <w:rsid w:val="001A2B25"/>
    <w:rsid w:val="001A2F18"/>
    <w:rsid w:val="001A2FDB"/>
    <w:rsid w:val="001A322A"/>
    <w:rsid w:val="001A3504"/>
    <w:rsid w:val="001A3560"/>
    <w:rsid w:val="001A413D"/>
    <w:rsid w:val="001A43BF"/>
    <w:rsid w:val="001A5A79"/>
    <w:rsid w:val="001A5AF3"/>
    <w:rsid w:val="001A5CE9"/>
    <w:rsid w:val="001A62EB"/>
    <w:rsid w:val="001A6651"/>
    <w:rsid w:val="001A6784"/>
    <w:rsid w:val="001A6FE2"/>
    <w:rsid w:val="001A71E3"/>
    <w:rsid w:val="001A770C"/>
    <w:rsid w:val="001A7EDB"/>
    <w:rsid w:val="001B002F"/>
    <w:rsid w:val="001B07C4"/>
    <w:rsid w:val="001B0BD2"/>
    <w:rsid w:val="001B175A"/>
    <w:rsid w:val="001B1942"/>
    <w:rsid w:val="001B1D22"/>
    <w:rsid w:val="001B33B6"/>
    <w:rsid w:val="001B3CA9"/>
    <w:rsid w:val="001B48B7"/>
    <w:rsid w:val="001B4CE2"/>
    <w:rsid w:val="001B5324"/>
    <w:rsid w:val="001B5420"/>
    <w:rsid w:val="001B5BE1"/>
    <w:rsid w:val="001B5C36"/>
    <w:rsid w:val="001B5D20"/>
    <w:rsid w:val="001B626F"/>
    <w:rsid w:val="001B65A1"/>
    <w:rsid w:val="001B79D2"/>
    <w:rsid w:val="001C0094"/>
    <w:rsid w:val="001C021B"/>
    <w:rsid w:val="001C0AB9"/>
    <w:rsid w:val="001C0E94"/>
    <w:rsid w:val="001C263D"/>
    <w:rsid w:val="001C26D8"/>
    <w:rsid w:val="001C2884"/>
    <w:rsid w:val="001C4811"/>
    <w:rsid w:val="001C53FA"/>
    <w:rsid w:val="001C5737"/>
    <w:rsid w:val="001C5C62"/>
    <w:rsid w:val="001C61F4"/>
    <w:rsid w:val="001C62F1"/>
    <w:rsid w:val="001C6865"/>
    <w:rsid w:val="001C784C"/>
    <w:rsid w:val="001D0569"/>
    <w:rsid w:val="001D05CD"/>
    <w:rsid w:val="001D08D5"/>
    <w:rsid w:val="001D17E8"/>
    <w:rsid w:val="001D30F9"/>
    <w:rsid w:val="001D36DA"/>
    <w:rsid w:val="001D44DC"/>
    <w:rsid w:val="001D4E00"/>
    <w:rsid w:val="001D5314"/>
    <w:rsid w:val="001D567D"/>
    <w:rsid w:val="001D71A6"/>
    <w:rsid w:val="001D778A"/>
    <w:rsid w:val="001E0703"/>
    <w:rsid w:val="001E0E54"/>
    <w:rsid w:val="001E1150"/>
    <w:rsid w:val="001E132E"/>
    <w:rsid w:val="001E17C8"/>
    <w:rsid w:val="001E1915"/>
    <w:rsid w:val="001E1EA0"/>
    <w:rsid w:val="001E26E6"/>
    <w:rsid w:val="001E27CA"/>
    <w:rsid w:val="001E290A"/>
    <w:rsid w:val="001E33A3"/>
    <w:rsid w:val="001E41BC"/>
    <w:rsid w:val="001E4FFC"/>
    <w:rsid w:val="001E56AC"/>
    <w:rsid w:val="001E58A4"/>
    <w:rsid w:val="001E6320"/>
    <w:rsid w:val="001E69F5"/>
    <w:rsid w:val="001E742A"/>
    <w:rsid w:val="001F1938"/>
    <w:rsid w:val="001F1A76"/>
    <w:rsid w:val="001F1FCC"/>
    <w:rsid w:val="001F241B"/>
    <w:rsid w:val="001F2589"/>
    <w:rsid w:val="001F2771"/>
    <w:rsid w:val="001F5BD8"/>
    <w:rsid w:val="001F5F43"/>
    <w:rsid w:val="001F6BBD"/>
    <w:rsid w:val="001F6FA9"/>
    <w:rsid w:val="00200D2D"/>
    <w:rsid w:val="002010A7"/>
    <w:rsid w:val="0020120F"/>
    <w:rsid w:val="00202646"/>
    <w:rsid w:val="00202DEB"/>
    <w:rsid w:val="00202EAF"/>
    <w:rsid w:val="00203050"/>
    <w:rsid w:val="002036FB"/>
    <w:rsid w:val="00203ABD"/>
    <w:rsid w:val="00204149"/>
    <w:rsid w:val="002043D0"/>
    <w:rsid w:val="0020497E"/>
    <w:rsid w:val="00204F6F"/>
    <w:rsid w:val="0020568F"/>
    <w:rsid w:val="002056C0"/>
    <w:rsid w:val="00206AC1"/>
    <w:rsid w:val="00206D2F"/>
    <w:rsid w:val="00206E1C"/>
    <w:rsid w:val="00207870"/>
    <w:rsid w:val="0021053E"/>
    <w:rsid w:val="002108D9"/>
    <w:rsid w:val="00210B15"/>
    <w:rsid w:val="00210BAE"/>
    <w:rsid w:val="00210DB2"/>
    <w:rsid w:val="00211AEC"/>
    <w:rsid w:val="00211BF3"/>
    <w:rsid w:val="00212172"/>
    <w:rsid w:val="00212535"/>
    <w:rsid w:val="002126CC"/>
    <w:rsid w:val="002139C3"/>
    <w:rsid w:val="00213A8F"/>
    <w:rsid w:val="002149B3"/>
    <w:rsid w:val="002154F4"/>
    <w:rsid w:val="00215776"/>
    <w:rsid w:val="00215B5F"/>
    <w:rsid w:val="00216491"/>
    <w:rsid w:val="00216A6C"/>
    <w:rsid w:val="00216C95"/>
    <w:rsid w:val="00217432"/>
    <w:rsid w:val="002209EC"/>
    <w:rsid w:val="00220F2C"/>
    <w:rsid w:val="00221494"/>
    <w:rsid w:val="0022171F"/>
    <w:rsid w:val="0022219D"/>
    <w:rsid w:val="002221C1"/>
    <w:rsid w:val="0022231C"/>
    <w:rsid w:val="002223DE"/>
    <w:rsid w:val="00223947"/>
    <w:rsid w:val="00223EE8"/>
    <w:rsid w:val="00224661"/>
    <w:rsid w:val="00224700"/>
    <w:rsid w:val="0022598D"/>
    <w:rsid w:val="00225DF4"/>
    <w:rsid w:val="0022681E"/>
    <w:rsid w:val="00227089"/>
    <w:rsid w:val="002270B7"/>
    <w:rsid w:val="00227C13"/>
    <w:rsid w:val="00227CB2"/>
    <w:rsid w:val="002301A2"/>
    <w:rsid w:val="002301A7"/>
    <w:rsid w:val="002303EF"/>
    <w:rsid w:val="002305BC"/>
    <w:rsid w:val="00230A63"/>
    <w:rsid w:val="00230C59"/>
    <w:rsid w:val="00230EBF"/>
    <w:rsid w:val="0023141B"/>
    <w:rsid w:val="0023231E"/>
    <w:rsid w:val="00233025"/>
    <w:rsid w:val="002332B7"/>
    <w:rsid w:val="002335AD"/>
    <w:rsid w:val="0023423F"/>
    <w:rsid w:val="002342E4"/>
    <w:rsid w:val="00234704"/>
    <w:rsid w:val="00234E5D"/>
    <w:rsid w:val="00234ECE"/>
    <w:rsid w:val="002357C1"/>
    <w:rsid w:val="002357E4"/>
    <w:rsid w:val="00236519"/>
    <w:rsid w:val="0023680C"/>
    <w:rsid w:val="00236FF5"/>
    <w:rsid w:val="00237178"/>
    <w:rsid w:val="00240763"/>
    <w:rsid w:val="00240915"/>
    <w:rsid w:val="00241266"/>
    <w:rsid w:val="0024153C"/>
    <w:rsid w:val="00241844"/>
    <w:rsid w:val="00241E34"/>
    <w:rsid w:val="0024219D"/>
    <w:rsid w:val="002425D6"/>
    <w:rsid w:val="0024333F"/>
    <w:rsid w:val="002434BF"/>
    <w:rsid w:val="0024395C"/>
    <w:rsid w:val="002439D9"/>
    <w:rsid w:val="0024462E"/>
    <w:rsid w:val="00244FC4"/>
    <w:rsid w:val="002455A8"/>
    <w:rsid w:val="002464CF"/>
    <w:rsid w:val="0024658C"/>
    <w:rsid w:val="0024658D"/>
    <w:rsid w:val="0024763D"/>
    <w:rsid w:val="0025055D"/>
    <w:rsid w:val="00250582"/>
    <w:rsid w:val="00250F98"/>
    <w:rsid w:val="00252036"/>
    <w:rsid w:val="0025246F"/>
    <w:rsid w:val="00252D1B"/>
    <w:rsid w:val="00253667"/>
    <w:rsid w:val="002539E3"/>
    <w:rsid w:val="00253E3F"/>
    <w:rsid w:val="0025438D"/>
    <w:rsid w:val="00254AA6"/>
    <w:rsid w:val="00254BEB"/>
    <w:rsid w:val="00255CE9"/>
    <w:rsid w:val="002567F0"/>
    <w:rsid w:val="00256FF9"/>
    <w:rsid w:val="002574BD"/>
    <w:rsid w:val="002575B1"/>
    <w:rsid w:val="00257C73"/>
    <w:rsid w:val="00257C99"/>
    <w:rsid w:val="00257EDC"/>
    <w:rsid w:val="00260682"/>
    <w:rsid w:val="00260A27"/>
    <w:rsid w:val="00260FDD"/>
    <w:rsid w:val="00261717"/>
    <w:rsid w:val="00261C9F"/>
    <w:rsid w:val="00261EEF"/>
    <w:rsid w:val="00261F2D"/>
    <w:rsid w:val="0026228D"/>
    <w:rsid w:val="002624AA"/>
    <w:rsid w:val="0026339D"/>
    <w:rsid w:val="00263410"/>
    <w:rsid w:val="002639C0"/>
    <w:rsid w:val="00263C4D"/>
    <w:rsid w:val="002649CC"/>
    <w:rsid w:val="0026521B"/>
    <w:rsid w:val="00265B00"/>
    <w:rsid w:val="0026602F"/>
    <w:rsid w:val="00266A79"/>
    <w:rsid w:val="00266B93"/>
    <w:rsid w:val="00266DB8"/>
    <w:rsid w:val="002673D3"/>
    <w:rsid w:val="0027076B"/>
    <w:rsid w:val="00271263"/>
    <w:rsid w:val="0027126A"/>
    <w:rsid w:val="002714B8"/>
    <w:rsid w:val="00271734"/>
    <w:rsid w:val="002717B3"/>
    <w:rsid w:val="002717EC"/>
    <w:rsid w:val="00271AEF"/>
    <w:rsid w:val="00271D7A"/>
    <w:rsid w:val="00271E58"/>
    <w:rsid w:val="00273308"/>
    <w:rsid w:val="002733A4"/>
    <w:rsid w:val="002736F6"/>
    <w:rsid w:val="00273FDB"/>
    <w:rsid w:val="00275208"/>
    <w:rsid w:val="00276A56"/>
    <w:rsid w:val="00276FC1"/>
    <w:rsid w:val="00277298"/>
    <w:rsid w:val="00277C39"/>
    <w:rsid w:val="00277FCA"/>
    <w:rsid w:val="00277FEF"/>
    <w:rsid w:val="002808E8"/>
    <w:rsid w:val="002808F6"/>
    <w:rsid w:val="00280D0D"/>
    <w:rsid w:val="0028101C"/>
    <w:rsid w:val="00281A63"/>
    <w:rsid w:val="0028352D"/>
    <w:rsid w:val="0028364B"/>
    <w:rsid w:val="002843F0"/>
    <w:rsid w:val="00285747"/>
    <w:rsid w:val="0028584D"/>
    <w:rsid w:val="0028611F"/>
    <w:rsid w:val="00290670"/>
    <w:rsid w:val="002925F2"/>
    <w:rsid w:val="0029400A"/>
    <w:rsid w:val="002945FF"/>
    <w:rsid w:val="0029505A"/>
    <w:rsid w:val="0029517E"/>
    <w:rsid w:val="00295445"/>
    <w:rsid w:val="0029646D"/>
    <w:rsid w:val="00296F83"/>
    <w:rsid w:val="0029700C"/>
    <w:rsid w:val="00297D05"/>
    <w:rsid w:val="002A06E1"/>
    <w:rsid w:val="002A1412"/>
    <w:rsid w:val="002A1623"/>
    <w:rsid w:val="002A264C"/>
    <w:rsid w:val="002A36CA"/>
    <w:rsid w:val="002A651B"/>
    <w:rsid w:val="002A6AF9"/>
    <w:rsid w:val="002A6EDA"/>
    <w:rsid w:val="002A7006"/>
    <w:rsid w:val="002A7871"/>
    <w:rsid w:val="002A79F6"/>
    <w:rsid w:val="002A7BAB"/>
    <w:rsid w:val="002B038F"/>
    <w:rsid w:val="002B06E1"/>
    <w:rsid w:val="002B2C13"/>
    <w:rsid w:val="002B3932"/>
    <w:rsid w:val="002B3A05"/>
    <w:rsid w:val="002B3ADF"/>
    <w:rsid w:val="002B4067"/>
    <w:rsid w:val="002B473D"/>
    <w:rsid w:val="002B4C76"/>
    <w:rsid w:val="002B6EE4"/>
    <w:rsid w:val="002B78A4"/>
    <w:rsid w:val="002C0379"/>
    <w:rsid w:val="002C2091"/>
    <w:rsid w:val="002C2352"/>
    <w:rsid w:val="002C2B08"/>
    <w:rsid w:val="002C3348"/>
    <w:rsid w:val="002C374E"/>
    <w:rsid w:val="002C37FC"/>
    <w:rsid w:val="002C4090"/>
    <w:rsid w:val="002C4754"/>
    <w:rsid w:val="002C50DC"/>
    <w:rsid w:val="002C52B6"/>
    <w:rsid w:val="002C5EE7"/>
    <w:rsid w:val="002C6538"/>
    <w:rsid w:val="002C7605"/>
    <w:rsid w:val="002C7F5F"/>
    <w:rsid w:val="002D0284"/>
    <w:rsid w:val="002D0F3D"/>
    <w:rsid w:val="002D166A"/>
    <w:rsid w:val="002D1EF6"/>
    <w:rsid w:val="002D202E"/>
    <w:rsid w:val="002D2D3C"/>
    <w:rsid w:val="002D3358"/>
    <w:rsid w:val="002D33DF"/>
    <w:rsid w:val="002D3CF7"/>
    <w:rsid w:val="002D41EE"/>
    <w:rsid w:val="002D4998"/>
    <w:rsid w:val="002D4B08"/>
    <w:rsid w:val="002D4BB3"/>
    <w:rsid w:val="002D5114"/>
    <w:rsid w:val="002D5593"/>
    <w:rsid w:val="002D58DF"/>
    <w:rsid w:val="002D62E7"/>
    <w:rsid w:val="002D6730"/>
    <w:rsid w:val="002D7268"/>
    <w:rsid w:val="002D7879"/>
    <w:rsid w:val="002D7ACA"/>
    <w:rsid w:val="002D7C6F"/>
    <w:rsid w:val="002E002D"/>
    <w:rsid w:val="002E0804"/>
    <w:rsid w:val="002E0BF9"/>
    <w:rsid w:val="002E1D84"/>
    <w:rsid w:val="002E22FF"/>
    <w:rsid w:val="002E24B8"/>
    <w:rsid w:val="002E31B2"/>
    <w:rsid w:val="002E3566"/>
    <w:rsid w:val="002E37F2"/>
    <w:rsid w:val="002E3B0C"/>
    <w:rsid w:val="002E3C65"/>
    <w:rsid w:val="002E58E8"/>
    <w:rsid w:val="002E5DA3"/>
    <w:rsid w:val="002E6587"/>
    <w:rsid w:val="002E700C"/>
    <w:rsid w:val="002F0F19"/>
    <w:rsid w:val="002F11F8"/>
    <w:rsid w:val="002F13FA"/>
    <w:rsid w:val="002F1A9B"/>
    <w:rsid w:val="002F2A9A"/>
    <w:rsid w:val="002F2FF9"/>
    <w:rsid w:val="002F358C"/>
    <w:rsid w:val="002F364F"/>
    <w:rsid w:val="002F3986"/>
    <w:rsid w:val="002F4050"/>
    <w:rsid w:val="002F507C"/>
    <w:rsid w:val="002F54AA"/>
    <w:rsid w:val="002F5C6E"/>
    <w:rsid w:val="002F61D7"/>
    <w:rsid w:val="002F6429"/>
    <w:rsid w:val="002F6646"/>
    <w:rsid w:val="002F676A"/>
    <w:rsid w:val="002F72B8"/>
    <w:rsid w:val="002F77B1"/>
    <w:rsid w:val="002F7831"/>
    <w:rsid w:val="002F7EDB"/>
    <w:rsid w:val="00301869"/>
    <w:rsid w:val="0030198F"/>
    <w:rsid w:val="00301A63"/>
    <w:rsid w:val="00302CC6"/>
    <w:rsid w:val="003033B9"/>
    <w:rsid w:val="00303923"/>
    <w:rsid w:val="00303D1A"/>
    <w:rsid w:val="00303E90"/>
    <w:rsid w:val="00303F34"/>
    <w:rsid w:val="00304038"/>
    <w:rsid w:val="003040D8"/>
    <w:rsid w:val="003040E5"/>
    <w:rsid w:val="0030510F"/>
    <w:rsid w:val="003070F4"/>
    <w:rsid w:val="003105F5"/>
    <w:rsid w:val="00310766"/>
    <w:rsid w:val="003114AE"/>
    <w:rsid w:val="00311A14"/>
    <w:rsid w:val="00311CC6"/>
    <w:rsid w:val="00313113"/>
    <w:rsid w:val="00314A46"/>
    <w:rsid w:val="003154D2"/>
    <w:rsid w:val="00315692"/>
    <w:rsid w:val="00315999"/>
    <w:rsid w:val="00315B19"/>
    <w:rsid w:val="00317DA4"/>
    <w:rsid w:val="00317F52"/>
    <w:rsid w:val="00317F90"/>
    <w:rsid w:val="00317FC4"/>
    <w:rsid w:val="00320401"/>
    <w:rsid w:val="00320876"/>
    <w:rsid w:val="00320C5F"/>
    <w:rsid w:val="0032257A"/>
    <w:rsid w:val="00322D93"/>
    <w:rsid w:val="003233B4"/>
    <w:rsid w:val="003233C8"/>
    <w:rsid w:val="003246B4"/>
    <w:rsid w:val="003252D5"/>
    <w:rsid w:val="00325924"/>
    <w:rsid w:val="003265EC"/>
    <w:rsid w:val="0032660F"/>
    <w:rsid w:val="0032680F"/>
    <w:rsid w:val="00326C60"/>
    <w:rsid w:val="00327FFA"/>
    <w:rsid w:val="0033013D"/>
    <w:rsid w:val="003304E0"/>
    <w:rsid w:val="00330780"/>
    <w:rsid w:val="00330BA1"/>
    <w:rsid w:val="00331A8B"/>
    <w:rsid w:val="00331E2A"/>
    <w:rsid w:val="00332858"/>
    <w:rsid w:val="00332FB9"/>
    <w:rsid w:val="003339DB"/>
    <w:rsid w:val="00333AB4"/>
    <w:rsid w:val="00334F29"/>
    <w:rsid w:val="003352BA"/>
    <w:rsid w:val="0033574D"/>
    <w:rsid w:val="00335F8A"/>
    <w:rsid w:val="00336A38"/>
    <w:rsid w:val="00336D98"/>
    <w:rsid w:val="003371AB"/>
    <w:rsid w:val="00337CB4"/>
    <w:rsid w:val="00341008"/>
    <w:rsid w:val="0034122A"/>
    <w:rsid w:val="00341A79"/>
    <w:rsid w:val="0034239E"/>
    <w:rsid w:val="00342728"/>
    <w:rsid w:val="0034338A"/>
    <w:rsid w:val="00345635"/>
    <w:rsid w:val="00345725"/>
    <w:rsid w:val="0034586A"/>
    <w:rsid w:val="00346667"/>
    <w:rsid w:val="00346FF9"/>
    <w:rsid w:val="00347073"/>
    <w:rsid w:val="003477BE"/>
    <w:rsid w:val="00350FB3"/>
    <w:rsid w:val="00352629"/>
    <w:rsid w:val="00352FA6"/>
    <w:rsid w:val="00353284"/>
    <w:rsid w:val="003536AD"/>
    <w:rsid w:val="00354763"/>
    <w:rsid w:val="0035480E"/>
    <w:rsid w:val="003549A4"/>
    <w:rsid w:val="00354E63"/>
    <w:rsid w:val="00355F46"/>
    <w:rsid w:val="003560FB"/>
    <w:rsid w:val="003565F3"/>
    <w:rsid w:val="003567E0"/>
    <w:rsid w:val="003575A6"/>
    <w:rsid w:val="00357A76"/>
    <w:rsid w:val="003603C2"/>
    <w:rsid w:val="00360857"/>
    <w:rsid w:val="0036107C"/>
    <w:rsid w:val="003610FC"/>
    <w:rsid w:val="0036260B"/>
    <w:rsid w:val="00364A86"/>
    <w:rsid w:val="00364C21"/>
    <w:rsid w:val="00365447"/>
    <w:rsid w:val="003655DE"/>
    <w:rsid w:val="003658EB"/>
    <w:rsid w:val="00366293"/>
    <w:rsid w:val="003668BE"/>
    <w:rsid w:val="00366B4E"/>
    <w:rsid w:val="003670EB"/>
    <w:rsid w:val="003673CC"/>
    <w:rsid w:val="003678B4"/>
    <w:rsid w:val="00367D62"/>
    <w:rsid w:val="00367EC8"/>
    <w:rsid w:val="0037044A"/>
    <w:rsid w:val="00370D3E"/>
    <w:rsid w:val="0037138F"/>
    <w:rsid w:val="00371A4D"/>
    <w:rsid w:val="00371BA4"/>
    <w:rsid w:val="00371D19"/>
    <w:rsid w:val="003728C7"/>
    <w:rsid w:val="00372B01"/>
    <w:rsid w:val="0037348B"/>
    <w:rsid w:val="003735FD"/>
    <w:rsid w:val="003737F0"/>
    <w:rsid w:val="00373976"/>
    <w:rsid w:val="00375023"/>
    <w:rsid w:val="003751AD"/>
    <w:rsid w:val="003752DB"/>
    <w:rsid w:val="0037530A"/>
    <w:rsid w:val="00375590"/>
    <w:rsid w:val="00376711"/>
    <w:rsid w:val="003768BD"/>
    <w:rsid w:val="00376CA2"/>
    <w:rsid w:val="00377256"/>
    <w:rsid w:val="00377AC1"/>
    <w:rsid w:val="00377D8D"/>
    <w:rsid w:val="0038096C"/>
    <w:rsid w:val="00380ADF"/>
    <w:rsid w:val="003820C1"/>
    <w:rsid w:val="003820E1"/>
    <w:rsid w:val="0038211E"/>
    <w:rsid w:val="003821A1"/>
    <w:rsid w:val="003826BC"/>
    <w:rsid w:val="00382987"/>
    <w:rsid w:val="0038354F"/>
    <w:rsid w:val="00383825"/>
    <w:rsid w:val="00384697"/>
    <w:rsid w:val="0038504E"/>
    <w:rsid w:val="00385481"/>
    <w:rsid w:val="00385962"/>
    <w:rsid w:val="003869C2"/>
    <w:rsid w:val="00390A51"/>
    <w:rsid w:val="00391BBA"/>
    <w:rsid w:val="00391F56"/>
    <w:rsid w:val="003922BB"/>
    <w:rsid w:val="003922F5"/>
    <w:rsid w:val="00394271"/>
    <w:rsid w:val="00394372"/>
    <w:rsid w:val="00394632"/>
    <w:rsid w:val="00394E90"/>
    <w:rsid w:val="003954A6"/>
    <w:rsid w:val="0039594E"/>
    <w:rsid w:val="00395D3E"/>
    <w:rsid w:val="00395FD6"/>
    <w:rsid w:val="00395FF3"/>
    <w:rsid w:val="00396077"/>
    <w:rsid w:val="003964BA"/>
    <w:rsid w:val="003964F9"/>
    <w:rsid w:val="0039653E"/>
    <w:rsid w:val="00396AE1"/>
    <w:rsid w:val="0039732E"/>
    <w:rsid w:val="003973FD"/>
    <w:rsid w:val="00397736"/>
    <w:rsid w:val="00397D7A"/>
    <w:rsid w:val="00397DD4"/>
    <w:rsid w:val="003A0A3E"/>
    <w:rsid w:val="003A0AB0"/>
    <w:rsid w:val="003A0FED"/>
    <w:rsid w:val="003A1AE9"/>
    <w:rsid w:val="003A1C0D"/>
    <w:rsid w:val="003A208E"/>
    <w:rsid w:val="003A27B5"/>
    <w:rsid w:val="003A2CBA"/>
    <w:rsid w:val="003A30EC"/>
    <w:rsid w:val="003A36DD"/>
    <w:rsid w:val="003A39EC"/>
    <w:rsid w:val="003A42B3"/>
    <w:rsid w:val="003A43B1"/>
    <w:rsid w:val="003A5809"/>
    <w:rsid w:val="003A5AEA"/>
    <w:rsid w:val="003A642A"/>
    <w:rsid w:val="003A65EF"/>
    <w:rsid w:val="003A6770"/>
    <w:rsid w:val="003A69D9"/>
    <w:rsid w:val="003A6EDD"/>
    <w:rsid w:val="003A7617"/>
    <w:rsid w:val="003B0199"/>
    <w:rsid w:val="003B0C75"/>
    <w:rsid w:val="003B0D32"/>
    <w:rsid w:val="003B0DFB"/>
    <w:rsid w:val="003B1ABF"/>
    <w:rsid w:val="003B2239"/>
    <w:rsid w:val="003B2288"/>
    <w:rsid w:val="003B2FDF"/>
    <w:rsid w:val="003B4177"/>
    <w:rsid w:val="003B424C"/>
    <w:rsid w:val="003B528D"/>
    <w:rsid w:val="003B57D6"/>
    <w:rsid w:val="003B5837"/>
    <w:rsid w:val="003B5AAB"/>
    <w:rsid w:val="003B5C72"/>
    <w:rsid w:val="003B5F16"/>
    <w:rsid w:val="003B5F54"/>
    <w:rsid w:val="003B5F5B"/>
    <w:rsid w:val="003B6862"/>
    <w:rsid w:val="003B713C"/>
    <w:rsid w:val="003B7873"/>
    <w:rsid w:val="003C0972"/>
    <w:rsid w:val="003C0A58"/>
    <w:rsid w:val="003C111C"/>
    <w:rsid w:val="003C124C"/>
    <w:rsid w:val="003C1351"/>
    <w:rsid w:val="003C163C"/>
    <w:rsid w:val="003C174B"/>
    <w:rsid w:val="003C2377"/>
    <w:rsid w:val="003C25D5"/>
    <w:rsid w:val="003C42A6"/>
    <w:rsid w:val="003C45BB"/>
    <w:rsid w:val="003C45D3"/>
    <w:rsid w:val="003C46C4"/>
    <w:rsid w:val="003C493F"/>
    <w:rsid w:val="003C4EDC"/>
    <w:rsid w:val="003C5E92"/>
    <w:rsid w:val="003C62AE"/>
    <w:rsid w:val="003C6AC0"/>
    <w:rsid w:val="003C6D4B"/>
    <w:rsid w:val="003C6E4A"/>
    <w:rsid w:val="003C7D3A"/>
    <w:rsid w:val="003D188C"/>
    <w:rsid w:val="003D1E99"/>
    <w:rsid w:val="003D24E6"/>
    <w:rsid w:val="003D2A20"/>
    <w:rsid w:val="003D2CD3"/>
    <w:rsid w:val="003D2EB1"/>
    <w:rsid w:val="003D2FC6"/>
    <w:rsid w:val="003D31BF"/>
    <w:rsid w:val="003D4D80"/>
    <w:rsid w:val="003D5191"/>
    <w:rsid w:val="003D527C"/>
    <w:rsid w:val="003D5A88"/>
    <w:rsid w:val="003D6BA7"/>
    <w:rsid w:val="003D7A1C"/>
    <w:rsid w:val="003E0C18"/>
    <w:rsid w:val="003E2623"/>
    <w:rsid w:val="003E2BD1"/>
    <w:rsid w:val="003E2F31"/>
    <w:rsid w:val="003E2FAA"/>
    <w:rsid w:val="003E35FF"/>
    <w:rsid w:val="003E4008"/>
    <w:rsid w:val="003E431A"/>
    <w:rsid w:val="003E4B40"/>
    <w:rsid w:val="003E4CF0"/>
    <w:rsid w:val="003E5249"/>
    <w:rsid w:val="003E5627"/>
    <w:rsid w:val="003E5DD6"/>
    <w:rsid w:val="003E5E77"/>
    <w:rsid w:val="003E690D"/>
    <w:rsid w:val="003E69EC"/>
    <w:rsid w:val="003E6BD6"/>
    <w:rsid w:val="003E6F80"/>
    <w:rsid w:val="003E71FF"/>
    <w:rsid w:val="003E7564"/>
    <w:rsid w:val="003E7949"/>
    <w:rsid w:val="003E7B41"/>
    <w:rsid w:val="003E7D02"/>
    <w:rsid w:val="003F00C0"/>
    <w:rsid w:val="003F0752"/>
    <w:rsid w:val="003F12A5"/>
    <w:rsid w:val="003F14B9"/>
    <w:rsid w:val="003F20D4"/>
    <w:rsid w:val="003F2185"/>
    <w:rsid w:val="003F3020"/>
    <w:rsid w:val="003F3309"/>
    <w:rsid w:val="003F3396"/>
    <w:rsid w:val="003F395B"/>
    <w:rsid w:val="003F3A1B"/>
    <w:rsid w:val="003F4150"/>
    <w:rsid w:val="003F5436"/>
    <w:rsid w:val="003F5684"/>
    <w:rsid w:val="003F63DA"/>
    <w:rsid w:val="003F7739"/>
    <w:rsid w:val="003F7B13"/>
    <w:rsid w:val="0040012F"/>
    <w:rsid w:val="004008C7"/>
    <w:rsid w:val="004015DF"/>
    <w:rsid w:val="0040221F"/>
    <w:rsid w:val="0040245A"/>
    <w:rsid w:val="0040277F"/>
    <w:rsid w:val="004028F2"/>
    <w:rsid w:val="00402FD2"/>
    <w:rsid w:val="0040325D"/>
    <w:rsid w:val="004040F3"/>
    <w:rsid w:val="00405648"/>
    <w:rsid w:val="0040618E"/>
    <w:rsid w:val="0040662A"/>
    <w:rsid w:val="00406EB6"/>
    <w:rsid w:val="00406EF4"/>
    <w:rsid w:val="00407394"/>
    <w:rsid w:val="004074A2"/>
    <w:rsid w:val="00407A08"/>
    <w:rsid w:val="00410C25"/>
    <w:rsid w:val="00411C14"/>
    <w:rsid w:val="004127A7"/>
    <w:rsid w:val="00412838"/>
    <w:rsid w:val="00412D2B"/>
    <w:rsid w:val="00413954"/>
    <w:rsid w:val="00413A59"/>
    <w:rsid w:val="00413AC3"/>
    <w:rsid w:val="0041459D"/>
    <w:rsid w:val="00415013"/>
    <w:rsid w:val="00415287"/>
    <w:rsid w:val="0041580B"/>
    <w:rsid w:val="00415CAE"/>
    <w:rsid w:val="004164C6"/>
    <w:rsid w:val="004166D2"/>
    <w:rsid w:val="00416779"/>
    <w:rsid w:val="00416AA9"/>
    <w:rsid w:val="00416BA7"/>
    <w:rsid w:val="00417371"/>
    <w:rsid w:val="004173FB"/>
    <w:rsid w:val="004175D8"/>
    <w:rsid w:val="00417A9C"/>
    <w:rsid w:val="00420051"/>
    <w:rsid w:val="00420073"/>
    <w:rsid w:val="00420336"/>
    <w:rsid w:val="004211F0"/>
    <w:rsid w:val="00421543"/>
    <w:rsid w:val="0042186E"/>
    <w:rsid w:val="00421AB2"/>
    <w:rsid w:val="00422C75"/>
    <w:rsid w:val="004232AE"/>
    <w:rsid w:val="0042343E"/>
    <w:rsid w:val="0042346F"/>
    <w:rsid w:val="00423577"/>
    <w:rsid w:val="004235F4"/>
    <w:rsid w:val="00423C94"/>
    <w:rsid w:val="004240EA"/>
    <w:rsid w:val="0042417A"/>
    <w:rsid w:val="00424830"/>
    <w:rsid w:val="00424C36"/>
    <w:rsid w:val="0042549A"/>
    <w:rsid w:val="004255BD"/>
    <w:rsid w:val="00425745"/>
    <w:rsid w:val="004261A1"/>
    <w:rsid w:val="0042700D"/>
    <w:rsid w:val="00427772"/>
    <w:rsid w:val="00427783"/>
    <w:rsid w:val="00427A0C"/>
    <w:rsid w:val="004301D5"/>
    <w:rsid w:val="00430682"/>
    <w:rsid w:val="00432BE7"/>
    <w:rsid w:val="0043338B"/>
    <w:rsid w:val="0043376F"/>
    <w:rsid w:val="00433FDC"/>
    <w:rsid w:val="00433FF1"/>
    <w:rsid w:val="00434401"/>
    <w:rsid w:val="00434653"/>
    <w:rsid w:val="00434F61"/>
    <w:rsid w:val="00435067"/>
    <w:rsid w:val="004363F3"/>
    <w:rsid w:val="0043693C"/>
    <w:rsid w:val="00436AAD"/>
    <w:rsid w:val="0043725D"/>
    <w:rsid w:val="00440F6C"/>
    <w:rsid w:val="00441C89"/>
    <w:rsid w:val="00441DE8"/>
    <w:rsid w:val="00441ED7"/>
    <w:rsid w:val="004425C3"/>
    <w:rsid w:val="00443721"/>
    <w:rsid w:val="00443995"/>
    <w:rsid w:val="00443FBB"/>
    <w:rsid w:val="00444380"/>
    <w:rsid w:val="004445BD"/>
    <w:rsid w:val="00444E63"/>
    <w:rsid w:val="00444F1A"/>
    <w:rsid w:val="00445C1A"/>
    <w:rsid w:val="0044610C"/>
    <w:rsid w:val="004468A8"/>
    <w:rsid w:val="00446F07"/>
    <w:rsid w:val="004507D2"/>
    <w:rsid w:val="004509A2"/>
    <w:rsid w:val="00451708"/>
    <w:rsid w:val="00451749"/>
    <w:rsid w:val="00451777"/>
    <w:rsid w:val="004519B6"/>
    <w:rsid w:val="004519C6"/>
    <w:rsid w:val="00451DCD"/>
    <w:rsid w:val="00451EC6"/>
    <w:rsid w:val="004520E4"/>
    <w:rsid w:val="004525FA"/>
    <w:rsid w:val="004534B0"/>
    <w:rsid w:val="00454192"/>
    <w:rsid w:val="00454447"/>
    <w:rsid w:val="004546C8"/>
    <w:rsid w:val="00454A8A"/>
    <w:rsid w:val="004560B3"/>
    <w:rsid w:val="00456717"/>
    <w:rsid w:val="00456BC9"/>
    <w:rsid w:val="00457035"/>
    <w:rsid w:val="004570DA"/>
    <w:rsid w:val="0045749B"/>
    <w:rsid w:val="0045773A"/>
    <w:rsid w:val="004602C1"/>
    <w:rsid w:val="00460575"/>
    <w:rsid w:val="00460B5E"/>
    <w:rsid w:val="004615F2"/>
    <w:rsid w:val="00461D46"/>
    <w:rsid w:val="0046209F"/>
    <w:rsid w:val="0046358E"/>
    <w:rsid w:val="00463965"/>
    <w:rsid w:val="00463C90"/>
    <w:rsid w:val="00464126"/>
    <w:rsid w:val="004649A4"/>
    <w:rsid w:val="00464B16"/>
    <w:rsid w:val="00467433"/>
    <w:rsid w:val="004677F6"/>
    <w:rsid w:val="00467CC1"/>
    <w:rsid w:val="00470F79"/>
    <w:rsid w:val="0047121A"/>
    <w:rsid w:val="00471268"/>
    <w:rsid w:val="00471425"/>
    <w:rsid w:val="004716B3"/>
    <w:rsid w:val="00472279"/>
    <w:rsid w:val="00472358"/>
    <w:rsid w:val="004725D6"/>
    <w:rsid w:val="00473E45"/>
    <w:rsid w:val="00473EF1"/>
    <w:rsid w:val="00474102"/>
    <w:rsid w:val="004750A7"/>
    <w:rsid w:val="0047552C"/>
    <w:rsid w:val="00476323"/>
    <w:rsid w:val="00476E26"/>
    <w:rsid w:val="004774FD"/>
    <w:rsid w:val="00477D8A"/>
    <w:rsid w:val="00477EF1"/>
    <w:rsid w:val="004801FC"/>
    <w:rsid w:val="0048061F"/>
    <w:rsid w:val="0048096D"/>
    <w:rsid w:val="00480FF0"/>
    <w:rsid w:val="004814EE"/>
    <w:rsid w:val="004836CE"/>
    <w:rsid w:val="00483887"/>
    <w:rsid w:val="00483B1B"/>
    <w:rsid w:val="00484581"/>
    <w:rsid w:val="00486DD8"/>
    <w:rsid w:val="00487711"/>
    <w:rsid w:val="00490E6E"/>
    <w:rsid w:val="00490FAC"/>
    <w:rsid w:val="0049145F"/>
    <w:rsid w:val="00491928"/>
    <w:rsid w:val="00492540"/>
    <w:rsid w:val="00492A3A"/>
    <w:rsid w:val="0049369C"/>
    <w:rsid w:val="0049483C"/>
    <w:rsid w:val="004949BD"/>
    <w:rsid w:val="00494AA6"/>
    <w:rsid w:val="0049560F"/>
    <w:rsid w:val="00495A81"/>
    <w:rsid w:val="00495BDB"/>
    <w:rsid w:val="00495C9C"/>
    <w:rsid w:val="0049763C"/>
    <w:rsid w:val="004A0080"/>
    <w:rsid w:val="004A0681"/>
    <w:rsid w:val="004A1AC7"/>
    <w:rsid w:val="004A1F37"/>
    <w:rsid w:val="004A22CB"/>
    <w:rsid w:val="004A29E9"/>
    <w:rsid w:val="004A35C5"/>
    <w:rsid w:val="004A36D9"/>
    <w:rsid w:val="004A39FD"/>
    <w:rsid w:val="004A58DB"/>
    <w:rsid w:val="004A5C5E"/>
    <w:rsid w:val="004A7617"/>
    <w:rsid w:val="004A789E"/>
    <w:rsid w:val="004A78A2"/>
    <w:rsid w:val="004A7DA0"/>
    <w:rsid w:val="004A7F67"/>
    <w:rsid w:val="004B0168"/>
    <w:rsid w:val="004B0B96"/>
    <w:rsid w:val="004B0D20"/>
    <w:rsid w:val="004B147F"/>
    <w:rsid w:val="004B16FA"/>
    <w:rsid w:val="004B22CB"/>
    <w:rsid w:val="004B2863"/>
    <w:rsid w:val="004B2F74"/>
    <w:rsid w:val="004B3493"/>
    <w:rsid w:val="004B36AE"/>
    <w:rsid w:val="004B3BC6"/>
    <w:rsid w:val="004B3DB8"/>
    <w:rsid w:val="004B47F0"/>
    <w:rsid w:val="004B543D"/>
    <w:rsid w:val="004B54E9"/>
    <w:rsid w:val="004B5C2C"/>
    <w:rsid w:val="004B5D7F"/>
    <w:rsid w:val="004B6081"/>
    <w:rsid w:val="004B66CB"/>
    <w:rsid w:val="004B6F0D"/>
    <w:rsid w:val="004B71E7"/>
    <w:rsid w:val="004B74F6"/>
    <w:rsid w:val="004B7FFB"/>
    <w:rsid w:val="004C0346"/>
    <w:rsid w:val="004C11BB"/>
    <w:rsid w:val="004C1276"/>
    <w:rsid w:val="004C185B"/>
    <w:rsid w:val="004C1CE0"/>
    <w:rsid w:val="004C1FDF"/>
    <w:rsid w:val="004C2D85"/>
    <w:rsid w:val="004C346A"/>
    <w:rsid w:val="004C347E"/>
    <w:rsid w:val="004C3921"/>
    <w:rsid w:val="004C40AB"/>
    <w:rsid w:val="004C5B0F"/>
    <w:rsid w:val="004C739D"/>
    <w:rsid w:val="004D09B6"/>
    <w:rsid w:val="004D1418"/>
    <w:rsid w:val="004D243F"/>
    <w:rsid w:val="004D29A2"/>
    <w:rsid w:val="004D2C0D"/>
    <w:rsid w:val="004D2C22"/>
    <w:rsid w:val="004D347D"/>
    <w:rsid w:val="004D36A8"/>
    <w:rsid w:val="004D3778"/>
    <w:rsid w:val="004D3D39"/>
    <w:rsid w:val="004D56FD"/>
    <w:rsid w:val="004D5DA6"/>
    <w:rsid w:val="004D6514"/>
    <w:rsid w:val="004D68BC"/>
    <w:rsid w:val="004D6EB0"/>
    <w:rsid w:val="004D6F0B"/>
    <w:rsid w:val="004D712C"/>
    <w:rsid w:val="004D7ABE"/>
    <w:rsid w:val="004E0006"/>
    <w:rsid w:val="004E040E"/>
    <w:rsid w:val="004E0760"/>
    <w:rsid w:val="004E0970"/>
    <w:rsid w:val="004E1426"/>
    <w:rsid w:val="004E1532"/>
    <w:rsid w:val="004E1B8F"/>
    <w:rsid w:val="004E2C65"/>
    <w:rsid w:val="004E2ED7"/>
    <w:rsid w:val="004E36A5"/>
    <w:rsid w:val="004E38CD"/>
    <w:rsid w:val="004E397E"/>
    <w:rsid w:val="004E3B2C"/>
    <w:rsid w:val="004E448D"/>
    <w:rsid w:val="004E564B"/>
    <w:rsid w:val="004E574C"/>
    <w:rsid w:val="004E5778"/>
    <w:rsid w:val="004E5B4E"/>
    <w:rsid w:val="004E6055"/>
    <w:rsid w:val="004E75B0"/>
    <w:rsid w:val="004E76C0"/>
    <w:rsid w:val="004E7AEA"/>
    <w:rsid w:val="004F1065"/>
    <w:rsid w:val="004F175C"/>
    <w:rsid w:val="004F1980"/>
    <w:rsid w:val="004F2041"/>
    <w:rsid w:val="004F28E7"/>
    <w:rsid w:val="004F2CCF"/>
    <w:rsid w:val="004F32B3"/>
    <w:rsid w:val="004F3435"/>
    <w:rsid w:val="004F4A1C"/>
    <w:rsid w:val="004F4B9F"/>
    <w:rsid w:val="004F5271"/>
    <w:rsid w:val="004F59F9"/>
    <w:rsid w:val="00500730"/>
    <w:rsid w:val="00500D24"/>
    <w:rsid w:val="00501794"/>
    <w:rsid w:val="0050267E"/>
    <w:rsid w:val="005030EB"/>
    <w:rsid w:val="00503CF4"/>
    <w:rsid w:val="00504C5A"/>
    <w:rsid w:val="00505580"/>
    <w:rsid w:val="00506268"/>
    <w:rsid w:val="0050651A"/>
    <w:rsid w:val="00506643"/>
    <w:rsid w:val="0050764E"/>
    <w:rsid w:val="00507FAE"/>
    <w:rsid w:val="0051019B"/>
    <w:rsid w:val="0051041E"/>
    <w:rsid w:val="00510893"/>
    <w:rsid w:val="00510EC2"/>
    <w:rsid w:val="0051106C"/>
    <w:rsid w:val="005116D3"/>
    <w:rsid w:val="00511C2E"/>
    <w:rsid w:val="00511E2E"/>
    <w:rsid w:val="00512221"/>
    <w:rsid w:val="00512C59"/>
    <w:rsid w:val="005131EF"/>
    <w:rsid w:val="00513241"/>
    <w:rsid w:val="00513468"/>
    <w:rsid w:val="00513A1C"/>
    <w:rsid w:val="005140C2"/>
    <w:rsid w:val="005141E7"/>
    <w:rsid w:val="00515790"/>
    <w:rsid w:val="0051659E"/>
    <w:rsid w:val="005166BB"/>
    <w:rsid w:val="00516BEA"/>
    <w:rsid w:val="00517E3B"/>
    <w:rsid w:val="005200A2"/>
    <w:rsid w:val="00520533"/>
    <w:rsid w:val="005209C1"/>
    <w:rsid w:val="00521378"/>
    <w:rsid w:val="005216EE"/>
    <w:rsid w:val="00521721"/>
    <w:rsid w:val="00521B98"/>
    <w:rsid w:val="00521C8C"/>
    <w:rsid w:val="00521FE1"/>
    <w:rsid w:val="00522B82"/>
    <w:rsid w:val="0052300D"/>
    <w:rsid w:val="005234E4"/>
    <w:rsid w:val="00524A5F"/>
    <w:rsid w:val="00524D54"/>
    <w:rsid w:val="005254D0"/>
    <w:rsid w:val="005256B7"/>
    <w:rsid w:val="00525FAA"/>
    <w:rsid w:val="005265C5"/>
    <w:rsid w:val="0052670B"/>
    <w:rsid w:val="00527494"/>
    <w:rsid w:val="00527AB3"/>
    <w:rsid w:val="005305DC"/>
    <w:rsid w:val="00530AD6"/>
    <w:rsid w:val="005311A8"/>
    <w:rsid w:val="00531D4A"/>
    <w:rsid w:val="005339B3"/>
    <w:rsid w:val="00534D92"/>
    <w:rsid w:val="00535520"/>
    <w:rsid w:val="00536911"/>
    <w:rsid w:val="00536A8C"/>
    <w:rsid w:val="00536B65"/>
    <w:rsid w:val="005377BF"/>
    <w:rsid w:val="005378DE"/>
    <w:rsid w:val="00537CAD"/>
    <w:rsid w:val="00537E57"/>
    <w:rsid w:val="00540211"/>
    <w:rsid w:val="005409A5"/>
    <w:rsid w:val="00540B2E"/>
    <w:rsid w:val="00540FBE"/>
    <w:rsid w:val="00541CA2"/>
    <w:rsid w:val="00541D45"/>
    <w:rsid w:val="0054207C"/>
    <w:rsid w:val="00542498"/>
    <w:rsid w:val="00542B1D"/>
    <w:rsid w:val="00542B21"/>
    <w:rsid w:val="00543321"/>
    <w:rsid w:val="00544341"/>
    <w:rsid w:val="00544541"/>
    <w:rsid w:val="00544C86"/>
    <w:rsid w:val="00545110"/>
    <w:rsid w:val="005451AC"/>
    <w:rsid w:val="005459C0"/>
    <w:rsid w:val="005466FD"/>
    <w:rsid w:val="00546BB6"/>
    <w:rsid w:val="00546CBD"/>
    <w:rsid w:val="00546CF8"/>
    <w:rsid w:val="00547AE0"/>
    <w:rsid w:val="00550249"/>
    <w:rsid w:val="005517C3"/>
    <w:rsid w:val="00552B27"/>
    <w:rsid w:val="0055333D"/>
    <w:rsid w:val="005533E8"/>
    <w:rsid w:val="00555329"/>
    <w:rsid w:val="00555CB6"/>
    <w:rsid w:val="00555D77"/>
    <w:rsid w:val="005560BE"/>
    <w:rsid w:val="005568AB"/>
    <w:rsid w:val="00556BD4"/>
    <w:rsid w:val="00557990"/>
    <w:rsid w:val="005607DE"/>
    <w:rsid w:val="00560C7D"/>
    <w:rsid w:val="00560D40"/>
    <w:rsid w:val="0056152D"/>
    <w:rsid w:val="00561F5D"/>
    <w:rsid w:val="00562C2C"/>
    <w:rsid w:val="005630D3"/>
    <w:rsid w:val="00564811"/>
    <w:rsid w:val="005648BE"/>
    <w:rsid w:val="00564CE6"/>
    <w:rsid w:val="005651D9"/>
    <w:rsid w:val="0056639B"/>
    <w:rsid w:val="005663C9"/>
    <w:rsid w:val="005668D6"/>
    <w:rsid w:val="005676E7"/>
    <w:rsid w:val="00567AF1"/>
    <w:rsid w:val="00571214"/>
    <w:rsid w:val="00571282"/>
    <w:rsid w:val="005714E8"/>
    <w:rsid w:val="005719C3"/>
    <w:rsid w:val="00571CF4"/>
    <w:rsid w:val="0057283F"/>
    <w:rsid w:val="00572BD3"/>
    <w:rsid w:val="00573442"/>
    <w:rsid w:val="00573D75"/>
    <w:rsid w:val="00574E13"/>
    <w:rsid w:val="005751BE"/>
    <w:rsid w:val="005757C3"/>
    <w:rsid w:val="00575A36"/>
    <w:rsid w:val="005779C2"/>
    <w:rsid w:val="00577DA3"/>
    <w:rsid w:val="00580E40"/>
    <w:rsid w:val="005813BA"/>
    <w:rsid w:val="00581538"/>
    <w:rsid w:val="00581557"/>
    <w:rsid w:val="00581641"/>
    <w:rsid w:val="0058183E"/>
    <w:rsid w:val="00582365"/>
    <w:rsid w:val="00582B96"/>
    <w:rsid w:val="0058302E"/>
    <w:rsid w:val="00583255"/>
    <w:rsid w:val="00583356"/>
    <w:rsid w:val="005840D8"/>
    <w:rsid w:val="00584C03"/>
    <w:rsid w:val="00584CBC"/>
    <w:rsid w:val="00584E04"/>
    <w:rsid w:val="00584F32"/>
    <w:rsid w:val="005857BD"/>
    <w:rsid w:val="00585BDB"/>
    <w:rsid w:val="00585DA1"/>
    <w:rsid w:val="0058649F"/>
    <w:rsid w:val="00586823"/>
    <w:rsid w:val="00587004"/>
    <w:rsid w:val="0058707C"/>
    <w:rsid w:val="005871DF"/>
    <w:rsid w:val="005900B1"/>
    <w:rsid w:val="00590321"/>
    <w:rsid w:val="0059063E"/>
    <w:rsid w:val="00591173"/>
    <w:rsid w:val="00591666"/>
    <w:rsid w:val="00592116"/>
    <w:rsid w:val="005922F8"/>
    <w:rsid w:val="005933AC"/>
    <w:rsid w:val="00593E55"/>
    <w:rsid w:val="00594A7F"/>
    <w:rsid w:val="005951EB"/>
    <w:rsid w:val="00596149"/>
    <w:rsid w:val="005968DD"/>
    <w:rsid w:val="00596A82"/>
    <w:rsid w:val="00597059"/>
    <w:rsid w:val="0059711E"/>
    <w:rsid w:val="00597D32"/>
    <w:rsid w:val="005A01A9"/>
    <w:rsid w:val="005A0466"/>
    <w:rsid w:val="005A094E"/>
    <w:rsid w:val="005A0C9A"/>
    <w:rsid w:val="005A0E68"/>
    <w:rsid w:val="005A0F7C"/>
    <w:rsid w:val="005A10DC"/>
    <w:rsid w:val="005A204C"/>
    <w:rsid w:val="005A25C2"/>
    <w:rsid w:val="005A3C0B"/>
    <w:rsid w:val="005A42B6"/>
    <w:rsid w:val="005A434D"/>
    <w:rsid w:val="005A46C7"/>
    <w:rsid w:val="005A482F"/>
    <w:rsid w:val="005A4AEF"/>
    <w:rsid w:val="005A568D"/>
    <w:rsid w:val="005A6CB7"/>
    <w:rsid w:val="005A71D9"/>
    <w:rsid w:val="005A74CE"/>
    <w:rsid w:val="005A7BC0"/>
    <w:rsid w:val="005A7E67"/>
    <w:rsid w:val="005B1610"/>
    <w:rsid w:val="005B2148"/>
    <w:rsid w:val="005B22E7"/>
    <w:rsid w:val="005B2AF8"/>
    <w:rsid w:val="005B36FB"/>
    <w:rsid w:val="005B3A15"/>
    <w:rsid w:val="005B3DD6"/>
    <w:rsid w:val="005B41F4"/>
    <w:rsid w:val="005B4B1E"/>
    <w:rsid w:val="005B51E8"/>
    <w:rsid w:val="005B6C78"/>
    <w:rsid w:val="005B6DC2"/>
    <w:rsid w:val="005B6FC9"/>
    <w:rsid w:val="005B70A5"/>
    <w:rsid w:val="005B72AF"/>
    <w:rsid w:val="005C10FC"/>
    <w:rsid w:val="005C234B"/>
    <w:rsid w:val="005C259A"/>
    <w:rsid w:val="005C303D"/>
    <w:rsid w:val="005C312C"/>
    <w:rsid w:val="005C31CC"/>
    <w:rsid w:val="005C3FFB"/>
    <w:rsid w:val="005C43E2"/>
    <w:rsid w:val="005C4D11"/>
    <w:rsid w:val="005C4F33"/>
    <w:rsid w:val="005C5031"/>
    <w:rsid w:val="005C597C"/>
    <w:rsid w:val="005C5C7F"/>
    <w:rsid w:val="005C6457"/>
    <w:rsid w:val="005C689B"/>
    <w:rsid w:val="005C792A"/>
    <w:rsid w:val="005C7A57"/>
    <w:rsid w:val="005C7D04"/>
    <w:rsid w:val="005C7F4A"/>
    <w:rsid w:val="005C7F77"/>
    <w:rsid w:val="005D071C"/>
    <w:rsid w:val="005D09EB"/>
    <w:rsid w:val="005D1423"/>
    <w:rsid w:val="005D1E32"/>
    <w:rsid w:val="005D20A7"/>
    <w:rsid w:val="005D2EE4"/>
    <w:rsid w:val="005D3109"/>
    <w:rsid w:val="005D34C0"/>
    <w:rsid w:val="005D3E62"/>
    <w:rsid w:val="005D4F2A"/>
    <w:rsid w:val="005D5646"/>
    <w:rsid w:val="005D5681"/>
    <w:rsid w:val="005D56D6"/>
    <w:rsid w:val="005D5F1B"/>
    <w:rsid w:val="005D79E5"/>
    <w:rsid w:val="005D7FAB"/>
    <w:rsid w:val="005E0FD0"/>
    <w:rsid w:val="005E1C4B"/>
    <w:rsid w:val="005E21E6"/>
    <w:rsid w:val="005E2E82"/>
    <w:rsid w:val="005E3777"/>
    <w:rsid w:val="005E3EF4"/>
    <w:rsid w:val="005E4F89"/>
    <w:rsid w:val="005E5DC3"/>
    <w:rsid w:val="005E656E"/>
    <w:rsid w:val="005E7E3D"/>
    <w:rsid w:val="005F003A"/>
    <w:rsid w:val="005F05AA"/>
    <w:rsid w:val="005F0B19"/>
    <w:rsid w:val="005F0D38"/>
    <w:rsid w:val="005F14DC"/>
    <w:rsid w:val="005F1A58"/>
    <w:rsid w:val="005F3246"/>
    <w:rsid w:val="005F3701"/>
    <w:rsid w:val="005F6509"/>
    <w:rsid w:val="005F66FE"/>
    <w:rsid w:val="005F6BBD"/>
    <w:rsid w:val="005F6F2D"/>
    <w:rsid w:val="005F78B0"/>
    <w:rsid w:val="005F7D0E"/>
    <w:rsid w:val="006007EC"/>
    <w:rsid w:val="00600C8C"/>
    <w:rsid w:val="006011F3"/>
    <w:rsid w:val="006013DB"/>
    <w:rsid w:val="00602056"/>
    <w:rsid w:val="006023BF"/>
    <w:rsid w:val="00602E36"/>
    <w:rsid w:val="0060445D"/>
    <w:rsid w:val="00604BB5"/>
    <w:rsid w:val="006067AD"/>
    <w:rsid w:val="0060686E"/>
    <w:rsid w:val="00606BDB"/>
    <w:rsid w:val="0060703A"/>
    <w:rsid w:val="00607D89"/>
    <w:rsid w:val="0061056B"/>
    <w:rsid w:val="006120CA"/>
    <w:rsid w:val="00612325"/>
    <w:rsid w:val="00612EB1"/>
    <w:rsid w:val="00612EE7"/>
    <w:rsid w:val="00613A6B"/>
    <w:rsid w:val="00613BF7"/>
    <w:rsid w:val="00613EC6"/>
    <w:rsid w:val="006148A8"/>
    <w:rsid w:val="00614D3A"/>
    <w:rsid w:val="00614F54"/>
    <w:rsid w:val="00614FDD"/>
    <w:rsid w:val="00614FEA"/>
    <w:rsid w:val="00615B4F"/>
    <w:rsid w:val="00615CFB"/>
    <w:rsid w:val="00616030"/>
    <w:rsid w:val="00616458"/>
    <w:rsid w:val="006166D0"/>
    <w:rsid w:val="0061697D"/>
    <w:rsid w:val="00616E0D"/>
    <w:rsid w:val="0061739D"/>
    <w:rsid w:val="00620C79"/>
    <w:rsid w:val="006210D0"/>
    <w:rsid w:val="0062138B"/>
    <w:rsid w:val="00621DB7"/>
    <w:rsid w:val="00624469"/>
    <w:rsid w:val="006246D3"/>
    <w:rsid w:val="006248B2"/>
    <w:rsid w:val="00624B38"/>
    <w:rsid w:val="00625B8A"/>
    <w:rsid w:val="00625F4D"/>
    <w:rsid w:val="0062613E"/>
    <w:rsid w:val="006261F8"/>
    <w:rsid w:val="006265AF"/>
    <w:rsid w:val="00626CA4"/>
    <w:rsid w:val="0062710E"/>
    <w:rsid w:val="00627921"/>
    <w:rsid w:val="00630C15"/>
    <w:rsid w:val="00630D36"/>
    <w:rsid w:val="00630EE1"/>
    <w:rsid w:val="00631901"/>
    <w:rsid w:val="006328F4"/>
    <w:rsid w:val="0063290F"/>
    <w:rsid w:val="0063410E"/>
    <w:rsid w:val="00634335"/>
    <w:rsid w:val="00634E5C"/>
    <w:rsid w:val="00635243"/>
    <w:rsid w:val="00636329"/>
    <w:rsid w:val="00636BF5"/>
    <w:rsid w:val="006403E2"/>
    <w:rsid w:val="00640E7F"/>
    <w:rsid w:val="0064144D"/>
    <w:rsid w:val="006415D5"/>
    <w:rsid w:val="0064173B"/>
    <w:rsid w:val="006420C2"/>
    <w:rsid w:val="0064260C"/>
    <w:rsid w:val="00642AC6"/>
    <w:rsid w:val="00642C0F"/>
    <w:rsid w:val="0064379B"/>
    <w:rsid w:val="0064441B"/>
    <w:rsid w:val="0064462C"/>
    <w:rsid w:val="00644785"/>
    <w:rsid w:val="00645658"/>
    <w:rsid w:val="00645812"/>
    <w:rsid w:val="0064584A"/>
    <w:rsid w:val="006464A6"/>
    <w:rsid w:val="00646567"/>
    <w:rsid w:val="006467C0"/>
    <w:rsid w:val="00646AA1"/>
    <w:rsid w:val="00646CFA"/>
    <w:rsid w:val="00647136"/>
    <w:rsid w:val="00650684"/>
    <w:rsid w:val="00650BF4"/>
    <w:rsid w:val="00650CC1"/>
    <w:rsid w:val="0065107A"/>
    <w:rsid w:val="00651707"/>
    <w:rsid w:val="00652140"/>
    <w:rsid w:val="006527E8"/>
    <w:rsid w:val="00652E6E"/>
    <w:rsid w:val="006541DC"/>
    <w:rsid w:val="00654312"/>
    <w:rsid w:val="00654BB4"/>
    <w:rsid w:val="00654BC6"/>
    <w:rsid w:val="00654BE1"/>
    <w:rsid w:val="00655208"/>
    <w:rsid w:val="00656C23"/>
    <w:rsid w:val="00656D29"/>
    <w:rsid w:val="00657270"/>
    <w:rsid w:val="0066037D"/>
    <w:rsid w:val="006612C8"/>
    <w:rsid w:val="006618FF"/>
    <w:rsid w:val="006625DF"/>
    <w:rsid w:val="00662C21"/>
    <w:rsid w:val="00662E51"/>
    <w:rsid w:val="006630E3"/>
    <w:rsid w:val="00663C27"/>
    <w:rsid w:val="006641A0"/>
    <w:rsid w:val="006645EE"/>
    <w:rsid w:val="006646EA"/>
    <w:rsid w:val="00664CC2"/>
    <w:rsid w:val="00664E23"/>
    <w:rsid w:val="00666F64"/>
    <w:rsid w:val="0066709C"/>
    <w:rsid w:val="006700F1"/>
    <w:rsid w:val="0067010F"/>
    <w:rsid w:val="006705CB"/>
    <w:rsid w:val="00670AE9"/>
    <w:rsid w:val="006716A6"/>
    <w:rsid w:val="00671DD9"/>
    <w:rsid w:val="00672384"/>
    <w:rsid w:val="00672667"/>
    <w:rsid w:val="006730B1"/>
    <w:rsid w:val="006734BE"/>
    <w:rsid w:val="00674080"/>
    <w:rsid w:val="00674341"/>
    <w:rsid w:val="006745AF"/>
    <w:rsid w:val="006748AB"/>
    <w:rsid w:val="00674D46"/>
    <w:rsid w:val="00676E85"/>
    <w:rsid w:val="0067728E"/>
    <w:rsid w:val="0068049D"/>
    <w:rsid w:val="006805F8"/>
    <w:rsid w:val="00680D0B"/>
    <w:rsid w:val="00681BD6"/>
    <w:rsid w:val="006820A8"/>
    <w:rsid w:val="006827C2"/>
    <w:rsid w:val="00682FEB"/>
    <w:rsid w:val="00683069"/>
    <w:rsid w:val="0068349C"/>
    <w:rsid w:val="006838C3"/>
    <w:rsid w:val="00683CCD"/>
    <w:rsid w:val="00683E1F"/>
    <w:rsid w:val="006853BC"/>
    <w:rsid w:val="00686831"/>
    <w:rsid w:val="00686A38"/>
    <w:rsid w:val="0068731D"/>
    <w:rsid w:val="0069077C"/>
    <w:rsid w:val="00690A1B"/>
    <w:rsid w:val="00690B0A"/>
    <w:rsid w:val="0069266D"/>
    <w:rsid w:val="006929FF"/>
    <w:rsid w:val="00692AC5"/>
    <w:rsid w:val="00693077"/>
    <w:rsid w:val="00693621"/>
    <w:rsid w:val="0069389B"/>
    <w:rsid w:val="0069391B"/>
    <w:rsid w:val="00693DC6"/>
    <w:rsid w:val="00693EED"/>
    <w:rsid w:val="00694230"/>
    <w:rsid w:val="006944C5"/>
    <w:rsid w:val="006944F5"/>
    <w:rsid w:val="00694AA5"/>
    <w:rsid w:val="00694DBA"/>
    <w:rsid w:val="00695541"/>
    <w:rsid w:val="00696804"/>
    <w:rsid w:val="00697005"/>
    <w:rsid w:val="00697158"/>
    <w:rsid w:val="006976AB"/>
    <w:rsid w:val="00697EF8"/>
    <w:rsid w:val="006A020D"/>
    <w:rsid w:val="006A0310"/>
    <w:rsid w:val="006A0691"/>
    <w:rsid w:val="006A1162"/>
    <w:rsid w:val="006A154C"/>
    <w:rsid w:val="006A2063"/>
    <w:rsid w:val="006A21C0"/>
    <w:rsid w:val="006A2325"/>
    <w:rsid w:val="006A2EAD"/>
    <w:rsid w:val="006A2FF1"/>
    <w:rsid w:val="006A3079"/>
    <w:rsid w:val="006A3DA5"/>
    <w:rsid w:val="006A3DFB"/>
    <w:rsid w:val="006A4838"/>
    <w:rsid w:val="006A5436"/>
    <w:rsid w:val="006A6A5C"/>
    <w:rsid w:val="006A7353"/>
    <w:rsid w:val="006A7420"/>
    <w:rsid w:val="006B04A1"/>
    <w:rsid w:val="006B0E76"/>
    <w:rsid w:val="006B1E2D"/>
    <w:rsid w:val="006B24B6"/>
    <w:rsid w:val="006B283F"/>
    <w:rsid w:val="006B3013"/>
    <w:rsid w:val="006B41E9"/>
    <w:rsid w:val="006B4DB1"/>
    <w:rsid w:val="006B5843"/>
    <w:rsid w:val="006B6293"/>
    <w:rsid w:val="006B683A"/>
    <w:rsid w:val="006B6D5F"/>
    <w:rsid w:val="006B729D"/>
    <w:rsid w:val="006B7F5F"/>
    <w:rsid w:val="006C061B"/>
    <w:rsid w:val="006C114F"/>
    <w:rsid w:val="006C1B70"/>
    <w:rsid w:val="006C25F8"/>
    <w:rsid w:val="006C4FAB"/>
    <w:rsid w:val="006C4FC9"/>
    <w:rsid w:val="006C54DE"/>
    <w:rsid w:val="006C57C1"/>
    <w:rsid w:val="006C57D4"/>
    <w:rsid w:val="006C6CE9"/>
    <w:rsid w:val="006D036C"/>
    <w:rsid w:val="006D0658"/>
    <w:rsid w:val="006D0AC4"/>
    <w:rsid w:val="006D0C32"/>
    <w:rsid w:val="006D0D61"/>
    <w:rsid w:val="006D1303"/>
    <w:rsid w:val="006D273E"/>
    <w:rsid w:val="006D3CB2"/>
    <w:rsid w:val="006D3FA8"/>
    <w:rsid w:val="006D5AD5"/>
    <w:rsid w:val="006D63AB"/>
    <w:rsid w:val="006D6FA0"/>
    <w:rsid w:val="006D71F9"/>
    <w:rsid w:val="006E001A"/>
    <w:rsid w:val="006E007B"/>
    <w:rsid w:val="006E0E8E"/>
    <w:rsid w:val="006E1A2A"/>
    <w:rsid w:val="006E24E6"/>
    <w:rsid w:val="006E2982"/>
    <w:rsid w:val="006E2DF5"/>
    <w:rsid w:val="006E3416"/>
    <w:rsid w:val="006E359E"/>
    <w:rsid w:val="006E40F3"/>
    <w:rsid w:val="006E4849"/>
    <w:rsid w:val="006E4D57"/>
    <w:rsid w:val="006E5663"/>
    <w:rsid w:val="006E5D28"/>
    <w:rsid w:val="006E5D58"/>
    <w:rsid w:val="006E6055"/>
    <w:rsid w:val="006E6C4B"/>
    <w:rsid w:val="006E7690"/>
    <w:rsid w:val="006E7CBB"/>
    <w:rsid w:val="006F0112"/>
    <w:rsid w:val="006F0B0C"/>
    <w:rsid w:val="006F0DDD"/>
    <w:rsid w:val="006F0FC3"/>
    <w:rsid w:val="006F1438"/>
    <w:rsid w:val="006F179E"/>
    <w:rsid w:val="006F185C"/>
    <w:rsid w:val="006F1C7C"/>
    <w:rsid w:val="006F1E41"/>
    <w:rsid w:val="006F1FD7"/>
    <w:rsid w:val="006F21BB"/>
    <w:rsid w:val="006F224B"/>
    <w:rsid w:val="006F26BE"/>
    <w:rsid w:val="006F2C21"/>
    <w:rsid w:val="006F3039"/>
    <w:rsid w:val="006F3337"/>
    <w:rsid w:val="006F3395"/>
    <w:rsid w:val="006F41D8"/>
    <w:rsid w:val="006F4238"/>
    <w:rsid w:val="006F5453"/>
    <w:rsid w:val="006F5605"/>
    <w:rsid w:val="006F6377"/>
    <w:rsid w:val="006F63AE"/>
    <w:rsid w:val="006F66D1"/>
    <w:rsid w:val="006F781E"/>
    <w:rsid w:val="006F7D3F"/>
    <w:rsid w:val="007003D5"/>
    <w:rsid w:val="007008CF"/>
    <w:rsid w:val="007012F1"/>
    <w:rsid w:val="00701438"/>
    <w:rsid w:val="00701B21"/>
    <w:rsid w:val="00701B9A"/>
    <w:rsid w:val="00701B9C"/>
    <w:rsid w:val="00702114"/>
    <w:rsid w:val="00703988"/>
    <w:rsid w:val="00704D9B"/>
    <w:rsid w:val="007050B5"/>
    <w:rsid w:val="007051BA"/>
    <w:rsid w:val="007053BD"/>
    <w:rsid w:val="0070557A"/>
    <w:rsid w:val="007060BB"/>
    <w:rsid w:val="00706C51"/>
    <w:rsid w:val="00706E6A"/>
    <w:rsid w:val="00706E8E"/>
    <w:rsid w:val="00706F01"/>
    <w:rsid w:val="007073EB"/>
    <w:rsid w:val="00710123"/>
    <w:rsid w:val="007104E6"/>
    <w:rsid w:val="00711029"/>
    <w:rsid w:val="00711288"/>
    <w:rsid w:val="007138CF"/>
    <w:rsid w:val="00714AA2"/>
    <w:rsid w:val="00715205"/>
    <w:rsid w:val="007168CE"/>
    <w:rsid w:val="00716BDA"/>
    <w:rsid w:val="00717FF2"/>
    <w:rsid w:val="007206A4"/>
    <w:rsid w:val="007206C1"/>
    <w:rsid w:val="00720DF0"/>
    <w:rsid w:val="00720E70"/>
    <w:rsid w:val="0072230F"/>
    <w:rsid w:val="007224B3"/>
    <w:rsid w:val="0072273F"/>
    <w:rsid w:val="007230C7"/>
    <w:rsid w:val="007231AB"/>
    <w:rsid w:val="007239D1"/>
    <w:rsid w:val="00723AD1"/>
    <w:rsid w:val="0072418C"/>
    <w:rsid w:val="00724905"/>
    <w:rsid w:val="00724C5C"/>
    <w:rsid w:val="0072594A"/>
    <w:rsid w:val="007259B7"/>
    <w:rsid w:val="00725B4D"/>
    <w:rsid w:val="007269B3"/>
    <w:rsid w:val="00726A33"/>
    <w:rsid w:val="00726D6E"/>
    <w:rsid w:val="007270B1"/>
    <w:rsid w:val="007276CA"/>
    <w:rsid w:val="00727F3A"/>
    <w:rsid w:val="00730028"/>
    <w:rsid w:val="00730125"/>
    <w:rsid w:val="00730152"/>
    <w:rsid w:val="00730341"/>
    <w:rsid w:val="007306F7"/>
    <w:rsid w:val="0073085A"/>
    <w:rsid w:val="00730B9F"/>
    <w:rsid w:val="00730E59"/>
    <w:rsid w:val="00731476"/>
    <w:rsid w:val="00731507"/>
    <w:rsid w:val="007329AB"/>
    <w:rsid w:val="00733E16"/>
    <w:rsid w:val="00734A47"/>
    <w:rsid w:val="00734A8E"/>
    <w:rsid w:val="00735177"/>
    <w:rsid w:val="00737001"/>
    <w:rsid w:val="00740007"/>
    <w:rsid w:val="007406B9"/>
    <w:rsid w:val="00740B30"/>
    <w:rsid w:val="00740CD4"/>
    <w:rsid w:val="0074122F"/>
    <w:rsid w:val="007421E1"/>
    <w:rsid w:val="00742527"/>
    <w:rsid w:val="0074296D"/>
    <w:rsid w:val="0074444B"/>
    <w:rsid w:val="00744661"/>
    <w:rsid w:val="00744C71"/>
    <w:rsid w:val="00744E71"/>
    <w:rsid w:val="007456DD"/>
    <w:rsid w:val="00745946"/>
    <w:rsid w:val="00745F04"/>
    <w:rsid w:val="0074608E"/>
    <w:rsid w:val="007461E2"/>
    <w:rsid w:val="007473DC"/>
    <w:rsid w:val="007500C4"/>
    <w:rsid w:val="0075051D"/>
    <w:rsid w:val="00751169"/>
    <w:rsid w:val="00751933"/>
    <w:rsid w:val="007529A8"/>
    <w:rsid w:val="00753C16"/>
    <w:rsid w:val="00753D47"/>
    <w:rsid w:val="00753EDB"/>
    <w:rsid w:val="007547FB"/>
    <w:rsid w:val="00754955"/>
    <w:rsid w:val="00754D19"/>
    <w:rsid w:val="00755510"/>
    <w:rsid w:val="00755C4A"/>
    <w:rsid w:val="00755CE3"/>
    <w:rsid w:val="007565BB"/>
    <w:rsid w:val="00757573"/>
    <w:rsid w:val="00757C97"/>
    <w:rsid w:val="00757E61"/>
    <w:rsid w:val="0076077A"/>
    <w:rsid w:val="007608E7"/>
    <w:rsid w:val="007615D0"/>
    <w:rsid w:val="0076249D"/>
    <w:rsid w:val="00762B53"/>
    <w:rsid w:val="007631D9"/>
    <w:rsid w:val="0076320A"/>
    <w:rsid w:val="00763810"/>
    <w:rsid w:val="00764294"/>
    <w:rsid w:val="00764661"/>
    <w:rsid w:val="0076472B"/>
    <w:rsid w:val="007655B1"/>
    <w:rsid w:val="00765B98"/>
    <w:rsid w:val="0076603D"/>
    <w:rsid w:val="007668E4"/>
    <w:rsid w:val="00766FC9"/>
    <w:rsid w:val="00767A4F"/>
    <w:rsid w:val="00767B8A"/>
    <w:rsid w:val="007700B6"/>
    <w:rsid w:val="007710B3"/>
    <w:rsid w:val="00772B00"/>
    <w:rsid w:val="00772FB4"/>
    <w:rsid w:val="00773377"/>
    <w:rsid w:val="00773A0C"/>
    <w:rsid w:val="00773C89"/>
    <w:rsid w:val="00774134"/>
    <w:rsid w:val="00774263"/>
    <w:rsid w:val="00775E13"/>
    <w:rsid w:val="00776D25"/>
    <w:rsid w:val="0077714A"/>
    <w:rsid w:val="00777BE0"/>
    <w:rsid w:val="007801DB"/>
    <w:rsid w:val="007811C6"/>
    <w:rsid w:val="007813D7"/>
    <w:rsid w:val="007816A2"/>
    <w:rsid w:val="007819A0"/>
    <w:rsid w:val="00781E0D"/>
    <w:rsid w:val="00781F12"/>
    <w:rsid w:val="007822D1"/>
    <w:rsid w:val="00782327"/>
    <w:rsid w:val="0078275C"/>
    <w:rsid w:val="007833ED"/>
    <w:rsid w:val="0078404C"/>
    <w:rsid w:val="007849F5"/>
    <w:rsid w:val="007855D0"/>
    <w:rsid w:val="00786398"/>
    <w:rsid w:val="007868CE"/>
    <w:rsid w:val="0078690A"/>
    <w:rsid w:val="007907D7"/>
    <w:rsid w:val="007908CB"/>
    <w:rsid w:val="00790EFD"/>
    <w:rsid w:val="007910B5"/>
    <w:rsid w:val="007916C4"/>
    <w:rsid w:val="00791D25"/>
    <w:rsid w:val="00791DC5"/>
    <w:rsid w:val="00792C1E"/>
    <w:rsid w:val="007930D8"/>
    <w:rsid w:val="0079429E"/>
    <w:rsid w:val="00794737"/>
    <w:rsid w:val="007948A1"/>
    <w:rsid w:val="00795084"/>
    <w:rsid w:val="00795624"/>
    <w:rsid w:val="0079579E"/>
    <w:rsid w:val="00795949"/>
    <w:rsid w:val="007974D3"/>
    <w:rsid w:val="0079761C"/>
    <w:rsid w:val="0079784B"/>
    <w:rsid w:val="007978DC"/>
    <w:rsid w:val="007A04F6"/>
    <w:rsid w:val="007A1F59"/>
    <w:rsid w:val="007A1FE2"/>
    <w:rsid w:val="007A21F7"/>
    <w:rsid w:val="007A244A"/>
    <w:rsid w:val="007A261A"/>
    <w:rsid w:val="007A349D"/>
    <w:rsid w:val="007A37DC"/>
    <w:rsid w:val="007A38AE"/>
    <w:rsid w:val="007A3EA6"/>
    <w:rsid w:val="007A45E9"/>
    <w:rsid w:val="007A4CC3"/>
    <w:rsid w:val="007A518F"/>
    <w:rsid w:val="007A58EF"/>
    <w:rsid w:val="007A59B5"/>
    <w:rsid w:val="007A69C3"/>
    <w:rsid w:val="007A72D8"/>
    <w:rsid w:val="007B0953"/>
    <w:rsid w:val="007B13F0"/>
    <w:rsid w:val="007B1992"/>
    <w:rsid w:val="007B1EDD"/>
    <w:rsid w:val="007B23C0"/>
    <w:rsid w:val="007B3334"/>
    <w:rsid w:val="007B3B08"/>
    <w:rsid w:val="007B3B63"/>
    <w:rsid w:val="007B4148"/>
    <w:rsid w:val="007B4681"/>
    <w:rsid w:val="007B4D9D"/>
    <w:rsid w:val="007B4FD0"/>
    <w:rsid w:val="007B5D5D"/>
    <w:rsid w:val="007B6AEC"/>
    <w:rsid w:val="007B6DBE"/>
    <w:rsid w:val="007B7719"/>
    <w:rsid w:val="007B7B30"/>
    <w:rsid w:val="007B7F3D"/>
    <w:rsid w:val="007C0990"/>
    <w:rsid w:val="007C0BB4"/>
    <w:rsid w:val="007C2AAC"/>
    <w:rsid w:val="007C2CF2"/>
    <w:rsid w:val="007C2F47"/>
    <w:rsid w:val="007C3E2F"/>
    <w:rsid w:val="007C4ACF"/>
    <w:rsid w:val="007C53CC"/>
    <w:rsid w:val="007C5A66"/>
    <w:rsid w:val="007C5C4B"/>
    <w:rsid w:val="007C5FFA"/>
    <w:rsid w:val="007C62C6"/>
    <w:rsid w:val="007C6C64"/>
    <w:rsid w:val="007C6D67"/>
    <w:rsid w:val="007C6EA7"/>
    <w:rsid w:val="007D0C86"/>
    <w:rsid w:val="007D142B"/>
    <w:rsid w:val="007D14FA"/>
    <w:rsid w:val="007D1C2F"/>
    <w:rsid w:val="007D1F9C"/>
    <w:rsid w:val="007D202D"/>
    <w:rsid w:val="007D2E38"/>
    <w:rsid w:val="007D3035"/>
    <w:rsid w:val="007D438F"/>
    <w:rsid w:val="007D4670"/>
    <w:rsid w:val="007D4A4D"/>
    <w:rsid w:val="007D4E77"/>
    <w:rsid w:val="007D5864"/>
    <w:rsid w:val="007D64BB"/>
    <w:rsid w:val="007D65DA"/>
    <w:rsid w:val="007D6FBC"/>
    <w:rsid w:val="007D70DA"/>
    <w:rsid w:val="007D7919"/>
    <w:rsid w:val="007D7DE7"/>
    <w:rsid w:val="007E08CE"/>
    <w:rsid w:val="007E2262"/>
    <w:rsid w:val="007E2A36"/>
    <w:rsid w:val="007E3099"/>
    <w:rsid w:val="007E323F"/>
    <w:rsid w:val="007E3C18"/>
    <w:rsid w:val="007E3C7E"/>
    <w:rsid w:val="007E3D82"/>
    <w:rsid w:val="007E3DE6"/>
    <w:rsid w:val="007E3F50"/>
    <w:rsid w:val="007E543E"/>
    <w:rsid w:val="007E5610"/>
    <w:rsid w:val="007E5632"/>
    <w:rsid w:val="007E5A63"/>
    <w:rsid w:val="007E5A8D"/>
    <w:rsid w:val="007E5E06"/>
    <w:rsid w:val="007E6056"/>
    <w:rsid w:val="007E62F2"/>
    <w:rsid w:val="007E653E"/>
    <w:rsid w:val="007E65E6"/>
    <w:rsid w:val="007E7328"/>
    <w:rsid w:val="007E7590"/>
    <w:rsid w:val="007E7E12"/>
    <w:rsid w:val="007F01F0"/>
    <w:rsid w:val="007F05D3"/>
    <w:rsid w:val="007F0DEC"/>
    <w:rsid w:val="007F1471"/>
    <w:rsid w:val="007F1E32"/>
    <w:rsid w:val="007F238A"/>
    <w:rsid w:val="007F27AC"/>
    <w:rsid w:val="007F2851"/>
    <w:rsid w:val="007F2E3A"/>
    <w:rsid w:val="007F333C"/>
    <w:rsid w:val="007F342C"/>
    <w:rsid w:val="007F35B6"/>
    <w:rsid w:val="007F3CD0"/>
    <w:rsid w:val="007F5942"/>
    <w:rsid w:val="007F5D38"/>
    <w:rsid w:val="007F602E"/>
    <w:rsid w:val="007F6C61"/>
    <w:rsid w:val="007F6CF5"/>
    <w:rsid w:val="007F790A"/>
    <w:rsid w:val="007F79BC"/>
    <w:rsid w:val="007F7E52"/>
    <w:rsid w:val="00800799"/>
    <w:rsid w:val="0080134D"/>
    <w:rsid w:val="00801E1D"/>
    <w:rsid w:val="0080342E"/>
    <w:rsid w:val="008041FE"/>
    <w:rsid w:val="0080438C"/>
    <w:rsid w:val="008044E1"/>
    <w:rsid w:val="00804A38"/>
    <w:rsid w:val="00804A3C"/>
    <w:rsid w:val="00805244"/>
    <w:rsid w:val="008056AD"/>
    <w:rsid w:val="008065F3"/>
    <w:rsid w:val="00807104"/>
    <w:rsid w:val="0080720C"/>
    <w:rsid w:val="0080771B"/>
    <w:rsid w:val="00807B72"/>
    <w:rsid w:val="00810363"/>
    <w:rsid w:val="00811062"/>
    <w:rsid w:val="00811D07"/>
    <w:rsid w:val="00812960"/>
    <w:rsid w:val="00812BAA"/>
    <w:rsid w:val="00812DEC"/>
    <w:rsid w:val="0081423E"/>
    <w:rsid w:val="00815299"/>
    <w:rsid w:val="008153E1"/>
    <w:rsid w:val="00815CF8"/>
    <w:rsid w:val="00816B41"/>
    <w:rsid w:val="00816B65"/>
    <w:rsid w:val="00817744"/>
    <w:rsid w:val="00817D7B"/>
    <w:rsid w:val="00820E2E"/>
    <w:rsid w:val="00821045"/>
    <w:rsid w:val="00821063"/>
    <w:rsid w:val="00821CBB"/>
    <w:rsid w:val="00821F07"/>
    <w:rsid w:val="00824314"/>
    <w:rsid w:val="0082493C"/>
    <w:rsid w:val="008249DE"/>
    <w:rsid w:val="00824D7D"/>
    <w:rsid w:val="00824FFE"/>
    <w:rsid w:val="0082515D"/>
    <w:rsid w:val="008265FA"/>
    <w:rsid w:val="0082715B"/>
    <w:rsid w:val="0083171E"/>
    <w:rsid w:val="00831C2D"/>
    <w:rsid w:val="00832DAC"/>
    <w:rsid w:val="008333D6"/>
    <w:rsid w:val="00833D6C"/>
    <w:rsid w:val="0083455F"/>
    <w:rsid w:val="008348FB"/>
    <w:rsid w:val="00834A65"/>
    <w:rsid w:val="00834C64"/>
    <w:rsid w:val="0083503D"/>
    <w:rsid w:val="008355D1"/>
    <w:rsid w:val="00836415"/>
    <w:rsid w:val="00836F6E"/>
    <w:rsid w:val="008374D7"/>
    <w:rsid w:val="00837672"/>
    <w:rsid w:val="00840461"/>
    <w:rsid w:val="008405D4"/>
    <w:rsid w:val="00840BB4"/>
    <w:rsid w:val="008411FD"/>
    <w:rsid w:val="0084188F"/>
    <w:rsid w:val="00842E07"/>
    <w:rsid w:val="0084318F"/>
    <w:rsid w:val="00843497"/>
    <w:rsid w:val="00843544"/>
    <w:rsid w:val="008437DD"/>
    <w:rsid w:val="00843F47"/>
    <w:rsid w:val="00844BAF"/>
    <w:rsid w:val="00844D61"/>
    <w:rsid w:val="008453BD"/>
    <w:rsid w:val="00845915"/>
    <w:rsid w:val="00845D28"/>
    <w:rsid w:val="008465DF"/>
    <w:rsid w:val="00847029"/>
    <w:rsid w:val="00847537"/>
    <w:rsid w:val="0084773F"/>
    <w:rsid w:val="00847BE7"/>
    <w:rsid w:val="00847CBB"/>
    <w:rsid w:val="00850888"/>
    <w:rsid w:val="00851218"/>
    <w:rsid w:val="008529EB"/>
    <w:rsid w:val="00852C33"/>
    <w:rsid w:val="0085415D"/>
    <w:rsid w:val="008547A8"/>
    <w:rsid w:val="00854C80"/>
    <w:rsid w:val="00855573"/>
    <w:rsid w:val="0085567B"/>
    <w:rsid w:val="00855FB4"/>
    <w:rsid w:val="00856A1B"/>
    <w:rsid w:val="00857036"/>
    <w:rsid w:val="008577AD"/>
    <w:rsid w:val="00857D11"/>
    <w:rsid w:val="00860035"/>
    <w:rsid w:val="00860CCB"/>
    <w:rsid w:val="00861034"/>
    <w:rsid w:val="008612FA"/>
    <w:rsid w:val="00861369"/>
    <w:rsid w:val="00861496"/>
    <w:rsid w:val="008619A5"/>
    <w:rsid w:val="00862137"/>
    <w:rsid w:val="00862BB1"/>
    <w:rsid w:val="00862F68"/>
    <w:rsid w:val="008647E5"/>
    <w:rsid w:val="00865BC0"/>
    <w:rsid w:val="00865CB3"/>
    <w:rsid w:val="00865F07"/>
    <w:rsid w:val="00867BE2"/>
    <w:rsid w:val="00867CBD"/>
    <w:rsid w:val="00870489"/>
    <w:rsid w:val="00870608"/>
    <w:rsid w:val="00871659"/>
    <w:rsid w:val="00871911"/>
    <w:rsid w:val="00871CFD"/>
    <w:rsid w:val="00871FBB"/>
    <w:rsid w:val="0087210B"/>
    <w:rsid w:val="00872214"/>
    <w:rsid w:val="00872E07"/>
    <w:rsid w:val="00873186"/>
    <w:rsid w:val="00873191"/>
    <w:rsid w:val="008739A2"/>
    <w:rsid w:val="00873A5E"/>
    <w:rsid w:val="00873D6C"/>
    <w:rsid w:val="00874FD3"/>
    <w:rsid w:val="0087514A"/>
    <w:rsid w:val="008756A9"/>
    <w:rsid w:val="008758C0"/>
    <w:rsid w:val="008759F0"/>
    <w:rsid w:val="00875D63"/>
    <w:rsid w:val="00875DBF"/>
    <w:rsid w:val="00876019"/>
    <w:rsid w:val="008765D4"/>
    <w:rsid w:val="0087670A"/>
    <w:rsid w:val="00877AC0"/>
    <w:rsid w:val="008801F6"/>
    <w:rsid w:val="00880A9B"/>
    <w:rsid w:val="00880C4F"/>
    <w:rsid w:val="0088102B"/>
    <w:rsid w:val="0088268B"/>
    <w:rsid w:val="00882B12"/>
    <w:rsid w:val="00883467"/>
    <w:rsid w:val="00883714"/>
    <w:rsid w:val="008837A3"/>
    <w:rsid w:val="00884192"/>
    <w:rsid w:val="00884C86"/>
    <w:rsid w:val="008851AA"/>
    <w:rsid w:val="0088528B"/>
    <w:rsid w:val="00885936"/>
    <w:rsid w:val="00885F7F"/>
    <w:rsid w:val="00885FFC"/>
    <w:rsid w:val="0088660C"/>
    <w:rsid w:val="00886C58"/>
    <w:rsid w:val="00886C99"/>
    <w:rsid w:val="00887369"/>
    <w:rsid w:val="0088757B"/>
    <w:rsid w:val="0089059F"/>
    <w:rsid w:val="0089076C"/>
    <w:rsid w:val="00891D39"/>
    <w:rsid w:val="00891F08"/>
    <w:rsid w:val="00891FC0"/>
    <w:rsid w:val="00892344"/>
    <w:rsid w:val="00892F3C"/>
    <w:rsid w:val="00892F85"/>
    <w:rsid w:val="0089333F"/>
    <w:rsid w:val="008935BE"/>
    <w:rsid w:val="008937CD"/>
    <w:rsid w:val="00893C72"/>
    <w:rsid w:val="00894091"/>
    <w:rsid w:val="0089467B"/>
    <w:rsid w:val="008952F3"/>
    <w:rsid w:val="00895C55"/>
    <w:rsid w:val="0089624F"/>
    <w:rsid w:val="00896A6B"/>
    <w:rsid w:val="00896B26"/>
    <w:rsid w:val="00897782"/>
    <w:rsid w:val="008A1438"/>
    <w:rsid w:val="008A1FEA"/>
    <w:rsid w:val="008A3366"/>
    <w:rsid w:val="008A40ED"/>
    <w:rsid w:val="008A525D"/>
    <w:rsid w:val="008A59C0"/>
    <w:rsid w:val="008A59F2"/>
    <w:rsid w:val="008A6669"/>
    <w:rsid w:val="008A67EC"/>
    <w:rsid w:val="008A6C61"/>
    <w:rsid w:val="008A6D1F"/>
    <w:rsid w:val="008A71A8"/>
    <w:rsid w:val="008A7A1B"/>
    <w:rsid w:val="008A7E25"/>
    <w:rsid w:val="008B04C1"/>
    <w:rsid w:val="008B1151"/>
    <w:rsid w:val="008B14A4"/>
    <w:rsid w:val="008B1AF7"/>
    <w:rsid w:val="008B222E"/>
    <w:rsid w:val="008B2506"/>
    <w:rsid w:val="008B2ABF"/>
    <w:rsid w:val="008B34FB"/>
    <w:rsid w:val="008B3579"/>
    <w:rsid w:val="008B3B73"/>
    <w:rsid w:val="008B5481"/>
    <w:rsid w:val="008B5788"/>
    <w:rsid w:val="008B66A9"/>
    <w:rsid w:val="008B67B0"/>
    <w:rsid w:val="008B693B"/>
    <w:rsid w:val="008B69E6"/>
    <w:rsid w:val="008B715F"/>
    <w:rsid w:val="008B7455"/>
    <w:rsid w:val="008B79A0"/>
    <w:rsid w:val="008B7F11"/>
    <w:rsid w:val="008C0DA4"/>
    <w:rsid w:val="008C1122"/>
    <w:rsid w:val="008C154D"/>
    <w:rsid w:val="008C170A"/>
    <w:rsid w:val="008C175E"/>
    <w:rsid w:val="008C1E56"/>
    <w:rsid w:val="008C21B1"/>
    <w:rsid w:val="008C2349"/>
    <w:rsid w:val="008C295F"/>
    <w:rsid w:val="008C2B82"/>
    <w:rsid w:val="008C2C96"/>
    <w:rsid w:val="008C2FBD"/>
    <w:rsid w:val="008C30BD"/>
    <w:rsid w:val="008C357A"/>
    <w:rsid w:val="008C4200"/>
    <w:rsid w:val="008C44D5"/>
    <w:rsid w:val="008C4AD2"/>
    <w:rsid w:val="008C5C68"/>
    <w:rsid w:val="008C700A"/>
    <w:rsid w:val="008C7161"/>
    <w:rsid w:val="008C74FE"/>
    <w:rsid w:val="008C7635"/>
    <w:rsid w:val="008C79CD"/>
    <w:rsid w:val="008D029C"/>
    <w:rsid w:val="008D06C9"/>
    <w:rsid w:val="008D0A43"/>
    <w:rsid w:val="008D16D1"/>
    <w:rsid w:val="008D2B0F"/>
    <w:rsid w:val="008D2FAF"/>
    <w:rsid w:val="008D307B"/>
    <w:rsid w:val="008D31E7"/>
    <w:rsid w:val="008D4217"/>
    <w:rsid w:val="008D49DB"/>
    <w:rsid w:val="008D5FB1"/>
    <w:rsid w:val="008D62A8"/>
    <w:rsid w:val="008D700B"/>
    <w:rsid w:val="008D729C"/>
    <w:rsid w:val="008D73F4"/>
    <w:rsid w:val="008D7970"/>
    <w:rsid w:val="008D7E61"/>
    <w:rsid w:val="008D7F2A"/>
    <w:rsid w:val="008E01C5"/>
    <w:rsid w:val="008E098C"/>
    <w:rsid w:val="008E0E77"/>
    <w:rsid w:val="008E177B"/>
    <w:rsid w:val="008E1787"/>
    <w:rsid w:val="008E204F"/>
    <w:rsid w:val="008E2100"/>
    <w:rsid w:val="008E2BE9"/>
    <w:rsid w:val="008E33AA"/>
    <w:rsid w:val="008E34A3"/>
    <w:rsid w:val="008E38AA"/>
    <w:rsid w:val="008E4BBA"/>
    <w:rsid w:val="008E4C49"/>
    <w:rsid w:val="008E5091"/>
    <w:rsid w:val="008E55F8"/>
    <w:rsid w:val="008E58FA"/>
    <w:rsid w:val="008E672C"/>
    <w:rsid w:val="008E6D23"/>
    <w:rsid w:val="008E7652"/>
    <w:rsid w:val="008E7D2B"/>
    <w:rsid w:val="008F0517"/>
    <w:rsid w:val="008F10A3"/>
    <w:rsid w:val="008F12C9"/>
    <w:rsid w:val="008F14B7"/>
    <w:rsid w:val="008F238D"/>
    <w:rsid w:val="008F31FE"/>
    <w:rsid w:val="008F3268"/>
    <w:rsid w:val="008F36D8"/>
    <w:rsid w:val="008F38C4"/>
    <w:rsid w:val="008F49A4"/>
    <w:rsid w:val="008F5159"/>
    <w:rsid w:val="008F5882"/>
    <w:rsid w:val="008F698F"/>
    <w:rsid w:val="008F7DFE"/>
    <w:rsid w:val="00900122"/>
    <w:rsid w:val="00900C69"/>
    <w:rsid w:val="00900FDE"/>
    <w:rsid w:val="00901445"/>
    <w:rsid w:val="009025C3"/>
    <w:rsid w:val="00902D7A"/>
    <w:rsid w:val="00902DCF"/>
    <w:rsid w:val="00903B83"/>
    <w:rsid w:val="00903EA3"/>
    <w:rsid w:val="00904DAB"/>
    <w:rsid w:val="00905809"/>
    <w:rsid w:val="00906038"/>
    <w:rsid w:val="00906347"/>
    <w:rsid w:val="00906A3B"/>
    <w:rsid w:val="00906A81"/>
    <w:rsid w:val="00906A90"/>
    <w:rsid w:val="00906DF7"/>
    <w:rsid w:val="0090781F"/>
    <w:rsid w:val="0091000B"/>
    <w:rsid w:val="00910562"/>
    <w:rsid w:val="00910754"/>
    <w:rsid w:val="0091098A"/>
    <w:rsid w:val="009109FC"/>
    <w:rsid w:val="00911401"/>
    <w:rsid w:val="00913095"/>
    <w:rsid w:val="00915C0D"/>
    <w:rsid w:val="00916751"/>
    <w:rsid w:val="00916D6F"/>
    <w:rsid w:val="00916F63"/>
    <w:rsid w:val="0092043B"/>
    <w:rsid w:val="00920606"/>
    <w:rsid w:val="00920CBB"/>
    <w:rsid w:val="00920D53"/>
    <w:rsid w:val="00920E27"/>
    <w:rsid w:val="00920E84"/>
    <w:rsid w:val="0092111B"/>
    <w:rsid w:val="0092175C"/>
    <w:rsid w:val="0092214D"/>
    <w:rsid w:val="00922968"/>
    <w:rsid w:val="00923115"/>
    <w:rsid w:val="009237E2"/>
    <w:rsid w:val="00923C00"/>
    <w:rsid w:val="00923D40"/>
    <w:rsid w:val="00923EA7"/>
    <w:rsid w:val="00923FC0"/>
    <w:rsid w:val="00924255"/>
    <w:rsid w:val="00924712"/>
    <w:rsid w:val="0092491A"/>
    <w:rsid w:val="00924C52"/>
    <w:rsid w:val="00924CB6"/>
    <w:rsid w:val="0092537B"/>
    <w:rsid w:val="00925A37"/>
    <w:rsid w:val="00925AF7"/>
    <w:rsid w:val="00926398"/>
    <w:rsid w:val="009266DB"/>
    <w:rsid w:val="009267A2"/>
    <w:rsid w:val="00926A2F"/>
    <w:rsid w:val="00927955"/>
    <w:rsid w:val="00927E93"/>
    <w:rsid w:val="00927F98"/>
    <w:rsid w:val="009303F9"/>
    <w:rsid w:val="00930574"/>
    <w:rsid w:val="0093075B"/>
    <w:rsid w:val="00930BB4"/>
    <w:rsid w:val="00931096"/>
    <w:rsid w:val="00931C0E"/>
    <w:rsid w:val="009325F8"/>
    <w:rsid w:val="00932DEC"/>
    <w:rsid w:val="00933378"/>
    <w:rsid w:val="009341EB"/>
    <w:rsid w:val="009343F9"/>
    <w:rsid w:val="00934639"/>
    <w:rsid w:val="00934BF5"/>
    <w:rsid w:val="00934E53"/>
    <w:rsid w:val="009355E8"/>
    <w:rsid w:val="0093639D"/>
    <w:rsid w:val="00936737"/>
    <w:rsid w:val="00936AA8"/>
    <w:rsid w:val="00936AD5"/>
    <w:rsid w:val="00936DBE"/>
    <w:rsid w:val="00937A3D"/>
    <w:rsid w:val="009402C0"/>
    <w:rsid w:val="009410F0"/>
    <w:rsid w:val="009416E4"/>
    <w:rsid w:val="009420C6"/>
    <w:rsid w:val="00943850"/>
    <w:rsid w:val="00943BD9"/>
    <w:rsid w:val="00943DB5"/>
    <w:rsid w:val="00944B91"/>
    <w:rsid w:val="0094522A"/>
    <w:rsid w:val="009459F1"/>
    <w:rsid w:val="00945A33"/>
    <w:rsid w:val="00945A49"/>
    <w:rsid w:val="00945CDC"/>
    <w:rsid w:val="00945EEF"/>
    <w:rsid w:val="0094633C"/>
    <w:rsid w:val="00947BA5"/>
    <w:rsid w:val="00947C66"/>
    <w:rsid w:val="00947E44"/>
    <w:rsid w:val="00950F0C"/>
    <w:rsid w:val="009519CB"/>
    <w:rsid w:val="00952672"/>
    <w:rsid w:val="0095317A"/>
    <w:rsid w:val="00953A68"/>
    <w:rsid w:val="00954307"/>
    <w:rsid w:val="009555F6"/>
    <w:rsid w:val="00956BD6"/>
    <w:rsid w:val="00956EBA"/>
    <w:rsid w:val="009574CD"/>
    <w:rsid w:val="00957A5B"/>
    <w:rsid w:val="00957AC9"/>
    <w:rsid w:val="009603A1"/>
    <w:rsid w:val="009608E0"/>
    <w:rsid w:val="00960F12"/>
    <w:rsid w:val="009610B1"/>
    <w:rsid w:val="00961234"/>
    <w:rsid w:val="009615BE"/>
    <w:rsid w:val="0096161C"/>
    <w:rsid w:val="00961F36"/>
    <w:rsid w:val="00962735"/>
    <w:rsid w:val="0096366E"/>
    <w:rsid w:val="009640A4"/>
    <w:rsid w:val="00964944"/>
    <w:rsid w:val="00965E06"/>
    <w:rsid w:val="00965FB5"/>
    <w:rsid w:val="00966130"/>
    <w:rsid w:val="00966959"/>
    <w:rsid w:val="00966A15"/>
    <w:rsid w:val="00966B09"/>
    <w:rsid w:val="00966CA9"/>
    <w:rsid w:val="009671E6"/>
    <w:rsid w:val="00967F18"/>
    <w:rsid w:val="00970219"/>
    <w:rsid w:val="00970B30"/>
    <w:rsid w:val="00970E1A"/>
    <w:rsid w:val="00971BE2"/>
    <w:rsid w:val="00971CF1"/>
    <w:rsid w:val="00972B33"/>
    <w:rsid w:val="00972E4F"/>
    <w:rsid w:val="00973293"/>
    <w:rsid w:val="00973A67"/>
    <w:rsid w:val="00974D3A"/>
    <w:rsid w:val="00974FB8"/>
    <w:rsid w:val="00975180"/>
    <w:rsid w:val="009753A5"/>
    <w:rsid w:val="00975991"/>
    <w:rsid w:val="00975E4E"/>
    <w:rsid w:val="00976A9B"/>
    <w:rsid w:val="00976CF8"/>
    <w:rsid w:val="00977E9C"/>
    <w:rsid w:val="00980B64"/>
    <w:rsid w:val="00980D45"/>
    <w:rsid w:val="0098185F"/>
    <w:rsid w:val="00981A3A"/>
    <w:rsid w:val="00981B3E"/>
    <w:rsid w:val="00981B52"/>
    <w:rsid w:val="00981D19"/>
    <w:rsid w:val="00981FED"/>
    <w:rsid w:val="0098227C"/>
    <w:rsid w:val="00982A66"/>
    <w:rsid w:val="00982D5E"/>
    <w:rsid w:val="009831C1"/>
    <w:rsid w:val="009835D5"/>
    <w:rsid w:val="00983777"/>
    <w:rsid w:val="00984D8C"/>
    <w:rsid w:val="00985B34"/>
    <w:rsid w:val="009863E7"/>
    <w:rsid w:val="0098697A"/>
    <w:rsid w:val="0098728E"/>
    <w:rsid w:val="00987906"/>
    <w:rsid w:val="00987D4B"/>
    <w:rsid w:val="009915E2"/>
    <w:rsid w:val="00991AD1"/>
    <w:rsid w:val="00993572"/>
    <w:rsid w:val="009938D9"/>
    <w:rsid w:val="00993A1B"/>
    <w:rsid w:val="009944F9"/>
    <w:rsid w:val="0099559F"/>
    <w:rsid w:val="0099596E"/>
    <w:rsid w:val="0099625E"/>
    <w:rsid w:val="009964A2"/>
    <w:rsid w:val="00996518"/>
    <w:rsid w:val="00996859"/>
    <w:rsid w:val="00996AF2"/>
    <w:rsid w:val="00997481"/>
    <w:rsid w:val="009979A4"/>
    <w:rsid w:val="00997E58"/>
    <w:rsid w:val="009A0CD6"/>
    <w:rsid w:val="009A0D9D"/>
    <w:rsid w:val="009A2795"/>
    <w:rsid w:val="009A31AA"/>
    <w:rsid w:val="009A3B48"/>
    <w:rsid w:val="009A5185"/>
    <w:rsid w:val="009A5E84"/>
    <w:rsid w:val="009A770D"/>
    <w:rsid w:val="009A790F"/>
    <w:rsid w:val="009A7961"/>
    <w:rsid w:val="009B05A6"/>
    <w:rsid w:val="009B0E09"/>
    <w:rsid w:val="009B17BA"/>
    <w:rsid w:val="009B17D4"/>
    <w:rsid w:val="009B1963"/>
    <w:rsid w:val="009B22DD"/>
    <w:rsid w:val="009B3653"/>
    <w:rsid w:val="009B378A"/>
    <w:rsid w:val="009B42DA"/>
    <w:rsid w:val="009B4822"/>
    <w:rsid w:val="009B58F1"/>
    <w:rsid w:val="009B5D71"/>
    <w:rsid w:val="009B6925"/>
    <w:rsid w:val="009B6A86"/>
    <w:rsid w:val="009B7020"/>
    <w:rsid w:val="009B776E"/>
    <w:rsid w:val="009B7E3A"/>
    <w:rsid w:val="009C0C22"/>
    <w:rsid w:val="009C0D23"/>
    <w:rsid w:val="009C1FD0"/>
    <w:rsid w:val="009C30E9"/>
    <w:rsid w:val="009C3B97"/>
    <w:rsid w:val="009C3DD2"/>
    <w:rsid w:val="009C3FF9"/>
    <w:rsid w:val="009C478E"/>
    <w:rsid w:val="009C5E26"/>
    <w:rsid w:val="009C7609"/>
    <w:rsid w:val="009C7FD4"/>
    <w:rsid w:val="009D095B"/>
    <w:rsid w:val="009D0EB9"/>
    <w:rsid w:val="009D1155"/>
    <w:rsid w:val="009D13B9"/>
    <w:rsid w:val="009D16DD"/>
    <w:rsid w:val="009D1786"/>
    <w:rsid w:val="009D24F3"/>
    <w:rsid w:val="009D28B0"/>
    <w:rsid w:val="009D29B8"/>
    <w:rsid w:val="009D3596"/>
    <w:rsid w:val="009D367D"/>
    <w:rsid w:val="009D416F"/>
    <w:rsid w:val="009D434A"/>
    <w:rsid w:val="009D5792"/>
    <w:rsid w:val="009D5ED3"/>
    <w:rsid w:val="009D64E5"/>
    <w:rsid w:val="009D7CA5"/>
    <w:rsid w:val="009E04BF"/>
    <w:rsid w:val="009E095B"/>
    <w:rsid w:val="009E0A5E"/>
    <w:rsid w:val="009E0B44"/>
    <w:rsid w:val="009E1D0D"/>
    <w:rsid w:val="009E2E57"/>
    <w:rsid w:val="009E3EA3"/>
    <w:rsid w:val="009E4329"/>
    <w:rsid w:val="009E49A2"/>
    <w:rsid w:val="009E4A91"/>
    <w:rsid w:val="009E55DD"/>
    <w:rsid w:val="009E699A"/>
    <w:rsid w:val="009E740A"/>
    <w:rsid w:val="009E79AB"/>
    <w:rsid w:val="009E7CE2"/>
    <w:rsid w:val="009F14CF"/>
    <w:rsid w:val="009F1DCD"/>
    <w:rsid w:val="009F2062"/>
    <w:rsid w:val="009F33F8"/>
    <w:rsid w:val="009F363F"/>
    <w:rsid w:val="009F4066"/>
    <w:rsid w:val="009F4BAE"/>
    <w:rsid w:val="009F4DED"/>
    <w:rsid w:val="009F5811"/>
    <w:rsid w:val="009F5943"/>
    <w:rsid w:val="009F6C2E"/>
    <w:rsid w:val="009F767C"/>
    <w:rsid w:val="009F77D4"/>
    <w:rsid w:val="009F79FE"/>
    <w:rsid w:val="00A00B45"/>
    <w:rsid w:val="00A00B89"/>
    <w:rsid w:val="00A031CE"/>
    <w:rsid w:val="00A05426"/>
    <w:rsid w:val="00A06549"/>
    <w:rsid w:val="00A068D5"/>
    <w:rsid w:val="00A0733B"/>
    <w:rsid w:val="00A07FE5"/>
    <w:rsid w:val="00A104AE"/>
    <w:rsid w:val="00A12620"/>
    <w:rsid w:val="00A1388C"/>
    <w:rsid w:val="00A148D2"/>
    <w:rsid w:val="00A15829"/>
    <w:rsid w:val="00A16A0D"/>
    <w:rsid w:val="00A16FA6"/>
    <w:rsid w:val="00A20593"/>
    <w:rsid w:val="00A2095A"/>
    <w:rsid w:val="00A20F22"/>
    <w:rsid w:val="00A21270"/>
    <w:rsid w:val="00A215E0"/>
    <w:rsid w:val="00A22575"/>
    <w:rsid w:val="00A23887"/>
    <w:rsid w:val="00A23DB8"/>
    <w:rsid w:val="00A2434A"/>
    <w:rsid w:val="00A25A27"/>
    <w:rsid w:val="00A25B93"/>
    <w:rsid w:val="00A26B31"/>
    <w:rsid w:val="00A27128"/>
    <w:rsid w:val="00A27A37"/>
    <w:rsid w:val="00A27B3C"/>
    <w:rsid w:val="00A30125"/>
    <w:rsid w:val="00A302A2"/>
    <w:rsid w:val="00A30BCA"/>
    <w:rsid w:val="00A31DFC"/>
    <w:rsid w:val="00A3226D"/>
    <w:rsid w:val="00A3279F"/>
    <w:rsid w:val="00A3338F"/>
    <w:rsid w:val="00A33A9F"/>
    <w:rsid w:val="00A33F9A"/>
    <w:rsid w:val="00A346E7"/>
    <w:rsid w:val="00A35989"/>
    <w:rsid w:val="00A35ABF"/>
    <w:rsid w:val="00A3692B"/>
    <w:rsid w:val="00A36932"/>
    <w:rsid w:val="00A37083"/>
    <w:rsid w:val="00A3715A"/>
    <w:rsid w:val="00A37442"/>
    <w:rsid w:val="00A40437"/>
    <w:rsid w:val="00A40E21"/>
    <w:rsid w:val="00A4109F"/>
    <w:rsid w:val="00A42302"/>
    <w:rsid w:val="00A4235A"/>
    <w:rsid w:val="00A435B0"/>
    <w:rsid w:val="00A444F4"/>
    <w:rsid w:val="00A448DD"/>
    <w:rsid w:val="00A45448"/>
    <w:rsid w:val="00A45D00"/>
    <w:rsid w:val="00A45F54"/>
    <w:rsid w:val="00A4665B"/>
    <w:rsid w:val="00A474A6"/>
    <w:rsid w:val="00A47CD7"/>
    <w:rsid w:val="00A508B9"/>
    <w:rsid w:val="00A50B5E"/>
    <w:rsid w:val="00A50C4D"/>
    <w:rsid w:val="00A51831"/>
    <w:rsid w:val="00A51993"/>
    <w:rsid w:val="00A53940"/>
    <w:rsid w:val="00A539AD"/>
    <w:rsid w:val="00A53DFE"/>
    <w:rsid w:val="00A55EF4"/>
    <w:rsid w:val="00A55F2A"/>
    <w:rsid w:val="00A561ED"/>
    <w:rsid w:val="00A572D1"/>
    <w:rsid w:val="00A57DB6"/>
    <w:rsid w:val="00A6085B"/>
    <w:rsid w:val="00A60BA8"/>
    <w:rsid w:val="00A616E2"/>
    <w:rsid w:val="00A61882"/>
    <w:rsid w:val="00A61924"/>
    <w:rsid w:val="00A61ADB"/>
    <w:rsid w:val="00A61D7A"/>
    <w:rsid w:val="00A62150"/>
    <w:rsid w:val="00A62464"/>
    <w:rsid w:val="00A63637"/>
    <w:rsid w:val="00A63657"/>
    <w:rsid w:val="00A63B79"/>
    <w:rsid w:val="00A63E23"/>
    <w:rsid w:val="00A64878"/>
    <w:rsid w:val="00A64ECA"/>
    <w:rsid w:val="00A65176"/>
    <w:rsid w:val="00A65474"/>
    <w:rsid w:val="00A65577"/>
    <w:rsid w:val="00A666D3"/>
    <w:rsid w:val="00A66D07"/>
    <w:rsid w:val="00A671D0"/>
    <w:rsid w:val="00A70820"/>
    <w:rsid w:val="00A70DCC"/>
    <w:rsid w:val="00A7140D"/>
    <w:rsid w:val="00A7170C"/>
    <w:rsid w:val="00A7243A"/>
    <w:rsid w:val="00A72904"/>
    <w:rsid w:val="00A73979"/>
    <w:rsid w:val="00A73A12"/>
    <w:rsid w:val="00A73AA5"/>
    <w:rsid w:val="00A73C83"/>
    <w:rsid w:val="00A73E2B"/>
    <w:rsid w:val="00A75D57"/>
    <w:rsid w:val="00A75E17"/>
    <w:rsid w:val="00A763F3"/>
    <w:rsid w:val="00A7709A"/>
    <w:rsid w:val="00A80B24"/>
    <w:rsid w:val="00A816D7"/>
    <w:rsid w:val="00A81FE7"/>
    <w:rsid w:val="00A82927"/>
    <w:rsid w:val="00A83139"/>
    <w:rsid w:val="00A833AD"/>
    <w:rsid w:val="00A8361D"/>
    <w:rsid w:val="00A83B93"/>
    <w:rsid w:val="00A847B0"/>
    <w:rsid w:val="00A84F76"/>
    <w:rsid w:val="00A854AF"/>
    <w:rsid w:val="00A85C2D"/>
    <w:rsid w:val="00A86027"/>
    <w:rsid w:val="00A86449"/>
    <w:rsid w:val="00A8673B"/>
    <w:rsid w:val="00A9007D"/>
    <w:rsid w:val="00A91408"/>
    <w:rsid w:val="00A9199B"/>
    <w:rsid w:val="00A92B12"/>
    <w:rsid w:val="00A934F4"/>
    <w:rsid w:val="00A937DA"/>
    <w:rsid w:val="00A93C18"/>
    <w:rsid w:val="00A94ACF"/>
    <w:rsid w:val="00A94B0A"/>
    <w:rsid w:val="00A956E1"/>
    <w:rsid w:val="00A96563"/>
    <w:rsid w:val="00A96FE3"/>
    <w:rsid w:val="00A97008"/>
    <w:rsid w:val="00A979E0"/>
    <w:rsid w:val="00A97A09"/>
    <w:rsid w:val="00AA095D"/>
    <w:rsid w:val="00AA0DEA"/>
    <w:rsid w:val="00AA0E40"/>
    <w:rsid w:val="00AA12FE"/>
    <w:rsid w:val="00AA1714"/>
    <w:rsid w:val="00AA182D"/>
    <w:rsid w:val="00AA1E70"/>
    <w:rsid w:val="00AA2139"/>
    <w:rsid w:val="00AA2181"/>
    <w:rsid w:val="00AA2423"/>
    <w:rsid w:val="00AA255F"/>
    <w:rsid w:val="00AA2B3B"/>
    <w:rsid w:val="00AA2E07"/>
    <w:rsid w:val="00AA36DD"/>
    <w:rsid w:val="00AA4362"/>
    <w:rsid w:val="00AA46E9"/>
    <w:rsid w:val="00AA5568"/>
    <w:rsid w:val="00AA5F87"/>
    <w:rsid w:val="00AA63CB"/>
    <w:rsid w:val="00AA64CD"/>
    <w:rsid w:val="00AA67A8"/>
    <w:rsid w:val="00AA6935"/>
    <w:rsid w:val="00AA69B1"/>
    <w:rsid w:val="00AA6CEE"/>
    <w:rsid w:val="00AA6DFC"/>
    <w:rsid w:val="00AA6F3B"/>
    <w:rsid w:val="00AA7981"/>
    <w:rsid w:val="00AA7AA1"/>
    <w:rsid w:val="00AB076D"/>
    <w:rsid w:val="00AB1158"/>
    <w:rsid w:val="00AB1926"/>
    <w:rsid w:val="00AB1E2B"/>
    <w:rsid w:val="00AB4621"/>
    <w:rsid w:val="00AB52F1"/>
    <w:rsid w:val="00AB5552"/>
    <w:rsid w:val="00AB57A9"/>
    <w:rsid w:val="00AB5ABF"/>
    <w:rsid w:val="00AB5EA3"/>
    <w:rsid w:val="00AB61AF"/>
    <w:rsid w:val="00AC0478"/>
    <w:rsid w:val="00AC09CD"/>
    <w:rsid w:val="00AC1AF0"/>
    <w:rsid w:val="00AC1C97"/>
    <w:rsid w:val="00AC2829"/>
    <w:rsid w:val="00AC3330"/>
    <w:rsid w:val="00AC4CCE"/>
    <w:rsid w:val="00AC4EC3"/>
    <w:rsid w:val="00AC4F81"/>
    <w:rsid w:val="00AC51BF"/>
    <w:rsid w:val="00AC54FA"/>
    <w:rsid w:val="00AC5E3D"/>
    <w:rsid w:val="00AC6179"/>
    <w:rsid w:val="00AC692C"/>
    <w:rsid w:val="00AC75A5"/>
    <w:rsid w:val="00AC76E2"/>
    <w:rsid w:val="00AC7767"/>
    <w:rsid w:val="00AC79FC"/>
    <w:rsid w:val="00AD044E"/>
    <w:rsid w:val="00AD0C2D"/>
    <w:rsid w:val="00AD0D80"/>
    <w:rsid w:val="00AD12B0"/>
    <w:rsid w:val="00AD1E08"/>
    <w:rsid w:val="00AD1E68"/>
    <w:rsid w:val="00AD25DC"/>
    <w:rsid w:val="00AD2FA6"/>
    <w:rsid w:val="00AD3493"/>
    <w:rsid w:val="00AD5302"/>
    <w:rsid w:val="00AD5555"/>
    <w:rsid w:val="00AD5FEA"/>
    <w:rsid w:val="00AD631B"/>
    <w:rsid w:val="00AD63F2"/>
    <w:rsid w:val="00AD7008"/>
    <w:rsid w:val="00AD7073"/>
    <w:rsid w:val="00AD72A5"/>
    <w:rsid w:val="00AD78D4"/>
    <w:rsid w:val="00AE179F"/>
    <w:rsid w:val="00AE1F89"/>
    <w:rsid w:val="00AE25DA"/>
    <w:rsid w:val="00AE2694"/>
    <w:rsid w:val="00AE281C"/>
    <w:rsid w:val="00AE2F57"/>
    <w:rsid w:val="00AE4C12"/>
    <w:rsid w:val="00AE4C92"/>
    <w:rsid w:val="00AE5668"/>
    <w:rsid w:val="00AE5865"/>
    <w:rsid w:val="00AE5CF2"/>
    <w:rsid w:val="00AE6204"/>
    <w:rsid w:val="00AE63E8"/>
    <w:rsid w:val="00AE6F06"/>
    <w:rsid w:val="00AE711A"/>
    <w:rsid w:val="00AE715C"/>
    <w:rsid w:val="00AE7EE8"/>
    <w:rsid w:val="00AF081D"/>
    <w:rsid w:val="00AF0F80"/>
    <w:rsid w:val="00AF113C"/>
    <w:rsid w:val="00AF1823"/>
    <w:rsid w:val="00AF183B"/>
    <w:rsid w:val="00AF289D"/>
    <w:rsid w:val="00AF30E9"/>
    <w:rsid w:val="00AF4D37"/>
    <w:rsid w:val="00AF592E"/>
    <w:rsid w:val="00AF5DB3"/>
    <w:rsid w:val="00AF649A"/>
    <w:rsid w:val="00AF67BE"/>
    <w:rsid w:val="00AF6F36"/>
    <w:rsid w:val="00AF716B"/>
    <w:rsid w:val="00B005F6"/>
    <w:rsid w:val="00B00DBB"/>
    <w:rsid w:val="00B013F4"/>
    <w:rsid w:val="00B019FE"/>
    <w:rsid w:val="00B01B60"/>
    <w:rsid w:val="00B020B1"/>
    <w:rsid w:val="00B02E95"/>
    <w:rsid w:val="00B036AA"/>
    <w:rsid w:val="00B036FC"/>
    <w:rsid w:val="00B041E5"/>
    <w:rsid w:val="00B0569F"/>
    <w:rsid w:val="00B0570A"/>
    <w:rsid w:val="00B05A18"/>
    <w:rsid w:val="00B07395"/>
    <w:rsid w:val="00B0798F"/>
    <w:rsid w:val="00B07A10"/>
    <w:rsid w:val="00B101A2"/>
    <w:rsid w:val="00B10A6C"/>
    <w:rsid w:val="00B10AE1"/>
    <w:rsid w:val="00B10D00"/>
    <w:rsid w:val="00B11047"/>
    <w:rsid w:val="00B13298"/>
    <w:rsid w:val="00B13C19"/>
    <w:rsid w:val="00B13CD6"/>
    <w:rsid w:val="00B13CF6"/>
    <w:rsid w:val="00B13EDA"/>
    <w:rsid w:val="00B14290"/>
    <w:rsid w:val="00B14747"/>
    <w:rsid w:val="00B149A1"/>
    <w:rsid w:val="00B15696"/>
    <w:rsid w:val="00B161FB"/>
    <w:rsid w:val="00B16816"/>
    <w:rsid w:val="00B1772A"/>
    <w:rsid w:val="00B17B6D"/>
    <w:rsid w:val="00B17EF8"/>
    <w:rsid w:val="00B200FC"/>
    <w:rsid w:val="00B201E9"/>
    <w:rsid w:val="00B2058B"/>
    <w:rsid w:val="00B209E7"/>
    <w:rsid w:val="00B2115D"/>
    <w:rsid w:val="00B229BE"/>
    <w:rsid w:val="00B22C05"/>
    <w:rsid w:val="00B231CF"/>
    <w:rsid w:val="00B2323C"/>
    <w:rsid w:val="00B246C7"/>
    <w:rsid w:val="00B2474A"/>
    <w:rsid w:val="00B248EC"/>
    <w:rsid w:val="00B24976"/>
    <w:rsid w:val="00B2501A"/>
    <w:rsid w:val="00B2504E"/>
    <w:rsid w:val="00B26B00"/>
    <w:rsid w:val="00B26FEF"/>
    <w:rsid w:val="00B278FA"/>
    <w:rsid w:val="00B27BE0"/>
    <w:rsid w:val="00B3019D"/>
    <w:rsid w:val="00B301D8"/>
    <w:rsid w:val="00B30FDB"/>
    <w:rsid w:val="00B311D2"/>
    <w:rsid w:val="00B316DE"/>
    <w:rsid w:val="00B31850"/>
    <w:rsid w:val="00B31901"/>
    <w:rsid w:val="00B31B3C"/>
    <w:rsid w:val="00B31C69"/>
    <w:rsid w:val="00B32773"/>
    <w:rsid w:val="00B33688"/>
    <w:rsid w:val="00B341C9"/>
    <w:rsid w:val="00B34464"/>
    <w:rsid w:val="00B346E6"/>
    <w:rsid w:val="00B34D43"/>
    <w:rsid w:val="00B34F45"/>
    <w:rsid w:val="00B34FC6"/>
    <w:rsid w:val="00B353A6"/>
    <w:rsid w:val="00B35811"/>
    <w:rsid w:val="00B36BE9"/>
    <w:rsid w:val="00B40CE0"/>
    <w:rsid w:val="00B40F20"/>
    <w:rsid w:val="00B424CF"/>
    <w:rsid w:val="00B431D2"/>
    <w:rsid w:val="00B4378C"/>
    <w:rsid w:val="00B439D3"/>
    <w:rsid w:val="00B44AD9"/>
    <w:rsid w:val="00B44FFD"/>
    <w:rsid w:val="00B45CAD"/>
    <w:rsid w:val="00B45E92"/>
    <w:rsid w:val="00B46295"/>
    <w:rsid w:val="00B4632F"/>
    <w:rsid w:val="00B467F1"/>
    <w:rsid w:val="00B47707"/>
    <w:rsid w:val="00B47819"/>
    <w:rsid w:val="00B5017D"/>
    <w:rsid w:val="00B503C8"/>
    <w:rsid w:val="00B5089B"/>
    <w:rsid w:val="00B515A7"/>
    <w:rsid w:val="00B515E7"/>
    <w:rsid w:val="00B51AD7"/>
    <w:rsid w:val="00B52B6A"/>
    <w:rsid w:val="00B52D56"/>
    <w:rsid w:val="00B53B2D"/>
    <w:rsid w:val="00B546FB"/>
    <w:rsid w:val="00B54F03"/>
    <w:rsid w:val="00B54F82"/>
    <w:rsid w:val="00B55B28"/>
    <w:rsid w:val="00B55E22"/>
    <w:rsid w:val="00B5699C"/>
    <w:rsid w:val="00B56B01"/>
    <w:rsid w:val="00B57714"/>
    <w:rsid w:val="00B57B36"/>
    <w:rsid w:val="00B6081D"/>
    <w:rsid w:val="00B61361"/>
    <w:rsid w:val="00B61929"/>
    <w:rsid w:val="00B61AB3"/>
    <w:rsid w:val="00B61EF5"/>
    <w:rsid w:val="00B62D2E"/>
    <w:rsid w:val="00B62F2D"/>
    <w:rsid w:val="00B646E3"/>
    <w:rsid w:val="00B64733"/>
    <w:rsid w:val="00B65313"/>
    <w:rsid w:val="00B65FBC"/>
    <w:rsid w:val="00B6632B"/>
    <w:rsid w:val="00B665BE"/>
    <w:rsid w:val="00B70B0C"/>
    <w:rsid w:val="00B70B1E"/>
    <w:rsid w:val="00B7159F"/>
    <w:rsid w:val="00B715FB"/>
    <w:rsid w:val="00B71BB7"/>
    <w:rsid w:val="00B74B49"/>
    <w:rsid w:val="00B76602"/>
    <w:rsid w:val="00B76667"/>
    <w:rsid w:val="00B77525"/>
    <w:rsid w:val="00B77943"/>
    <w:rsid w:val="00B779B6"/>
    <w:rsid w:val="00B77ACC"/>
    <w:rsid w:val="00B77AE1"/>
    <w:rsid w:val="00B77E8C"/>
    <w:rsid w:val="00B8053E"/>
    <w:rsid w:val="00B80605"/>
    <w:rsid w:val="00B817BE"/>
    <w:rsid w:val="00B81A4D"/>
    <w:rsid w:val="00B81F14"/>
    <w:rsid w:val="00B838B9"/>
    <w:rsid w:val="00B841B9"/>
    <w:rsid w:val="00B853A4"/>
    <w:rsid w:val="00B8594F"/>
    <w:rsid w:val="00B85E60"/>
    <w:rsid w:val="00B8688F"/>
    <w:rsid w:val="00B869FF"/>
    <w:rsid w:val="00B86AA7"/>
    <w:rsid w:val="00B878AB"/>
    <w:rsid w:val="00B9039F"/>
    <w:rsid w:val="00B905BC"/>
    <w:rsid w:val="00B90866"/>
    <w:rsid w:val="00B90A71"/>
    <w:rsid w:val="00B90B8F"/>
    <w:rsid w:val="00B90C48"/>
    <w:rsid w:val="00B90E2A"/>
    <w:rsid w:val="00B910F1"/>
    <w:rsid w:val="00B91CBE"/>
    <w:rsid w:val="00B92D73"/>
    <w:rsid w:val="00B9305D"/>
    <w:rsid w:val="00B93E29"/>
    <w:rsid w:val="00B9404D"/>
    <w:rsid w:val="00B94638"/>
    <w:rsid w:val="00B96CAF"/>
    <w:rsid w:val="00B9749D"/>
    <w:rsid w:val="00B97526"/>
    <w:rsid w:val="00B9788E"/>
    <w:rsid w:val="00B97DD2"/>
    <w:rsid w:val="00BA085C"/>
    <w:rsid w:val="00BA08D2"/>
    <w:rsid w:val="00BA16E3"/>
    <w:rsid w:val="00BA1872"/>
    <w:rsid w:val="00BA1D93"/>
    <w:rsid w:val="00BA2386"/>
    <w:rsid w:val="00BA2631"/>
    <w:rsid w:val="00BA2A0A"/>
    <w:rsid w:val="00BA2BBB"/>
    <w:rsid w:val="00BA2BDD"/>
    <w:rsid w:val="00BA2D80"/>
    <w:rsid w:val="00BA2F34"/>
    <w:rsid w:val="00BA356E"/>
    <w:rsid w:val="00BA382E"/>
    <w:rsid w:val="00BA44DC"/>
    <w:rsid w:val="00BA4643"/>
    <w:rsid w:val="00BA4A0A"/>
    <w:rsid w:val="00BA4BF6"/>
    <w:rsid w:val="00BA4DCB"/>
    <w:rsid w:val="00BA5C88"/>
    <w:rsid w:val="00BA5E12"/>
    <w:rsid w:val="00BA64F7"/>
    <w:rsid w:val="00BA6B82"/>
    <w:rsid w:val="00BA6F1E"/>
    <w:rsid w:val="00BA75EA"/>
    <w:rsid w:val="00BA7ACF"/>
    <w:rsid w:val="00BA7D0F"/>
    <w:rsid w:val="00BB04E1"/>
    <w:rsid w:val="00BB05AD"/>
    <w:rsid w:val="00BB0BB9"/>
    <w:rsid w:val="00BB184C"/>
    <w:rsid w:val="00BB1D46"/>
    <w:rsid w:val="00BB223E"/>
    <w:rsid w:val="00BB242E"/>
    <w:rsid w:val="00BB25A3"/>
    <w:rsid w:val="00BB2BB1"/>
    <w:rsid w:val="00BB2CDC"/>
    <w:rsid w:val="00BB2FA3"/>
    <w:rsid w:val="00BB3883"/>
    <w:rsid w:val="00BB424F"/>
    <w:rsid w:val="00BB47FF"/>
    <w:rsid w:val="00BB489F"/>
    <w:rsid w:val="00BB4EBB"/>
    <w:rsid w:val="00BB5039"/>
    <w:rsid w:val="00BB5CBB"/>
    <w:rsid w:val="00BB5F5C"/>
    <w:rsid w:val="00BB6128"/>
    <w:rsid w:val="00BB6207"/>
    <w:rsid w:val="00BB7047"/>
    <w:rsid w:val="00BB76A7"/>
    <w:rsid w:val="00BB7F32"/>
    <w:rsid w:val="00BC020B"/>
    <w:rsid w:val="00BC115F"/>
    <w:rsid w:val="00BC22A9"/>
    <w:rsid w:val="00BC2491"/>
    <w:rsid w:val="00BC455F"/>
    <w:rsid w:val="00BC4AEE"/>
    <w:rsid w:val="00BC4B9D"/>
    <w:rsid w:val="00BC4C8E"/>
    <w:rsid w:val="00BC54FF"/>
    <w:rsid w:val="00BC5AC1"/>
    <w:rsid w:val="00BC5EFF"/>
    <w:rsid w:val="00BC6341"/>
    <w:rsid w:val="00BD0ABC"/>
    <w:rsid w:val="00BD164E"/>
    <w:rsid w:val="00BD28E8"/>
    <w:rsid w:val="00BD32D8"/>
    <w:rsid w:val="00BD3FC6"/>
    <w:rsid w:val="00BD4066"/>
    <w:rsid w:val="00BD413D"/>
    <w:rsid w:val="00BD416A"/>
    <w:rsid w:val="00BD4284"/>
    <w:rsid w:val="00BD46D0"/>
    <w:rsid w:val="00BD48E4"/>
    <w:rsid w:val="00BD4BA0"/>
    <w:rsid w:val="00BD4DF4"/>
    <w:rsid w:val="00BD4EFB"/>
    <w:rsid w:val="00BD4F56"/>
    <w:rsid w:val="00BD6325"/>
    <w:rsid w:val="00BD6395"/>
    <w:rsid w:val="00BD7281"/>
    <w:rsid w:val="00BD74E1"/>
    <w:rsid w:val="00BE0028"/>
    <w:rsid w:val="00BE02E0"/>
    <w:rsid w:val="00BE304B"/>
    <w:rsid w:val="00BE3B75"/>
    <w:rsid w:val="00BE4AFC"/>
    <w:rsid w:val="00BE4C3E"/>
    <w:rsid w:val="00BE555B"/>
    <w:rsid w:val="00BE5B08"/>
    <w:rsid w:val="00BE658A"/>
    <w:rsid w:val="00BE65E5"/>
    <w:rsid w:val="00BE6B2E"/>
    <w:rsid w:val="00BE6D1B"/>
    <w:rsid w:val="00BE72B5"/>
    <w:rsid w:val="00BE775E"/>
    <w:rsid w:val="00BF1AB9"/>
    <w:rsid w:val="00BF1D39"/>
    <w:rsid w:val="00BF1E1B"/>
    <w:rsid w:val="00BF212B"/>
    <w:rsid w:val="00BF2980"/>
    <w:rsid w:val="00BF2A0E"/>
    <w:rsid w:val="00BF2C05"/>
    <w:rsid w:val="00BF2E2C"/>
    <w:rsid w:val="00BF482A"/>
    <w:rsid w:val="00BF4A1F"/>
    <w:rsid w:val="00BF4A37"/>
    <w:rsid w:val="00BF6CAD"/>
    <w:rsid w:val="00BF6F11"/>
    <w:rsid w:val="00BF725A"/>
    <w:rsid w:val="00BF750E"/>
    <w:rsid w:val="00C0073C"/>
    <w:rsid w:val="00C00BE5"/>
    <w:rsid w:val="00C011B2"/>
    <w:rsid w:val="00C016A1"/>
    <w:rsid w:val="00C017EB"/>
    <w:rsid w:val="00C02DB1"/>
    <w:rsid w:val="00C02E6A"/>
    <w:rsid w:val="00C039D0"/>
    <w:rsid w:val="00C0454E"/>
    <w:rsid w:val="00C04D8F"/>
    <w:rsid w:val="00C051A7"/>
    <w:rsid w:val="00C053DA"/>
    <w:rsid w:val="00C066D9"/>
    <w:rsid w:val="00C06D23"/>
    <w:rsid w:val="00C06D2E"/>
    <w:rsid w:val="00C06E59"/>
    <w:rsid w:val="00C077C7"/>
    <w:rsid w:val="00C079B3"/>
    <w:rsid w:val="00C10313"/>
    <w:rsid w:val="00C104C8"/>
    <w:rsid w:val="00C10615"/>
    <w:rsid w:val="00C10D61"/>
    <w:rsid w:val="00C12998"/>
    <w:rsid w:val="00C12A4B"/>
    <w:rsid w:val="00C12CD4"/>
    <w:rsid w:val="00C12FFB"/>
    <w:rsid w:val="00C13E02"/>
    <w:rsid w:val="00C14E6A"/>
    <w:rsid w:val="00C15249"/>
    <w:rsid w:val="00C16967"/>
    <w:rsid w:val="00C17449"/>
    <w:rsid w:val="00C1755C"/>
    <w:rsid w:val="00C17BED"/>
    <w:rsid w:val="00C200D4"/>
    <w:rsid w:val="00C20D9E"/>
    <w:rsid w:val="00C21363"/>
    <w:rsid w:val="00C224CB"/>
    <w:rsid w:val="00C22A90"/>
    <w:rsid w:val="00C22ED0"/>
    <w:rsid w:val="00C23654"/>
    <w:rsid w:val="00C23659"/>
    <w:rsid w:val="00C23CB9"/>
    <w:rsid w:val="00C24D99"/>
    <w:rsid w:val="00C24E33"/>
    <w:rsid w:val="00C2553B"/>
    <w:rsid w:val="00C26313"/>
    <w:rsid w:val="00C267A6"/>
    <w:rsid w:val="00C27AB4"/>
    <w:rsid w:val="00C27FDD"/>
    <w:rsid w:val="00C30357"/>
    <w:rsid w:val="00C30924"/>
    <w:rsid w:val="00C310BC"/>
    <w:rsid w:val="00C31E9F"/>
    <w:rsid w:val="00C32275"/>
    <w:rsid w:val="00C32ABE"/>
    <w:rsid w:val="00C331F3"/>
    <w:rsid w:val="00C338C0"/>
    <w:rsid w:val="00C33DD3"/>
    <w:rsid w:val="00C341BF"/>
    <w:rsid w:val="00C34A55"/>
    <w:rsid w:val="00C34FD8"/>
    <w:rsid w:val="00C36246"/>
    <w:rsid w:val="00C3751C"/>
    <w:rsid w:val="00C3796C"/>
    <w:rsid w:val="00C407D0"/>
    <w:rsid w:val="00C40E81"/>
    <w:rsid w:val="00C4100E"/>
    <w:rsid w:val="00C4127D"/>
    <w:rsid w:val="00C42A68"/>
    <w:rsid w:val="00C42FFA"/>
    <w:rsid w:val="00C44102"/>
    <w:rsid w:val="00C44BCC"/>
    <w:rsid w:val="00C457BE"/>
    <w:rsid w:val="00C46A00"/>
    <w:rsid w:val="00C46FF7"/>
    <w:rsid w:val="00C47263"/>
    <w:rsid w:val="00C47DD1"/>
    <w:rsid w:val="00C50120"/>
    <w:rsid w:val="00C50BF6"/>
    <w:rsid w:val="00C50F58"/>
    <w:rsid w:val="00C5134C"/>
    <w:rsid w:val="00C51BD0"/>
    <w:rsid w:val="00C537A6"/>
    <w:rsid w:val="00C53BBD"/>
    <w:rsid w:val="00C5472B"/>
    <w:rsid w:val="00C54BF1"/>
    <w:rsid w:val="00C54E20"/>
    <w:rsid w:val="00C55D83"/>
    <w:rsid w:val="00C56C7C"/>
    <w:rsid w:val="00C56F81"/>
    <w:rsid w:val="00C57296"/>
    <w:rsid w:val="00C57419"/>
    <w:rsid w:val="00C57A71"/>
    <w:rsid w:val="00C57C53"/>
    <w:rsid w:val="00C6137A"/>
    <w:rsid w:val="00C6183F"/>
    <w:rsid w:val="00C628B5"/>
    <w:rsid w:val="00C628FD"/>
    <w:rsid w:val="00C63488"/>
    <w:rsid w:val="00C63783"/>
    <w:rsid w:val="00C63C02"/>
    <w:rsid w:val="00C64E32"/>
    <w:rsid w:val="00C6553D"/>
    <w:rsid w:val="00C6659D"/>
    <w:rsid w:val="00C66796"/>
    <w:rsid w:val="00C66A07"/>
    <w:rsid w:val="00C66A13"/>
    <w:rsid w:val="00C66DDC"/>
    <w:rsid w:val="00C6700A"/>
    <w:rsid w:val="00C6775B"/>
    <w:rsid w:val="00C67A47"/>
    <w:rsid w:val="00C67C9B"/>
    <w:rsid w:val="00C700E1"/>
    <w:rsid w:val="00C70CF3"/>
    <w:rsid w:val="00C71123"/>
    <w:rsid w:val="00C7180E"/>
    <w:rsid w:val="00C71890"/>
    <w:rsid w:val="00C71EA4"/>
    <w:rsid w:val="00C72265"/>
    <w:rsid w:val="00C729DF"/>
    <w:rsid w:val="00C72A72"/>
    <w:rsid w:val="00C72C3F"/>
    <w:rsid w:val="00C735CE"/>
    <w:rsid w:val="00C74592"/>
    <w:rsid w:val="00C74728"/>
    <w:rsid w:val="00C74F66"/>
    <w:rsid w:val="00C74FD0"/>
    <w:rsid w:val="00C7558D"/>
    <w:rsid w:val="00C75DF8"/>
    <w:rsid w:val="00C76565"/>
    <w:rsid w:val="00C77777"/>
    <w:rsid w:val="00C77DBC"/>
    <w:rsid w:val="00C77F7E"/>
    <w:rsid w:val="00C80783"/>
    <w:rsid w:val="00C8081C"/>
    <w:rsid w:val="00C80A31"/>
    <w:rsid w:val="00C81472"/>
    <w:rsid w:val="00C81D9A"/>
    <w:rsid w:val="00C8200F"/>
    <w:rsid w:val="00C82B39"/>
    <w:rsid w:val="00C83018"/>
    <w:rsid w:val="00C832EA"/>
    <w:rsid w:val="00C83665"/>
    <w:rsid w:val="00C8403F"/>
    <w:rsid w:val="00C85541"/>
    <w:rsid w:val="00C857F6"/>
    <w:rsid w:val="00C85A60"/>
    <w:rsid w:val="00C870BE"/>
    <w:rsid w:val="00C870C8"/>
    <w:rsid w:val="00C87413"/>
    <w:rsid w:val="00C87A70"/>
    <w:rsid w:val="00C9033C"/>
    <w:rsid w:val="00C90894"/>
    <w:rsid w:val="00C91115"/>
    <w:rsid w:val="00C9115D"/>
    <w:rsid w:val="00C91273"/>
    <w:rsid w:val="00C915CF"/>
    <w:rsid w:val="00C928FE"/>
    <w:rsid w:val="00C92DB5"/>
    <w:rsid w:val="00C93560"/>
    <w:rsid w:val="00C94BF6"/>
    <w:rsid w:val="00C94CBB"/>
    <w:rsid w:val="00C95F36"/>
    <w:rsid w:val="00C96309"/>
    <w:rsid w:val="00C96483"/>
    <w:rsid w:val="00C97938"/>
    <w:rsid w:val="00C97E39"/>
    <w:rsid w:val="00CA0A75"/>
    <w:rsid w:val="00CA1A01"/>
    <w:rsid w:val="00CA1C1B"/>
    <w:rsid w:val="00CA2071"/>
    <w:rsid w:val="00CA2BE6"/>
    <w:rsid w:val="00CA2CB3"/>
    <w:rsid w:val="00CA32E0"/>
    <w:rsid w:val="00CA3809"/>
    <w:rsid w:val="00CA3B1E"/>
    <w:rsid w:val="00CA3F5E"/>
    <w:rsid w:val="00CA4CDF"/>
    <w:rsid w:val="00CA502C"/>
    <w:rsid w:val="00CA5C14"/>
    <w:rsid w:val="00CA5DF5"/>
    <w:rsid w:val="00CA6E47"/>
    <w:rsid w:val="00CA7D60"/>
    <w:rsid w:val="00CA7DA7"/>
    <w:rsid w:val="00CB12CC"/>
    <w:rsid w:val="00CB19F0"/>
    <w:rsid w:val="00CB1CD8"/>
    <w:rsid w:val="00CB23DC"/>
    <w:rsid w:val="00CB267C"/>
    <w:rsid w:val="00CB26A5"/>
    <w:rsid w:val="00CB2E9E"/>
    <w:rsid w:val="00CB2F59"/>
    <w:rsid w:val="00CB32BA"/>
    <w:rsid w:val="00CB3B42"/>
    <w:rsid w:val="00CB3F49"/>
    <w:rsid w:val="00CB505B"/>
    <w:rsid w:val="00CB556B"/>
    <w:rsid w:val="00CB5A55"/>
    <w:rsid w:val="00CB66C8"/>
    <w:rsid w:val="00CB6B30"/>
    <w:rsid w:val="00CB72E6"/>
    <w:rsid w:val="00CB7BB2"/>
    <w:rsid w:val="00CC046C"/>
    <w:rsid w:val="00CC05FF"/>
    <w:rsid w:val="00CC0C70"/>
    <w:rsid w:val="00CC1B0D"/>
    <w:rsid w:val="00CC1CC2"/>
    <w:rsid w:val="00CC1E74"/>
    <w:rsid w:val="00CC2B5B"/>
    <w:rsid w:val="00CC396C"/>
    <w:rsid w:val="00CC3DD3"/>
    <w:rsid w:val="00CC52CB"/>
    <w:rsid w:val="00CC62FB"/>
    <w:rsid w:val="00CC65E5"/>
    <w:rsid w:val="00CC6699"/>
    <w:rsid w:val="00CC6B52"/>
    <w:rsid w:val="00CC6CF8"/>
    <w:rsid w:val="00CC7443"/>
    <w:rsid w:val="00CC7C80"/>
    <w:rsid w:val="00CC7D9B"/>
    <w:rsid w:val="00CD0235"/>
    <w:rsid w:val="00CD0BF7"/>
    <w:rsid w:val="00CD145A"/>
    <w:rsid w:val="00CD1F0E"/>
    <w:rsid w:val="00CD228E"/>
    <w:rsid w:val="00CD46EB"/>
    <w:rsid w:val="00CD46F6"/>
    <w:rsid w:val="00CD47EC"/>
    <w:rsid w:val="00CD5293"/>
    <w:rsid w:val="00CD614A"/>
    <w:rsid w:val="00CD66CB"/>
    <w:rsid w:val="00CD6AD3"/>
    <w:rsid w:val="00CD7108"/>
    <w:rsid w:val="00CD72E7"/>
    <w:rsid w:val="00CD7517"/>
    <w:rsid w:val="00CD7D4A"/>
    <w:rsid w:val="00CD7E96"/>
    <w:rsid w:val="00CE0000"/>
    <w:rsid w:val="00CE0422"/>
    <w:rsid w:val="00CE0D7C"/>
    <w:rsid w:val="00CE0DED"/>
    <w:rsid w:val="00CE15EF"/>
    <w:rsid w:val="00CE2513"/>
    <w:rsid w:val="00CE340F"/>
    <w:rsid w:val="00CE365C"/>
    <w:rsid w:val="00CE3C0B"/>
    <w:rsid w:val="00CE41CD"/>
    <w:rsid w:val="00CE45DF"/>
    <w:rsid w:val="00CE46A8"/>
    <w:rsid w:val="00CE4D09"/>
    <w:rsid w:val="00CE4EA3"/>
    <w:rsid w:val="00CE5ABA"/>
    <w:rsid w:val="00CE5D9F"/>
    <w:rsid w:val="00CE743C"/>
    <w:rsid w:val="00CE7D94"/>
    <w:rsid w:val="00CE7FE1"/>
    <w:rsid w:val="00CF01B4"/>
    <w:rsid w:val="00CF08CA"/>
    <w:rsid w:val="00CF0C15"/>
    <w:rsid w:val="00CF0E3B"/>
    <w:rsid w:val="00CF10E4"/>
    <w:rsid w:val="00CF2650"/>
    <w:rsid w:val="00CF27F7"/>
    <w:rsid w:val="00CF2922"/>
    <w:rsid w:val="00CF2AA8"/>
    <w:rsid w:val="00CF2C85"/>
    <w:rsid w:val="00CF2D05"/>
    <w:rsid w:val="00CF39D9"/>
    <w:rsid w:val="00CF3F0B"/>
    <w:rsid w:val="00CF405D"/>
    <w:rsid w:val="00CF4DA3"/>
    <w:rsid w:val="00CF526F"/>
    <w:rsid w:val="00CF5721"/>
    <w:rsid w:val="00CF5AA5"/>
    <w:rsid w:val="00CF5B2F"/>
    <w:rsid w:val="00CF5B8C"/>
    <w:rsid w:val="00CF604D"/>
    <w:rsid w:val="00CF79D4"/>
    <w:rsid w:val="00D00475"/>
    <w:rsid w:val="00D00759"/>
    <w:rsid w:val="00D00AD9"/>
    <w:rsid w:val="00D011EA"/>
    <w:rsid w:val="00D013BB"/>
    <w:rsid w:val="00D020E3"/>
    <w:rsid w:val="00D02A0E"/>
    <w:rsid w:val="00D02F3F"/>
    <w:rsid w:val="00D02FA7"/>
    <w:rsid w:val="00D0319F"/>
    <w:rsid w:val="00D03A89"/>
    <w:rsid w:val="00D03BAE"/>
    <w:rsid w:val="00D0498E"/>
    <w:rsid w:val="00D04D89"/>
    <w:rsid w:val="00D05BCA"/>
    <w:rsid w:val="00D061C2"/>
    <w:rsid w:val="00D0675B"/>
    <w:rsid w:val="00D07122"/>
    <w:rsid w:val="00D10299"/>
    <w:rsid w:val="00D103DF"/>
    <w:rsid w:val="00D1159A"/>
    <w:rsid w:val="00D122E2"/>
    <w:rsid w:val="00D12D4C"/>
    <w:rsid w:val="00D12E26"/>
    <w:rsid w:val="00D142E2"/>
    <w:rsid w:val="00D14886"/>
    <w:rsid w:val="00D15608"/>
    <w:rsid w:val="00D160BC"/>
    <w:rsid w:val="00D16182"/>
    <w:rsid w:val="00D1626A"/>
    <w:rsid w:val="00D1626B"/>
    <w:rsid w:val="00D16DF9"/>
    <w:rsid w:val="00D171BF"/>
    <w:rsid w:val="00D20AFC"/>
    <w:rsid w:val="00D20C7C"/>
    <w:rsid w:val="00D20D74"/>
    <w:rsid w:val="00D21B93"/>
    <w:rsid w:val="00D22130"/>
    <w:rsid w:val="00D22789"/>
    <w:rsid w:val="00D23681"/>
    <w:rsid w:val="00D2527C"/>
    <w:rsid w:val="00D262B1"/>
    <w:rsid w:val="00D27AEA"/>
    <w:rsid w:val="00D30D64"/>
    <w:rsid w:val="00D31BCF"/>
    <w:rsid w:val="00D31ECD"/>
    <w:rsid w:val="00D31EFE"/>
    <w:rsid w:val="00D321E7"/>
    <w:rsid w:val="00D326DA"/>
    <w:rsid w:val="00D33FF1"/>
    <w:rsid w:val="00D342C1"/>
    <w:rsid w:val="00D350D1"/>
    <w:rsid w:val="00D35A46"/>
    <w:rsid w:val="00D35D50"/>
    <w:rsid w:val="00D35E28"/>
    <w:rsid w:val="00D3657D"/>
    <w:rsid w:val="00D40EF0"/>
    <w:rsid w:val="00D411DF"/>
    <w:rsid w:val="00D42CC9"/>
    <w:rsid w:val="00D42D38"/>
    <w:rsid w:val="00D43DF8"/>
    <w:rsid w:val="00D44DD7"/>
    <w:rsid w:val="00D4560F"/>
    <w:rsid w:val="00D45D78"/>
    <w:rsid w:val="00D461B2"/>
    <w:rsid w:val="00D4637F"/>
    <w:rsid w:val="00D464A4"/>
    <w:rsid w:val="00D466E1"/>
    <w:rsid w:val="00D47112"/>
    <w:rsid w:val="00D471F2"/>
    <w:rsid w:val="00D50E21"/>
    <w:rsid w:val="00D5140D"/>
    <w:rsid w:val="00D51B72"/>
    <w:rsid w:val="00D51F9D"/>
    <w:rsid w:val="00D526EE"/>
    <w:rsid w:val="00D53922"/>
    <w:rsid w:val="00D54154"/>
    <w:rsid w:val="00D54C16"/>
    <w:rsid w:val="00D54D2D"/>
    <w:rsid w:val="00D5556C"/>
    <w:rsid w:val="00D57BA3"/>
    <w:rsid w:val="00D60026"/>
    <w:rsid w:val="00D604A6"/>
    <w:rsid w:val="00D60594"/>
    <w:rsid w:val="00D60D02"/>
    <w:rsid w:val="00D612DD"/>
    <w:rsid w:val="00D61848"/>
    <w:rsid w:val="00D61D6D"/>
    <w:rsid w:val="00D6264C"/>
    <w:rsid w:val="00D62A25"/>
    <w:rsid w:val="00D631E0"/>
    <w:rsid w:val="00D64070"/>
    <w:rsid w:val="00D6423D"/>
    <w:rsid w:val="00D64788"/>
    <w:rsid w:val="00D64A76"/>
    <w:rsid w:val="00D652A3"/>
    <w:rsid w:val="00D65DC8"/>
    <w:rsid w:val="00D65E96"/>
    <w:rsid w:val="00D66D8F"/>
    <w:rsid w:val="00D67859"/>
    <w:rsid w:val="00D70F8F"/>
    <w:rsid w:val="00D7175D"/>
    <w:rsid w:val="00D71A11"/>
    <w:rsid w:val="00D72D16"/>
    <w:rsid w:val="00D732CA"/>
    <w:rsid w:val="00D733BC"/>
    <w:rsid w:val="00D7347A"/>
    <w:rsid w:val="00D7385B"/>
    <w:rsid w:val="00D738D2"/>
    <w:rsid w:val="00D73BBB"/>
    <w:rsid w:val="00D73D91"/>
    <w:rsid w:val="00D75903"/>
    <w:rsid w:val="00D760B2"/>
    <w:rsid w:val="00D76751"/>
    <w:rsid w:val="00D76A3A"/>
    <w:rsid w:val="00D77455"/>
    <w:rsid w:val="00D77961"/>
    <w:rsid w:val="00D80E18"/>
    <w:rsid w:val="00D81503"/>
    <w:rsid w:val="00D817C5"/>
    <w:rsid w:val="00D81DA2"/>
    <w:rsid w:val="00D82F39"/>
    <w:rsid w:val="00D832B9"/>
    <w:rsid w:val="00D83790"/>
    <w:rsid w:val="00D83CC0"/>
    <w:rsid w:val="00D8422D"/>
    <w:rsid w:val="00D84243"/>
    <w:rsid w:val="00D849C4"/>
    <w:rsid w:val="00D84B03"/>
    <w:rsid w:val="00D85686"/>
    <w:rsid w:val="00D85AB1"/>
    <w:rsid w:val="00D86510"/>
    <w:rsid w:val="00D86E92"/>
    <w:rsid w:val="00D86EC1"/>
    <w:rsid w:val="00D87986"/>
    <w:rsid w:val="00D879B3"/>
    <w:rsid w:val="00D90253"/>
    <w:rsid w:val="00D90663"/>
    <w:rsid w:val="00D90BC4"/>
    <w:rsid w:val="00D9198E"/>
    <w:rsid w:val="00D91A93"/>
    <w:rsid w:val="00D92507"/>
    <w:rsid w:val="00D9296D"/>
    <w:rsid w:val="00D92B6A"/>
    <w:rsid w:val="00D93457"/>
    <w:rsid w:val="00D934C2"/>
    <w:rsid w:val="00D93CE2"/>
    <w:rsid w:val="00D9439E"/>
    <w:rsid w:val="00D95B75"/>
    <w:rsid w:val="00D95F77"/>
    <w:rsid w:val="00D96CDA"/>
    <w:rsid w:val="00D978DF"/>
    <w:rsid w:val="00DA0339"/>
    <w:rsid w:val="00DA0629"/>
    <w:rsid w:val="00DA0AF0"/>
    <w:rsid w:val="00DA0AF6"/>
    <w:rsid w:val="00DA0EDD"/>
    <w:rsid w:val="00DA16BF"/>
    <w:rsid w:val="00DA16F2"/>
    <w:rsid w:val="00DA1790"/>
    <w:rsid w:val="00DA1C9A"/>
    <w:rsid w:val="00DA2691"/>
    <w:rsid w:val="00DA275B"/>
    <w:rsid w:val="00DA27AA"/>
    <w:rsid w:val="00DA2EE0"/>
    <w:rsid w:val="00DA2FB5"/>
    <w:rsid w:val="00DA313A"/>
    <w:rsid w:val="00DA39D2"/>
    <w:rsid w:val="00DA3CE2"/>
    <w:rsid w:val="00DA453E"/>
    <w:rsid w:val="00DA4656"/>
    <w:rsid w:val="00DA497C"/>
    <w:rsid w:val="00DA4D1E"/>
    <w:rsid w:val="00DA4EFD"/>
    <w:rsid w:val="00DA5CD7"/>
    <w:rsid w:val="00DA6865"/>
    <w:rsid w:val="00DA738E"/>
    <w:rsid w:val="00DB0ECD"/>
    <w:rsid w:val="00DB12C9"/>
    <w:rsid w:val="00DB14A0"/>
    <w:rsid w:val="00DB14B7"/>
    <w:rsid w:val="00DB1D0F"/>
    <w:rsid w:val="00DB1D6B"/>
    <w:rsid w:val="00DB3ACB"/>
    <w:rsid w:val="00DB3B5F"/>
    <w:rsid w:val="00DB3E13"/>
    <w:rsid w:val="00DB4843"/>
    <w:rsid w:val="00DB5CA1"/>
    <w:rsid w:val="00DB5F77"/>
    <w:rsid w:val="00DB6590"/>
    <w:rsid w:val="00DB74DE"/>
    <w:rsid w:val="00DB7A16"/>
    <w:rsid w:val="00DB7BDF"/>
    <w:rsid w:val="00DB7D1C"/>
    <w:rsid w:val="00DC015E"/>
    <w:rsid w:val="00DC02B2"/>
    <w:rsid w:val="00DC09FA"/>
    <w:rsid w:val="00DC0AC1"/>
    <w:rsid w:val="00DC10DA"/>
    <w:rsid w:val="00DC1812"/>
    <w:rsid w:val="00DC220E"/>
    <w:rsid w:val="00DC24CF"/>
    <w:rsid w:val="00DC2BD0"/>
    <w:rsid w:val="00DC33EE"/>
    <w:rsid w:val="00DC3FBD"/>
    <w:rsid w:val="00DC4095"/>
    <w:rsid w:val="00DC4536"/>
    <w:rsid w:val="00DC46FD"/>
    <w:rsid w:val="00DC494E"/>
    <w:rsid w:val="00DC4F4E"/>
    <w:rsid w:val="00DC56F6"/>
    <w:rsid w:val="00DC5C1A"/>
    <w:rsid w:val="00DC6001"/>
    <w:rsid w:val="00DC63A8"/>
    <w:rsid w:val="00DC63AC"/>
    <w:rsid w:val="00DC6418"/>
    <w:rsid w:val="00DC6CD1"/>
    <w:rsid w:val="00DC7474"/>
    <w:rsid w:val="00DC771B"/>
    <w:rsid w:val="00DC787C"/>
    <w:rsid w:val="00DC7C3D"/>
    <w:rsid w:val="00DC7EB8"/>
    <w:rsid w:val="00DD04B9"/>
    <w:rsid w:val="00DD0718"/>
    <w:rsid w:val="00DD0DDA"/>
    <w:rsid w:val="00DD0E10"/>
    <w:rsid w:val="00DD19E3"/>
    <w:rsid w:val="00DD23DD"/>
    <w:rsid w:val="00DD2AF4"/>
    <w:rsid w:val="00DD3784"/>
    <w:rsid w:val="00DD3E3C"/>
    <w:rsid w:val="00DD3F18"/>
    <w:rsid w:val="00DD44F3"/>
    <w:rsid w:val="00DD476B"/>
    <w:rsid w:val="00DD4B98"/>
    <w:rsid w:val="00DD5359"/>
    <w:rsid w:val="00DD5372"/>
    <w:rsid w:val="00DD56D7"/>
    <w:rsid w:val="00DD5D4C"/>
    <w:rsid w:val="00DD5DCB"/>
    <w:rsid w:val="00DD7901"/>
    <w:rsid w:val="00DD79AA"/>
    <w:rsid w:val="00DE002E"/>
    <w:rsid w:val="00DE051E"/>
    <w:rsid w:val="00DE087E"/>
    <w:rsid w:val="00DE10BE"/>
    <w:rsid w:val="00DE1294"/>
    <w:rsid w:val="00DE3CF3"/>
    <w:rsid w:val="00DE40AA"/>
    <w:rsid w:val="00DE5211"/>
    <w:rsid w:val="00DE5AAA"/>
    <w:rsid w:val="00DE6630"/>
    <w:rsid w:val="00DE66B4"/>
    <w:rsid w:val="00DE7807"/>
    <w:rsid w:val="00DF08DD"/>
    <w:rsid w:val="00DF12A1"/>
    <w:rsid w:val="00DF2316"/>
    <w:rsid w:val="00DF31C6"/>
    <w:rsid w:val="00DF38FF"/>
    <w:rsid w:val="00DF43D3"/>
    <w:rsid w:val="00DF47F5"/>
    <w:rsid w:val="00DF4F09"/>
    <w:rsid w:val="00DF4F13"/>
    <w:rsid w:val="00DF6D76"/>
    <w:rsid w:val="00DF7017"/>
    <w:rsid w:val="00DF7513"/>
    <w:rsid w:val="00DF78C5"/>
    <w:rsid w:val="00DF7DD6"/>
    <w:rsid w:val="00E00722"/>
    <w:rsid w:val="00E011AD"/>
    <w:rsid w:val="00E01691"/>
    <w:rsid w:val="00E018C0"/>
    <w:rsid w:val="00E0192D"/>
    <w:rsid w:val="00E0322E"/>
    <w:rsid w:val="00E03955"/>
    <w:rsid w:val="00E04D38"/>
    <w:rsid w:val="00E053FC"/>
    <w:rsid w:val="00E0575C"/>
    <w:rsid w:val="00E0632B"/>
    <w:rsid w:val="00E065DC"/>
    <w:rsid w:val="00E07767"/>
    <w:rsid w:val="00E07C35"/>
    <w:rsid w:val="00E10AF4"/>
    <w:rsid w:val="00E10D07"/>
    <w:rsid w:val="00E10F8B"/>
    <w:rsid w:val="00E10FA3"/>
    <w:rsid w:val="00E11682"/>
    <w:rsid w:val="00E11E1B"/>
    <w:rsid w:val="00E11FAA"/>
    <w:rsid w:val="00E12183"/>
    <w:rsid w:val="00E14710"/>
    <w:rsid w:val="00E14782"/>
    <w:rsid w:val="00E14831"/>
    <w:rsid w:val="00E14C65"/>
    <w:rsid w:val="00E152A6"/>
    <w:rsid w:val="00E15F23"/>
    <w:rsid w:val="00E1607E"/>
    <w:rsid w:val="00E16E60"/>
    <w:rsid w:val="00E178E9"/>
    <w:rsid w:val="00E179DF"/>
    <w:rsid w:val="00E209E5"/>
    <w:rsid w:val="00E21BF1"/>
    <w:rsid w:val="00E22D4A"/>
    <w:rsid w:val="00E2335C"/>
    <w:rsid w:val="00E2458F"/>
    <w:rsid w:val="00E2463E"/>
    <w:rsid w:val="00E2609B"/>
    <w:rsid w:val="00E2668E"/>
    <w:rsid w:val="00E27940"/>
    <w:rsid w:val="00E30005"/>
    <w:rsid w:val="00E30B9E"/>
    <w:rsid w:val="00E30D8A"/>
    <w:rsid w:val="00E30F63"/>
    <w:rsid w:val="00E31129"/>
    <w:rsid w:val="00E31316"/>
    <w:rsid w:val="00E31585"/>
    <w:rsid w:val="00E317D6"/>
    <w:rsid w:val="00E31972"/>
    <w:rsid w:val="00E31C32"/>
    <w:rsid w:val="00E322BE"/>
    <w:rsid w:val="00E32681"/>
    <w:rsid w:val="00E331FD"/>
    <w:rsid w:val="00E3373E"/>
    <w:rsid w:val="00E33A46"/>
    <w:rsid w:val="00E3413C"/>
    <w:rsid w:val="00E34333"/>
    <w:rsid w:val="00E345B5"/>
    <w:rsid w:val="00E34943"/>
    <w:rsid w:val="00E34E9B"/>
    <w:rsid w:val="00E352A9"/>
    <w:rsid w:val="00E357DB"/>
    <w:rsid w:val="00E35998"/>
    <w:rsid w:val="00E36850"/>
    <w:rsid w:val="00E372E0"/>
    <w:rsid w:val="00E376CA"/>
    <w:rsid w:val="00E40EC8"/>
    <w:rsid w:val="00E4109E"/>
    <w:rsid w:val="00E41148"/>
    <w:rsid w:val="00E41313"/>
    <w:rsid w:val="00E41762"/>
    <w:rsid w:val="00E43097"/>
    <w:rsid w:val="00E440B8"/>
    <w:rsid w:val="00E44BD7"/>
    <w:rsid w:val="00E451C1"/>
    <w:rsid w:val="00E4575D"/>
    <w:rsid w:val="00E457C9"/>
    <w:rsid w:val="00E45C10"/>
    <w:rsid w:val="00E467BD"/>
    <w:rsid w:val="00E46D6F"/>
    <w:rsid w:val="00E46E24"/>
    <w:rsid w:val="00E476A9"/>
    <w:rsid w:val="00E4771E"/>
    <w:rsid w:val="00E47A60"/>
    <w:rsid w:val="00E47CFD"/>
    <w:rsid w:val="00E506EC"/>
    <w:rsid w:val="00E50A10"/>
    <w:rsid w:val="00E5201A"/>
    <w:rsid w:val="00E52279"/>
    <w:rsid w:val="00E5276D"/>
    <w:rsid w:val="00E528C0"/>
    <w:rsid w:val="00E52B2A"/>
    <w:rsid w:val="00E531FA"/>
    <w:rsid w:val="00E536DB"/>
    <w:rsid w:val="00E538AB"/>
    <w:rsid w:val="00E541B7"/>
    <w:rsid w:val="00E55395"/>
    <w:rsid w:val="00E554F1"/>
    <w:rsid w:val="00E558E9"/>
    <w:rsid w:val="00E55FCA"/>
    <w:rsid w:val="00E56DE6"/>
    <w:rsid w:val="00E57464"/>
    <w:rsid w:val="00E57980"/>
    <w:rsid w:val="00E60505"/>
    <w:rsid w:val="00E60CD8"/>
    <w:rsid w:val="00E60FBA"/>
    <w:rsid w:val="00E61149"/>
    <w:rsid w:val="00E61B74"/>
    <w:rsid w:val="00E61BA1"/>
    <w:rsid w:val="00E62B72"/>
    <w:rsid w:val="00E62C70"/>
    <w:rsid w:val="00E65036"/>
    <w:rsid w:val="00E65835"/>
    <w:rsid w:val="00E6640B"/>
    <w:rsid w:val="00E66B9B"/>
    <w:rsid w:val="00E66C72"/>
    <w:rsid w:val="00E66C85"/>
    <w:rsid w:val="00E70499"/>
    <w:rsid w:val="00E70AE2"/>
    <w:rsid w:val="00E719DA"/>
    <w:rsid w:val="00E72966"/>
    <w:rsid w:val="00E73136"/>
    <w:rsid w:val="00E73409"/>
    <w:rsid w:val="00E740B5"/>
    <w:rsid w:val="00E7413A"/>
    <w:rsid w:val="00E74EFD"/>
    <w:rsid w:val="00E752C1"/>
    <w:rsid w:val="00E758EC"/>
    <w:rsid w:val="00E76AA2"/>
    <w:rsid w:val="00E76ACC"/>
    <w:rsid w:val="00E77073"/>
    <w:rsid w:val="00E805D4"/>
    <w:rsid w:val="00E806B0"/>
    <w:rsid w:val="00E81AE0"/>
    <w:rsid w:val="00E81AED"/>
    <w:rsid w:val="00E82559"/>
    <w:rsid w:val="00E826A6"/>
    <w:rsid w:val="00E83509"/>
    <w:rsid w:val="00E8353C"/>
    <w:rsid w:val="00E83B3C"/>
    <w:rsid w:val="00E8506F"/>
    <w:rsid w:val="00E86314"/>
    <w:rsid w:val="00E869A6"/>
    <w:rsid w:val="00E86B30"/>
    <w:rsid w:val="00E86DA0"/>
    <w:rsid w:val="00E872CB"/>
    <w:rsid w:val="00E87559"/>
    <w:rsid w:val="00E90899"/>
    <w:rsid w:val="00E90C02"/>
    <w:rsid w:val="00E90D04"/>
    <w:rsid w:val="00E915AC"/>
    <w:rsid w:val="00E9188D"/>
    <w:rsid w:val="00E918E5"/>
    <w:rsid w:val="00E92B9C"/>
    <w:rsid w:val="00E92CD4"/>
    <w:rsid w:val="00E92D3B"/>
    <w:rsid w:val="00E92FF4"/>
    <w:rsid w:val="00E93777"/>
    <w:rsid w:val="00E9426E"/>
    <w:rsid w:val="00E947D8"/>
    <w:rsid w:val="00E94D79"/>
    <w:rsid w:val="00E9511A"/>
    <w:rsid w:val="00E9522C"/>
    <w:rsid w:val="00E9614F"/>
    <w:rsid w:val="00E9669F"/>
    <w:rsid w:val="00E968AE"/>
    <w:rsid w:val="00E97FE8"/>
    <w:rsid w:val="00EA073A"/>
    <w:rsid w:val="00EA1368"/>
    <w:rsid w:val="00EA1449"/>
    <w:rsid w:val="00EA24B1"/>
    <w:rsid w:val="00EA2904"/>
    <w:rsid w:val="00EA2D25"/>
    <w:rsid w:val="00EA2DD8"/>
    <w:rsid w:val="00EA3CF8"/>
    <w:rsid w:val="00EA3F8B"/>
    <w:rsid w:val="00EA48F0"/>
    <w:rsid w:val="00EA6047"/>
    <w:rsid w:val="00EA62EE"/>
    <w:rsid w:val="00EA6CB8"/>
    <w:rsid w:val="00EA7861"/>
    <w:rsid w:val="00EA7893"/>
    <w:rsid w:val="00EB04DE"/>
    <w:rsid w:val="00EB05E9"/>
    <w:rsid w:val="00EB1479"/>
    <w:rsid w:val="00EB156B"/>
    <w:rsid w:val="00EB19C3"/>
    <w:rsid w:val="00EB1F51"/>
    <w:rsid w:val="00EB2A14"/>
    <w:rsid w:val="00EB3379"/>
    <w:rsid w:val="00EB33D7"/>
    <w:rsid w:val="00EB518F"/>
    <w:rsid w:val="00EB5F37"/>
    <w:rsid w:val="00EB63A3"/>
    <w:rsid w:val="00EB6C0D"/>
    <w:rsid w:val="00EB79FD"/>
    <w:rsid w:val="00EC0A0A"/>
    <w:rsid w:val="00EC1326"/>
    <w:rsid w:val="00EC15B7"/>
    <w:rsid w:val="00EC2A0F"/>
    <w:rsid w:val="00EC36C5"/>
    <w:rsid w:val="00EC3A1C"/>
    <w:rsid w:val="00EC3BA3"/>
    <w:rsid w:val="00EC3F49"/>
    <w:rsid w:val="00EC4F5C"/>
    <w:rsid w:val="00EC5082"/>
    <w:rsid w:val="00EC518D"/>
    <w:rsid w:val="00EC5596"/>
    <w:rsid w:val="00EC6529"/>
    <w:rsid w:val="00EC6D29"/>
    <w:rsid w:val="00ED0490"/>
    <w:rsid w:val="00ED055E"/>
    <w:rsid w:val="00ED083B"/>
    <w:rsid w:val="00ED0AD5"/>
    <w:rsid w:val="00ED135C"/>
    <w:rsid w:val="00ED13D1"/>
    <w:rsid w:val="00ED15A9"/>
    <w:rsid w:val="00ED2152"/>
    <w:rsid w:val="00ED21C1"/>
    <w:rsid w:val="00ED2F13"/>
    <w:rsid w:val="00ED383C"/>
    <w:rsid w:val="00ED3906"/>
    <w:rsid w:val="00ED39F6"/>
    <w:rsid w:val="00ED3E3A"/>
    <w:rsid w:val="00ED516D"/>
    <w:rsid w:val="00ED51A2"/>
    <w:rsid w:val="00ED58D3"/>
    <w:rsid w:val="00ED5F60"/>
    <w:rsid w:val="00ED7DFF"/>
    <w:rsid w:val="00EE053A"/>
    <w:rsid w:val="00EE0ABD"/>
    <w:rsid w:val="00EE0F24"/>
    <w:rsid w:val="00EE18B0"/>
    <w:rsid w:val="00EE1AB3"/>
    <w:rsid w:val="00EE1D39"/>
    <w:rsid w:val="00EE2CAE"/>
    <w:rsid w:val="00EE3F00"/>
    <w:rsid w:val="00EE3F85"/>
    <w:rsid w:val="00EE4A18"/>
    <w:rsid w:val="00EE4D15"/>
    <w:rsid w:val="00EE4FB5"/>
    <w:rsid w:val="00EE6DCA"/>
    <w:rsid w:val="00EE708E"/>
    <w:rsid w:val="00EE7289"/>
    <w:rsid w:val="00EE755D"/>
    <w:rsid w:val="00EE77EF"/>
    <w:rsid w:val="00EE78A7"/>
    <w:rsid w:val="00EE798C"/>
    <w:rsid w:val="00EE7C3E"/>
    <w:rsid w:val="00EF00A5"/>
    <w:rsid w:val="00EF00EE"/>
    <w:rsid w:val="00EF2FC1"/>
    <w:rsid w:val="00EF34C5"/>
    <w:rsid w:val="00EF376A"/>
    <w:rsid w:val="00EF384C"/>
    <w:rsid w:val="00EF3B59"/>
    <w:rsid w:val="00EF4B1D"/>
    <w:rsid w:val="00EF501D"/>
    <w:rsid w:val="00EF51D7"/>
    <w:rsid w:val="00EF5EE6"/>
    <w:rsid w:val="00EF6B5C"/>
    <w:rsid w:val="00EF6C57"/>
    <w:rsid w:val="00EF6E29"/>
    <w:rsid w:val="00EF7D40"/>
    <w:rsid w:val="00F00C2F"/>
    <w:rsid w:val="00F00CFA"/>
    <w:rsid w:val="00F017D8"/>
    <w:rsid w:val="00F02367"/>
    <w:rsid w:val="00F0326F"/>
    <w:rsid w:val="00F035EA"/>
    <w:rsid w:val="00F0434E"/>
    <w:rsid w:val="00F047C2"/>
    <w:rsid w:val="00F0506C"/>
    <w:rsid w:val="00F06B7C"/>
    <w:rsid w:val="00F06CAA"/>
    <w:rsid w:val="00F070B5"/>
    <w:rsid w:val="00F101C3"/>
    <w:rsid w:val="00F10752"/>
    <w:rsid w:val="00F10BBD"/>
    <w:rsid w:val="00F10BDB"/>
    <w:rsid w:val="00F10F95"/>
    <w:rsid w:val="00F110C3"/>
    <w:rsid w:val="00F11A7D"/>
    <w:rsid w:val="00F1299B"/>
    <w:rsid w:val="00F12AD0"/>
    <w:rsid w:val="00F12BD5"/>
    <w:rsid w:val="00F13C8F"/>
    <w:rsid w:val="00F153C0"/>
    <w:rsid w:val="00F15C03"/>
    <w:rsid w:val="00F16085"/>
    <w:rsid w:val="00F16167"/>
    <w:rsid w:val="00F163F5"/>
    <w:rsid w:val="00F165BB"/>
    <w:rsid w:val="00F16BE8"/>
    <w:rsid w:val="00F16DB3"/>
    <w:rsid w:val="00F175B4"/>
    <w:rsid w:val="00F178E7"/>
    <w:rsid w:val="00F20305"/>
    <w:rsid w:val="00F20315"/>
    <w:rsid w:val="00F203B2"/>
    <w:rsid w:val="00F2129E"/>
    <w:rsid w:val="00F21417"/>
    <w:rsid w:val="00F21DD0"/>
    <w:rsid w:val="00F2289B"/>
    <w:rsid w:val="00F240BD"/>
    <w:rsid w:val="00F241BD"/>
    <w:rsid w:val="00F249BC"/>
    <w:rsid w:val="00F24B58"/>
    <w:rsid w:val="00F24DDF"/>
    <w:rsid w:val="00F25091"/>
    <w:rsid w:val="00F2556C"/>
    <w:rsid w:val="00F25A9B"/>
    <w:rsid w:val="00F25D45"/>
    <w:rsid w:val="00F2691A"/>
    <w:rsid w:val="00F273C8"/>
    <w:rsid w:val="00F274A6"/>
    <w:rsid w:val="00F275A4"/>
    <w:rsid w:val="00F27C1F"/>
    <w:rsid w:val="00F27C68"/>
    <w:rsid w:val="00F30675"/>
    <w:rsid w:val="00F319AF"/>
    <w:rsid w:val="00F31A00"/>
    <w:rsid w:val="00F31E45"/>
    <w:rsid w:val="00F31E61"/>
    <w:rsid w:val="00F32429"/>
    <w:rsid w:val="00F32F3E"/>
    <w:rsid w:val="00F3318B"/>
    <w:rsid w:val="00F340E2"/>
    <w:rsid w:val="00F34381"/>
    <w:rsid w:val="00F34575"/>
    <w:rsid w:val="00F350EC"/>
    <w:rsid w:val="00F3564B"/>
    <w:rsid w:val="00F36E73"/>
    <w:rsid w:val="00F36FC6"/>
    <w:rsid w:val="00F370C1"/>
    <w:rsid w:val="00F37B71"/>
    <w:rsid w:val="00F37C2F"/>
    <w:rsid w:val="00F40679"/>
    <w:rsid w:val="00F40931"/>
    <w:rsid w:val="00F40983"/>
    <w:rsid w:val="00F40E83"/>
    <w:rsid w:val="00F413F7"/>
    <w:rsid w:val="00F4145E"/>
    <w:rsid w:val="00F42184"/>
    <w:rsid w:val="00F446BF"/>
    <w:rsid w:val="00F4486D"/>
    <w:rsid w:val="00F44D20"/>
    <w:rsid w:val="00F4605D"/>
    <w:rsid w:val="00F462C8"/>
    <w:rsid w:val="00F47603"/>
    <w:rsid w:val="00F47B74"/>
    <w:rsid w:val="00F501FE"/>
    <w:rsid w:val="00F5054C"/>
    <w:rsid w:val="00F5084B"/>
    <w:rsid w:val="00F50CA2"/>
    <w:rsid w:val="00F50F5A"/>
    <w:rsid w:val="00F5124B"/>
    <w:rsid w:val="00F51906"/>
    <w:rsid w:val="00F51A94"/>
    <w:rsid w:val="00F52636"/>
    <w:rsid w:val="00F52BFC"/>
    <w:rsid w:val="00F52F37"/>
    <w:rsid w:val="00F53498"/>
    <w:rsid w:val="00F54C4B"/>
    <w:rsid w:val="00F551B9"/>
    <w:rsid w:val="00F559A7"/>
    <w:rsid w:val="00F5601B"/>
    <w:rsid w:val="00F56729"/>
    <w:rsid w:val="00F56C0E"/>
    <w:rsid w:val="00F571C1"/>
    <w:rsid w:val="00F57388"/>
    <w:rsid w:val="00F5771E"/>
    <w:rsid w:val="00F579D2"/>
    <w:rsid w:val="00F57EF0"/>
    <w:rsid w:val="00F606A3"/>
    <w:rsid w:val="00F617CC"/>
    <w:rsid w:val="00F61DF8"/>
    <w:rsid w:val="00F627F3"/>
    <w:rsid w:val="00F63E0E"/>
    <w:rsid w:val="00F64897"/>
    <w:rsid w:val="00F65713"/>
    <w:rsid w:val="00F65F6F"/>
    <w:rsid w:val="00F660B2"/>
    <w:rsid w:val="00F67A75"/>
    <w:rsid w:val="00F70DEC"/>
    <w:rsid w:val="00F72061"/>
    <w:rsid w:val="00F72131"/>
    <w:rsid w:val="00F72171"/>
    <w:rsid w:val="00F721A4"/>
    <w:rsid w:val="00F72E83"/>
    <w:rsid w:val="00F72ECA"/>
    <w:rsid w:val="00F72F58"/>
    <w:rsid w:val="00F73261"/>
    <w:rsid w:val="00F732B9"/>
    <w:rsid w:val="00F7394B"/>
    <w:rsid w:val="00F73E7F"/>
    <w:rsid w:val="00F74188"/>
    <w:rsid w:val="00F74273"/>
    <w:rsid w:val="00F7448E"/>
    <w:rsid w:val="00F74957"/>
    <w:rsid w:val="00F74A41"/>
    <w:rsid w:val="00F753E8"/>
    <w:rsid w:val="00F754A4"/>
    <w:rsid w:val="00F774D5"/>
    <w:rsid w:val="00F807CC"/>
    <w:rsid w:val="00F8097B"/>
    <w:rsid w:val="00F80A63"/>
    <w:rsid w:val="00F81A9D"/>
    <w:rsid w:val="00F81DE9"/>
    <w:rsid w:val="00F823CF"/>
    <w:rsid w:val="00F82A25"/>
    <w:rsid w:val="00F82A99"/>
    <w:rsid w:val="00F82B40"/>
    <w:rsid w:val="00F83069"/>
    <w:rsid w:val="00F830E7"/>
    <w:rsid w:val="00F83D8A"/>
    <w:rsid w:val="00F84966"/>
    <w:rsid w:val="00F84BC9"/>
    <w:rsid w:val="00F85663"/>
    <w:rsid w:val="00F860CB"/>
    <w:rsid w:val="00F87108"/>
    <w:rsid w:val="00F87B89"/>
    <w:rsid w:val="00F87BB9"/>
    <w:rsid w:val="00F87C3B"/>
    <w:rsid w:val="00F87DFD"/>
    <w:rsid w:val="00F9030B"/>
    <w:rsid w:val="00F9047F"/>
    <w:rsid w:val="00F90C7E"/>
    <w:rsid w:val="00F90E02"/>
    <w:rsid w:val="00F91144"/>
    <w:rsid w:val="00F918B6"/>
    <w:rsid w:val="00F91955"/>
    <w:rsid w:val="00F91F5F"/>
    <w:rsid w:val="00F92710"/>
    <w:rsid w:val="00F92AF4"/>
    <w:rsid w:val="00F934FB"/>
    <w:rsid w:val="00F93A2E"/>
    <w:rsid w:val="00F93A6B"/>
    <w:rsid w:val="00F93B83"/>
    <w:rsid w:val="00F95490"/>
    <w:rsid w:val="00F958B5"/>
    <w:rsid w:val="00F96071"/>
    <w:rsid w:val="00F964A0"/>
    <w:rsid w:val="00F96C6C"/>
    <w:rsid w:val="00F977E5"/>
    <w:rsid w:val="00F97EB5"/>
    <w:rsid w:val="00FA0F37"/>
    <w:rsid w:val="00FA13CE"/>
    <w:rsid w:val="00FA2126"/>
    <w:rsid w:val="00FA2239"/>
    <w:rsid w:val="00FA27BC"/>
    <w:rsid w:val="00FA2A7D"/>
    <w:rsid w:val="00FA2AD0"/>
    <w:rsid w:val="00FA2E87"/>
    <w:rsid w:val="00FA3061"/>
    <w:rsid w:val="00FA3499"/>
    <w:rsid w:val="00FA34EC"/>
    <w:rsid w:val="00FA50FD"/>
    <w:rsid w:val="00FA5733"/>
    <w:rsid w:val="00FA5AA5"/>
    <w:rsid w:val="00FA609B"/>
    <w:rsid w:val="00FA695E"/>
    <w:rsid w:val="00FA6A08"/>
    <w:rsid w:val="00FA6E6C"/>
    <w:rsid w:val="00FA74B6"/>
    <w:rsid w:val="00FA7988"/>
    <w:rsid w:val="00FA7A44"/>
    <w:rsid w:val="00FB03E6"/>
    <w:rsid w:val="00FB088E"/>
    <w:rsid w:val="00FB1093"/>
    <w:rsid w:val="00FB162B"/>
    <w:rsid w:val="00FB2E81"/>
    <w:rsid w:val="00FB4097"/>
    <w:rsid w:val="00FB5D26"/>
    <w:rsid w:val="00FB603D"/>
    <w:rsid w:val="00FB7599"/>
    <w:rsid w:val="00FB7903"/>
    <w:rsid w:val="00FC0112"/>
    <w:rsid w:val="00FC1095"/>
    <w:rsid w:val="00FC1803"/>
    <w:rsid w:val="00FC3A21"/>
    <w:rsid w:val="00FC3CFF"/>
    <w:rsid w:val="00FC3E2E"/>
    <w:rsid w:val="00FC4049"/>
    <w:rsid w:val="00FC452A"/>
    <w:rsid w:val="00FC4A56"/>
    <w:rsid w:val="00FC5D48"/>
    <w:rsid w:val="00FC6772"/>
    <w:rsid w:val="00FC78DA"/>
    <w:rsid w:val="00FC7B02"/>
    <w:rsid w:val="00FD057D"/>
    <w:rsid w:val="00FD0CC4"/>
    <w:rsid w:val="00FD0F0D"/>
    <w:rsid w:val="00FD103D"/>
    <w:rsid w:val="00FD19D4"/>
    <w:rsid w:val="00FD1EDB"/>
    <w:rsid w:val="00FD1FD2"/>
    <w:rsid w:val="00FD2E82"/>
    <w:rsid w:val="00FD3271"/>
    <w:rsid w:val="00FD407E"/>
    <w:rsid w:val="00FD41CE"/>
    <w:rsid w:val="00FD4313"/>
    <w:rsid w:val="00FD49C7"/>
    <w:rsid w:val="00FD5615"/>
    <w:rsid w:val="00FD6F20"/>
    <w:rsid w:val="00FD74C4"/>
    <w:rsid w:val="00FD7AE2"/>
    <w:rsid w:val="00FD7BF8"/>
    <w:rsid w:val="00FE0310"/>
    <w:rsid w:val="00FE03CE"/>
    <w:rsid w:val="00FE08D8"/>
    <w:rsid w:val="00FE0EB2"/>
    <w:rsid w:val="00FE14A6"/>
    <w:rsid w:val="00FE1E78"/>
    <w:rsid w:val="00FE312A"/>
    <w:rsid w:val="00FE4410"/>
    <w:rsid w:val="00FE4D9A"/>
    <w:rsid w:val="00FE588B"/>
    <w:rsid w:val="00FE5AE9"/>
    <w:rsid w:val="00FE63E1"/>
    <w:rsid w:val="00FE6F46"/>
    <w:rsid w:val="00FE721E"/>
    <w:rsid w:val="00FE75D7"/>
    <w:rsid w:val="00FF004D"/>
    <w:rsid w:val="00FF0280"/>
    <w:rsid w:val="00FF0D5A"/>
    <w:rsid w:val="00FF1496"/>
    <w:rsid w:val="00FF1858"/>
    <w:rsid w:val="00FF23A1"/>
    <w:rsid w:val="00FF29C4"/>
    <w:rsid w:val="00FF2B53"/>
    <w:rsid w:val="00FF30B3"/>
    <w:rsid w:val="00FF386D"/>
    <w:rsid w:val="00FF4557"/>
    <w:rsid w:val="00FF4F4A"/>
    <w:rsid w:val="00FF7344"/>
    <w:rsid w:val="00FF78DE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7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69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9A6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A40E21"/>
    <w:pPr>
      <w:numPr>
        <w:numId w:val="3"/>
      </w:numPr>
      <w:contextualSpacing/>
    </w:pPr>
  </w:style>
  <w:style w:type="paragraph" w:styleId="NoSpacing">
    <w:name w:val="No Spacing"/>
    <w:uiPriority w:val="1"/>
    <w:qFormat/>
    <w:rsid w:val="00521378"/>
    <w:pPr>
      <w:spacing w:after="0" w:line="240" w:lineRule="auto"/>
    </w:pPr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7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69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9A6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A40E21"/>
    <w:pPr>
      <w:numPr>
        <w:numId w:val="3"/>
      </w:numPr>
      <w:contextualSpacing/>
    </w:pPr>
  </w:style>
  <w:style w:type="paragraph" w:styleId="NoSpacing">
    <w:name w:val="No Spacing"/>
    <w:uiPriority w:val="1"/>
    <w:qFormat/>
    <w:rsid w:val="00521378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BFCF9-F159-4BAC-9461-BF1331D1C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6885</TotalTime>
  <Pages>25</Pages>
  <Words>12103</Words>
  <Characters>66567</Characters>
  <Application>Microsoft Office Word</Application>
  <DocSecurity>0</DocSecurity>
  <Lines>554</Lines>
  <Paragraphs>157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Someone</cp:lastModifiedBy>
  <cp:revision>741</cp:revision>
  <dcterms:created xsi:type="dcterms:W3CDTF">2019-10-07T07:56:00Z</dcterms:created>
  <dcterms:modified xsi:type="dcterms:W3CDTF">2021-03-09T12:11:00Z</dcterms:modified>
</cp:coreProperties>
</file>