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622F" w14:textId="338669A6" w:rsidR="00B32068" w:rsidRDefault="00AC6552">
      <w:r w:rsidRPr="00AC6552">
        <w:drawing>
          <wp:inline distT="0" distB="0" distL="0" distR="0" wp14:anchorId="468FCA04" wp14:editId="408420D9">
            <wp:extent cx="5612130" cy="5274945"/>
            <wp:effectExtent l="0" t="0" r="7620" b="1905"/>
            <wp:docPr id="153783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2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52"/>
    <w:rsid w:val="00AC6552"/>
    <w:rsid w:val="00B32068"/>
    <w:rsid w:val="00F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A02"/>
  <w15:chartTrackingRefBased/>
  <w15:docId w15:val="{67C22484-7353-46D7-B02A-3B075E46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5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5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5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5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5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5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5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5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5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5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ALDUCIN MORALES</dc:creator>
  <cp:keywords/>
  <dc:description/>
  <cp:lastModifiedBy>NURIA ALDUCIN MORALES</cp:lastModifiedBy>
  <cp:revision>1</cp:revision>
  <dcterms:created xsi:type="dcterms:W3CDTF">2024-04-18T16:18:00Z</dcterms:created>
  <dcterms:modified xsi:type="dcterms:W3CDTF">2024-04-18T16:23:00Z</dcterms:modified>
</cp:coreProperties>
</file>