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E2F5553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Sistemas Distribuídos</w:t>
                            </w:r>
                          </w:p>
                          <w:p w14:paraId="58D8BED6" w14:textId="707B8DDE" w:rsidR="00024005" w:rsidRPr="00456ED5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Relatório do Primeiro Projeto</w:t>
                            </w:r>
                          </w:p>
                          <w:p w14:paraId="0E1DF901" w14:textId="2A2B7093" w:rsidR="00024005" w:rsidRPr="004B0287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proofErr w:type="gramStart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</w:t>
                            </w:r>
                            <w:proofErr w:type="gramEnd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EE64600" w14:textId="76CCF46A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abril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i3ljAIAAJEFAAAOAAAAZHJzL2Uyb0RvYy54bWysVEtvGyEQvlfqf0Dcm7Udx60tryPXUapK&#13;&#10;VhLVqXLGLMSowFDA3nV/fQd2/WiaS6pedoH55vXNY3rdGE12wgcFtqT9ix4lwnKolH0u6ffH2w+f&#13;&#10;KAmR2YppsKKkexHo9ez9u2ntJmIAG9CV8ASN2DCpXUk3MbpJUQS+EYaFC3DColCCNyzi1T8XlWc1&#13;&#10;Wje6GPR6o6IGXzkPXISArzetkM6yfSkFj/dSBhGJLinGFvPX5+86fYvZlE2ePXMbxbsw2D9EYZiy&#13;&#10;6PRo6oZFRrZe/WXKKO4hgIwXHEwBUioucg6YTb/3IpvVhjmRc0FygjvSFP6fWX63e/BEVVg7Siwz&#13;&#10;WKIFUw0jlSBRNBFIP3FUuzBB6MohODafoUn47j3gY0q9kd6kPyZFUI5s748MoyXC8XE0vhqPeiji&#13;&#10;KBtc9vtDvKCd4qTufIhfBBiSDiX1WMLMLNstQ2yhB0jyFkCr6lZpnS+pbcRCe7JjWHAdc5Bo/A+U&#13;&#10;tqTGUC6vetmwhaTeWtY2mRG5cTp3KfU2xXyKey0SRttvQiJxOdNXfDPOhT36z+iEkujqLYod/hTV&#13;&#10;W5TbPFAjewYbj8pGWfA5+zxpJ8qqHwfKZIvH2pzlnY6xWTdd6ddQ7bEjPLRzFRy/VVi1JQvxgXkc&#13;&#10;JKw0Lod4jx+pAVmH7kTJBvyv194THvsbpZTUOJglDT+3zAtK9FeLnT/uD4dpkvNlePVxgBd/Llmf&#13;&#10;S+zWLABbAbsbo8vHhI/6cJQezBPukHnyiiJmOfouaTwcF7FdF7iDuJjPMwhn17G4tCvHk+lEb+rJ&#13;&#10;x+aJedc1bpqeOziMMJu86N8WmzQtzLcRpMrNnQhuWe2Ix7nP49HtqLRYzu8Zddqks98AAAD//wMA&#13;&#10;UEsDBBQABgAIAAAAIQArxN344AAAAAsBAAAPAAAAZHJzL2Rvd25yZXYueG1sTI9LT8MwEITvSPwH&#13;&#10;a5G4IGpDIEAap0I8JW40PMTNjZckIl5HsZuEf8+WC1xGGo12dr58NbtOjDiE1pOGk4UCgVR521Kt&#13;&#10;4aW8P74EEaIhazpPqOEbA6yK/b3cZNZP9IzjOtaCSyhkRkMTY59JGaoGnQkL3yNx9ukHZyLboZZ2&#13;&#10;MBOXu06eKpVKZ1riD43p8abB6mu9dRo+jur3pzA/vE7JedLfPY7lxZsttT48mG+XLNdLEBHn+HcB&#13;&#10;OwbeDwUP2/gt2SA6DUwTf3WXqauU/UZDkp4pkEUu/zMUPwAAAP//AwBQSwECLQAUAAYACAAAACEA&#13;&#10;toM4kv4AAADhAQAAEwAAAAAAAAAAAAAAAAAAAAAAW0NvbnRlbnRfVHlwZXNdLnhtbFBLAQItABQA&#13;&#10;BgAIAAAAIQA4/SH/1gAAAJQBAAALAAAAAAAAAAAAAAAAAC8BAABfcmVscy8ucmVsc1BLAQItABQA&#13;&#10;BgAIAAAAIQB1Xi3ljAIAAJEFAAAOAAAAAAAAAAAAAAAAAC4CAABkcnMvZTJvRG9jLnhtbFBLAQIt&#13;&#10;ABQABgAIAAAAIQArxN344AAAAAsBAAAPAAAAAAAAAAAAAAAAAOYEAABkcnMvZG93bnJldi54bWxQ&#13;&#10;SwUGAAAAAAQABADzAAAA8wUAAAAA&#13;&#10;" fillcolor="white [3201]" stroked="f" strokeweight=".5pt">
                <v:textbox>
                  <w:txbxContent>
                    <w:p w14:paraId="2C050D37" w14:textId="7E2F5553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Sistemas Distribuídos</w:t>
                      </w:r>
                    </w:p>
                    <w:p w14:paraId="58D8BED6" w14:textId="707B8DDE" w:rsidR="00024005" w:rsidRPr="00456ED5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Relatório do Primeiro Projeto</w:t>
                      </w:r>
                    </w:p>
                    <w:p w14:paraId="0E1DF901" w14:textId="2A2B7093" w:rsidR="00024005" w:rsidRPr="004B0287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proofErr w:type="gramStart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</w:t>
                      </w:r>
                      <w:proofErr w:type="gramEnd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EE64600" w14:textId="76CCF46A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abril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394035A7" w:rsidR="003674C1" w:rsidRPr="00421F08" w:rsidRDefault="00024005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5DCCD999">
                <wp:simplePos x="0" y="0"/>
                <wp:positionH relativeFrom="margin">
                  <wp:posOffset>4386</wp:posOffset>
                </wp:positionH>
                <wp:positionV relativeFrom="paragraph">
                  <wp:posOffset>281113</wp:posOffset>
                </wp:positionV>
                <wp:extent cx="5596890" cy="924944"/>
                <wp:effectExtent l="0" t="0" r="3810" b="25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EEEB0" w14:textId="466151CF" w:rsidR="00024005" w:rsidRPr="00024005" w:rsidRDefault="00024005" w:rsidP="003674C1">
                            <w:p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024005">
                              <w:rPr>
                                <w:rFonts w:ascii="Century Schoolbook" w:hAnsi="Century Schoolbook"/>
                                <w:b/>
                              </w:rPr>
                              <w:t>Grupo T3G12</w:t>
                            </w:r>
                          </w:p>
                          <w:p w14:paraId="61D15F95" w14:textId="65EC413E" w:rsidR="00024005" w:rsidRPr="008B4A37" w:rsidRDefault="000240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Silva</w:t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  <w:t xml:space="preserve">      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3106E14E" w:rsidR="00024005" w:rsidRPr="00024005" w:rsidRDefault="00024005" w:rsidP="003674C1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  <w:t xml:space="preserve">       </w:t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024005" w:rsidRPr="00D61601" w:rsidRDefault="000240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.35pt;margin-top:22.15pt;width:440.7pt;height: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mcykAIAAJcFAAAOAAAAZHJzL2Uyb0RvYy54bWysVEtvGyEQvlfqf0Dcm/Uzja2sI9dRqkpR&#13;&#10;EjWpcsYs2KjAUMDedX99Bnb9aJpLql52B+abGeabx+VVYzTZCh8U2JL2z3qUCMuhUnZV0h9PN58u&#13;&#10;KAmR2YppsKKkOxHo1ezjh8vaTcUA1qAr4Qk6sWFau5KuY3TTogh8LQwLZ+CERaUEb1jEo18VlWc1&#13;&#10;eje6GPR650UNvnIeuAgBb69bJZ1l/1IKHu+lDCISXVJ8W8xfn7/L9C1ml2y68sytFe+ewf7hFYYp&#13;&#10;i0EPrq5ZZGTj1V+ujOIeAsh4xsEUIKXiIueA2fR7r7J5XDMnci5ITnAHmsL/c8vvtg+eqKqkQ0os&#13;&#10;M1iiBVMNI5UgUTQRyDBxVLswReijQ3BsvkCDtd7fB7xMqTfSm/THpAjqke3dgWH0RDhejseT84sJ&#13;&#10;qjjqJoPRZDRKboqjtfMhfhVgSBJK6rGCmVi2vQ2xhe4hKVgAraobpXU+pK4RC+3JlmG9dcxvROd/&#13;&#10;oLQldUnPh+NedmwhmbeetU1uRO6bLlzKvM0wS3GnRcJo+11I5C0n+kZsxrmwh/gZnVASQ73HsMMf&#13;&#10;X/Ue4zYPtMiRwcaDsVEWfM4+D9qRsurnnjLZ4rE2J3knMTbLJjfMoQGWUO2wLzy00xUcv1FYvFsW&#13;&#10;4gPzOE5Yb1wR8R4/UgOSD51EyRr877fuEx67HLWU1DieJQ2/NswLSvQ3i/0/6Y9GaZ7zYTT+PMCD&#13;&#10;P9UsTzV2YxaAHdHHZeR4FhM+6r0oPZhn3CTzFBVVzHKMXdK4FxexXRq4ibiYzzMIJ9ixeGsfHU+u&#13;&#10;E8upNZ+aZ+Zd179phu5gP8hs+qqNW2yytDDfRJAq93jiuWW14x+nP09Jt6nSejk9Z9Rxn85eAAAA&#13;&#10;//8DAFBLAwQUAAYACAAAACEA0ZpyCOIAAAAMAQAADwAAAGRycy9kb3ducmV2LnhtbExPy07DMBC8&#13;&#10;I/EP1iJxQa3TptCQxqkQT4kbTQFxc+MliYjXUewm4e9ZTnAZaTWz88i2k23FgL1vHClYzCMQSKUz&#13;&#10;DVUK9sXDLAHhgyajW0eo4Bs9bPPTk0ynxo30gsMuVIJNyKdaQR1Cl0rpyxqt9nPXITH36XqrA599&#13;&#10;JU2vRza3rVxG0ZW0uiFOqHWHtzWWX7ujVfBxUb0/++nxdYwv4+7+aSjWb6ZQ6vxsutsw3GxABJzC&#13;&#10;3wf8buD+kHOxgzuS8aJVsGadgtUqBsFskiwXIA4su44ikHkm/4/IfwAAAP//AwBQSwECLQAUAAYA&#13;&#10;CAAAACEAtoM4kv4AAADhAQAAEwAAAAAAAAAAAAAAAAAAAAAAW0NvbnRlbnRfVHlwZXNdLnhtbFBL&#13;&#10;AQItABQABgAIAAAAIQA4/SH/1gAAAJQBAAALAAAAAAAAAAAAAAAAAC8BAABfcmVscy8ucmVsc1BL&#13;&#10;AQItABQABgAIAAAAIQDabmcykAIAAJcFAAAOAAAAAAAAAAAAAAAAAC4CAABkcnMvZTJvRG9jLnht&#13;&#10;bFBLAQItABQABgAIAAAAIQDRmnII4gAAAAwBAAAPAAAAAAAAAAAAAAAAAOoEAABkcnMvZG93bnJl&#13;&#10;di54bWxQSwUGAAAAAAQABADzAAAA+QUAAAAA&#13;&#10;" fillcolor="white [3201]" stroked="f" strokeweight=".5pt">
                <v:textbox>
                  <w:txbxContent>
                    <w:p w14:paraId="169EEEB0" w14:textId="466151CF" w:rsidR="00024005" w:rsidRPr="00024005" w:rsidRDefault="00024005" w:rsidP="003674C1">
                      <w:pPr>
                        <w:rPr>
                          <w:rFonts w:ascii="Century Schoolbook" w:hAnsi="Century Schoolbook"/>
                          <w:b/>
                        </w:rPr>
                      </w:pPr>
                      <w:r w:rsidRPr="00024005">
                        <w:rPr>
                          <w:rFonts w:ascii="Century Schoolbook" w:hAnsi="Century Schoolbook"/>
                          <w:b/>
                        </w:rPr>
                        <w:t>Grupo T3G12</w:t>
                      </w:r>
                    </w:p>
                    <w:p w14:paraId="61D15F95" w14:textId="65EC413E" w:rsidR="00024005" w:rsidRPr="008B4A37" w:rsidRDefault="00024005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r w:rsidRPr="008B4A37">
                        <w:rPr>
                          <w:rFonts w:ascii="Century Schoolbook" w:hAnsi="Century Schoolbook"/>
                        </w:rPr>
                        <w:t>Silva</w:t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  <w:t xml:space="preserve">      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3106E14E" w:rsidR="00024005" w:rsidRPr="00024005" w:rsidRDefault="00024005" w:rsidP="003674C1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  <w:t xml:space="preserve">       </w:t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024005" w:rsidRPr="00D61601" w:rsidRDefault="000240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4CAF8" w14:textId="24039A39" w:rsidR="003674C1" w:rsidRPr="00421F08" w:rsidRDefault="003674C1"/>
    <w:p w14:paraId="781B4F00" w14:textId="77777777" w:rsidR="003674C1" w:rsidRPr="00421F08" w:rsidRDefault="003674C1"/>
    <w:p w14:paraId="4AB2BB12" w14:textId="77777777" w:rsidR="003674C1" w:rsidRPr="00421F08" w:rsidRDefault="003674C1"/>
    <w:p w14:paraId="7E885334" w14:textId="1E8C4945" w:rsidR="006E37BC" w:rsidRPr="00C925C4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6708EB6C" w14:textId="77777777" w:rsidR="005A6670" w:rsidRDefault="005A6670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Este relatório tem como</w:t>
      </w:r>
      <w:r w:rsidR="003B164B">
        <w:rPr>
          <w:rFonts w:ascii="Century Schoolbook" w:hAnsi="Century Schoolbook" w:cs="Times New Roman"/>
          <w:szCs w:val="24"/>
        </w:rPr>
        <w:t xml:space="preserve"> objetivo </w:t>
      </w:r>
      <w:r>
        <w:rPr>
          <w:rFonts w:ascii="Century Schoolbook" w:hAnsi="Century Schoolbook" w:cs="Times New Roman"/>
          <w:szCs w:val="24"/>
        </w:rPr>
        <w:t xml:space="preserve">explicar detalhadamente os melhoramentos implementados nos protocolos base do projeto: </w:t>
      </w:r>
      <w:r w:rsidRPr="005A6670">
        <w:rPr>
          <w:rFonts w:ascii="Century Schoolbook" w:hAnsi="Century Schoolbook" w:cs="Times New Roman"/>
          <w:b/>
          <w:i/>
          <w:szCs w:val="24"/>
        </w:rPr>
        <w:t>backup</w:t>
      </w:r>
      <w:r>
        <w:rPr>
          <w:rFonts w:ascii="Century Schoolbook" w:hAnsi="Century Schoolbook" w:cs="Times New Roman"/>
          <w:szCs w:val="24"/>
        </w:rPr>
        <w:t xml:space="preserve">, </w:t>
      </w:r>
      <w:r w:rsidRPr="005A6670">
        <w:rPr>
          <w:rFonts w:ascii="Century Schoolbook" w:hAnsi="Century Schoolbook" w:cs="Times New Roman"/>
          <w:b/>
          <w:i/>
          <w:szCs w:val="24"/>
        </w:rPr>
        <w:t>restore</w:t>
      </w:r>
      <w:r>
        <w:rPr>
          <w:rFonts w:ascii="Century Schoolbook" w:hAnsi="Century Schoolbook" w:cs="Times New Roman"/>
          <w:szCs w:val="24"/>
        </w:rPr>
        <w:t xml:space="preserve">, </w:t>
      </w:r>
      <w:r w:rsidRPr="005A6670">
        <w:rPr>
          <w:rFonts w:ascii="Century Schoolbook" w:hAnsi="Century Schoolbook" w:cs="Times New Roman"/>
          <w:b/>
          <w:i/>
          <w:szCs w:val="24"/>
        </w:rPr>
        <w:t>delete</w:t>
      </w:r>
      <w:r>
        <w:rPr>
          <w:rFonts w:ascii="Century Schoolbook" w:hAnsi="Century Schoolbook" w:cs="Times New Roman"/>
          <w:szCs w:val="24"/>
        </w:rPr>
        <w:t xml:space="preserve"> e </w:t>
      </w:r>
      <w:r w:rsidRPr="005A6670">
        <w:rPr>
          <w:rFonts w:ascii="Century Schoolbook" w:hAnsi="Century Schoolbook" w:cs="Times New Roman"/>
          <w:b/>
          <w:i/>
          <w:szCs w:val="24"/>
        </w:rPr>
        <w:t>reclaim</w:t>
      </w:r>
      <w:r>
        <w:rPr>
          <w:rFonts w:ascii="Century Schoolbook" w:hAnsi="Century Schoolbook" w:cs="Times New Roman"/>
          <w:szCs w:val="24"/>
        </w:rPr>
        <w:t xml:space="preserve"> </w:t>
      </w:r>
      <w:r w:rsidRPr="005A6670">
        <w:rPr>
          <w:rFonts w:ascii="Century Schoolbook" w:hAnsi="Century Schoolbook" w:cs="Times New Roman"/>
          <w:b/>
          <w:i/>
          <w:szCs w:val="24"/>
        </w:rPr>
        <w:t>space</w:t>
      </w:r>
      <w:r>
        <w:rPr>
          <w:rFonts w:ascii="Century Schoolbook" w:hAnsi="Century Schoolbook" w:cs="Times New Roman"/>
          <w:szCs w:val="24"/>
        </w:rPr>
        <w:t xml:space="preserve">. Ainda, descrever o design escolhido que permite a </w:t>
      </w:r>
      <w:r w:rsidRPr="005A6670">
        <w:rPr>
          <w:rFonts w:ascii="Century Schoolbook" w:hAnsi="Century Schoolbook" w:cs="Times New Roman"/>
          <w:szCs w:val="24"/>
        </w:rPr>
        <w:t>execução simultânea de protocolos</w:t>
      </w:r>
      <w:r>
        <w:rPr>
          <w:rFonts w:ascii="Century Schoolbook" w:hAnsi="Century Schoolbook" w:cs="Times New Roman"/>
          <w:szCs w:val="24"/>
        </w:rPr>
        <w:t xml:space="preserve"> e explicar a sua implementação.</w:t>
      </w:r>
    </w:p>
    <w:p w14:paraId="0B273F06" w14:textId="02C0CA20" w:rsidR="00C032AE" w:rsidRDefault="005A6670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Por fim, o projeto foi desenvolvido no âmbito da unidade curricular de Sistemas Distribuídos.</w:t>
      </w:r>
    </w:p>
    <w:p w14:paraId="55276660" w14:textId="50A21A33" w:rsidR="005A6670" w:rsidRDefault="005A6670" w:rsidP="005A667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5A6670">
        <w:rPr>
          <w:rFonts w:ascii="Century Schoolbook" w:hAnsi="Century Schoolbook" w:cs="Times New Roman"/>
          <w:szCs w:val="24"/>
          <w:highlight w:val="yellow"/>
        </w:rPr>
        <w:t>Por apenas os protocolos aos quais fizemos os enhancements!</w:t>
      </w:r>
    </w:p>
    <w:p w14:paraId="31E5DB74" w14:textId="77777777" w:rsidR="00024005" w:rsidRPr="00024005" w:rsidRDefault="00024005" w:rsidP="00024005">
      <w:pPr>
        <w:pStyle w:val="NormalWeb"/>
        <w:rPr>
          <w:rFonts w:asciiTheme="minorHAnsi" w:hAnsiTheme="minorHAnsi" w:cstheme="minorHAnsi"/>
          <w:color w:val="000000"/>
          <w:sz w:val="28"/>
          <w:highlight w:val="yellow"/>
          <w:lang w:val="en-US"/>
        </w:rPr>
      </w:pPr>
      <w:r w:rsidRPr="00024005">
        <w:rPr>
          <w:rFonts w:asciiTheme="minorHAnsi" w:hAnsiTheme="minorHAnsi" w:cstheme="minorHAnsi"/>
          <w:color w:val="000000"/>
          <w:sz w:val="28"/>
          <w:highlight w:val="yellow"/>
          <w:lang w:val="en-US"/>
        </w:rPr>
        <w:t>Furthermore, if you implement any enhancement to the peers protocol specified in</w:t>
      </w:r>
      <w:r w:rsidRPr="00024005">
        <w:rPr>
          <w:rStyle w:val="apple-converted-space"/>
          <w:rFonts w:asciiTheme="minorHAnsi" w:hAnsiTheme="minorHAnsi" w:cstheme="minorHAnsi"/>
          <w:color w:val="000000"/>
          <w:sz w:val="28"/>
          <w:highlight w:val="yellow"/>
          <w:lang w:val="en-US"/>
        </w:rPr>
        <w:t> </w:t>
      </w:r>
      <w:hyperlink r:id="rId9" w:anchor="protocol" w:history="1">
        <w:r w:rsidRPr="00024005">
          <w:rPr>
            <w:rStyle w:val="Hyperlink"/>
            <w:rFonts w:asciiTheme="minorHAnsi" w:hAnsiTheme="minorHAnsi" w:cstheme="minorHAnsi"/>
            <w:sz w:val="28"/>
            <w:highlight w:val="yellow"/>
            <w:lang w:val="en-US"/>
          </w:rPr>
          <w:t>Section 3</w:t>
        </w:r>
      </w:hyperlink>
      <w:r w:rsidRPr="00024005">
        <w:rPr>
          <w:rStyle w:val="apple-converted-space"/>
          <w:rFonts w:asciiTheme="minorHAnsi" w:hAnsiTheme="minorHAnsi" w:cstheme="minorHAnsi"/>
          <w:color w:val="000000"/>
          <w:sz w:val="28"/>
          <w:highlight w:val="yellow"/>
          <w:lang w:val="en-US"/>
        </w:rPr>
        <w:t> </w:t>
      </w:r>
      <w:r w:rsidRPr="00024005">
        <w:rPr>
          <w:rFonts w:asciiTheme="minorHAnsi" w:hAnsiTheme="minorHAnsi" w:cstheme="minorHAnsi"/>
          <w:color w:val="000000"/>
          <w:sz w:val="28"/>
          <w:highlight w:val="yellow"/>
          <w:lang w:val="en-US"/>
        </w:rPr>
        <w:t>or</w:t>
      </w:r>
      <w:r w:rsidRPr="00024005">
        <w:rPr>
          <w:rStyle w:val="apple-converted-space"/>
          <w:rFonts w:asciiTheme="minorHAnsi" w:hAnsiTheme="minorHAnsi" w:cstheme="minorHAnsi"/>
          <w:color w:val="000000"/>
          <w:sz w:val="28"/>
          <w:highlight w:val="yellow"/>
          <w:lang w:val="en-US"/>
        </w:rPr>
        <w:t> </w:t>
      </w:r>
      <w:r w:rsidRPr="00024005">
        <w:rPr>
          <w:rFonts w:asciiTheme="minorHAnsi" w:hAnsiTheme="minorHAnsi" w:cstheme="minorHAnsi"/>
          <w:b/>
          <w:bCs/>
          <w:color w:val="000000"/>
          <w:sz w:val="28"/>
          <w:highlight w:val="yellow"/>
          <w:lang w:val="en-US"/>
        </w:rPr>
        <w:t>if your implementation supports the concurrent execution of protocols</w:t>
      </w:r>
      <w:r w:rsidRPr="00024005">
        <w:rPr>
          <w:rFonts w:asciiTheme="minorHAnsi" w:hAnsiTheme="minorHAnsi" w:cstheme="minorHAnsi"/>
          <w:color w:val="000000"/>
          <w:sz w:val="28"/>
          <w:highlight w:val="yellow"/>
          <w:lang w:val="en-US"/>
        </w:rPr>
        <w:t>, you should submit via SVN also a report, a PDF file named</w:t>
      </w:r>
      <w:r w:rsidRPr="00024005">
        <w:rPr>
          <w:rStyle w:val="apple-converted-space"/>
          <w:rFonts w:asciiTheme="minorHAnsi" w:hAnsiTheme="minorHAnsi" w:cstheme="minorHAnsi"/>
          <w:color w:val="000000"/>
          <w:sz w:val="28"/>
          <w:highlight w:val="yellow"/>
          <w:lang w:val="en-US"/>
        </w:rPr>
        <w:t> </w:t>
      </w:r>
      <w:r w:rsidRPr="00024005">
        <w:rPr>
          <w:rStyle w:val="HTMLCode"/>
          <w:rFonts w:asciiTheme="minorHAnsi" w:hAnsiTheme="minorHAnsi" w:cstheme="minorHAnsi"/>
          <w:color w:val="000000"/>
          <w:sz w:val="21"/>
          <w:highlight w:val="yellow"/>
          <w:lang w:val="en-US"/>
        </w:rPr>
        <w:t>protocol.pdf</w:t>
      </w:r>
      <w:r w:rsidRPr="00024005">
        <w:rPr>
          <w:rFonts w:asciiTheme="minorHAnsi" w:hAnsiTheme="minorHAnsi" w:cstheme="minorHAnsi"/>
          <w:color w:val="000000"/>
          <w:sz w:val="28"/>
          <w:highlight w:val="yellow"/>
          <w:lang w:val="en-US"/>
        </w:rPr>
        <w:t>.</w:t>
      </w:r>
    </w:p>
    <w:p w14:paraId="5A20C1D6" w14:textId="77777777" w:rsidR="00024005" w:rsidRPr="00024005" w:rsidRDefault="00024005" w:rsidP="00024005">
      <w:pPr>
        <w:pStyle w:val="NormalWeb"/>
        <w:rPr>
          <w:rFonts w:asciiTheme="minorHAnsi" w:hAnsiTheme="minorHAnsi" w:cstheme="minorHAnsi"/>
          <w:color w:val="000000"/>
          <w:sz w:val="28"/>
          <w:lang w:val="en-US"/>
        </w:rPr>
      </w:pPr>
      <w:r w:rsidRPr="00024005">
        <w:rPr>
          <w:rFonts w:asciiTheme="minorHAnsi" w:hAnsiTheme="minorHAnsi" w:cstheme="minorHAnsi"/>
          <w:color w:val="000000"/>
          <w:sz w:val="28"/>
          <w:highlight w:val="yellow"/>
          <w:lang w:val="en-US"/>
        </w:rPr>
        <w:t>The report should include the specification of each enhancement you implement and explain its rationale in at most one page (per enhancement).</w:t>
      </w:r>
      <w:r w:rsidRPr="00024005">
        <w:rPr>
          <w:rStyle w:val="apple-converted-space"/>
          <w:rFonts w:asciiTheme="minorHAnsi" w:hAnsiTheme="minorHAnsi" w:cstheme="minorHAnsi"/>
          <w:color w:val="000000"/>
          <w:sz w:val="28"/>
          <w:highlight w:val="yellow"/>
          <w:lang w:val="en-US"/>
        </w:rPr>
        <w:t> </w:t>
      </w:r>
      <w:r w:rsidRPr="00024005">
        <w:rPr>
          <w:rFonts w:asciiTheme="minorHAnsi" w:hAnsiTheme="minorHAnsi" w:cstheme="minorHAnsi"/>
          <w:b/>
          <w:bCs/>
          <w:color w:val="000000"/>
          <w:sz w:val="28"/>
          <w:highlight w:val="yellow"/>
          <w:lang w:val="en-US"/>
        </w:rPr>
        <w:t>If your implementation supports the concurrent execution of instances of the protocols defined in</w:t>
      </w:r>
      <w:r w:rsidRPr="00024005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highlight w:val="yellow"/>
          <w:lang w:val="en-US"/>
        </w:rPr>
        <w:t> </w:t>
      </w:r>
      <w:hyperlink r:id="rId10" w:anchor="protocol" w:history="1">
        <w:r w:rsidRPr="00024005">
          <w:rPr>
            <w:rStyle w:val="Hyperlink"/>
            <w:rFonts w:asciiTheme="minorHAnsi" w:hAnsiTheme="minorHAnsi" w:cstheme="minorHAnsi"/>
            <w:b/>
            <w:bCs/>
            <w:sz w:val="28"/>
            <w:highlight w:val="yellow"/>
            <w:lang w:val="en-US"/>
          </w:rPr>
          <w:t>Section 3</w:t>
        </w:r>
      </w:hyperlink>
      <w:r w:rsidRPr="00024005">
        <w:rPr>
          <w:rFonts w:asciiTheme="minorHAnsi" w:hAnsiTheme="minorHAnsi" w:cstheme="minorHAnsi"/>
          <w:b/>
          <w:bCs/>
          <w:color w:val="000000"/>
          <w:sz w:val="28"/>
          <w:highlight w:val="yellow"/>
          <w:lang w:val="en-US"/>
        </w:rPr>
        <w:t>, you should describe your concurrency design in the report and refer to your code to explain how you implemented that design. (This description alone is worth up to 5%, and may take two or three pages, as necessary).</w:t>
      </w:r>
    </w:p>
    <w:p w14:paraId="636854C5" w14:textId="77777777" w:rsidR="00024005" w:rsidRPr="00024005" w:rsidRDefault="00024005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  <w:lang w:val="en-US"/>
        </w:rPr>
      </w:pPr>
    </w:p>
    <w:p w14:paraId="0D3A0770" w14:textId="1A25C44A" w:rsidR="00766E39" w:rsidRPr="00024005" w:rsidRDefault="00E77A76" w:rsidP="00024005">
      <w:pPr>
        <w:rPr>
          <w:rFonts w:ascii="Century Schoolbook" w:hAnsi="Century Schoolbook" w:cs="Times New Roman"/>
          <w:szCs w:val="24"/>
          <w:lang w:val="en-US"/>
        </w:rPr>
      </w:pPr>
      <w:r w:rsidRPr="00024005">
        <w:rPr>
          <w:rFonts w:ascii="Century Schoolbook" w:hAnsi="Century Schoolbook" w:cs="Times New Roman"/>
          <w:szCs w:val="24"/>
          <w:lang w:val="en-US"/>
        </w:rPr>
        <w:br w:type="page"/>
      </w:r>
    </w:p>
    <w:p w14:paraId="77AA0884" w14:textId="2060961B" w:rsidR="006E37BC" w:rsidRPr="00766E39" w:rsidRDefault="00024005" w:rsidP="00766E3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Protocolo de Backup</w:t>
      </w:r>
    </w:p>
    <w:p w14:paraId="5AD85FE1" w14:textId="6DA8393E" w:rsidR="005A6670" w:rsidRDefault="005A667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</w:t>
      </w:r>
      <w:r>
        <w:rPr>
          <w:rFonts w:ascii="Century Schoolbook" w:hAnsi="Century Schoolbook" w:cs="Times New Roman"/>
          <w:szCs w:val="24"/>
        </w:rPr>
        <w:t xml:space="preserve">xplicar </w:t>
      </w:r>
      <w:r>
        <w:rPr>
          <w:rFonts w:ascii="Century Schoolbook" w:hAnsi="Century Schoolbook" w:cs="Times New Roman"/>
          <w:szCs w:val="24"/>
        </w:rPr>
        <w:t>detalhadamente o melhoramento implementado.</w:t>
      </w:r>
    </w:p>
    <w:p w14:paraId="45C5E304" w14:textId="00FBE6F8" w:rsidR="00766E39" w:rsidRPr="00E77A76" w:rsidRDefault="005F471D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4C7B8D8C" w14:textId="109C1ACF" w:rsidR="006E37BC" w:rsidRPr="00766E39" w:rsidRDefault="00024005" w:rsidP="00766E3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Protocolo de Restore</w:t>
      </w:r>
    </w:p>
    <w:p w14:paraId="7B7DF6F8" w14:textId="06F8ACC9" w:rsidR="00766E39" w:rsidRPr="00E77A76" w:rsidRDefault="005A667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Explicar detalhadamente o melhoramento implementado.</w:t>
      </w:r>
    </w:p>
    <w:p w14:paraId="088B39D0" w14:textId="02913467" w:rsidR="00766E39" w:rsidRPr="00024005" w:rsidRDefault="00024005" w:rsidP="00024005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br w:type="page"/>
      </w:r>
    </w:p>
    <w:p w14:paraId="29DFA967" w14:textId="6F8EBD73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lastRenderedPageBreak/>
        <w:t xml:space="preserve">Protocolo de </w:t>
      </w:r>
      <w:r w:rsidR="00024005">
        <w:rPr>
          <w:rFonts w:ascii="Century Schoolbook" w:hAnsi="Century Schoolbook" w:cs="Times New Roman"/>
          <w:i/>
          <w:sz w:val="40"/>
          <w:szCs w:val="44"/>
        </w:rPr>
        <w:t>Delete</w:t>
      </w:r>
    </w:p>
    <w:p w14:paraId="0D09588A" w14:textId="77777777" w:rsidR="005A6670" w:rsidRDefault="005A667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Explicar detalhadamente o melhoramento implementado.</w:t>
      </w:r>
    </w:p>
    <w:p w14:paraId="1527C1E9" w14:textId="600C953C" w:rsidR="00766E39" w:rsidRDefault="00E77A76" w:rsidP="00E77A76">
      <w:pPr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br w:type="page"/>
      </w:r>
    </w:p>
    <w:p w14:paraId="7171FC30" w14:textId="64E11F0B" w:rsidR="006E37BC" w:rsidRPr="00766E39" w:rsidRDefault="00024005" w:rsidP="00766E3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Protocolo de Reclaim Space</w:t>
      </w:r>
    </w:p>
    <w:p w14:paraId="3A965E7B" w14:textId="77777777" w:rsidR="005A6670" w:rsidRDefault="005A667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Explicar detalhadamente o melhoramento implementado.</w:t>
      </w:r>
    </w:p>
    <w:p w14:paraId="72737BA8" w14:textId="7FC0397D" w:rsidR="00E77A76" w:rsidRPr="00024005" w:rsidRDefault="00E77A76" w:rsidP="00766E3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37EE2C8" w14:textId="1B836960" w:rsidR="00024005" w:rsidRDefault="00024005" w:rsidP="00024005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Execução simultânea de p</w:t>
      </w:r>
      <w:r w:rsidRPr="00024005">
        <w:rPr>
          <w:rFonts w:ascii="Century Schoolbook" w:hAnsi="Century Schoolbook" w:cs="Times New Roman"/>
          <w:i/>
          <w:sz w:val="40"/>
          <w:szCs w:val="44"/>
        </w:rPr>
        <w:t>rotocolos</w:t>
      </w:r>
    </w:p>
    <w:p w14:paraId="35B35EF0" w14:textId="57235E90" w:rsidR="005A6670" w:rsidRDefault="00804962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Descrever</w:t>
      </w:r>
      <w:r w:rsidR="005A6670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>o design que escolhemos, mostrar prints do código e explicar como implementamos. E s t o u f a r t a.</w:t>
      </w:r>
      <w:bookmarkStart w:id="1" w:name="_GoBack"/>
      <w:bookmarkEnd w:id="1"/>
    </w:p>
    <w:p w14:paraId="3770B909" w14:textId="3F0DEA2A" w:rsidR="00024005" w:rsidRPr="00024005" w:rsidRDefault="00024005" w:rsidP="000240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005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  <w:lang w:val="en-US"/>
        </w:rPr>
        <w:t>Describe your concurrency design in the report and refer to your code to explain how you implemented that design. (This description alone is worth up to 5%, and may take two or three pages, as necessary)</w:t>
      </w:r>
    </w:p>
    <w:p w14:paraId="2B6E994B" w14:textId="6A5A7758" w:rsidR="00AE7BFA" w:rsidRPr="005A6670" w:rsidRDefault="00AE7BFA" w:rsidP="005A6670">
      <w:pPr>
        <w:spacing w:line="276" w:lineRule="auto"/>
        <w:jc w:val="both"/>
        <w:rPr>
          <w:rFonts w:ascii="Century Schoolbook" w:hAnsi="Century Schoolbook" w:cs="Times New Roman"/>
          <w:szCs w:val="24"/>
          <w:lang w:val="en-US"/>
        </w:rPr>
      </w:pPr>
    </w:p>
    <w:sectPr w:rsidR="00AE7BFA" w:rsidRPr="005A6670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6195D" w14:textId="77777777" w:rsidR="002C16B1" w:rsidRDefault="002C16B1" w:rsidP="0032336D">
      <w:pPr>
        <w:spacing w:after="0" w:line="240" w:lineRule="auto"/>
      </w:pPr>
      <w:r>
        <w:separator/>
      </w:r>
    </w:p>
  </w:endnote>
  <w:endnote w:type="continuationSeparator" w:id="0">
    <w:p w14:paraId="79ACE1A5" w14:textId="77777777" w:rsidR="002C16B1" w:rsidRDefault="002C16B1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F8A032A" w:rsidR="00024005" w:rsidRPr="008F0FCE" w:rsidRDefault="00024005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24005" w:rsidRDefault="0002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24005" w:rsidRDefault="0002400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E1B4" w14:textId="77777777" w:rsidR="002C16B1" w:rsidRDefault="002C16B1" w:rsidP="0032336D">
      <w:pPr>
        <w:spacing w:after="0" w:line="240" w:lineRule="auto"/>
      </w:pPr>
      <w:r>
        <w:separator/>
      </w:r>
    </w:p>
  </w:footnote>
  <w:footnote w:type="continuationSeparator" w:id="0">
    <w:p w14:paraId="10E4D4C9" w14:textId="77777777" w:rsidR="002C16B1" w:rsidRDefault="002C16B1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24005" w:rsidRDefault="000240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4005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16B1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A6670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04962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5686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024005"/>
  </w:style>
  <w:style w:type="character" w:styleId="HTMLCode">
    <w:name w:val="HTML Code"/>
    <w:basedOn w:val="DefaultParagraphFont"/>
    <w:uiPriority w:val="99"/>
    <w:semiHidden/>
    <w:unhideWhenUsed/>
    <w:rsid w:val="00024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fe.up.pt/~pfs/aulas/sd2018/projs/proj1/proj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fe.up.pt/~pfs/aulas/sd2018/projs/proj1/proj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A60C-CFAE-4B4E-AB8B-725E3F55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3</cp:revision>
  <dcterms:created xsi:type="dcterms:W3CDTF">2018-04-01T18:37:00Z</dcterms:created>
  <dcterms:modified xsi:type="dcterms:W3CDTF">2018-04-01T18:38:00Z</dcterms:modified>
</cp:coreProperties>
</file>