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3AE" w:rsidRDefault="002D5A54" w:rsidP="004953AE">
      <w:pPr>
        <w:jc w:val="center"/>
        <w:rPr>
          <w:rStyle w:val="TitreCar"/>
          <w:u w:val="single"/>
        </w:rPr>
      </w:pPr>
      <w:r w:rsidRPr="007C1064">
        <w:rPr>
          <w:rStyle w:val="TitreCar"/>
          <w:u w:val="single"/>
        </w:rPr>
        <w:t>La corde de guitare</w:t>
      </w:r>
    </w:p>
    <w:p w:rsidR="004953AE" w:rsidRDefault="004953AE" w:rsidP="004953AE">
      <w:pPr>
        <w:jc w:val="center"/>
        <w:rPr>
          <w:rStyle w:val="TitreCar"/>
          <w:u w:val="single"/>
        </w:rPr>
      </w:pPr>
    </w:p>
    <w:p w:rsidR="004953AE" w:rsidRPr="004953AE" w:rsidRDefault="004953AE" w:rsidP="004953AE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</w:pPr>
      <w:r>
        <w:rPr>
          <w:rFonts w:eastAsiaTheme="minorEastAsia"/>
        </w:rPr>
        <w:t>Dans cette étude, on néglige le</w:t>
      </w:r>
      <w:r w:rsidRPr="004953AE">
        <w:rPr>
          <w:rFonts w:eastAsiaTheme="minorEastAsia"/>
        </w:rPr>
        <w:t xml:space="preserve"> terme d’amortissement visqueux :</w:t>
      </w:r>
      <m:oMath>
        <m:r>
          <w:rPr>
            <w:rFonts w:ascii="Cambria Math" w:eastAsiaTheme="minorEastAsia" w:hAnsi="Cambria Math"/>
          </w:rPr>
          <m:t xml:space="preserve"> - β T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Pr="004953AE">
        <w:rPr>
          <w:rFonts w:eastAsiaTheme="minorEastAsia"/>
        </w:rPr>
        <w:t xml:space="preserve"> qui correspond à un effet retard, qualifié d’hystérésis, du matériau. Ce terme a tendance à être pré</w:t>
      </w:r>
      <w:r>
        <w:rPr>
          <w:rFonts w:eastAsiaTheme="minorEastAsia"/>
        </w:rPr>
        <w:t>pondérant aux hautes fréquences. Il induit des instabilités numériques.</w:t>
      </w:r>
    </w:p>
    <w:p w:rsidR="00194BEA" w:rsidRDefault="00194BEA">
      <w:pPr>
        <w:rPr>
          <w:rStyle w:val="TitreCar"/>
          <w:u w:val="single"/>
        </w:rPr>
      </w:pPr>
    </w:p>
    <w:p w:rsidR="004953AE" w:rsidRDefault="004953A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</w:pPr>
      <w:r>
        <w:rPr>
          <w:u w:val="single"/>
        </w:rPr>
        <w:br w:type="page"/>
      </w:r>
    </w:p>
    <w:p w:rsidR="00194BEA" w:rsidRPr="00194BEA" w:rsidRDefault="00194BEA" w:rsidP="00194BEA">
      <w:pPr>
        <w:pStyle w:val="Titre"/>
        <w:jc w:val="center"/>
        <w:rPr>
          <w:u w:val="single"/>
        </w:rPr>
      </w:pPr>
      <w:r w:rsidRPr="00194BEA">
        <w:rPr>
          <w:u w:val="single"/>
        </w:rPr>
        <w:lastRenderedPageBreak/>
        <w:t>Le modèle de D’Alembert</w:t>
      </w:r>
    </w:p>
    <w:p w:rsidR="00194BEA" w:rsidRPr="00194BEA" w:rsidRDefault="00194BEA" w:rsidP="00194BEA"/>
    <w:p w:rsidR="00C6504B" w:rsidRPr="002D5A54" w:rsidRDefault="002D5A54">
      <w:pPr>
        <w:rPr>
          <w:u w:val="single"/>
        </w:rPr>
      </w:pPr>
      <w:r w:rsidRPr="002D5A54">
        <w:rPr>
          <w:u w:val="single"/>
        </w:rPr>
        <w:t xml:space="preserve">Equation de </w:t>
      </w:r>
      <w:r w:rsidR="00702207">
        <w:rPr>
          <w:u w:val="single"/>
        </w:rPr>
        <w:t>D’Alembert</w:t>
      </w:r>
      <w:r w:rsidR="00753958">
        <w:rPr>
          <w:u w:val="single"/>
        </w:rPr>
        <w:t xml:space="preserve"> des vibrations transversales de la corde tendue</w:t>
      </w:r>
    </w:p>
    <w:p w:rsidR="00C6504B" w:rsidRDefault="00C6504B">
      <w:r>
        <w:t xml:space="preserve">Une corde est tendue entre le point A et le point B horizontalement suivant l’axe des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:rsidR="00C6504B" w:rsidRDefault="00C6504B">
      <w:r>
        <w:t xml:space="preserve">Pour se représenter la tension T dans la corde, on imagine que la corde est attachée en A et qu’elle est tendue par un poids </w:t>
      </w:r>
      <w:r w:rsidR="00177EAD">
        <w:t xml:space="preserve">de masse m </w:t>
      </w:r>
      <w:r>
        <w:t>via une poulie en B :</w:t>
      </w:r>
      <w:r w:rsidR="00BE4D3A">
        <w:t xml:space="preserve"> T= m g (masse fois accélération de pesanteur)</w:t>
      </w:r>
    </w:p>
    <w:p w:rsidR="00BE4D3A" w:rsidRDefault="00BE4D3A">
      <w:proofErr w:type="gramStart"/>
      <w:r>
        <w:t>g</w:t>
      </w:r>
      <w:proofErr w:type="gramEnd"/>
      <w:r>
        <w:t>=9,81 ms</w:t>
      </w:r>
      <w:r w:rsidRPr="00BE4D3A">
        <w:rPr>
          <w:vertAlign w:val="superscript"/>
        </w:rPr>
        <w:t>-2</w:t>
      </w:r>
    </w:p>
    <w:p w:rsidR="00BE4D3A" w:rsidRPr="00BE4D3A" w:rsidRDefault="00177EAD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1025</wp:posOffset>
                </wp:positionH>
                <wp:positionV relativeFrom="paragraph">
                  <wp:posOffset>283983</wp:posOffset>
                </wp:positionV>
                <wp:extent cx="6198235" cy="1463675"/>
                <wp:effectExtent l="0" t="0" r="0" b="22225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8235" cy="1463675"/>
                          <a:chOff x="0" y="0"/>
                          <a:chExt cx="6198235" cy="1463675"/>
                        </a:xfrm>
                      </wpg:grpSpPr>
                      <wpg:grpSp>
                        <wpg:cNvPr id="18" name="Groupe 18"/>
                        <wpg:cNvGrpSpPr/>
                        <wpg:grpSpPr>
                          <a:xfrm>
                            <a:off x="1448554" y="0"/>
                            <a:ext cx="612373" cy="369570"/>
                            <a:chOff x="0" y="0"/>
                            <a:chExt cx="612373" cy="369570"/>
                          </a:xfrm>
                        </wpg:grpSpPr>
                        <wps:wsp>
                          <wps:cNvPr id="9" name="Zone de texte 9"/>
                          <wps:cNvSpPr txBox="1"/>
                          <wps:spPr>
                            <a:xfrm>
                              <a:off x="294238" y="0"/>
                              <a:ext cx="318135" cy="369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953AE" w:rsidRPr="008139B1" w:rsidRDefault="004953AE" w:rsidP="008139B1">
                                <w:pPr>
                                  <w:rPr>
                                    <w:color w:val="ED7D31" w:themeColor="accent2"/>
                                    <w:sz w:val="36"/>
                                  </w:rPr>
                                </w:pPr>
                                <w:r w:rsidRPr="008139B1">
                                  <w:rPr>
                                    <w:color w:val="ED7D31" w:themeColor="accent2"/>
                                    <w:sz w:val="36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Zone de texte 15"/>
                          <wps:cNvSpPr txBox="1"/>
                          <wps:spPr>
                            <a:xfrm>
                              <a:off x="0" y="0"/>
                              <a:ext cx="397510" cy="369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953AE" w:rsidRPr="008139B1" w:rsidRDefault="004953AE" w:rsidP="008139B1">
                                <w:pPr>
                                  <w:rPr>
                                    <w:color w:val="FF0000"/>
                                    <w:sz w:val="36"/>
                                  </w:rPr>
                                </w:pPr>
                                <w:r w:rsidRPr="008139B1">
                                  <w:rPr>
                                    <w:color w:val="FF0000"/>
                                    <w:sz w:val="36"/>
                                  </w:rPr>
                                  <w:t>-T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e 14"/>
                        <wpg:cNvGrpSpPr/>
                        <wpg:grpSpPr>
                          <a:xfrm>
                            <a:off x="0" y="0"/>
                            <a:ext cx="6198235" cy="1463675"/>
                            <a:chOff x="0" y="0"/>
                            <a:chExt cx="6198243" cy="1464197"/>
                          </a:xfrm>
                        </wpg:grpSpPr>
                        <wps:wsp>
                          <wps:cNvPr id="3" name="Connecteur droit 3"/>
                          <wps:cNvCnPr/>
                          <wps:spPr>
                            <a:xfrm flipH="1">
                              <a:off x="4299995" y="462987"/>
                              <a:ext cx="0" cy="608161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3" name="Groupe 13"/>
                          <wpg:cNvGrpSpPr/>
                          <wpg:grpSpPr>
                            <a:xfrm>
                              <a:off x="0" y="0"/>
                              <a:ext cx="6198243" cy="1464197"/>
                              <a:chOff x="0" y="0"/>
                              <a:chExt cx="6198243" cy="1464197"/>
                            </a:xfrm>
                          </wpg:grpSpPr>
                          <wps:wsp>
                            <wps:cNvPr id="1" name="Connecteur droit 1"/>
                            <wps:cNvCnPr/>
                            <wps:spPr>
                              <a:xfrm flipV="1">
                                <a:off x="144684" y="329879"/>
                                <a:ext cx="3981691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2" name="Groupe 12"/>
                            <wpg:cNvGrpSpPr/>
                            <wpg:grpSpPr>
                              <a:xfrm>
                                <a:off x="0" y="0"/>
                                <a:ext cx="6198243" cy="1464197"/>
                                <a:chOff x="0" y="0"/>
                                <a:chExt cx="6198243" cy="1464197"/>
                              </a:xfrm>
                            </wpg:grpSpPr>
                            <wps:wsp>
                              <wps:cNvPr id="2" name="Ellipse 2"/>
                              <wps:cNvSpPr/>
                              <wps:spPr>
                                <a:xfrm>
                                  <a:off x="3964329" y="329878"/>
                                  <a:ext cx="329879" cy="34145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avec coins rognés du même côté 5"/>
                              <wps:cNvSpPr/>
                              <wps:spPr>
                                <a:xfrm>
                                  <a:off x="3964329" y="1070658"/>
                                  <a:ext cx="647756" cy="393539"/>
                                </a:xfrm>
                                <a:prstGeom prst="snip2SameRect">
                                  <a:avLst>
                                    <a:gd name="adj1" fmla="val 50000"/>
                                    <a:gd name="adj2" fmla="val 0"/>
                                  </a:avLst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953AE" w:rsidRPr="00BE4D3A" w:rsidRDefault="004953AE" w:rsidP="00BE4D3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1Kg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Zone de texte 7"/>
                              <wps:cNvSpPr txBox="1"/>
                              <wps:spPr>
                                <a:xfrm>
                                  <a:off x="0" y="0"/>
                                  <a:ext cx="318135" cy="370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953AE" w:rsidRPr="00BE4D3A" w:rsidRDefault="004953AE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 w:rsidRPr="00BE4D3A">
                                      <w:rPr>
                                        <w:sz w:val="3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Zone de texte 8"/>
                              <wps:cNvSpPr txBox="1"/>
                              <wps:spPr>
                                <a:xfrm>
                                  <a:off x="3964329" y="0"/>
                                  <a:ext cx="318135" cy="370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953AE" w:rsidRPr="00BE4D3A" w:rsidRDefault="004953AE" w:rsidP="00BE4D3A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Flèche vers le bas 10"/>
                              <wps:cNvSpPr/>
                              <wps:spPr>
                                <a:xfrm>
                                  <a:off x="4543058" y="532245"/>
                                  <a:ext cx="95617" cy="376178"/>
                                </a:xfrm>
                                <a:prstGeom prst="downArrow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Zone de texte 11"/>
                              <wps:cNvSpPr txBox="1"/>
                              <wps:spPr>
                                <a:xfrm>
                                  <a:off x="4699322" y="503499"/>
                                  <a:ext cx="1498921" cy="370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953AE" w:rsidRPr="00BE4D3A" w:rsidRDefault="004953AE" w:rsidP="00BE4D3A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36"/>
                                      </w:rPr>
                                      <w:t>g</w:t>
                                    </w:r>
                                    <w:proofErr w:type="gramEnd"/>
                                    <w:r>
                                      <w:rPr>
                                        <w:sz w:val="36"/>
                                      </w:rPr>
                                      <w:t xml:space="preserve"> </w:t>
                                    </w:r>
                                    <w:r w:rsidRPr="00BE4D3A">
                                      <w:rPr>
                                        <w:sz w:val="16"/>
                                      </w:rPr>
                                      <w:t>(pesanteur)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19" o:spid="_x0000_s1026" style="position:absolute;margin-left:.1pt;margin-top:22.35pt;width:488.05pt;height:115.25pt;z-index:251665408" coordsize="61982,14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">
                <v:group id="Groupe 18" o:spid="_x0000_s1027" style="position:absolute;left:14485;width:6124;height:3695" coordsize="6123,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9" o:spid="_x0000_s1028" type="#_x0000_t202" style="position:absolute;left:2942;width:3181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:rsidR="004953AE" w:rsidRPr="008139B1" w:rsidRDefault="004953AE" w:rsidP="008139B1">
                          <w:pPr>
                            <w:rPr>
                              <w:color w:val="ED7D31" w:themeColor="accent2"/>
                              <w:sz w:val="36"/>
                            </w:rPr>
                          </w:pPr>
                          <w:r w:rsidRPr="008139B1">
                            <w:rPr>
                              <w:color w:val="ED7D31" w:themeColor="accent2"/>
                              <w:sz w:val="36"/>
                            </w:rPr>
                            <w:t>T</w:t>
                          </w:r>
                        </w:p>
                      </w:txbxContent>
                    </v:textbox>
                  </v:shape>
                  <v:shape id="Zone de texte 15" o:spid="_x0000_s1029" type="#_x0000_t202" style="position:absolute;width:3975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:rsidR="004953AE" w:rsidRPr="008139B1" w:rsidRDefault="004953AE" w:rsidP="008139B1">
                          <w:pPr>
                            <w:rPr>
                              <w:color w:val="FF0000"/>
                              <w:sz w:val="36"/>
                            </w:rPr>
                          </w:pPr>
                          <w:r w:rsidRPr="008139B1">
                            <w:rPr>
                              <w:color w:val="FF0000"/>
                              <w:sz w:val="36"/>
                            </w:rPr>
                            <w:t>-T</w:t>
                          </w:r>
                        </w:p>
                      </w:txbxContent>
                    </v:textbox>
                  </v:shape>
                </v:group>
                <v:group id="Groupe 14" o:spid="_x0000_s1030" style="position:absolute;width:61982;height:14636" coordsize="61982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Connecteur droit 3" o:spid="_x0000_s1031" style="position:absolute;flip:x;visibility:visible;mso-wrap-style:square" from="42999,4629" to="42999,10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" strokecolor="windowText" strokeweight="2.25pt">
                    <v:stroke joinstyle="miter"/>
                  </v:line>
                  <v:group id="Groupe 13" o:spid="_x0000_s1032" style="position:absolute;width:61982;height:14641" coordsize="61982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line id="Connecteur droit 1" o:spid="_x0000_s1033" style="position:absolute;flip:y;visibility:visible;mso-wrap-style:square" from="1446,3298" to="41263,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" strokecolor="black [3200]" strokeweight="2.25pt">
                      <v:stroke joinstyle="miter"/>
                    </v:line>
                    <v:group id="Groupe 12" o:spid="_x0000_s1034" style="position:absolute;width:61982;height:14641" coordsize="61982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oval id="Ellipse 2" o:spid="_x0000_s1035" style="position:absolute;left:39643;top:3298;width:3299;height:3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" filled="f" strokecolor="black [3213]" strokeweight="2.25pt">
                        <v:stroke joinstyle="miter"/>
                      </v:oval>
                      <v:shape id="Rectangle avec coins rognés du même côté 5" o:spid="_x0000_s1036" style="position:absolute;left:39643;top:10706;width:6477;height:3935;visibility:visible;mso-wrap-style:square;v-text-anchor:middle" coordsize="647756,3935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" adj="-11796480,,5400" path="m196770,l450987,,647756,196770r,196769l647756,393539,,393539r,l,196770,196770,xe" filled="f" strokecolor="black [3213]" strokeweight="2.25pt">
                        <v:stroke joinstyle="miter"/>
                        <v:formulas/>
                        <v:path arrowok="t" o:connecttype="custom" o:connectlocs="196770,0;450987,0;647756,196770;647756,393539;647756,393539;0,393539;0,393539;0,196770;196770,0" o:connectangles="0,0,0,0,0,0,0,0,0" textboxrect="0,0,647756,393539"/>
                        <v:textbox>
                          <w:txbxContent>
                            <w:p w:rsidR="004953AE" w:rsidRPr="00BE4D3A" w:rsidRDefault="004953AE" w:rsidP="00BE4D3A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1Kg</w:t>
                              </w:r>
                            </w:p>
                          </w:txbxContent>
                        </v:textbox>
                      </v:shape>
                      <v:shape id="Zone de texte 7" o:spid="_x0000_s1037" type="#_x0000_t202" style="position:absolute;width:3181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  <v:textbox>
                          <w:txbxContent>
                            <w:p w:rsidR="004953AE" w:rsidRPr="00BE4D3A" w:rsidRDefault="004953AE">
                              <w:pPr>
                                <w:rPr>
                                  <w:sz w:val="36"/>
                                </w:rPr>
                              </w:pPr>
                              <w:r w:rsidRPr="00BE4D3A">
                                <w:rPr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Zone de texte 8" o:spid="_x0000_s1038" type="#_x0000_t202" style="position:absolute;left:39643;width:3181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<v:textbox>
                          <w:txbxContent>
                            <w:p w:rsidR="004953AE" w:rsidRPr="00BE4D3A" w:rsidRDefault="004953AE" w:rsidP="00BE4D3A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Flèche vers le bas 10" o:spid="_x0000_s1039" type="#_x0000_t67" style="position:absolute;left:45430;top:5322;width:956;height:3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" adj="18855" fillcolor="black [3213]" strokecolor="#1f4d78 [1604]" strokeweight="1pt"/>
                      <v:shape id="Zone de texte 11" o:spid="_x0000_s1040" type="#_x0000_t202" style="position:absolute;left:46993;top:5034;width:14989;height:3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  <v:textbox>
                          <w:txbxContent>
                            <w:p w:rsidR="004953AE" w:rsidRPr="00BE4D3A" w:rsidRDefault="004953AE" w:rsidP="00BE4D3A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36"/>
                                </w:rPr>
                                <w:t>g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  <w:r w:rsidRPr="00BE4D3A">
                                <w:rPr>
                                  <w:sz w:val="16"/>
                                </w:rPr>
                                <w:t>(pesanteur)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BE4D3A">
        <w:t xml:space="preserve">Par exemple pour une masse de 1 kg, la tension T est de </w:t>
      </w:r>
      <w:r w:rsidR="00BE4D3A" w:rsidRPr="00BE4D3A">
        <w:t>9</w:t>
      </w:r>
      <w:r w:rsidR="00EE4F39">
        <w:t>,81 k</w:t>
      </w:r>
      <w:r w:rsidR="00BE4D3A">
        <w:t>g</w:t>
      </w:r>
      <w:r w:rsidR="00BE4D3A" w:rsidRPr="00BE4D3A">
        <w:t xml:space="preserve"> </w:t>
      </w:r>
      <w:r w:rsidR="00BE4D3A">
        <w:t>ms</w:t>
      </w:r>
      <w:r w:rsidR="00BE4D3A" w:rsidRPr="00BE4D3A">
        <w:rPr>
          <w:vertAlign w:val="superscript"/>
        </w:rPr>
        <w:t>-2</w:t>
      </w:r>
      <w:r w:rsidR="00BE4D3A">
        <w:t>=</w:t>
      </w:r>
      <w:r w:rsidR="00EE4F39" w:rsidRPr="00BE4D3A">
        <w:t>9</w:t>
      </w:r>
      <w:r w:rsidR="00EE4F39">
        <w:t>,81</w:t>
      </w:r>
      <w:r w:rsidR="00362B5C">
        <w:t xml:space="preserve"> </w:t>
      </w:r>
      <w:r w:rsidR="00EE4F39">
        <w:t>N</w:t>
      </w:r>
      <w:r w:rsidR="00362B5C">
        <w:t>ewtons</w:t>
      </w:r>
      <w:r>
        <w:t>.</w:t>
      </w:r>
    </w:p>
    <w:p w:rsidR="00362B5C" w:rsidRDefault="008139B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329125</wp:posOffset>
                </wp:positionV>
                <wp:extent cx="359410" cy="440"/>
                <wp:effectExtent l="0" t="95250" r="0" b="952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410" cy="4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0319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107.65pt;margin-top:25.9pt;width:28.3pt;height:.0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329125</wp:posOffset>
                </wp:positionV>
                <wp:extent cx="346075" cy="1"/>
                <wp:effectExtent l="0" t="95250" r="0" b="952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B4E7D" id="Connecteur droit avec flèche 6" o:spid="_x0000_s1026" type="#_x0000_t32" style="position:absolute;margin-left:137.4pt;margin-top:25.9pt;width:27.25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" strokecolor="#ed7d31 [3205]" strokeweight="3pt">
                <v:stroke endarrow="block" joinstyle="miter"/>
              </v:shape>
            </w:pict>
          </mc:Fallback>
        </mc:AlternateContent>
      </w:r>
    </w:p>
    <w:p w:rsidR="00362B5C" w:rsidRDefault="00362B5C"/>
    <w:p w:rsidR="00C6504B" w:rsidRDefault="00C6504B"/>
    <w:p w:rsidR="00362B5C" w:rsidRDefault="00362B5C"/>
    <w:p w:rsidR="00362B5C" w:rsidRDefault="00362B5C"/>
    <w:p w:rsidR="00362B5C" w:rsidRDefault="00362B5C"/>
    <w:p w:rsidR="00362B5C" w:rsidRDefault="00177EAD">
      <w:r>
        <w:t>Lorsque la corde est en équilibre immobile les forces de tension dans un sens et dans l’autre s’équilibrent (T et –T).</w:t>
      </w:r>
    </w:p>
    <w:p w:rsidR="00362B5C" w:rsidRDefault="00177EAD">
      <w:r>
        <w:t>La longueur de la corde entre ses deux points de fixation est appelée L=AB.</w:t>
      </w:r>
    </w:p>
    <w:p w:rsidR="00177EAD" w:rsidRDefault="00177EAD">
      <w:pPr>
        <w:rPr>
          <w:rFonts w:eastAsiaTheme="minorEastAsia"/>
        </w:rPr>
      </w:pPr>
      <w:r>
        <w:t xml:space="preserve">La masse linéique (masse par unité de longueur) de la corde est notée mu :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>.</w:t>
      </w:r>
    </w:p>
    <w:p w:rsidR="00B6756D" w:rsidRDefault="00B6756D" w:rsidP="00B6756D">
      <w:pPr>
        <w:rPr>
          <w:rFonts w:eastAsiaTheme="minorEastAsia"/>
        </w:rPr>
      </w:pPr>
      <w:r>
        <w:t xml:space="preserve">Rappelons que l’équation des ondes de D’Alembert s’écrit : </w:t>
      </w:r>
    </w:p>
    <w:p w:rsidR="00B6756D" w:rsidRDefault="00B6756D" w:rsidP="00B675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μ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=T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6756D" w:rsidRDefault="00B6756D">
      <w:pPr>
        <w:rPr>
          <w:rFonts w:eastAsiaTheme="minorEastAsia"/>
        </w:rPr>
      </w:pPr>
      <w:r>
        <w:rPr>
          <w:rFonts w:eastAsiaTheme="minorEastAsia"/>
        </w:rPr>
        <w:t>Cette équation s’écrit aussi :</w:t>
      </w:r>
    </w:p>
    <w:p w:rsidR="00B6756D" w:rsidRPr="00B6756D" w:rsidRDefault="004953A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B6756D" w:rsidRDefault="00B6756D">
      <w:pPr>
        <w:rPr>
          <w:rFonts w:eastAsiaTheme="minorEastAsia"/>
        </w:rPr>
      </w:pPr>
      <w:r>
        <w:rPr>
          <w:rFonts w:eastAsiaTheme="minorEastAsia"/>
        </w:rPr>
        <w:t>Avec :</w:t>
      </w:r>
    </w:p>
    <w:p w:rsidR="00B6756D" w:rsidRPr="00B6756D" w:rsidRDefault="00B675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 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:rsidR="00B6756D" w:rsidRDefault="00B6756D">
      <w:pPr>
        <w:rPr>
          <w:rFonts w:eastAsiaTheme="minorEastAsia"/>
        </w:rPr>
      </w:pPr>
      <w:r>
        <w:rPr>
          <w:rFonts w:eastAsiaTheme="minorEastAsia"/>
        </w:rPr>
        <w:t>La longueur d’onde fondamentale de vibration correspond à deux fois la longueur de la corde (deux ventres de vibration). Donc la fréquence fondamentale de vibration vaut :</w:t>
      </w:r>
    </w:p>
    <w:p w:rsidR="00B6756D" w:rsidRPr="00F11B23" w:rsidRDefault="004953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rad>
        </m:oMath>
      </m:oMathPara>
    </w:p>
    <w:p w:rsidR="00F11B23" w:rsidRDefault="00F11B23">
      <w:pPr>
        <w:rPr>
          <w:rFonts w:eastAsiaTheme="minorEastAsia"/>
        </w:rPr>
      </w:pPr>
    </w:p>
    <w:p w:rsidR="00194BEA" w:rsidRDefault="00194BEA">
      <w:pPr>
        <w:rPr>
          <w:rFonts w:eastAsiaTheme="minorEastAsia"/>
        </w:rPr>
      </w:pPr>
    </w:p>
    <w:p w:rsidR="00F11B23" w:rsidRDefault="00F11B23" w:rsidP="005807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Paramètres pour une corde en nylon Si2 (24</w:t>
      </w:r>
      <w:r w:rsidR="003B4C89">
        <w:t xml:space="preserve">7 </w:t>
      </w:r>
      <w:r>
        <w:t>Hz) :</w:t>
      </w:r>
    </w:p>
    <w:p w:rsidR="00F11B23" w:rsidRDefault="00F11B23" w:rsidP="005807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m:oMathPara>
        <m:oMath>
          <m:r>
            <w:rPr>
              <w:rFonts w:ascii="Cambria Math" w:hAnsi="Cambria Math"/>
            </w:rPr>
            <m:t>L=0,65 m</m:t>
          </m:r>
        </m:oMath>
      </m:oMathPara>
    </w:p>
    <w:p w:rsidR="00F11B23" w:rsidRPr="00AE0C38" w:rsidRDefault="00F11B23" w:rsidP="005807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μ=0,000 582 kg·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F11B23" w:rsidRPr="00F11B23" w:rsidRDefault="00F11B23" w:rsidP="005807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T=60 N</m:t>
          </m:r>
        </m:oMath>
      </m:oMathPara>
    </w:p>
    <w:p w:rsidR="00F11B23" w:rsidRDefault="00F11B23" w:rsidP="005807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w:r>
        <w:rPr>
          <w:rFonts w:eastAsiaTheme="minorEastAsia"/>
        </w:rPr>
        <w:t>Ce qui donne :</w:t>
      </w:r>
    </w:p>
    <w:p w:rsidR="0058074C" w:rsidRDefault="0058074C" w:rsidP="005807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 ≅321 m/s</m:t>
          </m:r>
        </m:oMath>
      </m:oMathPara>
    </w:p>
    <w:p w:rsidR="00F11B23" w:rsidRPr="00E63157" w:rsidRDefault="004953AE" w:rsidP="005807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≅247 Hz</m:t>
          </m:r>
        </m:oMath>
      </m:oMathPara>
    </w:p>
    <w:p w:rsidR="00194BEA" w:rsidRDefault="00194BEA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:rsidR="001D55A8" w:rsidRPr="00194BEA" w:rsidRDefault="00194BEA" w:rsidP="00194BEA">
      <w:pPr>
        <w:pStyle w:val="Titre"/>
        <w:jc w:val="center"/>
        <w:rPr>
          <w:u w:val="single"/>
        </w:rPr>
      </w:pPr>
      <w:r w:rsidRPr="00194BEA">
        <w:rPr>
          <w:rFonts w:eastAsiaTheme="minorEastAsia"/>
          <w:u w:val="single"/>
        </w:rPr>
        <w:lastRenderedPageBreak/>
        <w:t>La c</w:t>
      </w:r>
      <w:r w:rsidR="001D55A8" w:rsidRPr="00194BEA">
        <w:rPr>
          <w:rFonts w:eastAsiaTheme="minorEastAsia"/>
          <w:u w:val="single"/>
        </w:rPr>
        <w:t>orde avec amortissement fluide</w:t>
      </w:r>
    </w:p>
    <w:p w:rsidR="00194BEA" w:rsidRDefault="00194BEA" w:rsidP="001D55A8"/>
    <w:p w:rsidR="001D55A8" w:rsidRDefault="001D55A8" w:rsidP="001D55A8">
      <w:r>
        <w:t>Ce cas est celui de l’équation de D’Alembert avec seulement u</w:t>
      </w:r>
      <w:r w:rsidRPr="008A5C98">
        <w:t>n terme d’amortissement fluide</w:t>
      </w:r>
      <w:r>
        <w:t> :</w:t>
      </w:r>
    </w:p>
    <w:p w:rsidR="001D55A8" w:rsidRPr="008A5C98" w:rsidRDefault="001D55A8" w:rsidP="001D55A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μ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-T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+σ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702207" w:rsidRPr="00AE0C38" w:rsidRDefault="001D55A8" w:rsidP="00702207">
      <w:pPr>
        <w:rPr>
          <w:rFonts w:eastAsiaTheme="minorEastAsia"/>
        </w:rPr>
      </w:pPr>
      <w:r>
        <w:rPr>
          <w:rFonts w:eastAsiaTheme="minorEastAsia"/>
        </w:rPr>
        <w:t xml:space="preserve">Cette équation prend en compte </w:t>
      </w:r>
      <w:r w:rsidR="00702207">
        <w:rPr>
          <w:rFonts w:eastAsiaTheme="minorEastAsia"/>
        </w:rPr>
        <w:t>un terme d’amortissement fluide </w:t>
      </w:r>
      <m:oMath>
        <m:r>
          <w:rPr>
            <w:rFonts w:ascii="Cambria Math" w:eastAsiaTheme="minorEastAsia" w:hAnsi="Cambria Math"/>
          </w:rPr>
          <m:t>-σ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 w:rsidR="00702207" w:rsidRPr="00AE0C38">
        <w:rPr>
          <w:rFonts w:eastAsiaTheme="minorEastAsia"/>
        </w:rPr>
        <w:t xml:space="preserve"> qui correspond aux frottements de l’air. Ce terme a tendance à être prépondérant aux basses fréquences.</w:t>
      </w:r>
    </w:p>
    <w:p w:rsidR="001D55A8" w:rsidRDefault="001D55A8" w:rsidP="001D55A8">
      <w:pPr>
        <w:rPr>
          <w:rFonts w:eastAsiaTheme="minorEastAsia"/>
        </w:rPr>
      </w:pPr>
      <w:r>
        <w:rPr>
          <w:rFonts w:eastAsiaTheme="minorEastAsia"/>
        </w:rPr>
        <w:t xml:space="preserve">On suppose que la corde est échantillonnée, sur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/>
        </w:rPr>
        <w:t xml:space="preserve"> points par pas </w:t>
      </w:r>
      <m:oMath>
        <m:r>
          <w:rPr>
            <w:rFonts w:ascii="Cambria Math" w:eastAsiaTheme="minorEastAsia" w:hAnsi="Cambria Math"/>
          </w:rPr>
          <m:t>δx</m:t>
        </m:r>
      </m:oMath>
      <w:r>
        <w:rPr>
          <w:rFonts w:eastAsiaTheme="minorEastAsia"/>
        </w:rPr>
        <w:t xml:space="preserve">, entre les points </w:t>
      </w:r>
      <m:oMath>
        <m:r>
          <w:rPr>
            <w:rFonts w:ascii="Cambria Math" w:eastAsiaTheme="minorEastAsia" w:hAnsi="Cambria Math"/>
          </w:rPr>
          <m:t xml:space="preserve">0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. Donc </w:t>
      </w:r>
      <m:oMath>
        <m:r>
          <w:rPr>
            <w:rFonts w:ascii="Cambria Math" w:eastAsiaTheme="minorEastAsia" w:hAnsi="Cambria Math"/>
          </w:rPr>
          <m:t>L=N·δx</m:t>
        </m:r>
      </m:oMath>
      <w:r>
        <w:rPr>
          <w:rFonts w:eastAsiaTheme="minorEastAsia"/>
        </w:rPr>
        <w:t>.</w:t>
      </w:r>
    </w:p>
    <w:p w:rsidR="001D55A8" w:rsidRDefault="001D55A8" w:rsidP="001D55A8">
      <w:pPr>
        <w:rPr>
          <w:rFonts w:eastAsiaTheme="minorEastAsia"/>
        </w:rPr>
      </w:pPr>
      <w:r>
        <w:rPr>
          <w:rFonts w:eastAsiaTheme="minorEastAsia"/>
        </w:rPr>
        <w:t xml:space="preserve">On veut estimer la déformation sur la durée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 : </w:t>
      </w:r>
      <m:oMath>
        <m:r>
          <w:rPr>
            <w:rFonts w:ascii="Cambria Math" w:eastAsiaTheme="minorEastAsia" w:hAnsi="Cambria Math"/>
          </w:rPr>
          <m:t>τ=K·δt</m:t>
        </m:r>
      </m:oMath>
      <w:r w:rsidR="00C658E1">
        <w:rPr>
          <w:rFonts w:eastAsiaTheme="minorEastAsia"/>
        </w:rPr>
        <w:t xml:space="preserve">  (</w:t>
      </w:r>
      <m:oMath>
        <m:r>
          <w:rPr>
            <w:rFonts w:ascii="Cambria Math" w:eastAsiaTheme="minorEastAsia" w:hAnsi="Cambria Math"/>
          </w:rPr>
          <m:t>K+1</m:t>
        </m:r>
      </m:oMath>
      <w:r w:rsidR="00C658E1">
        <w:rPr>
          <w:rFonts w:eastAsiaTheme="minorEastAsia"/>
        </w:rPr>
        <w:t xml:space="preserve"> points).</w:t>
      </w:r>
    </w:p>
    <w:p w:rsidR="00C658E1" w:rsidRDefault="00C658E1" w:rsidP="001D55A8">
      <w:pPr>
        <w:rPr>
          <w:rFonts w:eastAsiaTheme="minorEastAsia"/>
        </w:rPr>
      </w:pPr>
      <w:r>
        <w:rPr>
          <w:rFonts w:eastAsiaTheme="minorEastAsia"/>
        </w:rPr>
        <w:t>Pour calculer l’équation, on discrétise à partir du calcul des différences finies (voir annexe).</w:t>
      </w:r>
    </w:p>
    <w:p w:rsidR="00C658E1" w:rsidRDefault="00C658E1" w:rsidP="001D55A8">
      <w:pPr>
        <w:rPr>
          <w:rFonts w:eastAsiaTheme="minorEastAsia"/>
        </w:rPr>
      </w:pPr>
      <w:r>
        <w:rPr>
          <w:rFonts w:eastAsiaTheme="minorEastAsia"/>
        </w:rPr>
        <w:t>On utilise les trois approximations</w:t>
      </w:r>
      <w:r w:rsidR="00194BEA">
        <w:rPr>
          <w:rFonts w:eastAsiaTheme="minorEastAsia"/>
        </w:rPr>
        <w:t> :</w:t>
      </w:r>
    </w:p>
    <w:p w:rsidR="00C658E1" w:rsidRDefault="004953AE" w:rsidP="00C65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</m:oMath>
      </m:oMathPara>
    </w:p>
    <w:p w:rsidR="00C658E1" w:rsidRDefault="004953AE" w:rsidP="00C65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n+1,k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n-1,k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C658E1" w:rsidRDefault="004953AE" w:rsidP="00C65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n,k+1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</m:oMath>
      </m:oMathPara>
    </w:p>
    <w:p w:rsidR="001D55A8" w:rsidRDefault="001D55A8" w:rsidP="001D55A8">
      <w:r>
        <w:t>L’équation devient :</w:t>
      </w:r>
    </w:p>
    <w:p w:rsidR="001D55A8" w:rsidRPr="008B5B09" w:rsidRDefault="004953AE" w:rsidP="001D55A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n+1,k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n-1,k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n,k-1</m:t>
              </m:r>
            </m:e>
          </m:d>
        </m:oMath>
      </m:oMathPara>
    </w:p>
    <w:p w:rsidR="001D55A8" w:rsidRDefault="001D55A8" w:rsidP="001D55A8">
      <w:pPr>
        <w:rPr>
          <w:rFonts w:eastAsiaTheme="minorEastAsia"/>
        </w:rPr>
      </w:pPr>
      <w:r>
        <w:rPr>
          <w:rFonts w:eastAsiaTheme="minorEastAsia"/>
        </w:rPr>
        <w:t>Ou encore :</w:t>
      </w:r>
    </w:p>
    <w:p w:rsidR="001D55A8" w:rsidRPr="008A5C98" w:rsidRDefault="004953AE" w:rsidP="001D55A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n,k+1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n+1,k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n-1,k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1D55A8" w:rsidRDefault="001D55A8" w:rsidP="001D55A8">
      <w:pPr>
        <w:rPr>
          <w:rFonts w:eastAsiaTheme="minorEastAsia"/>
        </w:rPr>
      </w:pPr>
      <w:r>
        <w:rPr>
          <w:rFonts w:eastAsiaTheme="minorEastAsia"/>
        </w:rPr>
        <w:t>Que l’on réécrit comme suit :</w:t>
      </w:r>
      <m:oMath>
        <m:r>
          <w:rPr>
            <w:rFonts w:ascii="Cambria Math" w:eastAsiaTheme="minorEastAsia" w:hAnsi="Cambria Math"/>
          </w:rPr>
          <m:t xml:space="preserve"> pour n=1,… N-1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pour k=1,… K-1</m:t>
        </m:r>
      </m:oMath>
    </w:p>
    <w:p w:rsidR="001D55A8" w:rsidRPr="00194BEA" w:rsidRDefault="001D55A8" w:rsidP="001D55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σ δt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n+1,k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n-1,k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+ 2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-μ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σ δt</m:t>
                  </m:r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</m:oMath>
      </m:oMathPara>
    </w:p>
    <w:p w:rsidR="00194BEA" w:rsidRPr="00EE59A7" w:rsidRDefault="00194BEA" w:rsidP="001D55A8">
      <w:pPr>
        <w:rPr>
          <w:rFonts w:eastAsiaTheme="minorEastAsia"/>
        </w:rPr>
      </w:pPr>
      <w:r>
        <w:rPr>
          <w:rFonts w:eastAsiaTheme="minorEastAsia"/>
        </w:rPr>
        <w:t>Et en posant :</w:t>
      </w:r>
    </w:p>
    <w:p w:rsidR="001D55A8" w:rsidRPr="008B5B09" w:rsidRDefault="001D55A8" w:rsidP="001D5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8B5B09">
        <w:rPr>
          <w:rFonts w:ascii="Courier New" w:hAnsi="Courier New" w:cs="Courier New"/>
          <w:color w:val="000000"/>
          <w:szCs w:val="30"/>
        </w:rPr>
        <w:t>gamma</w:t>
      </w:r>
      <w:proofErr w:type="gramEnd"/>
      <w:r w:rsidRPr="008B5B09">
        <w:rPr>
          <w:rFonts w:ascii="Courier New" w:hAnsi="Courier New" w:cs="Courier New"/>
          <w:color w:val="000000"/>
          <w:szCs w:val="30"/>
        </w:rPr>
        <w:t>=T*delta_t^2/delta_x^2;</w:t>
      </w:r>
    </w:p>
    <w:p w:rsidR="001D55A8" w:rsidRPr="008B5B09" w:rsidRDefault="001D55A8" w:rsidP="001D5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8B5B09">
        <w:rPr>
          <w:rFonts w:ascii="Courier New" w:hAnsi="Courier New" w:cs="Courier New"/>
          <w:color w:val="000000"/>
          <w:szCs w:val="30"/>
        </w:rPr>
        <w:lastRenderedPageBreak/>
        <w:t>alpha</w:t>
      </w:r>
      <w:proofErr w:type="gramEnd"/>
      <w:r w:rsidRPr="008B5B09">
        <w:rPr>
          <w:rFonts w:ascii="Courier New" w:hAnsi="Courier New" w:cs="Courier New"/>
          <w:color w:val="000000"/>
          <w:szCs w:val="30"/>
        </w:rPr>
        <w:t>=</w:t>
      </w:r>
      <w:proofErr w:type="spellStart"/>
      <w:r w:rsidRPr="008B5B09">
        <w:rPr>
          <w:rFonts w:ascii="Courier New" w:hAnsi="Courier New" w:cs="Courier New"/>
          <w:color w:val="000000"/>
          <w:szCs w:val="30"/>
        </w:rPr>
        <w:t>mu+sigma</w:t>
      </w:r>
      <w:proofErr w:type="spellEnd"/>
      <w:r w:rsidRPr="008B5B09">
        <w:rPr>
          <w:rFonts w:ascii="Courier New" w:hAnsi="Courier New" w:cs="Courier New"/>
          <w:color w:val="000000"/>
          <w:szCs w:val="30"/>
        </w:rPr>
        <w:t>*</w:t>
      </w:r>
      <w:proofErr w:type="spellStart"/>
      <w:r w:rsidRPr="008B5B09">
        <w:rPr>
          <w:rFonts w:ascii="Courier New" w:hAnsi="Courier New" w:cs="Courier New"/>
          <w:color w:val="000000"/>
          <w:szCs w:val="30"/>
        </w:rPr>
        <w:t>delta_t</w:t>
      </w:r>
      <w:proofErr w:type="spellEnd"/>
      <w:r w:rsidRPr="008B5B09">
        <w:rPr>
          <w:rFonts w:ascii="Courier New" w:hAnsi="Courier New" w:cs="Courier New"/>
          <w:color w:val="000000"/>
          <w:szCs w:val="30"/>
        </w:rPr>
        <w:t>;</w:t>
      </w:r>
    </w:p>
    <w:p w:rsidR="001D55A8" w:rsidRDefault="001D55A8" w:rsidP="001D5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30"/>
        </w:rPr>
      </w:pPr>
      <w:proofErr w:type="spellStart"/>
      <w:proofErr w:type="gramStart"/>
      <w:r w:rsidRPr="008B5B09">
        <w:rPr>
          <w:rFonts w:ascii="Courier New" w:hAnsi="Courier New" w:cs="Courier New"/>
          <w:color w:val="000000"/>
          <w:szCs w:val="30"/>
        </w:rPr>
        <w:t>theta</w:t>
      </w:r>
      <w:proofErr w:type="spellEnd"/>
      <w:proofErr w:type="gramEnd"/>
      <w:r w:rsidRPr="008B5B09">
        <w:rPr>
          <w:rFonts w:ascii="Courier New" w:hAnsi="Courier New" w:cs="Courier New"/>
          <w:color w:val="000000"/>
          <w:szCs w:val="30"/>
        </w:rPr>
        <w:t>=-</w:t>
      </w:r>
      <w:proofErr w:type="spellStart"/>
      <w:r w:rsidRPr="008B5B09">
        <w:rPr>
          <w:rFonts w:ascii="Courier New" w:hAnsi="Courier New" w:cs="Courier New"/>
          <w:color w:val="000000"/>
          <w:szCs w:val="30"/>
        </w:rPr>
        <w:t>mu+sigma</w:t>
      </w:r>
      <w:proofErr w:type="spellEnd"/>
      <w:r w:rsidRPr="008B5B09">
        <w:rPr>
          <w:rFonts w:ascii="Courier New" w:hAnsi="Courier New" w:cs="Courier New"/>
          <w:color w:val="000000"/>
          <w:szCs w:val="30"/>
        </w:rPr>
        <w:t>*</w:t>
      </w:r>
      <w:proofErr w:type="spellStart"/>
      <w:r w:rsidRPr="008B5B09">
        <w:rPr>
          <w:rFonts w:ascii="Courier New" w:hAnsi="Courier New" w:cs="Courier New"/>
          <w:color w:val="000000"/>
          <w:szCs w:val="30"/>
        </w:rPr>
        <w:t>delta_t</w:t>
      </w:r>
      <w:proofErr w:type="spellEnd"/>
      <w:r w:rsidRPr="008B5B09">
        <w:rPr>
          <w:rFonts w:ascii="Courier New" w:hAnsi="Courier New" w:cs="Courier New"/>
          <w:color w:val="000000"/>
          <w:szCs w:val="30"/>
        </w:rPr>
        <w:t>;</w:t>
      </w:r>
    </w:p>
    <w:p w:rsidR="00194BEA" w:rsidRDefault="00194BEA" w:rsidP="001D5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30"/>
        </w:rPr>
      </w:pPr>
    </w:p>
    <w:p w:rsidR="00194BEA" w:rsidRPr="00194BEA" w:rsidRDefault="00194BEA" w:rsidP="00194BEA">
      <w:pPr>
        <w:rPr>
          <w:rFonts w:eastAsiaTheme="minorEastAsia"/>
        </w:rPr>
      </w:pPr>
      <w:proofErr w:type="gramStart"/>
      <w:r w:rsidRPr="00194BEA">
        <w:rPr>
          <w:rFonts w:eastAsiaTheme="minorEastAsia"/>
        </w:rPr>
        <w:t>l’équation</w:t>
      </w:r>
      <w:proofErr w:type="gramEnd"/>
      <w:r w:rsidRPr="00194BEA">
        <w:rPr>
          <w:rFonts w:eastAsiaTheme="minorEastAsia"/>
        </w:rPr>
        <w:t xml:space="preserve"> devient :</w:t>
      </w:r>
    </w:p>
    <w:p w:rsidR="001D55A8" w:rsidRPr="00EE59A7" w:rsidRDefault="001D55A8" w:rsidP="00194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 xml:space="preserve"> 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n+1,k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n-1,k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+ 2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r>
                <w:rPr>
                  <w:rFonts w:ascii="Cambria Math" w:eastAsiaTheme="minorEastAsia" w:hAnsi="Cambria Math"/>
                </w:rPr>
                <m:t>θ·y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</m:oMath>
      </m:oMathPara>
    </w:p>
    <w:p w:rsidR="001D55A8" w:rsidRPr="00C743F1" w:rsidRDefault="001D55A8" w:rsidP="001D55A8">
      <w:pPr>
        <w:rPr>
          <w:rFonts w:eastAsiaTheme="minorEastAsia"/>
        </w:rPr>
      </w:pPr>
    </w:p>
    <w:p w:rsidR="001D55A8" w:rsidRDefault="001D55A8" w:rsidP="001D55A8">
      <w:pPr>
        <w:rPr>
          <w:rFonts w:eastAsiaTheme="minorEastAsia"/>
        </w:rPr>
      </w:pPr>
      <w:r>
        <w:rPr>
          <w:rFonts w:eastAsiaTheme="minorEastAsia"/>
        </w:rPr>
        <w:t xml:space="preserve">Pour tous les instants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, les extrémités sont fixes :</w:t>
      </w:r>
    </w:p>
    <w:p w:rsidR="001D55A8" w:rsidRPr="004D2428" w:rsidRDefault="001D55A8" w:rsidP="001D55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0,k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1D55A8" w:rsidRDefault="001D55A8" w:rsidP="001D55A8">
      <w:pPr>
        <w:rPr>
          <w:rFonts w:eastAsiaTheme="minorEastAsia"/>
        </w:rPr>
      </w:pPr>
      <w:r>
        <w:rPr>
          <w:rFonts w:eastAsiaTheme="minorEastAsia"/>
        </w:rPr>
        <w:t xml:space="preserve">A l’instant de départ, la forme de la corde est triangulaire d’amplitude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au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1D55A8" w:rsidRDefault="001D55A8" w:rsidP="001D55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 pour n=0,…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1D55A8" w:rsidRDefault="001D55A8" w:rsidP="001D55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N-n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 pour 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+1,…N</m:t>
          </m:r>
        </m:oMath>
      </m:oMathPara>
    </w:p>
    <w:p w:rsidR="001D55A8" w:rsidRDefault="001D55A8" w:rsidP="001D55A8">
      <w:pPr>
        <w:rPr>
          <w:rFonts w:eastAsiaTheme="minorEastAsia"/>
        </w:rPr>
      </w:pPr>
      <w:r>
        <w:rPr>
          <w:rFonts w:eastAsiaTheme="minorEastAsia"/>
        </w:rPr>
        <w:t xml:space="preserve">A l’instant de départ, la vitesse de la corde est nulle, en chaque point n : </w:t>
      </w:r>
    </w:p>
    <w:p w:rsidR="001D55A8" w:rsidRDefault="001D55A8" w:rsidP="001D55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n,1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n,0</m:t>
              </m:r>
            </m:e>
          </m:d>
        </m:oMath>
      </m:oMathPara>
    </w:p>
    <w:p w:rsidR="001D55A8" w:rsidRPr="008A5C98" w:rsidRDefault="001D55A8" w:rsidP="001D55A8">
      <w:pPr>
        <w:rPr>
          <w:rFonts w:eastAsiaTheme="minorEastAsia"/>
        </w:rPr>
      </w:pPr>
    </w:p>
    <w:p w:rsidR="001D55A8" w:rsidRDefault="001D55A8" w:rsidP="001D5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Paramètres pour une corde Si2 (24</w:t>
      </w:r>
      <w:r w:rsidR="003B4C89">
        <w:t>7</w:t>
      </w:r>
      <w:r>
        <w:t xml:space="preserve"> Hz) :</w:t>
      </w:r>
    </w:p>
    <w:p w:rsidR="001D55A8" w:rsidRDefault="001D55A8" w:rsidP="001D5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L=0,65 m</m:t>
          </m:r>
        </m:oMath>
      </m:oMathPara>
    </w:p>
    <w:p w:rsidR="001D55A8" w:rsidRPr="00AE0C38" w:rsidRDefault="001D55A8" w:rsidP="001D5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μ=0,000 582  kg·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1D55A8" w:rsidRPr="00E63157" w:rsidRDefault="001D55A8" w:rsidP="001D5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T=60 Newtons</m:t>
          </m:r>
        </m:oMath>
      </m:oMathPara>
    </w:p>
    <w:p w:rsidR="001D55A8" w:rsidRPr="004274ED" w:rsidRDefault="001D55A8" w:rsidP="001D5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σ=1·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kg·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1D55A8" w:rsidRPr="001D55A8" w:rsidRDefault="001D55A8" w:rsidP="001D5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τ=2 s</m:t>
          </m:r>
        </m:oMath>
      </m:oMathPara>
    </w:p>
    <w:p w:rsidR="001D55A8" w:rsidRPr="001D55A8" w:rsidRDefault="001D55A8" w:rsidP="001D5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K=88200</m:t>
          </m:r>
        </m:oMath>
      </m:oMathPara>
    </w:p>
    <w:p w:rsidR="001D55A8" w:rsidRDefault="001D55A8" w:rsidP="001D5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N=80</m:t>
          </m:r>
        </m:oMath>
      </m:oMathPara>
    </w:p>
    <w:p w:rsidR="001D55A8" w:rsidRDefault="001D55A8" w:rsidP="001D5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n0=40</m:t>
          </m:r>
        </m:oMath>
      </m:oMathPara>
    </w:p>
    <w:p w:rsidR="001D55A8" w:rsidRPr="00E63157" w:rsidRDefault="001D55A8" w:rsidP="001D5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y0=0,01 m</m:t>
          </m:r>
        </m:oMath>
      </m:oMathPara>
    </w:p>
    <w:p w:rsidR="001D55A8" w:rsidRPr="00286FBA" w:rsidRDefault="001D55A8" w:rsidP="001D55A8">
      <w:pPr>
        <w:rPr>
          <w:rFonts w:eastAsiaTheme="minorEastAsia"/>
        </w:rPr>
      </w:pPr>
    </w:p>
    <w:p w:rsidR="00702207" w:rsidRDefault="00702207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:rsidR="00753958" w:rsidRPr="007C1064" w:rsidRDefault="00753958" w:rsidP="00753958">
      <w:pPr>
        <w:jc w:val="center"/>
        <w:rPr>
          <w:u w:val="single"/>
        </w:rPr>
      </w:pPr>
      <w:r w:rsidRPr="007C1064">
        <w:rPr>
          <w:rStyle w:val="TitreCar"/>
          <w:u w:val="single"/>
        </w:rPr>
        <w:lastRenderedPageBreak/>
        <w:t>La corde de guitare</w:t>
      </w:r>
      <w:r>
        <w:rPr>
          <w:rStyle w:val="TitreCar"/>
          <w:u w:val="single"/>
        </w:rPr>
        <w:t xml:space="preserve"> (</w:t>
      </w:r>
      <w:r w:rsidR="004953AE">
        <w:rPr>
          <w:rStyle w:val="TitreCar"/>
          <w:u w:val="single"/>
        </w:rPr>
        <w:t>avec raideur</w:t>
      </w:r>
      <w:r>
        <w:rPr>
          <w:rStyle w:val="TitreCar"/>
          <w:u w:val="single"/>
        </w:rPr>
        <w:t>)</w:t>
      </w:r>
    </w:p>
    <w:p w:rsidR="00702207" w:rsidRPr="002D5A54" w:rsidRDefault="00702207" w:rsidP="00702207">
      <w:pPr>
        <w:rPr>
          <w:rFonts w:eastAsiaTheme="minorEastAsia"/>
          <w:u w:val="single"/>
        </w:rPr>
      </w:pPr>
      <w:r w:rsidRPr="002D5A54">
        <w:rPr>
          <w:rFonts w:eastAsiaTheme="minorEastAsia"/>
          <w:u w:val="single"/>
        </w:rPr>
        <w:t>Phénomènes d’amortissement</w:t>
      </w:r>
    </w:p>
    <w:p w:rsidR="00702207" w:rsidRPr="00AE0C38" w:rsidRDefault="004953AE" w:rsidP="004953AE">
      <w:pPr>
        <w:rPr>
          <w:rFonts w:eastAsiaTheme="minorEastAsia"/>
        </w:rPr>
      </w:pPr>
      <w:r>
        <w:rPr>
          <w:rFonts w:eastAsiaTheme="minorEastAsia"/>
        </w:rPr>
        <w:t>On prend en compte u</w:t>
      </w:r>
      <w:r w:rsidR="00702207" w:rsidRPr="00AE0C38">
        <w:rPr>
          <w:rFonts w:eastAsiaTheme="minorEastAsia"/>
        </w:rPr>
        <w:t>n terme d’amortissement fluide :</w:t>
      </w:r>
      <m:oMath>
        <m:r>
          <w:rPr>
            <w:rFonts w:ascii="Cambria Math" w:eastAsiaTheme="minorEastAsia" w:hAnsi="Cambria Math"/>
          </w:rPr>
          <m:t xml:space="preserve"> -σ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 w:rsidR="00702207" w:rsidRPr="00AE0C38">
        <w:rPr>
          <w:rFonts w:eastAsiaTheme="minorEastAsia"/>
        </w:rPr>
        <w:t xml:space="preserve"> qui correspond aux frottements de l’air. Ce terme a tendance à être prépondérant aux basses fréquences.</w:t>
      </w:r>
    </w:p>
    <w:p w:rsidR="00B6756D" w:rsidRPr="002D5A54" w:rsidRDefault="002D5A54">
      <w:pPr>
        <w:rPr>
          <w:rFonts w:eastAsiaTheme="minorEastAsia"/>
          <w:u w:val="single"/>
        </w:rPr>
      </w:pPr>
      <w:r w:rsidRPr="002D5A54">
        <w:rPr>
          <w:rFonts w:eastAsiaTheme="minorEastAsia"/>
          <w:u w:val="single"/>
        </w:rPr>
        <w:t>Prise en compte de l’élasticité du matériau</w:t>
      </w:r>
    </w:p>
    <w:p w:rsidR="00B6756D" w:rsidRDefault="00B6756D">
      <w:r>
        <w:t>Pour tenir compte des propriétés d’élasticité de la corde, il faut aussi prendre en compte d’autres paramètres.</w:t>
      </w:r>
    </w:p>
    <w:p w:rsidR="00B6756D" w:rsidRPr="00B6756D" w:rsidRDefault="00B6756D">
      <w:r>
        <w:t>La section droite de la corde est un cercle de rayon r.</w:t>
      </w:r>
    </w:p>
    <w:p w:rsidR="00177EAD" w:rsidRDefault="00177EAD">
      <w:pPr>
        <w:rPr>
          <w:rFonts w:eastAsiaTheme="minorEastAsia"/>
        </w:rPr>
      </w:pPr>
      <w:r>
        <w:rPr>
          <w:rFonts w:eastAsiaTheme="minorEastAsia"/>
        </w:rPr>
        <w:t xml:space="preserve">La corde peut avoir des propriétés élastiques qui sont données par </w:t>
      </w:r>
      <w:r w:rsidR="005D4DE2">
        <w:rPr>
          <w:rFonts w:eastAsiaTheme="minorEastAsia"/>
        </w:rPr>
        <w:t xml:space="preserve">plusieurs grandeurs </w:t>
      </w:r>
      <w:r>
        <w:rPr>
          <w:rFonts w:eastAsiaTheme="minorEastAsia"/>
        </w:rPr>
        <w:t>:</w:t>
      </w:r>
    </w:p>
    <w:p w:rsidR="00177EAD" w:rsidRPr="005D4DE2" w:rsidRDefault="00177EAD" w:rsidP="005D4DE2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5D4DE2">
        <w:rPr>
          <w:rFonts w:eastAsiaTheme="minorEastAsia"/>
        </w:rPr>
        <w:t xml:space="preserve">Le module d’élasticité de </w:t>
      </w:r>
      <w:r w:rsidR="00BB0C59" w:rsidRPr="005D4DE2">
        <w:rPr>
          <w:rFonts w:eastAsiaTheme="minorEastAsia"/>
        </w:rPr>
        <w:t>Young</w:t>
      </w:r>
      <w:r w:rsidRPr="005D4DE2">
        <w:rPr>
          <w:rFonts w:eastAsiaTheme="minorEastAsia"/>
        </w:rPr>
        <w:t> : E</w:t>
      </w:r>
    </w:p>
    <w:p w:rsidR="005D4DE2" w:rsidRPr="005D4DE2" w:rsidRDefault="005D4DE2" w:rsidP="005D4DE2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 xml:space="preserve">Le moment d’inertie de la section droite : </w:t>
      </w:r>
      <m:oMath>
        <m:r>
          <w:rPr>
            <w:rFonts w:ascii="Cambria Math" w:eastAsiaTheme="minorEastAsia" w:hAnsi="Cambria Math"/>
          </w:rPr>
          <m:t xml:space="preserve">I=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:rsidR="00F11B23" w:rsidRDefault="00F11B23" w:rsidP="00F11B23">
      <w:pPr>
        <w:rPr>
          <w:rFonts w:eastAsiaTheme="minorEastAsia"/>
        </w:rPr>
      </w:pPr>
      <w:r>
        <w:rPr>
          <w:rFonts w:eastAsiaTheme="minorEastAsia"/>
        </w:rPr>
        <w:t xml:space="preserve">Le terme d’élasticité qui s’ajoute à l’équation de </w:t>
      </w:r>
      <w:r w:rsidR="002D5A54">
        <w:rPr>
          <w:rFonts w:eastAsiaTheme="minorEastAsia"/>
        </w:rPr>
        <w:t>D</w:t>
      </w:r>
      <w:r>
        <w:rPr>
          <w:rFonts w:eastAsiaTheme="minorEastAsia"/>
        </w:rPr>
        <w:t>’Alembert</w:t>
      </w:r>
      <w:r w:rsidR="002D5A54">
        <w:rPr>
          <w:rFonts w:eastAsiaTheme="minorEastAsia"/>
        </w:rPr>
        <w:t xml:space="preserve"> pour les vibrations transversales</w:t>
      </w:r>
      <w:r>
        <w:rPr>
          <w:rFonts w:eastAsiaTheme="minorEastAsia"/>
        </w:rPr>
        <w:t xml:space="preserve"> est :</w:t>
      </w:r>
    </w:p>
    <w:p w:rsidR="00F11B23" w:rsidRDefault="00F11B23" w:rsidP="00F11B23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AE0C38">
        <w:rPr>
          <w:rFonts w:eastAsiaTheme="minorEastAsia"/>
        </w:rPr>
        <w:t xml:space="preserve">Un terme de raideur : </w:t>
      </w:r>
      <m:oMath>
        <m:r>
          <w:rPr>
            <w:rFonts w:ascii="Cambria Math" w:hAnsi="Cambria Math"/>
          </w:rPr>
          <m:t xml:space="preserve">-E·I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  <w:r w:rsidRPr="00AE0C38">
        <w:rPr>
          <w:rFonts w:eastAsiaTheme="minorEastAsia"/>
        </w:rPr>
        <w:t xml:space="preserve"> qui dépend du matériel de la corde. Il correspond à la résistance de la corde à se laisser courber.</w:t>
      </w:r>
    </w:p>
    <w:p w:rsidR="002D5A54" w:rsidRDefault="002D5A54" w:rsidP="002D5A54">
      <w:pPr>
        <w:rPr>
          <w:rFonts w:eastAsiaTheme="minorEastAsia"/>
        </w:rPr>
      </w:pPr>
      <w:r>
        <w:rPr>
          <w:rFonts w:eastAsiaTheme="minorEastAsia"/>
        </w:rPr>
        <w:t xml:space="preserve">Remarques : </w:t>
      </w:r>
    </w:p>
    <w:p w:rsidR="002D5A54" w:rsidRDefault="002D5A54" w:rsidP="002D5A54">
      <w:pPr>
        <w:pStyle w:val="Paragraphedeliste"/>
        <w:numPr>
          <w:ilvl w:val="0"/>
          <w:numId w:val="3"/>
        </w:numPr>
        <w:rPr>
          <w:rFonts w:eastAsiaTheme="minorEastAsia"/>
        </w:rPr>
      </w:pPr>
      <w:r w:rsidRPr="002D5A54">
        <w:rPr>
          <w:rFonts w:eastAsiaTheme="minorEastAsia"/>
        </w:rPr>
        <w:t xml:space="preserve">On ne s’intéresse pas aux vibrations longitudinales et aux vibrations de torsion, qui restent faibles et à plus haute fréquence. </w:t>
      </w:r>
    </w:p>
    <w:p w:rsidR="002D5A54" w:rsidRPr="002D5A54" w:rsidRDefault="002D5A54" w:rsidP="002D5A54">
      <w:pPr>
        <w:pStyle w:val="Paragraphedeliste"/>
        <w:numPr>
          <w:ilvl w:val="0"/>
          <w:numId w:val="3"/>
        </w:numPr>
        <w:rPr>
          <w:rFonts w:eastAsiaTheme="minorEastAsia"/>
        </w:rPr>
      </w:pPr>
      <w:r w:rsidRPr="002D5A54">
        <w:rPr>
          <w:rFonts w:eastAsiaTheme="minorEastAsia"/>
        </w:rPr>
        <w:t>Les vibrations de torsion mettent en œuvre d’autres paramètres élastiques :</w:t>
      </w:r>
    </w:p>
    <w:p w:rsidR="002D5A54" w:rsidRPr="005D4DE2" w:rsidRDefault="002D5A54" w:rsidP="002D5A54">
      <w:pPr>
        <w:pStyle w:val="Paragraphedeliste"/>
        <w:numPr>
          <w:ilvl w:val="0"/>
          <w:numId w:val="1"/>
        </w:numPr>
      </w:pPr>
      <w:r>
        <w:t xml:space="preserve">Le coefficient de poisson : </w:t>
      </w:r>
      <m:oMath>
        <m:r>
          <w:rPr>
            <w:rFonts w:ascii="Cambria Math" w:hAnsi="Cambria Math"/>
          </w:rPr>
          <m:t>ν</m:t>
        </m:r>
      </m:oMath>
    </w:p>
    <w:p w:rsidR="002D5A54" w:rsidRPr="005D4DE2" w:rsidRDefault="002D5A54" w:rsidP="002D5A54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>Le module de rigidité : G</w:t>
      </w:r>
    </w:p>
    <w:p w:rsidR="005D4DE2" w:rsidRPr="002D5A54" w:rsidRDefault="002D5A54" w:rsidP="005D4DE2">
      <w:pPr>
        <w:rPr>
          <w:u w:val="single"/>
        </w:rPr>
      </w:pPr>
      <w:r w:rsidRPr="002D5A54">
        <w:rPr>
          <w:u w:val="single"/>
        </w:rPr>
        <w:t>Equation complète des vibrations transversales</w:t>
      </w:r>
    </w:p>
    <w:p w:rsidR="005D4DE2" w:rsidRDefault="00731231" w:rsidP="005D4DE2">
      <w:r>
        <w:t xml:space="preserve">L’équation fondamentale de la dynamique (somme des forces = masse fois accélération) donne l’équation suivante pour chaque élément de longueur </w:t>
      </w:r>
      <m:oMath>
        <m:r>
          <w:rPr>
            <w:rFonts w:ascii="Cambria Math" w:hAnsi="Cambria Math"/>
          </w:rPr>
          <m:t>dx</m:t>
        </m:r>
      </m:oMath>
      <w:r>
        <w:t xml:space="preserve"> de la corde :</w:t>
      </w:r>
    </w:p>
    <w:p w:rsidR="00952BA7" w:rsidRPr="000F621C" w:rsidRDefault="00731231" w:rsidP="00450871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  <w:i w:val="0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 xml:space="preserve">μ 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∂t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</w:rPr>
            <m:t xml:space="preserve">=T 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</w:rPr>
            <m:t xml:space="preserve">-E·I 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2"/>
            </w:rPr>
            <m:t>-σ</m:t>
          </m:r>
          <m:f>
            <m:fPr>
              <m:ctrlPr>
                <w:rPr>
                  <w:rFonts w:ascii="Cambria Math" w:eastAsiaTheme="minorEastAsia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∂y</m:t>
              </m:r>
            </m:num>
            <m:den>
              <m:r>
                <w:rPr>
                  <w:rFonts w:ascii="Cambria Math" w:hAnsi="Cambria Math"/>
                  <w:sz w:val="22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2"/>
            </w:rPr>
            <m:t xml:space="preserve">  </m:t>
          </m:r>
        </m:oMath>
      </m:oMathPara>
    </w:p>
    <w:p w:rsidR="00E960FE" w:rsidRDefault="00E960FE" w:rsidP="005D4DE2">
      <w:pPr>
        <w:rPr>
          <w:rFonts w:eastAsiaTheme="minorEastAsia"/>
        </w:rPr>
      </w:pPr>
      <w:r>
        <w:rPr>
          <w:rFonts w:eastAsiaTheme="minorEastAsia"/>
        </w:rPr>
        <w:t>A cette équation s’ajoutent les conditions aux limites :</w:t>
      </w:r>
    </w:p>
    <w:p w:rsidR="00E960FE" w:rsidRDefault="004953AE" w:rsidP="005D4DE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 ; ∀t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 ; ∀t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=u(x)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∂t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=v(x)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 ; ∀t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 ; ∀t</m:t>
                        </m:r>
                      </m:e>
                    </m:mr>
                  </m:m>
                </m:e>
              </m:eqArr>
            </m:e>
          </m:d>
        </m:oMath>
      </m:oMathPara>
    </w:p>
    <w:p w:rsidR="00E960FE" w:rsidRDefault="00790A39" w:rsidP="005D4DE2">
      <w:r>
        <w:t>Les deux premières conditions imposent que la corde est fixée à ses deux bouts.</w:t>
      </w:r>
    </w:p>
    <w:p w:rsidR="00790A39" w:rsidRDefault="00790A39" w:rsidP="005D4DE2">
      <w:r>
        <w:lastRenderedPageBreak/>
        <w:t>Les deux conditions centrales imposent la forme et la vitesse initiales de la corde.</w:t>
      </w:r>
    </w:p>
    <w:p w:rsidR="00790A39" w:rsidRDefault="00790A39" w:rsidP="005D4DE2">
      <w:r>
        <w:t>Les deux dernières conditions imposent une somme des tensions nulle aux points d’attache.</w:t>
      </w:r>
    </w:p>
    <w:p w:rsidR="003A0F7F" w:rsidRDefault="003A0F7F" w:rsidP="002473C5"/>
    <w:p w:rsidR="000A65CB" w:rsidRDefault="00AF2D9B" w:rsidP="002473C5">
      <w:r>
        <w:t xml:space="preserve">On remplace toutes </w:t>
      </w:r>
      <w:r w:rsidR="00194BEA">
        <w:t>l</w:t>
      </w:r>
      <w:r>
        <w:t xml:space="preserve">es valeurs </w:t>
      </w:r>
      <w:r w:rsidR="00194BEA">
        <w:t xml:space="preserve">de différences finies (voir annexe) </w:t>
      </w:r>
      <w:r>
        <w:t>dans l’équation :</w:t>
      </w:r>
    </w:p>
    <w:p w:rsidR="00450871" w:rsidRPr="00AF2D9B" w:rsidRDefault="00AF2D9B" w:rsidP="002473C5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μ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-T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+E·I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+σ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AF2D9B" w:rsidRDefault="00AF2D9B" w:rsidP="002473C5">
      <w:r>
        <w:t>Ceci donne :</w:t>
      </w:r>
    </w:p>
    <w:p w:rsidR="00286FBA" w:rsidRPr="00286FBA" w:rsidRDefault="00286FBA" w:rsidP="00AF2D9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n,k+1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n+1,k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n-1,k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E·I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n+2,k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n-2,k</m:t>
                  </m:r>
                </m:e>
              </m:d>
              <m:r>
                <w:rPr>
                  <w:rFonts w:ascii="Cambria Math" w:eastAsiaTheme="minorEastAsia" w:hAnsi="Cambria Math"/>
                </w:rPr>
                <m:t>-4y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n+1,k</m:t>
                  </m:r>
                </m:e>
              </m:d>
              <m:r>
                <w:rPr>
                  <w:rFonts w:ascii="Cambria Math" w:eastAsiaTheme="minorEastAsia" w:hAnsi="Cambria Math"/>
                </w:rPr>
                <m:t>- 4y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n-1,k</m:t>
                  </m:r>
                </m:e>
              </m:d>
              <m:r>
                <w:rPr>
                  <w:rFonts w:ascii="Cambria Math" w:eastAsiaTheme="minorEastAsia" w:hAnsi="Cambria Math"/>
                </w:rPr>
                <m:t>+6y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286FBA" w:rsidRDefault="00286FBA" w:rsidP="00AF2D9B">
      <w:pPr>
        <w:rPr>
          <w:rFonts w:eastAsiaTheme="minorEastAsia"/>
        </w:rPr>
      </w:pPr>
      <w:r>
        <w:rPr>
          <w:rFonts w:eastAsiaTheme="minorEastAsia"/>
        </w:rPr>
        <w:t>On regroupe ensuite les temps futurs d’un côté de l’égalité :</w:t>
      </w:r>
    </w:p>
    <w:p w:rsidR="00286FBA" w:rsidRPr="0033694F" w:rsidRDefault="004953AE" w:rsidP="00AF2D9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w:rPr>
                  <w:rFonts w:ascii="Cambria Math" w:eastAsiaTheme="minorEastAsia" w:hAnsi="Cambria Math"/>
                </w:rPr>
                <m:t>-y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n+1,k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n-1,k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E·I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n+2,k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n-2,k</m:t>
                  </m:r>
                </m:e>
              </m:d>
              <m:r>
                <w:rPr>
                  <w:rFonts w:ascii="Cambria Math" w:eastAsiaTheme="minorEastAsia" w:hAnsi="Cambria Math"/>
                </w:rPr>
                <m:t>-4y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n+1,k</m:t>
                  </m:r>
                </m:e>
              </m:d>
              <m:r>
                <w:rPr>
                  <w:rFonts w:ascii="Cambria Math" w:eastAsiaTheme="minorEastAsia" w:hAnsi="Cambria Math"/>
                </w:rPr>
                <m:t>- 4y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n-1,k</m:t>
                  </m:r>
                </m:e>
              </m:d>
              <m:r>
                <w:rPr>
                  <w:rFonts w:ascii="Cambria Math" w:eastAsiaTheme="minorEastAsia" w:hAnsi="Cambria Math"/>
                </w:rPr>
                <m:t>+6y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n,k-1</m:t>
              </m:r>
            </m:e>
          </m:d>
        </m:oMath>
      </m:oMathPara>
    </w:p>
    <w:p w:rsidR="0033694F" w:rsidRDefault="0033694F" w:rsidP="00AF2D9B">
      <w:pPr>
        <w:rPr>
          <w:rFonts w:eastAsiaTheme="minorEastAsia"/>
        </w:rPr>
      </w:pPr>
      <w:r>
        <w:rPr>
          <w:rFonts w:eastAsiaTheme="minorEastAsia"/>
        </w:rPr>
        <w:t>On regroupe alors les termes en factorisant :</w:t>
      </w:r>
    </w:p>
    <w:p w:rsidR="0033694F" w:rsidRPr="00286FBA" w:rsidRDefault="004953AE" w:rsidP="00AF2D9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E·I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n+2,k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E·I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n+1,k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-6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E·I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E·I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n-1,k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E·I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n-2,k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n,k-1</m:t>
              </m:r>
            </m:e>
          </m:d>
        </m:oMath>
      </m:oMathPara>
    </w:p>
    <w:p w:rsidR="00AF2D9B" w:rsidRDefault="00AF2D9B" w:rsidP="002473C5"/>
    <w:p w:rsidR="00450871" w:rsidRDefault="00165E88" w:rsidP="002473C5">
      <w:r>
        <w:t>On pose :</w:t>
      </w:r>
    </w:p>
    <w:p w:rsidR="00165E88" w:rsidRPr="00165E88" w:rsidRDefault="00165E88" w:rsidP="002473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n+2,k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n+1,k</m:t>
                            </m:r>
                          </m:e>
                        </m:d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n,k</m:t>
                            </m:r>
                          </m:e>
                        </m:d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n-1,k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n-2,k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den>
              </m:f>
            </m:e>
          </m:d>
        </m:oMath>
      </m:oMathPara>
    </w:p>
    <w:p w:rsidR="00165E88" w:rsidRPr="002E0C37" w:rsidRDefault="00D378E8" w:rsidP="002473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δt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den>
              </m:f>
            </m:e>
          </m:d>
        </m:oMath>
      </m:oMathPara>
    </w:p>
    <w:p w:rsidR="002E0C37" w:rsidRPr="002E0C37" w:rsidRDefault="00D378E8" w:rsidP="002E0C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E·I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+4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E·I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E·I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δx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+4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E·I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δx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E·I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δx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den>
              </m:f>
            </m:e>
          </m:d>
        </m:oMath>
      </m:oMathPara>
    </w:p>
    <w:p w:rsidR="002E0C37" w:rsidRPr="002E0C37" w:rsidRDefault="00D378E8" w:rsidP="002E0C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δt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den>
              </m:f>
            </m:e>
          </m:d>
        </m:oMath>
      </m:oMathPara>
    </w:p>
    <w:p w:rsidR="002E0C37" w:rsidRDefault="002E0C37" w:rsidP="002473C5"/>
    <w:p w:rsidR="00450871" w:rsidRDefault="002E0C37" w:rsidP="002473C5">
      <w:r>
        <w:t>L’équation précédente s’écrit :</w:t>
      </w:r>
    </w:p>
    <w:p w:rsidR="002E0C37" w:rsidRPr="002E0C37" w:rsidRDefault="00B61ACA" w:rsidP="002E0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n,k+1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n,k-1</m:t>
              </m:r>
            </m:e>
          </m:d>
        </m:oMath>
      </m:oMathPara>
    </w:p>
    <w:p w:rsidR="002E0C37" w:rsidRDefault="00E652DA" w:rsidP="002473C5">
      <w:pPr>
        <w:rPr>
          <w:rFonts w:eastAsiaTheme="minorEastAsia"/>
        </w:rPr>
      </w:pPr>
      <w:r>
        <w:rPr>
          <w:rFonts w:eastAsiaTheme="minorEastAsia"/>
        </w:rPr>
        <w:t xml:space="preserve">On suppose que la corde est échantillonnée, sur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/>
        </w:rPr>
        <w:t xml:space="preserve"> points par pas </w:t>
      </w:r>
      <m:oMath>
        <m:r>
          <w:rPr>
            <w:rFonts w:ascii="Cambria Math" w:eastAsiaTheme="minorEastAsia" w:hAnsi="Cambria Math"/>
          </w:rPr>
          <m:t>δx</m:t>
        </m:r>
      </m:oMath>
      <w:r>
        <w:rPr>
          <w:rFonts w:eastAsiaTheme="minorEastAsia"/>
        </w:rPr>
        <w:t xml:space="preserve">, entre les points </w:t>
      </w:r>
      <m:oMath>
        <m:r>
          <w:rPr>
            <w:rFonts w:ascii="Cambria Math" w:eastAsiaTheme="minorEastAsia" w:hAnsi="Cambria Math"/>
          </w:rPr>
          <m:t xml:space="preserve">0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. Donc </w:t>
      </w:r>
      <m:oMath>
        <m:r>
          <w:rPr>
            <w:rFonts w:ascii="Cambria Math" w:eastAsiaTheme="minorEastAsia" w:hAnsi="Cambria Math"/>
          </w:rPr>
          <m:t>L=N·δx</m:t>
        </m:r>
      </m:oMath>
      <w:r>
        <w:rPr>
          <w:rFonts w:eastAsiaTheme="minorEastAsia"/>
        </w:rPr>
        <w:t>.</w:t>
      </w:r>
    </w:p>
    <w:p w:rsidR="00E652DA" w:rsidRDefault="00E652DA" w:rsidP="002473C5">
      <w:pPr>
        <w:rPr>
          <w:rFonts w:eastAsiaTheme="minorEastAsia"/>
        </w:rPr>
      </w:pPr>
      <w:r>
        <w:rPr>
          <w:rFonts w:eastAsiaTheme="minorEastAsia"/>
        </w:rPr>
        <w:t xml:space="preserve">Le vecteur de tous les échantillons de la corde à l’instant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s’écrit :</w:t>
      </w:r>
    </w:p>
    <w:p w:rsidR="00E652DA" w:rsidRPr="00165E88" w:rsidRDefault="00E652DA" w:rsidP="00E652DA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N,k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N-1,k</m:t>
                            </m:r>
                          </m:e>
                        </m:d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1,k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0,k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den>
              </m:f>
            </m:e>
          </m:d>
        </m:oMath>
      </m:oMathPara>
    </w:p>
    <w:p w:rsidR="00EE7E9C" w:rsidRDefault="00EE7E9C" w:rsidP="002473C5">
      <w:pPr>
        <w:rPr>
          <w:rFonts w:eastAsiaTheme="minorEastAsia"/>
        </w:rPr>
      </w:pPr>
      <w:r>
        <w:rPr>
          <w:rFonts w:eastAsiaTheme="minorEastAsia"/>
        </w:rPr>
        <w:t xml:space="preserve">Compte tenu des équations aux limites on a pour tout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:</w:t>
      </w:r>
    </w:p>
    <w:p w:rsidR="00EE7E9C" w:rsidRDefault="00EE7E9C" w:rsidP="002473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0,k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E652DA" w:rsidRDefault="00321E79" w:rsidP="002473C5">
      <w:pPr>
        <w:rPr>
          <w:rFonts w:eastAsiaTheme="minorEastAsia"/>
        </w:rPr>
      </w:pPr>
      <w:r>
        <w:rPr>
          <w:rFonts w:eastAsiaTheme="minorEastAsia"/>
        </w:rPr>
        <w:t>On peut donc écrire l’équation :</w:t>
      </w:r>
    </w:p>
    <w:p w:rsidR="00321E79" w:rsidRPr="002E0C37" w:rsidRDefault="00F1020C" w:rsidP="0032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:rsidR="00321E79" w:rsidRDefault="00321E79" w:rsidP="002473C5">
      <w:pPr>
        <w:rPr>
          <w:rFonts w:eastAsiaTheme="minorEastAsia"/>
        </w:rPr>
      </w:pPr>
      <w:r>
        <w:rPr>
          <w:rFonts w:eastAsiaTheme="minorEastAsia"/>
        </w:rPr>
        <w:t>Avec les matrices suivantes :</w:t>
      </w:r>
    </w:p>
    <w:p w:rsidR="00321E79" w:rsidRPr="008A5C98" w:rsidRDefault="00F1020C" w:rsidP="002473C5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8A5C98" w:rsidRDefault="00F1020C" w:rsidP="008A5C9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8A5C98" w:rsidRPr="004D0585" w:rsidRDefault="008A5C98" w:rsidP="002473C5">
      <w:pPr>
        <w:rPr>
          <w:rFonts w:eastAsiaTheme="minorEastAsia"/>
        </w:rPr>
      </w:pPr>
    </w:p>
    <w:p w:rsidR="004D0585" w:rsidRDefault="00F1020C" w:rsidP="002473C5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321E79" w:rsidRDefault="0098784E" w:rsidP="002473C5">
      <w:pPr>
        <w:rPr>
          <w:rFonts w:eastAsiaTheme="minorEastAsia"/>
        </w:rPr>
      </w:pPr>
      <w:r>
        <w:rPr>
          <w:rFonts w:eastAsiaTheme="minorEastAsia"/>
        </w:rPr>
        <w:t xml:space="preserve">Notons que la matrice B présente un problème pour les points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N-1,k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1,k</m:t>
            </m:r>
          </m:e>
        </m:d>
      </m:oMath>
      <w:r w:rsidR="0043298A">
        <w:rPr>
          <w:rFonts w:eastAsiaTheme="minorEastAsia"/>
        </w:rPr>
        <w:t xml:space="preserve">, car pour bien calculer ces points il faudrait introduire les points </w:t>
      </w:r>
      <m:oMath>
        <m:r>
          <w:rPr>
            <w:rFonts w:ascii="Cambria Math" w:eastAsiaTheme="minorEastAsia" w:hAnsi="Cambria Math"/>
          </w:rPr>
          <m:t>y(N+1,k)</m:t>
        </m:r>
      </m:oMath>
      <w:r w:rsidR="0043298A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y(-1,k)</m:t>
        </m:r>
      </m:oMath>
      <w:r w:rsidR="0043298A">
        <w:rPr>
          <w:rFonts w:eastAsiaTheme="minorEastAsia"/>
        </w:rPr>
        <w:t xml:space="preserve"> qui n’existent pas et les pondérer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3298A">
        <w:rPr>
          <w:rFonts w:eastAsiaTheme="minorEastAsia"/>
        </w:rPr>
        <w:t>.</w:t>
      </w:r>
    </w:p>
    <w:p w:rsidR="0043298A" w:rsidRDefault="0043298A" w:rsidP="002473C5">
      <w:pPr>
        <w:rPr>
          <w:rFonts w:eastAsiaTheme="minorEastAsia"/>
        </w:rPr>
      </w:pPr>
      <w:r>
        <w:rPr>
          <w:rFonts w:eastAsiaTheme="minorEastAsia"/>
        </w:rPr>
        <w:t xml:space="preserve">Pour résoudre ce problème, on doit identifier comment calculer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N-1,k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1,k</m:t>
            </m:r>
          </m:e>
        </m:d>
      </m:oMath>
      <w:r>
        <w:rPr>
          <w:rFonts w:eastAsiaTheme="minorEastAsia"/>
        </w:rPr>
        <w:t>.</w:t>
      </w:r>
    </w:p>
    <w:p w:rsidR="007C1064" w:rsidRDefault="007C1064" w:rsidP="002473C5">
      <w:pPr>
        <w:rPr>
          <w:rFonts w:eastAsiaTheme="minorEastAsia"/>
        </w:rPr>
      </w:pPr>
      <w:r w:rsidRPr="0058074C">
        <w:rPr>
          <w:rFonts w:eastAsiaTheme="minorEastAsia"/>
          <w:highlight w:val="yellow"/>
        </w:rPr>
        <w:t>Ce point est laissé de côté</w:t>
      </w:r>
      <w:r w:rsidR="001D55A8">
        <w:rPr>
          <w:rFonts w:eastAsiaTheme="minorEastAsia"/>
          <w:highlight w:val="yellow"/>
        </w:rPr>
        <w:t xml:space="preserve"> pour l’instant</w:t>
      </w:r>
      <w:r w:rsidRPr="0058074C">
        <w:rPr>
          <w:rFonts w:eastAsiaTheme="minorEastAsia"/>
          <w:highlight w:val="yellow"/>
        </w:rPr>
        <w:t>.</w:t>
      </w:r>
    </w:p>
    <w:p w:rsidR="002E0C37" w:rsidRDefault="00F1020C" w:rsidP="002473C5">
      <w:pPr>
        <w:rPr>
          <w:rFonts w:eastAsiaTheme="minorEastAsia"/>
        </w:rPr>
      </w:pPr>
      <w:r>
        <w:rPr>
          <w:rFonts w:eastAsiaTheme="minorEastAsia"/>
        </w:rPr>
        <w:t>L’équation qui fournit la solution est :</w:t>
      </w:r>
    </w:p>
    <w:p w:rsidR="00F1020C" w:rsidRPr="002E0C37" w:rsidRDefault="00F1020C" w:rsidP="00F10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:rsidR="00F1020C" w:rsidRDefault="00F1020C" w:rsidP="002473C5">
      <w:pPr>
        <w:rPr>
          <w:rFonts w:eastAsiaTheme="minorEastAsia"/>
        </w:rPr>
      </w:pPr>
    </w:p>
    <w:p w:rsidR="002E0C37" w:rsidRDefault="002E0C37" w:rsidP="002473C5">
      <w:r>
        <w:rPr>
          <w:rFonts w:eastAsiaTheme="minorEastAsia"/>
        </w:rPr>
        <w:t>Pour les applications numériques on prend</w:t>
      </w:r>
      <w:r w:rsidR="00753958">
        <w:rPr>
          <w:rFonts w:eastAsiaTheme="minorEastAsia"/>
        </w:rPr>
        <w:t>ra</w:t>
      </w:r>
      <w:r>
        <w:rPr>
          <w:rFonts w:eastAsiaTheme="minorEastAsia"/>
        </w:rPr>
        <w:t> :</w:t>
      </w:r>
    </w:p>
    <w:p w:rsidR="00450871" w:rsidRDefault="00450871" w:rsidP="0045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Paramètres pour une corde Si2 (24</w:t>
      </w:r>
      <w:r w:rsidR="00D53E2A">
        <w:t>7</w:t>
      </w:r>
      <w:r>
        <w:t xml:space="preserve"> Hz) :</w:t>
      </w:r>
    </w:p>
    <w:p w:rsidR="00450871" w:rsidRDefault="00450871" w:rsidP="0045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L=0,65 m</m:t>
          </m:r>
        </m:oMath>
      </m:oMathPara>
    </w:p>
    <w:p w:rsidR="00450871" w:rsidRPr="00AE0C38" w:rsidRDefault="00450871" w:rsidP="0045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μ=0,000 582  kg·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50871" w:rsidRPr="00E63157" w:rsidRDefault="00450871" w:rsidP="0045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T=60 N</m:t>
          </m:r>
        </m:oMath>
      </m:oMathPara>
    </w:p>
    <w:p w:rsidR="00450871" w:rsidRPr="00E63157" w:rsidRDefault="00450871" w:rsidP="0045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σ=1·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kg·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50871" w:rsidRPr="00B64E44" w:rsidRDefault="00450871" w:rsidP="0045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  1,5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·10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 xml:space="preserve"> N·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 (nylon)</m:t>
          </m:r>
        </m:oMath>
      </m:oMathPara>
    </w:p>
    <w:p w:rsidR="00450871" w:rsidRPr="00D04DDC" w:rsidRDefault="00450871" w:rsidP="0045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r=0,000 475 m</m:t>
          </m:r>
        </m:oMath>
      </m:oMathPara>
    </w:p>
    <w:p w:rsidR="00450871" w:rsidRDefault="00450871" w:rsidP="002473C5"/>
    <w:p w:rsidR="008A5C98" w:rsidRDefault="008A5C98">
      <w:pPr>
        <w:rPr>
          <w:rStyle w:val="TitreCar"/>
          <w:u w:val="single"/>
        </w:rPr>
      </w:pPr>
      <w:r>
        <w:rPr>
          <w:rStyle w:val="TitreCar"/>
          <w:u w:val="single"/>
        </w:rPr>
        <w:br w:type="page"/>
      </w:r>
    </w:p>
    <w:p w:rsidR="00C658E1" w:rsidRPr="00941D8D" w:rsidRDefault="00C658E1" w:rsidP="00C658E1">
      <w:pPr>
        <w:pStyle w:val="Titre"/>
        <w:jc w:val="center"/>
        <w:rPr>
          <w:rFonts w:eastAsiaTheme="minorEastAsia"/>
          <w:u w:val="single"/>
        </w:rPr>
      </w:pPr>
      <w:r w:rsidRPr="00941D8D">
        <w:rPr>
          <w:rFonts w:eastAsiaTheme="minorEastAsia"/>
          <w:u w:val="single"/>
        </w:rPr>
        <w:lastRenderedPageBreak/>
        <w:t>Annexe 1, calcul des différences finies</w:t>
      </w:r>
    </w:p>
    <w:p w:rsidR="00C658E1" w:rsidRDefault="00C658E1" w:rsidP="00C658E1">
      <w:pPr>
        <w:rPr>
          <w:rFonts w:eastAsiaTheme="minorEastAsia"/>
          <w:u w:val="single"/>
        </w:rPr>
      </w:pPr>
    </w:p>
    <w:p w:rsidR="00C658E1" w:rsidRPr="002D5A54" w:rsidRDefault="00C658E1" w:rsidP="00C658E1">
      <w:pPr>
        <w:rPr>
          <w:rFonts w:eastAsiaTheme="minorEastAsia"/>
          <w:u w:val="single"/>
        </w:rPr>
      </w:pPr>
      <w:r w:rsidRPr="002D5A54">
        <w:rPr>
          <w:rFonts w:eastAsiaTheme="minorEastAsia"/>
          <w:u w:val="single"/>
        </w:rPr>
        <w:t>Calcul des différences finies</w:t>
      </w:r>
    </w:p>
    <w:p w:rsidR="00C658E1" w:rsidRDefault="00C658E1" w:rsidP="00C658E1">
      <w:pPr>
        <w:rPr>
          <w:rFonts w:eastAsiaTheme="minorEastAsia"/>
        </w:rPr>
      </w:pPr>
      <w:r>
        <w:rPr>
          <w:rFonts w:eastAsiaTheme="minorEastAsia"/>
        </w:rPr>
        <w:t xml:space="preserve">Pour calculer les différences finies, on se base sur les formules de Taylor qui expriment le développement du déplacement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aux premiers ordres (à noter que l’on exprime les formules que selon un seul paramètre, l’autre étant fixé).</w:t>
      </w:r>
    </w:p>
    <w:p w:rsidR="00C658E1" w:rsidRDefault="00C658E1" w:rsidP="00C658E1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fixé : </w:t>
      </w:r>
    </w:p>
    <w:p w:rsidR="00C658E1" w:rsidRPr="000A65CB" w:rsidRDefault="00C658E1" w:rsidP="00C658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x+δx,t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+δx·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658E1" w:rsidRDefault="00C658E1" w:rsidP="00C658E1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fixé : </w:t>
      </w:r>
    </w:p>
    <w:p w:rsidR="00C658E1" w:rsidRDefault="00C658E1" w:rsidP="00C658E1"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x,t+δt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+δt·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δt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658E1" w:rsidRDefault="00C658E1" w:rsidP="00C658E1">
      <w:r>
        <w:t>A partir de ceci on obtient :</w:t>
      </w:r>
    </w:p>
    <w:p w:rsidR="00C658E1" w:rsidRDefault="004953AE" w:rsidP="00C658E1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x,t+δt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x,t-δt</m:t>
                  </m:r>
                </m:e>
              </m:d>
            </m:e>
          </m:d>
        </m:oMath>
      </m:oMathPara>
    </w:p>
    <w:p w:rsidR="00C658E1" w:rsidRDefault="00C658E1" w:rsidP="00C658E1">
      <w:r>
        <w:t>Et aussi :</w:t>
      </w:r>
    </w:p>
    <w:p w:rsidR="00C658E1" w:rsidRPr="0046172D" w:rsidRDefault="004953AE" w:rsidP="00C658E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x+δx,t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x-δx,t</m:t>
                  </m:r>
                </m:e>
              </m:d>
            </m:e>
          </m:d>
        </m:oMath>
      </m:oMathPara>
    </w:p>
    <w:p w:rsidR="00C658E1" w:rsidRDefault="00C658E1" w:rsidP="00C658E1">
      <w:pPr>
        <w:rPr>
          <w:rFonts w:eastAsiaTheme="minorEastAsia"/>
        </w:rPr>
      </w:pPr>
    </w:p>
    <w:p w:rsidR="00C658E1" w:rsidRDefault="00C658E1" w:rsidP="00C658E1">
      <w:r>
        <w:t>Pour obtenir l’ordre 4, on écrit :</w:t>
      </w:r>
    </w:p>
    <w:p w:rsidR="00C658E1" w:rsidRPr="003C1C80" w:rsidRDefault="00C658E1" w:rsidP="00C658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x+δx,t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+δx·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:rsidR="00C658E1" w:rsidRPr="003C1C80" w:rsidRDefault="00C658E1" w:rsidP="00C658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x-δx,t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-δx·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658E1" w:rsidRDefault="00C658E1" w:rsidP="00C658E1">
      <w:pPr>
        <w:rPr>
          <w:rFonts w:eastAsiaTheme="minorEastAsia"/>
        </w:rPr>
      </w:pPr>
      <w:r>
        <w:rPr>
          <w:rFonts w:eastAsiaTheme="minorEastAsia"/>
        </w:rPr>
        <w:t>Dont la somme donne :</w:t>
      </w:r>
    </w:p>
    <w:p w:rsidR="00C658E1" w:rsidRPr="003C1C80" w:rsidRDefault="00C658E1" w:rsidP="00C658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x+δx,t</m:t>
              </m:r>
            </m:e>
          </m:d>
          <m:r>
            <w:rPr>
              <w:rFonts w:ascii="Cambria Math" w:eastAsiaTheme="minorEastAsia" w:hAnsi="Cambria Math"/>
            </w:rPr>
            <m:t>+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x-δx,t</m:t>
              </m:r>
            </m:e>
          </m:d>
          <m:r>
            <w:rPr>
              <w:rFonts w:ascii="Cambria Math" w:eastAsiaTheme="minorEastAsia" w:hAnsi="Cambria Math"/>
            </w:rPr>
            <m:t>=2y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δx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:rsidR="00C658E1" w:rsidRPr="003C1C80" w:rsidRDefault="00C658E1" w:rsidP="00C658E1">
      <w:pPr>
        <w:rPr>
          <w:rFonts w:eastAsiaTheme="minorEastAsia"/>
        </w:rPr>
      </w:pPr>
      <w:r>
        <w:rPr>
          <w:rFonts w:eastAsiaTheme="minorEastAsia"/>
        </w:rPr>
        <w:t>Par ailleurs, on écrit :</w:t>
      </w:r>
    </w:p>
    <w:p w:rsidR="00C658E1" w:rsidRPr="000A65CB" w:rsidRDefault="00C658E1" w:rsidP="00C658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x+2δx,t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+2δx·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16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658E1" w:rsidRPr="003C1C80" w:rsidRDefault="00C658E1" w:rsidP="00C658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x-2δx,t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-2δx·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16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658E1" w:rsidRDefault="00C658E1" w:rsidP="00C658E1">
      <w:pPr>
        <w:rPr>
          <w:rFonts w:eastAsiaTheme="minorEastAsia"/>
        </w:rPr>
      </w:pPr>
      <w:r>
        <w:rPr>
          <w:rFonts w:eastAsiaTheme="minorEastAsia"/>
        </w:rPr>
        <w:t>Dont la somme donne :</w:t>
      </w:r>
    </w:p>
    <w:p w:rsidR="00C658E1" w:rsidRPr="003C1C80" w:rsidRDefault="00C658E1" w:rsidP="00C658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x+2δx,t</m:t>
              </m:r>
            </m:e>
          </m:d>
          <m:r>
            <w:rPr>
              <w:rFonts w:ascii="Cambria Math" w:eastAsiaTheme="minorEastAsia" w:hAnsi="Cambria Math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x-2δx,t</m:t>
              </m:r>
            </m:e>
          </m:d>
          <m:r>
            <w:rPr>
              <w:rFonts w:ascii="Cambria Math" w:eastAsiaTheme="minorEastAsia" w:hAnsi="Cambria Math"/>
            </w:rPr>
            <m:t>=2y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16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658E1" w:rsidRDefault="00C658E1" w:rsidP="00C658E1">
      <w:pPr>
        <w:rPr>
          <w:rFonts w:eastAsiaTheme="minorEastAsia"/>
        </w:rPr>
      </w:pPr>
      <w:r>
        <w:rPr>
          <w:rFonts w:eastAsiaTheme="minorEastAsia"/>
        </w:rPr>
        <w:t>A cette équation on soustrait 4 fois la somme précédente et on obtient :</w:t>
      </w:r>
    </w:p>
    <w:p w:rsidR="00C658E1" w:rsidRPr="00C113B3" w:rsidRDefault="00C658E1" w:rsidP="00C658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x+2δx,t</m:t>
              </m:r>
            </m:e>
          </m:d>
          <m:r>
            <w:rPr>
              <w:rFonts w:ascii="Cambria Math" w:eastAsiaTheme="minorEastAsia" w:hAnsi="Cambria Math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x-2δx,t</m:t>
              </m:r>
            </m:e>
          </m:d>
          <m:r>
            <w:rPr>
              <w:rFonts w:ascii="Cambria Math" w:eastAsiaTheme="minorEastAsia" w:hAnsi="Cambria Math"/>
            </w:rPr>
            <m:t>-4y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x+δx,t</m:t>
              </m:r>
            </m:e>
          </m:d>
          <m:r>
            <w:rPr>
              <w:rFonts w:ascii="Cambria Math" w:eastAsiaTheme="minorEastAsia" w:hAnsi="Cambria Math"/>
            </w:rPr>
            <m:t>- 4y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x-δx,t</m:t>
              </m:r>
            </m:e>
          </m:d>
          <m:r>
            <w:rPr>
              <w:rFonts w:ascii="Cambria Math" w:eastAsiaTheme="minorEastAsia" w:hAnsi="Cambria Math"/>
            </w:rPr>
            <m:t>=-6y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658E1" w:rsidRDefault="00C658E1" w:rsidP="00C658E1">
      <w:pPr>
        <w:rPr>
          <w:rFonts w:eastAsiaTheme="minorEastAsia"/>
        </w:rPr>
      </w:pPr>
      <w:r>
        <w:rPr>
          <w:rFonts w:eastAsiaTheme="minorEastAsia"/>
        </w:rPr>
        <w:t>On obtient donc finalement :</w:t>
      </w:r>
    </w:p>
    <w:p w:rsidR="00C658E1" w:rsidRDefault="004953AE" w:rsidP="00C658E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x+2δx,t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x-2δx,t</m:t>
                  </m:r>
                </m:e>
              </m:d>
              <m:r>
                <w:rPr>
                  <w:rFonts w:ascii="Cambria Math" w:eastAsiaTheme="minorEastAsia" w:hAnsi="Cambria Math"/>
                </w:rPr>
                <m:t>-4y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x+δx,t</m:t>
                  </m:r>
                </m:e>
              </m:d>
              <m:r>
                <w:rPr>
                  <w:rFonts w:ascii="Cambria Math" w:eastAsiaTheme="minorEastAsia" w:hAnsi="Cambria Math"/>
                </w:rPr>
                <m:t>- 4y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x-δx,t</m:t>
                  </m:r>
                </m:e>
              </m:d>
              <m:r>
                <w:rPr>
                  <w:rFonts w:ascii="Cambria Math" w:eastAsiaTheme="minorEastAsia" w:hAnsi="Cambria Math"/>
                </w:rPr>
                <m:t>+6y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e>
          </m:d>
        </m:oMath>
      </m:oMathPara>
    </w:p>
    <w:p w:rsidR="00C658E1" w:rsidRDefault="00C658E1" w:rsidP="00C658E1">
      <w:r>
        <w:t xml:space="preserve">On échantillonne en </w:t>
      </w:r>
      <m:oMath>
        <m:r>
          <w:rPr>
            <w:rFonts w:ascii="Cambria Math" w:hAnsi="Cambria Math"/>
          </w:rPr>
          <m:t>x</m:t>
        </m:r>
      </m:oMath>
      <w:r>
        <w:t xml:space="preserve"> par pas</w:t>
      </w:r>
      <m:oMath>
        <m:r>
          <w:rPr>
            <w:rFonts w:ascii="Cambria Math" w:eastAsiaTheme="minorEastAsia" w:hAnsi="Cambria Math"/>
          </w:rPr>
          <m:t xml:space="preserve"> δx</m:t>
        </m:r>
      </m:oMath>
      <w:r>
        <w:t xml:space="preserve">  et on indice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:rsidR="00C658E1" w:rsidRDefault="00C658E1" w:rsidP="00C658E1">
      <w:r>
        <w:t xml:space="preserve">On échantillonne en </w:t>
      </w:r>
      <m:oMath>
        <m:r>
          <w:rPr>
            <w:rFonts w:ascii="Cambria Math" w:hAnsi="Cambria Math"/>
          </w:rPr>
          <m:t>t</m:t>
        </m:r>
      </m:oMath>
      <w:r>
        <w:t xml:space="preserve"> par pas</w:t>
      </w:r>
      <m:oMath>
        <m:r>
          <w:rPr>
            <w:rFonts w:ascii="Cambria Math" w:eastAsiaTheme="minorEastAsia" w:hAnsi="Cambria Math"/>
          </w:rPr>
          <m:t xml:space="preserve"> δt</m:t>
        </m:r>
      </m:oMath>
      <w:r>
        <w:t xml:space="preserve">  et on indice </w:t>
      </w:r>
      <m:oMath>
        <m:r>
          <w:rPr>
            <w:rFonts w:ascii="Cambria Math" w:hAnsi="Cambria Math"/>
          </w:rPr>
          <m:t>k</m:t>
        </m:r>
      </m:oMath>
      <w:r>
        <w:t>.</w:t>
      </w:r>
    </w:p>
    <w:p w:rsidR="00C658E1" w:rsidRDefault="00C658E1" w:rsidP="00C658E1">
      <w:r>
        <w:t>En tenant compte de l’échantillonnage en temps et en espace, les différences finies s’expriment donc selon les équations suivantes.</w:t>
      </w:r>
    </w:p>
    <w:p w:rsidR="00C658E1" w:rsidRDefault="00C658E1" w:rsidP="00C658E1">
      <w:r>
        <w:t>On a :</w:t>
      </w:r>
    </w:p>
    <w:p w:rsidR="00C658E1" w:rsidRDefault="004953AE" w:rsidP="00C65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</m:oMath>
      </m:oMathPara>
    </w:p>
    <w:p w:rsidR="00C658E1" w:rsidRDefault="00C658E1" w:rsidP="00C658E1">
      <w:r>
        <w:t>On note :</w:t>
      </w:r>
    </w:p>
    <w:p w:rsidR="00C658E1" w:rsidRDefault="004953AE" w:rsidP="00C65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n+1,k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n-1,k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C658E1" w:rsidRDefault="00C658E1" w:rsidP="00C658E1">
      <w:r>
        <w:t>De la même façon :</w:t>
      </w:r>
    </w:p>
    <w:p w:rsidR="00C658E1" w:rsidRDefault="004953AE" w:rsidP="00C65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n,k+1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</m:oMath>
      </m:oMathPara>
    </w:p>
    <w:p w:rsidR="00C658E1" w:rsidRDefault="00C658E1" w:rsidP="00C658E1">
      <w:r>
        <w:t>Et aussi :</w:t>
      </w:r>
    </w:p>
    <w:p w:rsidR="00C658E1" w:rsidRDefault="004953AE" w:rsidP="00C65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n+2,k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n-2,k</m:t>
                  </m:r>
                </m:e>
              </m:d>
              <m:r>
                <w:rPr>
                  <w:rFonts w:ascii="Cambria Math" w:eastAsiaTheme="minorEastAsia" w:hAnsi="Cambria Math"/>
                </w:rPr>
                <m:t>-4y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n+1,k</m:t>
                  </m:r>
                </m:e>
              </m:d>
              <m:r>
                <w:rPr>
                  <w:rFonts w:ascii="Cambria Math" w:eastAsiaTheme="minorEastAsia" w:hAnsi="Cambria Math"/>
                </w:rPr>
                <m:t>- 4y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n-1,k</m:t>
                  </m:r>
                </m:e>
              </m:d>
              <m:r>
                <w:rPr>
                  <w:rFonts w:ascii="Cambria Math" w:eastAsiaTheme="minorEastAsia" w:hAnsi="Cambria Math"/>
                </w:rPr>
                <m:t>+6y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</m:e>
          </m:d>
        </m:oMath>
      </m:oMathPara>
    </w:p>
    <w:p w:rsidR="00941D8D" w:rsidRDefault="00941D8D">
      <w:r>
        <w:br w:type="page"/>
      </w:r>
    </w:p>
    <w:p w:rsidR="00941D8D" w:rsidRPr="00941D8D" w:rsidRDefault="00941D8D" w:rsidP="00941D8D">
      <w:pPr>
        <w:pStyle w:val="Titre"/>
        <w:jc w:val="center"/>
        <w:rPr>
          <w:rFonts w:eastAsiaTheme="minorEastAsia"/>
          <w:u w:val="single"/>
        </w:rPr>
      </w:pPr>
      <w:r w:rsidRPr="00941D8D">
        <w:rPr>
          <w:rFonts w:eastAsiaTheme="minorEastAsia"/>
          <w:u w:val="single"/>
        </w:rPr>
        <w:lastRenderedPageBreak/>
        <w:t>Annexe </w:t>
      </w:r>
      <w:r>
        <w:rPr>
          <w:rFonts w:eastAsiaTheme="minorEastAsia"/>
          <w:u w:val="single"/>
        </w:rPr>
        <w:t>2</w:t>
      </w:r>
      <w:r w:rsidRPr="00941D8D">
        <w:rPr>
          <w:rFonts w:eastAsiaTheme="minorEastAsia"/>
          <w:u w:val="single"/>
        </w:rPr>
        <w:t xml:space="preserve">, </w:t>
      </w:r>
      <w:r>
        <w:rPr>
          <w:rFonts w:eastAsiaTheme="minorEastAsia"/>
          <w:u w:val="single"/>
        </w:rPr>
        <w:t>vérification du calcul matriciel</w:t>
      </w:r>
    </w:p>
    <w:p w:rsidR="008A5C98" w:rsidRDefault="00941D8D" w:rsidP="002473C5">
      <w:r>
        <w:t xml:space="preserve">Cette annexe a pour but de vérifier que le calcul du modèle étendu (équation matricielle), correspond au calcul du modèle simple amorti lorsque l’on met à zéro </w:t>
      </w:r>
      <m:oMath>
        <m:r>
          <w:rPr>
            <w:rFonts w:ascii="Cambria Math" w:hAnsi="Cambria Math"/>
          </w:rPr>
          <m:t>E</m:t>
        </m:r>
      </m:oMath>
      <w:r>
        <w:t xml:space="preserve"> et </w:t>
      </w:r>
      <m:oMath>
        <m:r>
          <w:rPr>
            <w:rFonts w:ascii="Cambria Math" w:hAnsi="Cambria Math"/>
          </w:rPr>
          <m:t>β</m:t>
        </m:r>
      </m:oMath>
      <w:r>
        <w:t>.</w:t>
      </w:r>
    </w:p>
    <w:p w:rsidR="00941D8D" w:rsidRDefault="00941D8D" w:rsidP="002473C5">
      <w:r>
        <w:t>Si l’on pose :</w:t>
      </w:r>
    </w:p>
    <w:p w:rsidR="00941D8D" w:rsidRDefault="00941D8D" w:rsidP="002473C5">
      <m:oMathPara>
        <m:oMath>
          <m:r>
            <w:rPr>
              <w:rFonts w:ascii="Cambria Math" w:hAnsi="Cambria Math"/>
            </w:rPr>
            <m:t>E</m:t>
          </m:r>
          <w:bookmarkStart w:id="0" w:name="_GoBack"/>
          <w:bookmarkEnd w:id="0"/>
          <m:r>
            <w:rPr>
              <w:rFonts w:ascii="Cambria Math" w:hAnsi="Cambria Math"/>
            </w:rPr>
            <m:t>=0</m:t>
          </m:r>
        </m:oMath>
      </m:oMathPara>
    </w:p>
    <w:p w:rsidR="00941D8D" w:rsidRDefault="00941D8D" w:rsidP="002473C5">
      <w:r>
        <w:t>On obtient :</w:t>
      </w:r>
    </w:p>
    <w:p w:rsidR="00941D8D" w:rsidRPr="00941D8D" w:rsidRDefault="004953AE" w:rsidP="002473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941D8D" w:rsidRPr="00F1020C" w:rsidRDefault="004953AE" w:rsidP="002473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</m:oMath>
      </m:oMathPara>
    </w:p>
    <w:p w:rsidR="00F1020C" w:rsidRPr="00F1020C" w:rsidRDefault="004953AE" w:rsidP="002473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F1020C" w:rsidRPr="00F1020C" w:rsidRDefault="004953AE" w:rsidP="002473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F1020C" w:rsidRPr="00F1020C" w:rsidRDefault="004953AE" w:rsidP="002473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F1020C" w:rsidRPr="00F1020C" w:rsidRDefault="004953AE" w:rsidP="002473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F1020C" w:rsidRDefault="004953AE" w:rsidP="002473C5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</m:oMath>
      </m:oMathPara>
    </w:p>
    <w:p w:rsidR="00941D8D" w:rsidRDefault="00F1020C" w:rsidP="002473C5">
      <w:r>
        <w:t>Compte tenu des coefficients nuls, les matrices deviennent :</w:t>
      </w:r>
    </w:p>
    <w:p w:rsidR="00F1020C" w:rsidRDefault="00F1020C" w:rsidP="00F1020C">
      <w:pPr>
        <w:rPr>
          <w:rFonts w:eastAsiaTheme="minorEastAsia"/>
        </w:rPr>
      </w:pPr>
      <w:r>
        <w:rPr>
          <w:rFonts w:eastAsiaTheme="minorEastAsia"/>
        </w:rPr>
        <w:t>Avec les matrices suivantes :</w:t>
      </w:r>
    </w:p>
    <w:p w:rsidR="00F1020C" w:rsidRPr="008A5C98" w:rsidRDefault="00F1020C" w:rsidP="00F1020C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F1020C" w:rsidRDefault="00F1020C" w:rsidP="00F1020C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F1020C" w:rsidRPr="004D0585" w:rsidRDefault="00F1020C" w:rsidP="00F1020C">
      <w:pPr>
        <w:rPr>
          <w:rFonts w:eastAsiaTheme="minorEastAsia"/>
        </w:rPr>
      </w:pPr>
    </w:p>
    <w:p w:rsidR="00F1020C" w:rsidRPr="00F1020C" w:rsidRDefault="00F1020C" w:rsidP="00F1020C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F1020C" w:rsidRDefault="00F1020C" w:rsidP="00F1020C">
      <w:pPr>
        <w:rPr>
          <w:rFonts w:eastAsiaTheme="minorEastAsia"/>
        </w:rPr>
      </w:pPr>
    </w:p>
    <w:p w:rsidR="00F1020C" w:rsidRDefault="00F1020C" w:rsidP="00F1020C">
      <w:pPr>
        <w:rPr>
          <w:rFonts w:eastAsiaTheme="minorEastAsia"/>
        </w:rPr>
      </w:pPr>
      <w:r>
        <w:rPr>
          <w:rFonts w:eastAsiaTheme="minorEastAsia"/>
        </w:rPr>
        <w:lastRenderedPageBreak/>
        <w:t>Avec ceci on obtient :</w:t>
      </w:r>
    </w:p>
    <w:p w:rsidR="00F1020C" w:rsidRPr="008A5C98" w:rsidRDefault="004953AE" w:rsidP="00F1020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F1020C" w:rsidRPr="008A5C98" w:rsidRDefault="004953AE" w:rsidP="00F1020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0C33BA" w:rsidRDefault="004953AE" w:rsidP="000C33B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F1020C" w:rsidRDefault="00EE45F8" w:rsidP="00F1020C">
      <w:r>
        <w:t>L’équation devient alors :</w:t>
      </w:r>
    </w:p>
    <w:p w:rsidR="00EE45F8" w:rsidRPr="00EE59A7" w:rsidRDefault="00EE45F8" w:rsidP="00EE45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n-1,k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·y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n,k-1</m:t>
              </m:r>
            </m:e>
          </m:d>
        </m:oMath>
      </m:oMathPara>
    </w:p>
    <w:p w:rsidR="00EE45F8" w:rsidRDefault="00EE45F8" w:rsidP="00F1020C">
      <w:r>
        <w:t>C’est-à-dire :</w:t>
      </w:r>
    </w:p>
    <w:p w:rsidR="00EE45F8" w:rsidRPr="00EE59A7" w:rsidRDefault="00EE45F8" w:rsidP="00EE45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δt</m:t>
                  </m:r>
                </m:den>
              </m:f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n+1,k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n-1,k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δt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·y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</m:oMath>
      </m:oMathPara>
    </w:p>
    <w:p w:rsidR="00EE45F8" w:rsidRDefault="00EE45F8" w:rsidP="00EE45F8">
      <w:r>
        <w:t>Soit encore :</w:t>
      </w:r>
    </w:p>
    <w:p w:rsidR="00EE45F8" w:rsidRPr="000E1A8D" w:rsidRDefault="00EE45F8" w:rsidP="00EE45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+σ</m:t>
              </m:r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n+1,k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n-1,k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+σ</m:t>
                  </m:r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</m:d>
              <m:r>
                <w:rPr>
                  <w:rFonts w:ascii="Cambria Math" w:eastAsiaTheme="minorEastAsia" w:hAnsi="Cambria Math"/>
                </w:rPr>
                <m:t>·y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</m:oMath>
      </m:oMathPara>
    </w:p>
    <w:p w:rsidR="000E1A8D" w:rsidRDefault="000E1A8D" w:rsidP="00EE45F8">
      <w:r>
        <w:rPr>
          <w:rFonts w:eastAsiaTheme="minorEastAsia"/>
        </w:rPr>
        <w:t>Ce qui est bien l’équation de la corde élastique.</w:t>
      </w:r>
    </w:p>
    <w:sectPr w:rsidR="000E1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925F8"/>
    <w:multiLevelType w:val="hybridMultilevel"/>
    <w:tmpl w:val="BB789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0A18"/>
    <w:multiLevelType w:val="hybridMultilevel"/>
    <w:tmpl w:val="D17C2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71DD6"/>
    <w:multiLevelType w:val="hybridMultilevel"/>
    <w:tmpl w:val="9EC0A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E2"/>
    <w:rsid w:val="00003A7F"/>
    <w:rsid w:val="00063F3A"/>
    <w:rsid w:val="000A65CB"/>
    <w:rsid w:val="000C33BA"/>
    <w:rsid w:val="000E1A8D"/>
    <w:rsid w:val="000F621C"/>
    <w:rsid w:val="001218DD"/>
    <w:rsid w:val="00127725"/>
    <w:rsid w:val="0014434E"/>
    <w:rsid w:val="00155346"/>
    <w:rsid w:val="00165E88"/>
    <w:rsid w:val="00177EAD"/>
    <w:rsid w:val="00194BEA"/>
    <w:rsid w:val="001B0DEA"/>
    <w:rsid w:val="001D55A8"/>
    <w:rsid w:val="001D71A0"/>
    <w:rsid w:val="001F0E73"/>
    <w:rsid w:val="002473C5"/>
    <w:rsid w:val="00286342"/>
    <w:rsid w:val="00286FBA"/>
    <w:rsid w:val="00287349"/>
    <w:rsid w:val="0029349F"/>
    <w:rsid w:val="002C0B80"/>
    <w:rsid w:val="002D5A54"/>
    <w:rsid w:val="002E0C37"/>
    <w:rsid w:val="00321E79"/>
    <w:rsid w:val="0033694F"/>
    <w:rsid w:val="00362B5C"/>
    <w:rsid w:val="003A0F7F"/>
    <w:rsid w:val="003B4C89"/>
    <w:rsid w:val="003C1C80"/>
    <w:rsid w:val="004274ED"/>
    <w:rsid w:val="0043298A"/>
    <w:rsid w:val="004429E0"/>
    <w:rsid w:val="00450871"/>
    <w:rsid w:val="0046172D"/>
    <w:rsid w:val="004860DC"/>
    <w:rsid w:val="004953AE"/>
    <w:rsid w:val="004B440B"/>
    <w:rsid w:val="004D0585"/>
    <w:rsid w:val="004D2428"/>
    <w:rsid w:val="004E1219"/>
    <w:rsid w:val="00514A21"/>
    <w:rsid w:val="0058074C"/>
    <w:rsid w:val="005D4DE2"/>
    <w:rsid w:val="00622583"/>
    <w:rsid w:val="00652676"/>
    <w:rsid w:val="0066438D"/>
    <w:rsid w:val="006B1218"/>
    <w:rsid w:val="006B54DE"/>
    <w:rsid w:val="00702207"/>
    <w:rsid w:val="007168C2"/>
    <w:rsid w:val="00731231"/>
    <w:rsid w:val="00753958"/>
    <w:rsid w:val="00762338"/>
    <w:rsid w:val="00790A39"/>
    <w:rsid w:val="007B3B02"/>
    <w:rsid w:val="007C1064"/>
    <w:rsid w:val="007F7E4F"/>
    <w:rsid w:val="008139B1"/>
    <w:rsid w:val="0083715F"/>
    <w:rsid w:val="0085548C"/>
    <w:rsid w:val="008729E0"/>
    <w:rsid w:val="0087484E"/>
    <w:rsid w:val="008A5C98"/>
    <w:rsid w:val="008B0CCC"/>
    <w:rsid w:val="008B5B09"/>
    <w:rsid w:val="008E525F"/>
    <w:rsid w:val="009051B5"/>
    <w:rsid w:val="00941D8D"/>
    <w:rsid w:val="00942A48"/>
    <w:rsid w:val="00952BA7"/>
    <w:rsid w:val="009737A4"/>
    <w:rsid w:val="0098784E"/>
    <w:rsid w:val="009920F4"/>
    <w:rsid w:val="00A00FE2"/>
    <w:rsid w:val="00A21F91"/>
    <w:rsid w:val="00A45010"/>
    <w:rsid w:val="00AA1DB8"/>
    <w:rsid w:val="00AA5004"/>
    <w:rsid w:val="00AB0DCD"/>
    <w:rsid w:val="00AE0C38"/>
    <w:rsid w:val="00AE5686"/>
    <w:rsid w:val="00AE58B2"/>
    <w:rsid w:val="00AF2D9B"/>
    <w:rsid w:val="00B61ACA"/>
    <w:rsid w:val="00B64E44"/>
    <w:rsid w:val="00B6756D"/>
    <w:rsid w:val="00B77234"/>
    <w:rsid w:val="00BB0C59"/>
    <w:rsid w:val="00BE4D3A"/>
    <w:rsid w:val="00C06A3E"/>
    <w:rsid w:val="00C07383"/>
    <w:rsid w:val="00C113B3"/>
    <w:rsid w:val="00C6504B"/>
    <w:rsid w:val="00C658E1"/>
    <w:rsid w:val="00C67E81"/>
    <w:rsid w:val="00C743F1"/>
    <w:rsid w:val="00CC239D"/>
    <w:rsid w:val="00CC4015"/>
    <w:rsid w:val="00D04DDC"/>
    <w:rsid w:val="00D378E8"/>
    <w:rsid w:val="00D53E2A"/>
    <w:rsid w:val="00D63CA6"/>
    <w:rsid w:val="00D67BA7"/>
    <w:rsid w:val="00DB14C3"/>
    <w:rsid w:val="00DC77BD"/>
    <w:rsid w:val="00DC7E72"/>
    <w:rsid w:val="00DD695A"/>
    <w:rsid w:val="00E031A4"/>
    <w:rsid w:val="00E1272A"/>
    <w:rsid w:val="00E56163"/>
    <w:rsid w:val="00E63157"/>
    <w:rsid w:val="00E652DA"/>
    <w:rsid w:val="00E85C7D"/>
    <w:rsid w:val="00E93C27"/>
    <w:rsid w:val="00E960FE"/>
    <w:rsid w:val="00ED1DD7"/>
    <w:rsid w:val="00EE45F8"/>
    <w:rsid w:val="00EE4F39"/>
    <w:rsid w:val="00EE59A7"/>
    <w:rsid w:val="00EE7E9C"/>
    <w:rsid w:val="00F1020C"/>
    <w:rsid w:val="00F11B23"/>
    <w:rsid w:val="00F5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5F39"/>
  <w15:chartTrackingRefBased/>
  <w15:docId w15:val="{A5727FC2-CF72-411F-AB5F-72382D6B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77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7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177EAD"/>
    <w:rPr>
      <w:color w:val="808080"/>
    </w:rPr>
  </w:style>
  <w:style w:type="paragraph" w:styleId="Paragraphedeliste">
    <w:name w:val="List Paragraph"/>
    <w:basedOn w:val="Normal"/>
    <w:uiPriority w:val="34"/>
    <w:qFormat/>
    <w:rsid w:val="005D4DE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52B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21D93-ED09-4F1A-A31B-F75D9BB3E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2135</Words>
  <Characters>11745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13853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FLORIN, Franck ! Mobility</dc:creator>
  <cp:keywords/>
  <dc:description/>
  <cp:lastModifiedBy>FLORIN, Franck ! Mobility</cp:lastModifiedBy>
  <cp:revision>3</cp:revision>
  <dcterms:created xsi:type="dcterms:W3CDTF">2024-12-28T14:54:00Z</dcterms:created>
  <dcterms:modified xsi:type="dcterms:W3CDTF">2024-12-28T15:13:00Z</dcterms:modified>
</cp:coreProperties>
</file>