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F6E7" w14:textId="0C45B311" w:rsidR="00E17171" w:rsidRDefault="00E17171" w:rsidP="00E17171">
      <w:pPr>
        <w:pStyle w:val="Titre1"/>
        <w:jc w:val="center"/>
        <w:rPr>
          <w:b/>
          <w:bCs/>
          <w:sz w:val="48"/>
          <w:szCs w:val="48"/>
          <w:u w:val="single"/>
        </w:rPr>
      </w:pPr>
      <w:r w:rsidRPr="00E17171">
        <w:rPr>
          <w:b/>
          <w:bCs/>
          <w:sz w:val="48"/>
          <w:szCs w:val="48"/>
          <w:u w:val="single"/>
        </w:rPr>
        <w:t>Blueprint</w:t>
      </w:r>
    </w:p>
    <w:p w14:paraId="68F337F7" w14:textId="77777777" w:rsidR="00E17171" w:rsidRPr="00E17171" w:rsidRDefault="00E17171" w:rsidP="00E17171"/>
    <w:tbl>
      <w:tblPr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E17171" w14:paraId="3833CE84" w14:textId="77777777" w:rsidTr="00711AAE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9E59" w14:textId="77777777" w:rsidR="00E17171" w:rsidRDefault="00E17171" w:rsidP="00711A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7FFE" w14:textId="61C63755" w:rsidR="00E17171" w:rsidRDefault="00E17171" w:rsidP="00711A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 xml:space="preserve">Mesures spécifiques à utiliser 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(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abscisse ordon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0DEF" w14:textId="77777777" w:rsidR="00E17171" w:rsidRDefault="00E17171" w:rsidP="00711A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81C9" w14:textId="77777777" w:rsidR="00E17171" w:rsidRDefault="00E17171" w:rsidP="00711A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E17171" w14:paraId="76C8E4D8" w14:textId="77777777" w:rsidTr="00711AAE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7745" w14:textId="77777777" w:rsidR="00E17171" w:rsidRDefault="00E17171" w:rsidP="00711AA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population rurale par pays vs la population totale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952" w14:textId="77777777" w:rsidR="00E17171" w:rsidRDefault="00E17171" w:rsidP="00711A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rurale et population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9507" w14:textId="77777777" w:rsidR="00E17171" w:rsidRDefault="00E17171" w:rsidP="00711A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F926" w14:textId="77777777" w:rsidR="00E17171" w:rsidRDefault="00E17171" w:rsidP="00711A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 / choix du pays</w:t>
            </w:r>
          </w:p>
        </w:tc>
      </w:tr>
      <w:tr w:rsidR="00E17171" w14:paraId="5E2A13AC" w14:textId="77777777" w:rsidTr="00711AAE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1B99" w14:textId="77777777" w:rsidR="00E17171" w:rsidRDefault="00E17171" w:rsidP="00711A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Comprendre la stabilité politique dans le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6A10" w14:textId="77777777" w:rsidR="00E17171" w:rsidRDefault="00E17171" w:rsidP="00711A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B78" w14:textId="77777777" w:rsidR="00E17171" w:rsidRDefault="00E17171" w:rsidP="00711A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8466" w14:textId="77777777" w:rsidR="00E17171" w:rsidRDefault="00E17171" w:rsidP="00711A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</w:p>
        </w:tc>
      </w:tr>
      <w:tr w:rsidR="00AB166A" w14:paraId="7E9C1607" w14:textId="77777777" w:rsidTr="00711AAE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866D" w14:textId="05C4C921" w:rsidR="00AB166A" w:rsidRDefault="00AB166A" w:rsidP="00AB166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nombre de mort à cause de l’eau insalubre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CE60" w14:textId="6964B3C1" w:rsidR="00AB166A" w:rsidRDefault="00AB166A" w:rsidP="00AB166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66D98">
              <w:rPr>
                <w:rFonts w:ascii="Montserrat" w:eastAsia="Montserrat" w:hAnsi="Montserrat" w:cs="Montserrat"/>
                <w:sz w:val="24"/>
                <w:szCs w:val="24"/>
              </w:rPr>
              <w:t>Le taux de mortalité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dû à l’eau et la population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1D5B" w14:textId="77777777" w:rsidR="00AB166A" w:rsidRDefault="00AB166A" w:rsidP="00AB166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F5CA" w14:textId="77777777" w:rsidR="00AB166A" w:rsidRDefault="00AB166A" w:rsidP="00AB166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</w:p>
        </w:tc>
      </w:tr>
      <w:tr w:rsidR="00616D4C" w14:paraId="2B92BAE8" w14:textId="77777777" w:rsidTr="00711AAE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0DF8" w14:textId="2A9864F9" w:rsidR="00616D4C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 : Domaine 1 (création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ADA7" w14:textId="3366687E" w:rsidR="00616D4C" w:rsidRPr="00566D98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taux d’accès à l’eau potable et le taux de population urbaine.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88E1" w14:textId="77777777" w:rsidR="00616D4C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F5D5" w14:textId="77777777" w:rsidR="00616D4C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</w:p>
        </w:tc>
      </w:tr>
      <w:tr w:rsidR="00616D4C" w:rsidRPr="00376276" w14:paraId="3B8D1FFA" w14:textId="77777777" w:rsidTr="00711AAE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178B" w14:textId="37FF35BB" w:rsidR="00616D4C" w:rsidRPr="00376276" w:rsidRDefault="00616D4C" w:rsidP="00616D4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376276">
              <w:rPr>
                <w:rFonts w:ascii="Montserrat" w:eastAsia="Montserrat" w:hAnsi="Montserrat" w:cs="Montserrat"/>
                <w:sz w:val="24"/>
                <w:szCs w:val="24"/>
              </w:rPr>
              <w:t>Domaine 2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115A" w14:textId="57720648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376276">
              <w:rPr>
                <w:rFonts w:ascii="Montserrat" w:eastAsia="Montserrat" w:hAnsi="Montserrat" w:cs="Montserrat"/>
                <w:sz w:val="24"/>
                <w:szCs w:val="24"/>
              </w:rPr>
              <w:t>Le taux de servi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ce basique et le taux de service de qualité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8C13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A1B2" w14:textId="147B9A9B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monde /zoom pays</w:t>
            </w:r>
          </w:p>
        </w:tc>
      </w:tr>
      <w:tr w:rsidR="00616D4C" w:rsidRPr="00376276" w14:paraId="2E951740" w14:textId="77777777" w:rsidTr="00711AAE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8C78" w14:textId="44DFD928" w:rsidR="00616D4C" w:rsidRPr="00376276" w:rsidRDefault="00616D4C" w:rsidP="00616D4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3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987C" w14:textId="1366D0E0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L’efficacité politique gouvernementale pour l’accès à l ‘eau et la stabilité politique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8C0F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1270" w14:textId="4A074865" w:rsidR="00616D4C" w:rsidRPr="00376276" w:rsidRDefault="00A76693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</w:p>
        </w:tc>
      </w:tr>
      <w:tr w:rsidR="00616D4C" w:rsidRPr="00376276" w14:paraId="4379188E" w14:textId="77777777" w:rsidTr="00711AAE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AD72" w14:textId="3C9E3DAC" w:rsidR="00616D4C" w:rsidRPr="00376276" w:rsidRDefault="00616D4C" w:rsidP="00616D4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B4ED" w14:textId="6DD26CA1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98A7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0D1E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616D4C" w:rsidRPr="00376276" w14:paraId="0547F578" w14:textId="77777777" w:rsidTr="00711AAE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E591" w14:textId="77777777" w:rsidR="00616D4C" w:rsidRPr="00376276" w:rsidRDefault="00616D4C" w:rsidP="00616D4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A751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BEBE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6395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616D4C" w:rsidRPr="00376276" w14:paraId="079A9BEB" w14:textId="77777777" w:rsidTr="00711AAE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A1C2" w14:textId="77777777" w:rsidR="00616D4C" w:rsidRPr="00376276" w:rsidRDefault="00616D4C" w:rsidP="00616D4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6CEA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13E4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E539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616D4C" w:rsidRPr="00376276" w14:paraId="28676EAA" w14:textId="77777777" w:rsidTr="00711AAE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428A" w14:textId="77777777" w:rsidR="00616D4C" w:rsidRPr="00376276" w:rsidRDefault="00616D4C" w:rsidP="00616D4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7C80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2892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3C5C" w14:textId="77777777" w:rsidR="00616D4C" w:rsidRPr="00376276" w:rsidRDefault="00616D4C" w:rsidP="00616D4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</w:tbl>
    <w:p w14:paraId="79675AE9" w14:textId="77777777" w:rsidR="00E17171" w:rsidRPr="00E17171" w:rsidRDefault="00E17171" w:rsidP="00E17171"/>
    <w:sectPr w:rsidR="00E17171" w:rsidRPr="00E17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71"/>
    <w:rsid w:val="0007718F"/>
    <w:rsid w:val="000954AA"/>
    <w:rsid w:val="00181B55"/>
    <w:rsid w:val="002552F1"/>
    <w:rsid w:val="00351D6D"/>
    <w:rsid w:val="00376276"/>
    <w:rsid w:val="00566D98"/>
    <w:rsid w:val="00616D4C"/>
    <w:rsid w:val="007B79FC"/>
    <w:rsid w:val="00A76693"/>
    <w:rsid w:val="00AB166A"/>
    <w:rsid w:val="00DC7FE1"/>
    <w:rsid w:val="00E1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0B36"/>
  <w15:chartTrackingRefBased/>
  <w15:docId w15:val="{3E1D0ACB-22B6-4EA5-97B4-B2B14333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7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7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.</dc:creator>
  <cp:keywords/>
  <dc:description/>
  <cp:lastModifiedBy>Juliet .</cp:lastModifiedBy>
  <cp:revision>13</cp:revision>
  <dcterms:created xsi:type="dcterms:W3CDTF">2023-01-18T13:33:00Z</dcterms:created>
  <dcterms:modified xsi:type="dcterms:W3CDTF">2023-01-18T14:33:00Z</dcterms:modified>
</cp:coreProperties>
</file>