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Før bilder</w:t>
      </w:r>
    </w:p>
    <w:p>
      <w:r>
        <w:drawing>
          <wp:inline>
            <a:graphic>
              <a:graphicData>
                <pic:pic>
                  <pic:blipFill>
                    <a:blip r:embed="img1"/>
                  </pic:blipFill>
                </pic:pic>
              </a:graphicData>
            </a:graphic>
          </wp:inline>
        </w:drawing>
      </w:r>
    </w:p>
    <w:p>
      <w:r>
        <w:t>Etter bilde 1</w:t>
      </w:r>
    </w:p>
    <w:p>
      <w:r>
        <w:drawing>
          <wp:inline>
            <a:graphic>
              <a:graphicData>
                <pic:pic>
                  <pic:blipFill>
                    <a:blip r:embed="img2"/>
                  </pic:blipFill>
                </pic:pic>
              </a:graphicData>
            </a:graphic>
          </wp:inline>
        </w:drawing>
      </w:r>
    </w:p>
    <w:p>
      <w:r>
        <w:t>Etter bilde 2</w:t>
      </w:r>
    </w:p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/Relationships>
</file>