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4"/>
        </w:rPr>
      </w:pPr>
      <w:r>
        <w:rPr/>
      </w:r>
    </w:p>
    <w:p>
      <w:pPr>
        <w:pStyle w:val="Normal"/>
        <w:jc w:val="center"/>
        <w:rPr/>
      </w:pPr>
      <w:r>
        <w:rPr>
          <w:b/>
          <w:sz w:val="26"/>
        </w:rPr>
        <w:t>Informe Unidad 3: Indexado, Vistas y Vistas Materializadas (TP5)</w:t>
      </w:r>
    </w:p>
    <w:p>
      <w:pPr>
        <w:pStyle w:val="Normal"/>
        <w:jc w:val="center"/>
        <w:rPr>
          <w:i/>
          <w:sz w:val="20"/>
        </w:rPr>
      </w:pPr>
      <w:r>
        <w:rPr>
          <w:i/>
          <w:sz w:val="20"/>
        </w:rPr>
        <w:t>Integrantes: Julieta Herrera – Maria de los Angeles Zalazar  |  Base de Datos II – Food Store</w:t>
      </w:r>
    </w:p>
    <w:p>
      <w:pPr>
        <w:pStyle w:val="Normal"/>
        <w:jc w:val="center"/>
        <w:rPr>
          <w:i/>
          <w:sz w:val="20"/>
        </w:rPr>
      </w:pPr>
      <w:r>
        <w:rPr>
          <w:i/>
          <w:sz w:val="20"/>
        </w:rPr>
      </w:r>
    </w:p>
    <w:p>
      <w:pPr>
        <w:pStyle w:val="Normal"/>
        <w:jc w:val="center"/>
        <w:rPr/>
      </w:pPr>
      <w:r>
        <w:rPr>
          <w:i/>
          <w:sz w:val="20"/>
        </w:rPr>
        <w:t xml:space="preserve">Link del repositorio al tp5:  </w:t>
      </w:r>
      <w:hyperlink r:id="rId2">
        <w:r>
          <w:rPr>
            <w:rStyle w:val="Hyperlink"/>
            <w:i/>
            <w:sz w:val="20"/>
          </w:rPr>
          <w:t>https://github.com/juliiirnr-hash/TP2_BD2/tree/master/u3tp5</w:t>
        </w:r>
      </w:hyperlink>
    </w:p>
    <w:p>
      <w:pPr>
        <w:pStyle w:val="Heading1"/>
        <w:rPr>
          <w:u w:val="single"/>
        </w:rPr>
      </w:pPr>
      <w:r>
        <w:rPr>
          <w:b/>
          <w:i w:val="false"/>
          <w:color w:val="000000"/>
        </w:rPr>
        <w:t>1. Qué elementos implementaron en la Unidad 3</w:t>
      </w:r>
    </w:p>
    <w:p>
      <w:pPr>
        <w:pStyle w:val="Normal"/>
        <w:rPr/>
      </w:pPr>
      <w:r>
        <w:rPr/>
        <w:t>A partir de specs en Markdown (carpeta specs/) se generaron con IA los scripts indices.sql, vistas.sql y vistasMaterializadas.sql, bajo borrado lógico (WHERE eliminado = FALSE) y CREATE OR REPLACE / DROP IF EXISTS para re-ejecución.</w:t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1.1 Plan de indexado — Parte A (indices.sql)</w:t>
      </w:r>
    </w:p>
    <w:p>
      <w:pPr>
        <w:pStyle w:val="ListBullet"/>
        <w:numPr>
          <w:ilvl w:val="0"/>
          <w:numId w:val="1"/>
        </w:numPr>
        <w:rPr/>
      </w:pPr>
      <w:r>
        <w:rPr/>
        <w:t>spec_indice_rango_precio.md → idx_producto_precio_rango ON producto USING BTREE (id_categoria, precio) WHERE eliminado = FALSE. id_categoria resuelve JOIN+GROUP BY; precio resuelve el CASE por rangos sin ir al heap.</w:t>
      </w:r>
    </w:p>
    <w:p>
      <w:pPr>
        <w:pStyle w:val="ListBullet"/>
        <w:numPr>
          <w:ilvl w:val="0"/>
          <w:numId w:val="1"/>
        </w:numPr>
        <w:rPr/>
      </w:pPr>
      <w:r>
        <w:rPr/>
        <w:t>spec_indice_disponibilidad_categoria.md → idx_categoria_producto_disponibilidad ON producto USING BTREE (id_categoria, disponible) WHERE eliminado = FALSE. Resuelve COUNT FILTER con Index Only Scan.</w:t>
      </w:r>
    </w:p>
    <w:p>
      <w:pPr>
        <w:pStyle w:val="ListBullet"/>
        <w:numPr>
          <w:ilvl w:val="0"/>
          <w:numId w:val="1"/>
        </w:numPr>
        <w:rPr/>
      </w:pPr>
      <w:r>
        <w:rPr/>
        <w:t>spec_indice_usuario_cantidadArticulos.md → idx_pedido_historial_articulos ON pedido USING BTREE (fecha DESC) WHERE eliminado = FALSE. Entrega el ORDER BY desde el B-Tree (Incremental Sort).</w:t>
      </w:r>
    </w:p>
    <w:p>
      <w:pPr>
        <w:pStyle w:val="Normal"/>
        <w:rPr/>
      </w:pPr>
      <w:r>
        <w:rPr>
          <w:rFonts w:ascii="Consolas" w:hAnsi="Consolas"/>
          <w:sz w:val="18"/>
        </w:rPr>
        <w:t>DROP INDEX IF EXISTS idx_producto_precio_rango; CREATE INDEX idx_producto_precio_rango ON producto USING BTREE (id_categoria, precio) WHERE eliminado = FALSE; -- idem otros dos</w:t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1.2 Vistas para reportes — Parte B (vistas.sql)</w:t>
      </w:r>
    </w:p>
    <w:p>
      <w:pPr>
        <w:pStyle w:val="ListBullet"/>
        <w:numPr>
          <w:ilvl w:val="0"/>
          <w:numId w:val="1"/>
        </w:numPr>
        <w:rPr/>
      </w:pPr>
      <w:r>
        <w:rPr/>
        <w:t>spec_vista_productos_vigentes.md → v_productos_vigentes: producto p JOIN categoria c, WHERE p.eliminado=FALSE AND c.eliminado=FALSE; expone id_producto, producto_nombre, precio, disponible, id_categoria, categoria_nombre (oculta created_at/eliminado).</w:t>
      </w:r>
    </w:p>
    <w:p>
      <w:pPr>
        <w:pStyle w:val="ListBullet"/>
        <w:numPr>
          <w:ilvl w:val="0"/>
          <w:numId w:val="1"/>
        </w:numPr>
        <w:rPr/>
      </w:pPr>
      <w:r>
        <w:rPr/>
        <w:t>spec_vista_pedios_usuarios.md → v_pedidos_usuario: pedido pd JOIN usuario u; expone id_pedido, fecha, estado, forma_pago, total, datos de contacto; excluye estrictamente contrasena (mínimo privilegio).</w:t>
      </w:r>
    </w:p>
    <w:p>
      <w:pPr>
        <w:pStyle w:val="ListBullet"/>
        <w:numPr>
          <w:ilvl w:val="0"/>
          <w:numId w:val="1"/>
        </w:numPr>
        <w:rPr/>
      </w:pPr>
      <w:r>
        <w:rPr/>
        <w:t>spec_vista_detallepedido_producto.md → v_detalle_pedido_producto: detalle_pedido dp JOIN producto p; expone id_pedido, cantidad, id_producto, producto_nombre.</w:t>
      </w:r>
    </w:p>
    <w:p>
      <w:pPr>
        <w:pStyle w:val="ListBullet"/>
        <w:numPr>
          <w:ilvl w:val="0"/>
          <w:numId w:val="1"/>
        </w:numPr>
        <w:rPr/>
      </w:pPr>
      <w:r>
        <w:rPr/>
        <w:t>Control de acceso RBAC: CREATE ROLE rol_reportes; REVOKE SELECT sobre las 5 tablas base; GRANT SELECT solo sobre las 3 vistas.</w:t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1.3 Vista materializada</w:t>
      </w:r>
    </w:p>
    <w:p>
      <w:pPr>
        <w:pStyle w:val="ListBullet"/>
        <w:numPr>
          <w:ilvl w:val="0"/>
          <w:numId w:val="1"/>
        </w:numPr>
        <w:rPr/>
      </w:pPr>
      <w:r>
        <w:rPr/>
        <w:t>productos_caros_pcategoria: TOP-10 productos disponibles vigentes con categoría, ORDER BY precio DESC LIMIT 10, WITH DATA.</w:t>
      </w:r>
    </w:p>
    <w:p>
      <w:pPr>
        <w:pStyle w:val="ListBullet"/>
        <w:numPr>
          <w:ilvl w:val="0"/>
          <w:numId w:val="1"/>
        </w:numPr>
        <w:rPr/>
      </w:pPr>
      <w:r>
        <w:rPr/>
        <w:t>CREATE UNIQUE INDEX pcpc_id ON productos_caros_pcategoria (producto, categoria).</w:t>
      </w:r>
    </w:p>
    <w:p>
      <w:pPr>
        <w:pStyle w:val="ListBullet"/>
        <w:numPr>
          <w:ilvl w:val="0"/>
          <w:numId w:val="1"/>
        </w:numPr>
        <w:rPr/>
      </w:pPr>
      <w:r>
        <w:rPr/>
        <w:t>Política de REFRESH: cada vez que se actualice el catálogo/precios o por período del negocio; sin refresh el cliente ve datos desactualizados.</w:t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2. Cómo probamos su funcionamiento</w:t>
      </w:r>
    </w:p>
    <w:p>
      <w:pPr>
        <w:pStyle w:val="ListBullet"/>
        <w:numPr>
          <w:ilvl w:val="0"/>
          <w:numId w:val="1"/>
        </w:numPr>
        <w:rPr/>
      </w:pPr>
      <w:r>
        <w:rPr/>
        <w:t>Medición: EXPLAIN ANALYZE antes (Seq Scan + Sort/HashAggregate) y después (Index Only Scan / Index Scan + Incremental Sort) para las consultas 4, 5 y 6 (ver informe_mediciones.md).</w:t>
      </w:r>
    </w:p>
    <w:p>
      <w:pPr>
        <w:pStyle w:val="ListBullet"/>
        <w:numPr>
          <w:ilvl w:val="0"/>
          <w:numId w:val="1"/>
        </w:numPr>
        <w:rPr/>
      </w:pPr>
      <w:r>
        <w:rPr/>
        <w:t>Escritura: bloque anónimo DO con 500 productos + 500 detalles (1000 inserts) antes y después de los índices nuevos.</w:t>
      </w:r>
    </w:p>
    <w:p>
      <w:pPr>
        <w:pStyle w:val="ListBullet"/>
        <w:numPr>
          <w:ilvl w:val="0"/>
          <w:numId w:val="1"/>
        </w:numPr>
        <w:rPr/>
      </w:pPr>
      <w:r>
        <w:rPr/>
        <w:t>Equivalencia de vistas: cada vista vs. su consulta manual (SELECT ... FROM tablas base) con ORDER BY; coincidencia exacta (Prueba 2: 2 filas id_pedido 3 y 4).</w:t>
      </w:r>
    </w:p>
    <w:p>
      <w:pPr>
        <w:pStyle w:val="ListBullet"/>
        <w:numPr>
          <w:ilvl w:val="0"/>
          <w:numId w:val="1"/>
        </w:numPr>
        <w:rPr/>
      </w:pPr>
      <w:r>
        <w:rPr/>
        <w:t>Seguridad: verificación de que rol_reportes no lee tablas base y sí lee las 3 vistas; que contrasena nunca aparece en v_pedidos_usuario.</w:t>
      </w:r>
    </w:p>
    <w:p>
      <w:pPr>
        <w:pStyle w:val="ListBullet"/>
        <w:numPr>
          <w:ilvl w:val="0"/>
          <w:numId w:val="1"/>
        </w:numPr>
        <w:rPr/>
      </w:pPr>
      <w:r>
        <w:rPr/>
        <w:t>Materializada: query original vs. SELECT sobre la vista (Planning 0.472→6.649 ms por planificación; Execution 0.144→0.110 ms).</w:t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3. Qué resultados obtuvimos</w:t>
      </w:r>
    </w:p>
    <w:p>
      <w:pPr>
        <w:pStyle w:val="ListBullet"/>
        <w:numPr>
          <w:ilvl w:val="0"/>
          <w:numId w:val="1"/>
        </w:numPr>
        <w:rPr/>
      </w:pPr>
      <w:r>
        <w:rPr/>
        <w:t>Reportes abstraídos: el catálogo activo, los pedidos con cliente y el detalle con producto se consumen sin exponer tablas base ni auditoría.</w:t>
      </w:r>
    </w:p>
    <w:p>
      <w:pPr>
        <w:pStyle w:val="ListBullet"/>
        <w:numPr>
          <w:ilvl w:val="0"/>
          <w:numId w:val="1"/>
        </w:numPr>
        <w:rPr/>
      </w:pPr>
      <w:r>
        <w:rPr/>
        <w:t>Acceso de reportes aislado con rol_reportes (principio de mínimo privilegio).</w:t>
      </w:r>
    </w:p>
    <w:p>
      <w:pPr>
        <w:pStyle w:val="ListBullet"/>
        <w:numPr>
          <w:ilvl w:val="0"/>
          <w:numId w:val="1"/>
        </w:numPr>
        <w:rPr/>
      </w:pPr>
      <w:r>
        <w:rPr/>
        <w:t>Ranking TOP-10 servido desde la materializada sin recalcular el JOIN+ORDER en cada lectura.</w:t>
      </w:r>
    </w:p>
    <w:p>
      <w:pPr>
        <w:pStyle w:val="ListBullet"/>
        <w:numPr>
          <w:ilvl w:val="0"/>
          <w:numId w:val="1"/>
        </w:numPr>
        <w:rPr/>
      </w:pPr>
      <w:r>
        <w:rPr/>
        <w:t>Documentación de trade-offs: overhead de escritura medido y propuesta descartada por sobreindexación.</w:t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4. Qué consultas optimizaron y qué diferencias encontraron antes y después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Consulta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Antes (plan / tiempo / buffers)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Índice aplicado / después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Mejora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C4 Distribución de precios por categoría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on producto + Sort (quicksort); 112.706 ms; hit=820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idx_producto_precio_rango → Index Only Scan; 84.529 ms; hit=784 read=193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25% tiempo; sin Seq Scan; rangos desde el B-Tree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C5 Disponibilidad por categoría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+ HashAggregate; 43.014 ms; hit=820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idx_categoria_producto_disponibilidad → Index Only Scan; 52.122 ms; hit=15 read=43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 Seq Scan; buffers 820→15 hits (más liviano aunque el tiempo puntual subió por lectura limpia)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C6 Historial de pedidos + artículos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pedido + Seq Scan detalle + Sort; 1.566 ms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idx_pedido_historial_articulos → Index Scan + Index Only Scan + Incremental Sort; 0.296 ms caché / 2.065 ms limpia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 scans ni Sort completo; orden desde fecha DESC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TOP-10 caros por categoría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Query original; Execution 0.144 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Materializada + pcpc_id; Execution 0.110 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Lectura precomputada; exige REFRESH ante cambios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4.1 Impacto en escritura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Volumen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Tiempo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Variación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Antes (sin índices nuevos)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1000 registros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63 ms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Después (con índices Parte 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1000 registros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138 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+119% (+75 ms) — aceptable: predominan lecturas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4.2 Propuesta descartada por sobreindexación</w:t>
      </w:r>
    </w:p>
    <w:p>
      <w:pPr>
        <w:pStyle w:val="Normal"/>
        <w:rPr/>
      </w:pPr>
      <w:r>
        <w:rPr/>
        <w:t>CREATE INDEX idx_producto_eliminado ON producto (eliminado). Descartado porque: (1) baja selectividad (booleano &gt;99% FALSE, el optimizador prefiere Seq Scan); (2) redundante (los tres índices aceptados ya filtran WHERE eliminado=FALSE en el predicado); (3) penaliza INSERT/UPDATE sin beneficio en lectura.</w:t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5. Uso de herramientas de IA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Herramienta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Para qué se usó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Prompt/spec (resumen)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Aceptado / descartado — por qué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Specs de índices (3 .md)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Consulta afectada + columnas candidatas + criterio (evitar Seq Scan/Sort)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Aceptados los 3; guiaron el DDL exacto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indices.sql (B-Tree parciales)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Generar DDL re-ejecutable desde los specs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Aceptado; verificado con EXPLAIN ANALYZE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Specs + vistas.sql (3 vistas)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Tablas, JOIN, vigencia en ambas tablas, columnas, exclusiones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Aceptadas; equivalencia exacta verificada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RBAC rol_reportes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Aislar lectura a vistas sin exponer base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 (REVOKE base + GRANT vistas)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Vista materializada TOP-10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Precomputar ranking con refresh policy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Aceptada; documentado refresh obligatorio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idx_producto_eliminado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Propuesta de índice monocampo booleano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Descartada por baja selectividad y redundancia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Anexo A. Evidencia y figuras</w:t>
      </w:r>
    </w:p>
    <w:p>
      <w:pPr>
        <w:pStyle w:val="Normal"/>
        <w:jc w:val="center"/>
        <w:rPr/>
      </w:pPr>
      <w:r>
        <w:rPr>
          <w:i/>
          <w:sz w:val="20"/>
        </w:rPr>
        <w:t>Figura 1. Specs de índices (rango de precio, disponibilidad, historial) — carpeta specs/.</w:t>
      </w:r>
    </w:p>
    <w:p>
      <w:pPr>
        <w:pStyle w:val="Normal"/>
        <w:jc w:val="center"/>
        <w:rPr/>
      </w:pPr>
      <w:r>
        <w:rPr>
          <w:i/>
          <w:sz w:val="20"/>
        </w:rPr>
        <w:t>Figura 2. Specs de vistas (productos vigentes, pedidos-usuario, detalle-producto) — carpeta specs/.</w:t>
      </w:r>
    </w:p>
    <w:p>
      <w:pPr>
        <w:pStyle w:val="Normal"/>
        <w:jc w:val="center"/>
        <w:rPr/>
      </w:pPr>
      <w:r>
        <w:rPr>
          <w:i/>
          <w:sz w:val="20"/>
        </w:rPr>
        <w:t>Figura 3. DDL indices.sql con DROP IF EXISTS + CREATE INDEX parciales.</w:t>
      </w:r>
    </w:p>
    <w:p>
      <w:pPr>
        <w:pStyle w:val="Normal"/>
        <w:jc w:val="center"/>
        <w:rPr/>
      </w:pPr>
      <w:r>
        <w:rPr>
          <w:i/>
          <w:sz w:val="20"/>
        </w:rPr>
        <w:t>Figura 4. Planes C4–C6 antes (Seq Scan + Sort/HashAggregate) — ver informe_mediciones.md.</w:t>
      </w:r>
    </w:p>
    <w:p>
      <w:pPr>
        <w:pStyle w:val="Normal"/>
        <w:jc w:val="center"/>
        <w:rPr/>
      </w:pPr>
      <w:r>
        <w:rPr>
          <w:i/>
          <w:sz w:val="20"/>
        </w:rPr>
        <w:t>Figura 5. Planes C4–C6 después (Index Only Scan + Incremental Sort) con tiempos y buffers.</w:t>
      </w:r>
    </w:p>
    <w:p>
      <w:pPr>
        <w:pStyle w:val="Normal"/>
        <w:jc w:val="center"/>
        <w:rPr/>
      </w:pPr>
      <w:r>
        <w:rPr>
          <w:i/>
          <w:sz w:val="20"/>
        </w:rPr>
        <w:t>Figura 6. Prueba de escritura DO 500+500 y tabla 63 ms → 138 ms.</w:t>
      </w:r>
    </w:p>
    <w:p>
      <w:pPr>
        <w:pStyle w:val="Normal"/>
        <w:jc w:val="center"/>
        <w:rPr/>
      </w:pPr>
      <w:r>
        <w:rPr>
          <w:i/>
          <w:sz w:val="20"/>
        </w:rPr>
        <w:t>Figura 7. Verificación vista-vs-manual (coincidencia exacta; 2 filas en pedidos) y RBAC rol_reportes.</w:t>
      </w:r>
    </w:p>
    <w:p>
      <w:pPr>
        <w:pStyle w:val="Normal"/>
        <w:jc w:val="center"/>
        <w:rPr/>
      </w:pPr>
      <w:r>
        <w:rPr>
          <w:i/>
          <w:sz w:val="20"/>
        </w:rPr>
        <w:t>Figura 8. Vista materializada productos_caros_pcategoria + índice único pcpc_id y nota de REFRESH.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Fuentes: indices.sql; vistas.sql; vistasMaterializadas.sql; informe_mediciones.md; informe_resolucion4.2B.md; specs/.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i w:val="false"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i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i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uliiirnr-hash/TP2_BD2/tree/master/u3tp5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LibreOffice/26.2.5.2$Windows_X86_64 LibreOffice_project/cd7284b4cbbfeb507e630c1aac019f4157393acb</Application>
  <AppVersion>15.0000</AppVersion>
  <Pages>4</Pages>
  <Words>964</Words>
  <Characters>6099</Characters>
  <CharactersWithSpaces>6949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2026-09-22T22:07:23Z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