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53" w:rsidRPr="00440504" w:rsidRDefault="00656753" w:rsidP="00656753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 xml:space="preserve">Приложение </w:t>
      </w:r>
    </w:p>
    <w:p w:rsidR="00656753" w:rsidRPr="00440504" w:rsidRDefault="00656753" w:rsidP="00656753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 xml:space="preserve">к программе и методике </w:t>
      </w:r>
    </w:p>
    <w:p w:rsidR="00656753" w:rsidRPr="00440504" w:rsidRDefault="00656753" w:rsidP="00656753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>предварительных испытаний</w:t>
      </w:r>
    </w:p>
    <w:p w:rsidR="00656753" w:rsidRPr="00440504" w:rsidRDefault="00656753" w:rsidP="00656753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 xml:space="preserve">Договор № 512.67 </w:t>
      </w:r>
      <w:proofErr w:type="gramStart"/>
      <w:r w:rsidRPr="00440504">
        <w:rPr>
          <w:rFonts w:ascii="Times New Roman" w:hAnsi="Times New Roman"/>
          <w:i w:val="0"/>
          <w:sz w:val="24"/>
          <w:szCs w:val="24"/>
        </w:rPr>
        <w:t>от</w:t>
      </w:r>
      <w:proofErr w:type="gramEnd"/>
    </w:p>
    <w:p w:rsidR="00656753" w:rsidRPr="00440504" w:rsidRDefault="00656753" w:rsidP="00656753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>09.09.2015</w:t>
      </w:r>
    </w:p>
    <w:p w:rsidR="00656753" w:rsidRPr="00440504" w:rsidRDefault="00656753" w:rsidP="00656753">
      <w:pPr>
        <w:ind w:left="6379"/>
        <w:rPr>
          <w:rFonts w:ascii="Times New Roman" w:hAnsi="Times New Roman"/>
          <w:i w:val="0"/>
          <w:sz w:val="24"/>
          <w:szCs w:val="24"/>
        </w:rPr>
      </w:pPr>
    </w:p>
    <w:p w:rsidR="00656753" w:rsidRPr="00440504" w:rsidRDefault="00AC4037" w:rsidP="00656753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г. Хабаровск</w:t>
      </w:r>
      <w:r>
        <w:rPr>
          <w:rFonts w:ascii="Times New Roman" w:hAnsi="Times New Roman"/>
          <w:i w:val="0"/>
          <w:sz w:val="24"/>
          <w:szCs w:val="24"/>
        </w:rPr>
        <w:tab/>
      </w:r>
      <w:bookmarkStart w:id="0" w:name="_GoBack"/>
      <w:bookmarkEnd w:id="0"/>
      <w:r w:rsidR="00656753" w:rsidRPr="00440504">
        <w:rPr>
          <w:rFonts w:ascii="Times New Roman" w:hAnsi="Times New Roman"/>
          <w:i w:val="0"/>
          <w:sz w:val="24"/>
          <w:szCs w:val="24"/>
        </w:rPr>
        <w:tab/>
      </w:r>
      <w:r w:rsidR="00656753" w:rsidRPr="00440504">
        <w:rPr>
          <w:rFonts w:ascii="Times New Roman" w:hAnsi="Times New Roman"/>
          <w:i w:val="0"/>
          <w:sz w:val="24"/>
          <w:szCs w:val="24"/>
        </w:rPr>
        <w:tab/>
      </w:r>
      <w:r w:rsidR="00656753" w:rsidRPr="00440504">
        <w:rPr>
          <w:rFonts w:ascii="Times New Roman" w:hAnsi="Times New Roman"/>
          <w:i w:val="0"/>
          <w:sz w:val="24"/>
          <w:szCs w:val="24"/>
        </w:rPr>
        <w:tab/>
      </w:r>
      <w:r w:rsidR="00656753" w:rsidRPr="00440504">
        <w:rPr>
          <w:rFonts w:ascii="Times New Roman" w:hAnsi="Times New Roman"/>
          <w:i w:val="0"/>
          <w:sz w:val="24"/>
          <w:szCs w:val="24"/>
        </w:rPr>
        <w:tab/>
      </w:r>
      <w:r w:rsidR="00656753" w:rsidRPr="00440504">
        <w:rPr>
          <w:rFonts w:ascii="Times New Roman" w:hAnsi="Times New Roman"/>
          <w:i w:val="0"/>
          <w:sz w:val="24"/>
          <w:szCs w:val="24"/>
        </w:rPr>
        <w:tab/>
      </w:r>
      <w:r w:rsidR="00656753" w:rsidRPr="00440504">
        <w:rPr>
          <w:rFonts w:ascii="Times New Roman" w:hAnsi="Times New Roman"/>
          <w:i w:val="0"/>
          <w:sz w:val="24"/>
          <w:szCs w:val="24"/>
        </w:rPr>
        <w:tab/>
      </w:r>
      <w:r w:rsidR="00656753" w:rsidRPr="00440504">
        <w:rPr>
          <w:rFonts w:ascii="Times New Roman" w:hAnsi="Times New Roman"/>
          <w:i w:val="0"/>
          <w:sz w:val="24"/>
          <w:szCs w:val="24"/>
        </w:rPr>
        <w:tab/>
      </w:r>
      <w:r w:rsidR="00656753" w:rsidRPr="00440504">
        <w:rPr>
          <w:rFonts w:ascii="Times New Roman" w:hAnsi="Times New Roman"/>
          <w:i w:val="0"/>
          <w:sz w:val="24"/>
          <w:szCs w:val="24"/>
        </w:rPr>
        <w:tab/>
        <w:t>«25» декабря 2015г.</w:t>
      </w:r>
    </w:p>
    <w:p w:rsidR="00656753" w:rsidRPr="00440504" w:rsidRDefault="00656753" w:rsidP="00656753">
      <w:pPr>
        <w:jc w:val="center"/>
        <w:rPr>
          <w:rFonts w:ascii="Times New Roman" w:hAnsi="Times New Roman"/>
          <w:i w:val="0"/>
          <w:sz w:val="24"/>
          <w:szCs w:val="24"/>
        </w:rPr>
      </w:pPr>
    </w:p>
    <w:p w:rsidR="00656753" w:rsidRPr="00440504" w:rsidRDefault="00656753" w:rsidP="00656753">
      <w:pPr>
        <w:jc w:val="center"/>
        <w:rPr>
          <w:rFonts w:ascii="Times New Roman" w:hAnsi="Times New Roman"/>
          <w:i w:val="0"/>
          <w:sz w:val="24"/>
          <w:szCs w:val="24"/>
        </w:rPr>
      </w:pPr>
    </w:p>
    <w:p w:rsidR="00656753" w:rsidRPr="00440504" w:rsidRDefault="00656753" w:rsidP="0065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851"/>
        <w:jc w:val="center"/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>Отчет</w:t>
      </w:r>
    </w:p>
    <w:p w:rsidR="00656753" w:rsidRPr="00440504" w:rsidRDefault="00656753" w:rsidP="0065675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/>
        <w:jc w:val="center"/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>о проведении предварительных испытаний «ПУФАС»</w:t>
      </w:r>
    </w:p>
    <w:p w:rsidR="00656753" w:rsidRPr="00440504" w:rsidRDefault="00656753" w:rsidP="0065675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/>
        <w:jc w:val="center"/>
        <w:rPr>
          <w:rFonts w:ascii="Times New Roman" w:hAnsi="Times New Roman"/>
          <w:i w:val="0"/>
          <w:sz w:val="24"/>
          <w:szCs w:val="24"/>
        </w:rPr>
      </w:pPr>
    </w:p>
    <w:p w:rsidR="00656753" w:rsidRPr="00440504" w:rsidRDefault="00656753" w:rsidP="0065675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 xml:space="preserve">Настоящий отчет составлен по результатам проведения предварительных испытаний «ПУФАС» с целью определения соответствия комплекса </w:t>
      </w:r>
      <w:proofErr w:type="gramStart"/>
      <w:r w:rsidRPr="00440504">
        <w:rPr>
          <w:rFonts w:ascii="Times New Roman" w:hAnsi="Times New Roman"/>
          <w:i w:val="0"/>
          <w:sz w:val="24"/>
          <w:szCs w:val="24"/>
        </w:rPr>
        <w:t>м</w:t>
      </w:r>
      <w:proofErr w:type="gramEnd"/>
      <w:r w:rsidRPr="00440504">
        <w:rPr>
          <w:rFonts w:ascii="Times New Roman" w:hAnsi="Times New Roman"/>
          <w:i w:val="0"/>
          <w:sz w:val="24"/>
          <w:szCs w:val="24"/>
        </w:rPr>
        <w:t xml:space="preserve"> отдельных его подсистем техническому заданию до передачи в опытную эксплуатацию Заказчику. «ПУФАС» должна соответствовать также технической и рабочей документации, указанных в ведомостях.</w:t>
      </w:r>
    </w:p>
    <w:p w:rsidR="00656753" w:rsidRPr="00440504" w:rsidRDefault="00656753" w:rsidP="0065675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 xml:space="preserve">Испытания проводятся </w:t>
      </w:r>
      <w:proofErr w:type="gramStart"/>
      <w:r w:rsidRPr="00440504">
        <w:rPr>
          <w:rFonts w:ascii="Times New Roman" w:hAnsi="Times New Roman"/>
          <w:i w:val="0"/>
          <w:sz w:val="24"/>
          <w:szCs w:val="24"/>
        </w:rPr>
        <w:t>в рамках предварительного обследования системы до ввода в опытную эксплуатацию по качеству выполненных работ по созданию</w:t>
      </w:r>
      <w:proofErr w:type="gramEnd"/>
      <w:r w:rsidRPr="00440504">
        <w:rPr>
          <w:rFonts w:ascii="Times New Roman" w:hAnsi="Times New Roman"/>
          <w:i w:val="0"/>
          <w:sz w:val="24"/>
          <w:szCs w:val="24"/>
        </w:rPr>
        <w:t xml:space="preserve"> «ПУФАС» по Договору № 512.67 от 09.09.2015.</w:t>
      </w:r>
    </w:p>
    <w:p w:rsidR="00656753" w:rsidRPr="00440504" w:rsidRDefault="00656753" w:rsidP="0065675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>В испытаниях принимают следующие представители Заказчика:</w:t>
      </w:r>
    </w:p>
    <w:p w:rsidR="00656753" w:rsidRPr="00440504" w:rsidRDefault="00656753" w:rsidP="0065675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>Кит М.Р.</w:t>
      </w:r>
    </w:p>
    <w:p w:rsidR="00656753" w:rsidRPr="00440504" w:rsidRDefault="00656753" w:rsidP="00656753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44050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Представители исполнителя:</w:t>
      </w:r>
    </w:p>
    <w:p w:rsidR="00656753" w:rsidRPr="00440504" w:rsidRDefault="00656753" w:rsidP="0065675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>Могилевский Е.Д.</w:t>
      </w:r>
    </w:p>
    <w:p w:rsidR="00656753" w:rsidRPr="00440504" w:rsidRDefault="00656753" w:rsidP="0065675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i w:val="0"/>
          <w:sz w:val="24"/>
          <w:szCs w:val="24"/>
        </w:rPr>
      </w:pPr>
    </w:p>
    <w:p w:rsidR="00656753" w:rsidRPr="00440504" w:rsidRDefault="00656753" w:rsidP="00656753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44050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Стороны подтверждают приводимые ниже данные, полученные в результате предварительных испытаний:</w:t>
      </w:r>
    </w:p>
    <w:p w:rsidR="00656753" w:rsidRPr="00440504" w:rsidRDefault="00656753" w:rsidP="00656753">
      <w:pPr>
        <w:numPr>
          <w:ilvl w:val="0"/>
          <w:numId w:val="2"/>
        </w:num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44050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Наименование комплекса: п</w:t>
      </w:r>
      <w:r w:rsidRPr="00440504">
        <w:rPr>
          <w:rFonts w:ascii="Times New Roman" w:hAnsi="Times New Roman"/>
          <w:i w:val="0"/>
          <w:sz w:val="24"/>
          <w:szCs w:val="24"/>
        </w:rPr>
        <w:t xml:space="preserve">риложение для удаленного файлового администрирование сервера на основе </w:t>
      </w:r>
      <w:r w:rsidRPr="00440504">
        <w:rPr>
          <w:rFonts w:ascii="Times New Roman" w:hAnsi="Times New Roman"/>
          <w:i w:val="0"/>
          <w:sz w:val="24"/>
          <w:szCs w:val="24"/>
          <w:lang w:val="en-US"/>
        </w:rPr>
        <w:t>SSH</w:t>
      </w:r>
      <w:r w:rsidRPr="0044050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.</w:t>
      </w:r>
    </w:p>
    <w:p w:rsidR="00656753" w:rsidRPr="00440504" w:rsidRDefault="00656753" w:rsidP="00656753">
      <w:pPr>
        <w:numPr>
          <w:ilvl w:val="0"/>
          <w:numId w:val="2"/>
        </w:num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44050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 xml:space="preserve">Адрес проведения испытаний: ул. </w:t>
      </w:r>
      <w:proofErr w:type="gramStart"/>
      <w:r w:rsidRPr="0044050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Тихоокеанская</w:t>
      </w:r>
      <w:proofErr w:type="gramEnd"/>
      <w:r w:rsidRPr="0044050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 xml:space="preserve"> 136.</w:t>
      </w:r>
    </w:p>
    <w:p w:rsidR="00656753" w:rsidRPr="00440504" w:rsidRDefault="00656753" w:rsidP="00656753">
      <w:pPr>
        <w:numPr>
          <w:ilvl w:val="0"/>
          <w:numId w:val="2"/>
        </w:num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44050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Дата проведения испытаний: 25 декабря 2015 г.</w:t>
      </w:r>
    </w:p>
    <w:p w:rsidR="00656753" w:rsidRPr="00440504" w:rsidRDefault="00656753" w:rsidP="00656753">
      <w:p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656753" w:rsidRPr="00440504" w:rsidRDefault="00656753" w:rsidP="00656753">
      <w:p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656753" w:rsidRPr="00440504" w:rsidRDefault="00656753" w:rsidP="00656753">
      <w:p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656753" w:rsidRPr="00440504" w:rsidRDefault="00656753" w:rsidP="00656753">
      <w:p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656753" w:rsidRPr="00440504" w:rsidRDefault="00656753" w:rsidP="00656753">
      <w:p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656753" w:rsidRPr="00440504" w:rsidRDefault="00656753" w:rsidP="00656753">
      <w:p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656753" w:rsidRPr="00440504" w:rsidRDefault="00656753" w:rsidP="00656753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44050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lastRenderedPageBreak/>
        <w:t>Результаты обследования:</w:t>
      </w:r>
    </w:p>
    <w:p w:rsidR="00656753" w:rsidRPr="00440504" w:rsidRDefault="00656753" w:rsidP="00656753">
      <w:pPr>
        <w:spacing w:line="360" w:lineRule="auto"/>
        <w:ind w:left="851"/>
        <w:jc w:val="right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44050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Таблица. Сведения о результатах наблюдений за правильностью функционирования АИС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9"/>
        <w:gridCol w:w="3895"/>
        <w:gridCol w:w="2372"/>
        <w:gridCol w:w="2375"/>
      </w:tblGrid>
      <w:tr w:rsidR="00656753" w:rsidRPr="00440504" w:rsidTr="00780FDB">
        <w:tc>
          <w:tcPr>
            <w:tcW w:w="959" w:type="dxa"/>
            <w:vMerge w:val="restart"/>
            <w:shd w:val="clear" w:color="auto" w:fill="auto"/>
          </w:tcPr>
          <w:p w:rsidR="00656753" w:rsidRPr="00440504" w:rsidRDefault="00656753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№ п\</w:t>
            </w:r>
            <w:proofErr w:type="gramStart"/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п</w:t>
            </w:r>
            <w:proofErr w:type="gramEnd"/>
          </w:p>
        </w:tc>
        <w:tc>
          <w:tcPr>
            <w:tcW w:w="4039" w:type="dxa"/>
            <w:vMerge w:val="restart"/>
            <w:shd w:val="clear" w:color="auto" w:fill="auto"/>
          </w:tcPr>
          <w:p w:rsidR="00656753" w:rsidRPr="00440504" w:rsidRDefault="00656753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Критерий</w:t>
            </w:r>
          </w:p>
        </w:tc>
        <w:tc>
          <w:tcPr>
            <w:tcW w:w="4999" w:type="dxa"/>
            <w:gridSpan w:val="2"/>
            <w:shd w:val="clear" w:color="auto" w:fill="auto"/>
          </w:tcPr>
          <w:p w:rsidR="00656753" w:rsidRPr="00440504" w:rsidRDefault="00656753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Оценка результатов испытаний</w:t>
            </w:r>
          </w:p>
        </w:tc>
      </w:tr>
      <w:tr w:rsidR="00656753" w:rsidRPr="00440504" w:rsidTr="00780FDB">
        <w:tc>
          <w:tcPr>
            <w:tcW w:w="959" w:type="dxa"/>
            <w:vMerge/>
            <w:shd w:val="clear" w:color="auto" w:fill="auto"/>
          </w:tcPr>
          <w:p w:rsidR="00656753" w:rsidRPr="00440504" w:rsidRDefault="00656753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039" w:type="dxa"/>
            <w:vMerge/>
            <w:shd w:val="clear" w:color="auto" w:fill="auto"/>
          </w:tcPr>
          <w:p w:rsidR="00656753" w:rsidRPr="00440504" w:rsidRDefault="00656753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auto"/>
          </w:tcPr>
          <w:p w:rsidR="00656753" w:rsidRPr="00440504" w:rsidRDefault="00656753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 xml:space="preserve">Да </w:t>
            </w:r>
          </w:p>
        </w:tc>
        <w:tc>
          <w:tcPr>
            <w:tcW w:w="2500" w:type="dxa"/>
            <w:shd w:val="clear" w:color="auto" w:fill="auto"/>
          </w:tcPr>
          <w:p w:rsidR="00656753" w:rsidRPr="00440504" w:rsidRDefault="00656753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Нет</w:t>
            </w:r>
          </w:p>
        </w:tc>
      </w:tr>
      <w:tr w:rsidR="00656753" w:rsidRPr="00440504" w:rsidTr="00656753">
        <w:trPr>
          <w:trHeight w:val="439"/>
        </w:trPr>
        <w:tc>
          <w:tcPr>
            <w:tcW w:w="959" w:type="dxa"/>
            <w:shd w:val="clear" w:color="auto" w:fill="auto"/>
          </w:tcPr>
          <w:p w:rsidR="00656753" w:rsidRPr="00440504" w:rsidRDefault="00656753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4039" w:type="dxa"/>
            <w:shd w:val="clear" w:color="auto" w:fill="auto"/>
          </w:tcPr>
          <w:p w:rsidR="00656753" w:rsidRPr="00440504" w:rsidRDefault="00656753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«ПУФАС» соответствует техническому заданию</w:t>
            </w:r>
          </w:p>
        </w:tc>
        <w:tc>
          <w:tcPr>
            <w:tcW w:w="2499" w:type="dxa"/>
            <w:shd w:val="clear" w:color="auto" w:fill="auto"/>
          </w:tcPr>
          <w:p w:rsidR="00656753" w:rsidRPr="00440504" w:rsidRDefault="00656753" w:rsidP="00656753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+</w:t>
            </w:r>
          </w:p>
        </w:tc>
        <w:tc>
          <w:tcPr>
            <w:tcW w:w="2500" w:type="dxa"/>
            <w:shd w:val="clear" w:color="auto" w:fill="auto"/>
          </w:tcPr>
          <w:p w:rsidR="00656753" w:rsidRPr="00440504" w:rsidRDefault="00656753" w:rsidP="00656753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656753" w:rsidRPr="00440504" w:rsidTr="00780FDB">
        <w:tc>
          <w:tcPr>
            <w:tcW w:w="959" w:type="dxa"/>
            <w:shd w:val="clear" w:color="auto" w:fill="auto"/>
          </w:tcPr>
          <w:p w:rsidR="00656753" w:rsidRPr="00440504" w:rsidRDefault="00656753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4039" w:type="dxa"/>
            <w:shd w:val="clear" w:color="auto" w:fill="auto"/>
          </w:tcPr>
          <w:p w:rsidR="00656753" w:rsidRPr="00440504" w:rsidRDefault="00656753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«ПУФАС» соответствует требованиям стандарта</w:t>
            </w:r>
          </w:p>
        </w:tc>
        <w:tc>
          <w:tcPr>
            <w:tcW w:w="2499" w:type="dxa"/>
            <w:shd w:val="clear" w:color="auto" w:fill="auto"/>
          </w:tcPr>
          <w:p w:rsidR="00656753" w:rsidRPr="00440504" w:rsidRDefault="00656753" w:rsidP="00656753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+</w:t>
            </w:r>
          </w:p>
        </w:tc>
        <w:tc>
          <w:tcPr>
            <w:tcW w:w="2500" w:type="dxa"/>
            <w:shd w:val="clear" w:color="auto" w:fill="auto"/>
          </w:tcPr>
          <w:p w:rsidR="00656753" w:rsidRPr="00440504" w:rsidRDefault="00656753" w:rsidP="00656753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656753" w:rsidRPr="00440504" w:rsidTr="00780FDB">
        <w:tc>
          <w:tcPr>
            <w:tcW w:w="959" w:type="dxa"/>
            <w:shd w:val="clear" w:color="auto" w:fill="auto"/>
          </w:tcPr>
          <w:p w:rsidR="00656753" w:rsidRPr="00440504" w:rsidRDefault="00656753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4039" w:type="dxa"/>
            <w:shd w:val="clear" w:color="auto" w:fill="auto"/>
          </w:tcPr>
          <w:p w:rsidR="00656753" w:rsidRPr="00440504" w:rsidRDefault="00656753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Тесты и сценарии, указанные в программе и методике предварительных испытаний успешно пройдены</w:t>
            </w:r>
          </w:p>
        </w:tc>
        <w:tc>
          <w:tcPr>
            <w:tcW w:w="2499" w:type="dxa"/>
            <w:shd w:val="clear" w:color="auto" w:fill="auto"/>
          </w:tcPr>
          <w:p w:rsidR="00656753" w:rsidRPr="00440504" w:rsidRDefault="00656753" w:rsidP="00656753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+</w:t>
            </w:r>
          </w:p>
        </w:tc>
        <w:tc>
          <w:tcPr>
            <w:tcW w:w="2500" w:type="dxa"/>
            <w:shd w:val="clear" w:color="auto" w:fill="auto"/>
          </w:tcPr>
          <w:p w:rsidR="00656753" w:rsidRPr="00440504" w:rsidRDefault="00656753" w:rsidP="00656753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656753" w:rsidRPr="00440504" w:rsidTr="00780FDB">
        <w:tc>
          <w:tcPr>
            <w:tcW w:w="959" w:type="dxa"/>
            <w:shd w:val="clear" w:color="auto" w:fill="auto"/>
          </w:tcPr>
          <w:p w:rsidR="00656753" w:rsidRPr="00440504" w:rsidRDefault="00656753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4039" w:type="dxa"/>
            <w:shd w:val="clear" w:color="auto" w:fill="auto"/>
          </w:tcPr>
          <w:p w:rsidR="00656753" w:rsidRPr="00440504" w:rsidRDefault="00656753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Имеются разногласия сторон по результатам сценариев тестирования</w:t>
            </w:r>
          </w:p>
        </w:tc>
        <w:tc>
          <w:tcPr>
            <w:tcW w:w="2499" w:type="dxa"/>
            <w:shd w:val="clear" w:color="auto" w:fill="auto"/>
          </w:tcPr>
          <w:p w:rsidR="00656753" w:rsidRPr="00440504" w:rsidRDefault="00656753" w:rsidP="00656753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</w:tcPr>
          <w:p w:rsidR="00656753" w:rsidRPr="00440504" w:rsidRDefault="00656753" w:rsidP="00656753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-</w:t>
            </w:r>
          </w:p>
        </w:tc>
      </w:tr>
      <w:tr w:rsidR="00656753" w:rsidRPr="00440504" w:rsidTr="00780FDB">
        <w:tc>
          <w:tcPr>
            <w:tcW w:w="959" w:type="dxa"/>
            <w:shd w:val="clear" w:color="auto" w:fill="auto"/>
          </w:tcPr>
          <w:p w:rsidR="00656753" w:rsidRPr="00440504" w:rsidRDefault="00656753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4039" w:type="dxa"/>
            <w:shd w:val="clear" w:color="auto" w:fill="auto"/>
          </w:tcPr>
          <w:p w:rsidR="00656753" w:rsidRPr="00440504" w:rsidRDefault="00656753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Имеются предложения по внесению изменений в программу и методику предварительных испытаний</w:t>
            </w:r>
          </w:p>
        </w:tc>
        <w:tc>
          <w:tcPr>
            <w:tcW w:w="2499" w:type="dxa"/>
            <w:shd w:val="clear" w:color="auto" w:fill="auto"/>
          </w:tcPr>
          <w:p w:rsidR="00656753" w:rsidRPr="00440504" w:rsidRDefault="00656753" w:rsidP="00656753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</w:tcPr>
          <w:p w:rsidR="00656753" w:rsidRPr="00440504" w:rsidRDefault="00656753" w:rsidP="00656753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40504">
              <w:rPr>
                <w:rFonts w:ascii="Times New Roman" w:hAnsi="Times New Roman"/>
                <w:i w:val="0"/>
                <w:sz w:val="24"/>
                <w:szCs w:val="24"/>
              </w:rPr>
              <w:t>-</w:t>
            </w:r>
          </w:p>
        </w:tc>
      </w:tr>
    </w:tbl>
    <w:p w:rsidR="00656753" w:rsidRPr="00440504" w:rsidRDefault="00656753" w:rsidP="00656753">
      <w:pPr>
        <w:spacing w:line="360" w:lineRule="auto"/>
        <w:ind w:firstLine="709"/>
        <w:rPr>
          <w:rFonts w:ascii="Times New Roman" w:hAnsi="Times New Roman"/>
          <w:i w:val="0"/>
          <w:sz w:val="24"/>
          <w:szCs w:val="24"/>
        </w:rPr>
      </w:pPr>
    </w:p>
    <w:p w:rsidR="00656753" w:rsidRPr="00440504" w:rsidRDefault="00656753" w:rsidP="00656753">
      <w:pPr>
        <w:spacing w:line="360" w:lineRule="auto"/>
        <w:ind w:firstLine="709"/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>На основании результатов предварительных испытаний «ПУФАС» признается готовым к ведению в опытную эксплуатацию</w:t>
      </w:r>
    </w:p>
    <w:p w:rsidR="00656753" w:rsidRPr="00440504" w:rsidRDefault="00656753" w:rsidP="00656753">
      <w:pPr>
        <w:spacing w:line="360" w:lineRule="auto"/>
        <w:ind w:firstLine="709"/>
        <w:rPr>
          <w:rFonts w:ascii="Times New Roman" w:hAnsi="Times New Roman"/>
          <w:i w:val="0"/>
          <w:sz w:val="24"/>
          <w:szCs w:val="24"/>
        </w:rPr>
      </w:pPr>
    </w:p>
    <w:p w:rsidR="00656753" w:rsidRPr="00440504" w:rsidRDefault="00656753" w:rsidP="00656753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44050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Подписи уполномоченных представителей сторон:</w:t>
      </w:r>
    </w:p>
    <w:p w:rsidR="00656753" w:rsidRPr="00440504" w:rsidRDefault="00656753" w:rsidP="00656753">
      <w:pPr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 xml:space="preserve">                ЗАКАЗЧИК                                                                РАЗРАБОТЧИК</w:t>
      </w:r>
    </w:p>
    <w:p w:rsidR="00656753" w:rsidRPr="00440504" w:rsidRDefault="00656753" w:rsidP="00656753">
      <w:pPr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>Преподаватель кафедры ПУФАС                                                Студент ТОГУ</w:t>
      </w:r>
    </w:p>
    <w:p w:rsidR="00656753" w:rsidRPr="00440504" w:rsidRDefault="00656753" w:rsidP="00656753">
      <w:pPr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 xml:space="preserve">       Кит Михаил Романович                                              Могилевский Евгений Дмитриевич</w:t>
      </w:r>
    </w:p>
    <w:p w:rsidR="00656753" w:rsidRPr="00440504" w:rsidRDefault="00656753" w:rsidP="00656753">
      <w:pPr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 xml:space="preserve">         «25» декабря 2015 г.                                                     «25» декабря 2015 г.</w:t>
      </w:r>
    </w:p>
    <w:p w:rsidR="00656753" w:rsidRPr="00440504" w:rsidRDefault="00656753" w:rsidP="00656753">
      <w:pPr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 xml:space="preserve">                                               М.П.                                                                             М.П.</w:t>
      </w:r>
    </w:p>
    <w:p w:rsidR="00656753" w:rsidRPr="00440504" w:rsidRDefault="00656753" w:rsidP="00656753">
      <w:pPr>
        <w:rPr>
          <w:rFonts w:ascii="Times New Roman" w:hAnsi="Times New Roman"/>
          <w:i w:val="0"/>
          <w:sz w:val="24"/>
          <w:szCs w:val="24"/>
        </w:rPr>
      </w:pPr>
    </w:p>
    <w:p w:rsidR="00656753" w:rsidRPr="00440504" w:rsidRDefault="00656753" w:rsidP="00656753">
      <w:pPr>
        <w:rPr>
          <w:rFonts w:ascii="Times New Roman" w:hAnsi="Times New Roman"/>
          <w:i w:val="0"/>
          <w:sz w:val="24"/>
          <w:szCs w:val="24"/>
        </w:rPr>
      </w:pPr>
    </w:p>
    <w:p w:rsidR="00656753" w:rsidRPr="00440504" w:rsidRDefault="00656753" w:rsidP="00656753">
      <w:pPr>
        <w:rPr>
          <w:rFonts w:ascii="Times New Roman" w:hAnsi="Times New Roman"/>
          <w:i w:val="0"/>
          <w:sz w:val="24"/>
          <w:szCs w:val="24"/>
        </w:rPr>
      </w:pPr>
    </w:p>
    <w:p w:rsidR="00656753" w:rsidRPr="00440504" w:rsidRDefault="00656753" w:rsidP="00656753">
      <w:pPr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 xml:space="preserve"> СОГЛАСОВАВШАЯ СТОРОНА</w:t>
      </w:r>
    </w:p>
    <w:p w:rsidR="00656753" w:rsidRPr="00440504" w:rsidRDefault="00656753" w:rsidP="00656753">
      <w:pPr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 xml:space="preserve">      </w:t>
      </w:r>
      <w:proofErr w:type="gramStart"/>
      <w:r w:rsidRPr="00440504">
        <w:rPr>
          <w:rFonts w:ascii="Times New Roman" w:hAnsi="Times New Roman"/>
          <w:i w:val="0"/>
          <w:sz w:val="24"/>
          <w:szCs w:val="24"/>
        </w:rPr>
        <w:t>Заведующий кафедры</w:t>
      </w:r>
      <w:proofErr w:type="gramEnd"/>
      <w:r w:rsidRPr="00440504">
        <w:rPr>
          <w:rFonts w:ascii="Times New Roman" w:hAnsi="Times New Roman"/>
          <w:i w:val="0"/>
          <w:sz w:val="24"/>
          <w:szCs w:val="24"/>
        </w:rPr>
        <w:t xml:space="preserve"> ВМ</w:t>
      </w:r>
    </w:p>
    <w:p w:rsidR="00656753" w:rsidRPr="00440504" w:rsidRDefault="00656753" w:rsidP="00656753">
      <w:pPr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 xml:space="preserve">                </w:t>
      </w:r>
      <w:proofErr w:type="spellStart"/>
      <w:r w:rsidRPr="00440504">
        <w:rPr>
          <w:rFonts w:ascii="Times New Roman" w:hAnsi="Times New Roman"/>
          <w:i w:val="0"/>
          <w:sz w:val="24"/>
          <w:szCs w:val="24"/>
        </w:rPr>
        <w:t>Подгаев</w:t>
      </w:r>
      <w:proofErr w:type="spellEnd"/>
      <w:r w:rsidRPr="00440504">
        <w:rPr>
          <w:rFonts w:ascii="Times New Roman" w:hAnsi="Times New Roman"/>
          <w:i w:val="0"/>
          <w:sz w:val="24"/>
          <w:szCs w:val="24"/>
        </w:rPr>
        <w:t xml:space="preserve"> А.Г.</w:t>
      </w:r>
    </w:p>
    <w:p w:rsidR="00656753" w:rsidRPr="00440504" w:rsidRDefault="00656753" w:rsidP="00656753">
      <w:pPr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 xml:space="preserve">         «25» декабря 2015 г.</w:t>
      </w:r>
    </w:p>
    <w:p w:rsidR="00656753" w:rsidRPr="00440504" w:rsidRDefault="00656753" w:rsidP="00656753">
      <w:pPr>
        <w:rPr>
          <w:rFonts w:ascii="Times New Roman" w:hAnsi="Times New Roman"/>
          <w:i w:val="0"/>
          <w:sz w:val="24"/>
          <w:szCs w:val="24"/>
        </w:rPr>
      </w:pPr>
      <w:r w:rsidRPr="00440504">
        <w:rPr>
          <w:rFonts w:ascii="Times New Roman" w:hAnsi="Times New Roman"/>
          <w:i w:val="0"/>
          <w:sz w:val="24"/>
          <w:szCs w:val="24"/>
        </w:rPr>
        <w:t xml:space="preserve">                                               М.П.</w:t>
      </w:r>
    </w:p>
    <w:p w:rsidR="00656753" w:rsidRPr="00440504" w:rsidRDefault="00656753" w:rsidP="00656753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</w:p>
    <w:p w:rsidR="00E21DEC" w:rsidRPr="00440504" w:rsidRDefault="00E21DEC">
      <w:pPr>
        <w:rPr>
          <w:rFonts w:ascii="Times New Roman" w:hAnsi="Times New Roman"/>
        </w:rPr>
      </w:pPr>
    </w:p>
    <w:sectPr w:rsidR="00E21DEC" w:rsidRPr="00440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36478"/>
    <w:multiLevelType w:val="hybridMultilevel"/>
    <w:tmpl w:val="25326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CE2D96"/>
    <w:multiLevelType w:val="hybridMultilevel"/>
    <w:tmpl w:val="25326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53"/>
    <w:rsid w:val="001F39CE"/>
    <w:rsid w:val="00440504"/>
    <w:rsid w:val="00656753"/>
    <w:rsid w:val="00AC4037"/>
    <w:rsid w:val="00E2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753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Комментарии Char Char"/>
    <w:link w:val="a3"/>
    <w:rsid w:val="00656753"/>
    <w:rPr>
      <w:color w:val="0000FF"/>
      <w:sz w:val="28"/>
      <w:szCs w:val="24"/>
    </w:rPr>
  </w:style>
  <w:style w:type="paragraph" w:customStyle="1" w:styleId="a3">
    <w:name w:val="Комментарии"/>
    <w:basedOn w:val="a"/>
    <w:link w:val="CharChar"/>
    <w:rsid w:val="00656753"/>
    <w:pPr>
      <w:spacing w:line="360" w:lineRule="auto"/>
      <w:ind w:firstLine="851"/>
      <w:jc w:val="left"/>
    </w:pPr>
    <w:rPr>
      <w:rFonts w:asciiTheme="minorHAnsi" w:eastAsiaTheme="minorHAnsi" w:hAnsiTheme="minorHAnsi" w:cstheme="minorBidi"/>
      <w:i w:val="0"/>
      <w:color w:val="0000FF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753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Комментарии Char Char"/>
    <w:link w:val="a3"/>
    <w:rsid w:val="00656753"/>
    <w:rPr>
      <w:color w:val="0000FF"/>
      <w:sz w:val="28"/>
      <w:szCs w:val="24"/>
    </w:rPr>
  </w:style>
  <w:style w:type="paragraph" w:customStyle="1" w:styleId="a3">
    <w:name w:val="Комментарии"/>
    <w:basedOn w:val="a"/>
    <w:link w:val="CharChar"/>
    <w:rsid w:val="00656753"/>
    <w:pPr>
      <w:spacing w:line="360" w:lineRule="auto"/>
      <w:ind w:firstLine="851"/>
      <w:jc w:val="left"/>
    </w:pPr>
    <w:rPr>
      <w:rFonts w:asciiTheme="minorHAnsi" w:eastAsiaTheme="minorHAnsi" w:hAnsiTheme="minorHAnsi" w:cstheme="minorBidi"/>
      <w:i w:val="0"/>
      <w:color w:val="0000FF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USA</cp:lastModifiedBy>
  <cp:revision>3</cp:revision>
  <cp:lastPrinted>2015-12-25T09:27:00Z</cp:lastPrinted>
  <dcterms:created xsi:type="dcterms:W3CDTF">2015-12-25T01:57:00Z</dcterms:created>
  <dcterms:modified xsi:type="dcterms:W3CDTF">2015-12-25T09:28:00Z</dcterms:modified>
</cp:coreProperties>
</file>