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74" w:rsidRPr="00AC606B" w:rsidRDefault="00BC6F74" w:rsidP="00BC6F74">
      <w:pPr>
        <w:ind w:left="6379"/>
        <w:rPr>
          <w:rFonts w:ascii="Times New Roman" w:hAnsi="Times New Roman"/>
          <w:i w:val="0"/>
          <w:sz w:val="24"/>
          <w:szCs w:val="24"/>
        </w:rPr>
      </w:pPr>
      <w:bookmarkStart w:id="0" w:name="_Ref211423084"/>
      <w:r w:rsidRPr="00AC606B">
        <w:rPr>
          <w:rFonts w:ascii="Times New Roman" w:hAnsi="Times New Roman"/>
          <w:i w:val="0"/>
          <w:sz w:val="24"/>
          <w:szCs w:val="24"/>
        </w:rPr>
        <w:t xml:space="preserve">Приложение </w:t>
      </w:r>
    </w:p>
    <w:p w:rsidR="00BC6F74" w:rsidRPr="00AC606B" w:rsidRDefault="00BC6F74" w:rsidP="00BC6F74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к программе и методике </w:t>
      </w:r>
    </w:p>
    <w:p w:rsidR="00BC6F74" w:rsidRPr="00AC606B" w:rsidRDefault="00BC6F74" w:rsidP="00BC6F74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предварительных испытаний</w:t>
      </w:r>
    </w:p>
    <w:p w:rsidR="00BC6F74" w:rsidRPr="00AC606B" w:rsidRDefault="00BC6F74" w:rsidP="00BC6F74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Договор №512.67 от 09.09.2015</w:t>
      </w:r>
    </w:p>
    <w:p w:rsidR="00BC6F74" w:rsidRPr="00AC606B" w:rsidRDefault="00BC6F74" w:rsidP="00BC6F74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г. Хабаровск</w:t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</w:r>
      <w:r w:rsidRPr="00AC606B">
        <w:rPr>
          <w:rFonts w:ascii="Times New Roman" w:hAnsi="Times New Roman"/>
          <w:i w:val="0"/>
          <w:sz w:val="24"/>
          <w:szCs w:val="24"/>
        </w:rPr>
        <w:tab/>
        <w:t>«25» декабря 2015г.</w:t>
      </w:r>
    </w:p>
    <w:p w:rsidR="00BC6F74" w:rsidRPr="00AC606B" w:rsidRDefault="00BC6F74" w:rsidP="00BC6F74">
      <w:pPr>
        <w:jc w:val="right"/>
        <w:rPr>
          <w:rFonts w:ascii="Times New Roman" w:hAnsi="Times New Roman"/>
          <w:i w:val="0"/>
          <w:sz w:val="24"/>
          <w:szCs w:val="24"/>
        </w:rPr>
      </w:pPr>
    </w:p>
    <w:bookmarkEnd w:id="0"/>
    <w:p w:rsidR="00BC6F74" w:rsidRPr="00AC606B" w:rsidRDefault="00BC6F74" w:rsidP="00BC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/>
        <w:jc w:val="center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Протокол</w:t>
      </w:r>
    </w:p>
    <w:p w:rsidR="00BC6F74" w:rsidRPr="00AC606B" w:rsidRDefault="00BC6F74" w:rsidP="00BC6F7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о проведении предварительных испытаний «ПУФАС»</w:t>
      </w:r>
    </w:p>
    <w:p w:rsidR="00BC6F74" w:rsidRPr="00AC606B" w:rsidRDefault="00BC6F74" w:rsidP="00BC6F7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Настоящий протокол составлен по результатам проведения предварительных испытаний «ПУФАС» с целью определения соответствия комплекса </w:t>
      </w:r>
      <w:proofErr w:type="gramStart"/>
      <w:r w:rsidRPr="00AC606B">
        <w:rPr>
          <w:rFonts w:ascii="Times New Roman" w:hAnsi="Times New Roman"/>
          <w:i w:val="0"/>
          <w:sz w:val="24"/>
          <w:szCs w:val="24"/>
        </w:rPr>
        <w:t>м</w:t>
      </w:r>
      <w:proofErr w:type="gramEnd"/>
      <w:r w:rsidRPr="00AC606B">
        <w:rPr>
          <w:rFonts w:ascii="Times New Roman" w:hAnsi="Times New Roman"/>
          <w:i w:val="0"/>
          <w:sz w:val="24"/>
          <w:szCs w:val="24"/>
        </w:rPr>
        <w:t xml:space="preserve"> отдельных его подсистем техническому заданию до передачи в опытную эксплуатацию Заказчику. «ПУФАС» должна соответствовать также технической и рабочей документации, указанных в ведомостях.</w:t>
      </w:r>
    </w:p>
    <w:p w:rsidR="00BC6F74" w:rsidRPr="00AC606B" w:rsidRDefault="00BC6F74" w:rsidP="00BC6F7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Испытания проводятся </w:t>
      </w:r>
      <w:proofErr w:type="gramStart"/>
      <w:r w:rsidRPr="00AC606B">
        <w:rPr>
          <w:rFonts w:ascii="Times New Roman" w:hAnsi="Times New Roman"/>
          <w:i w:val="0"/>
          <w:sz w:val="24"/>
          <w:szCs w:val="24"/>
        </w:rPr>
        <w:t>в рамках предварительного обследования системы до ввода в опытную эксплуатацию по качеству выполненных работ по созданию</w:t>
      </w:r>
      <w:proofErr w:type="gramEnd"/>
      <w:r w:rsidRPr="00AC606B">
        <w:rPr>
          <w:rFonts w:ascii="Times New Roman" w:hAnsi="Times New Roman"/>
          <w:i w:val="0"/>
          <w:sz w:val="24"/>
          <w:szCs w:val="24"/>
        </w:rPr>
        <w:t xml:space="preserve"> «ПУФАС» по Договору № 512.67 от 09.09.2015.</w:t>
      </w:r>
    </w:p>
    <w:p w:rsidR="00BC6F74" w:rsidRPr="00AC606B" w:rsidRDefault="00BC6F74" w:rsidP="00BC6F7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В испытаниях принимают следующие представители Заказчика:</w:t>
      </w:r>
    </w:p>
    <w:p w:rsidR="00BC6F74" w:rsidRPr="00AC606B" w:rsidRDefault="00BC6F74" w:rsidP="00BC6F7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Кит М.Р.</w:t>
      </w:r>
    </w:p>
    <w:p w:rsidR="00BC6F74" w:rsidRPr="00AC606B" w:rsidRDefault="00BC6F74" w:rsidP="00BC6F74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Представители исполнителя:</w:t>
      </w:r>
    </w:p>
    <w:p w:rsidR="00BC6F74" w:rsidRPr="00AC606B" w:rsidRDefault="00BC6F74" w:rsidP="00BC6F7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Могилевский Е.Д.</w:t>
      </w:r>
    </w:p>
    <w:p w:rsidR="00BC6F74" w:rsidRPr="00AC606B" w:rsidRDefault="00BC6F74" w:rsidP="00BC6F74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BC6F74" w:rsidRPr="00AC606B" w:rsidRDefault="00BC6F74" w:rsidP="00BC6F74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Стороны подтверждают приводимые ниже данные, полученные в результате предварительных испытаний:</w:t>
      </w:r>
    </w:p>
    <w:p w:rsidR="00BC6F74" w:rsidRPr="00AC606B" w:rsidRDefault="00BC6F74" w:rsidP="00BC6F74">
      <w:pPr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Наименование комплекса: п</w:t>
      </w:r>
      <w:r w:rsidRPr="00AC606B">
        <w:rPr>
          <w:rFonts w:ascii="Times New Roman" w:hAnsi="Times New Roman"/>
          <w:i w:val="0"/>
          <w:sz w:val="24"/>
          <w:szCs w:val="24"/>
        </w:rPr>
        <w:t xml:space="preserve">риложение для удаленного файлового администрирование сервера на основе </w:t>
      </w:r>
      <w:r w:rsidRPr="00AC606B">
        <w:rPr>
          <w:rFonts w:ascii="Times New Roman" w:hAnsi="Times New Roman"/>
          <w:i w:val="0"/>
          <w:sz w:val="24"/>
          <w:szCs w:val="24"/>
          <w:lang w:val="en-US"/>
        </w:rPr>
        <w:t>SSH</w:t>
      </w: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.</w:t>
      </w:r>
    </w:p>
    <w:p w:rsidR="00BC6F74" w:rsidRPr="00AC606B" w:rsidRDefault="00BC6F74" w:rsidP="00BC6F74">
      <w:pPr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Адрес проведения испытаний: ул. </w:t>
      </w:r>
      <w:proofErr w:type="gramStart"/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Тихоокеанская</w:t>
      </w:r>
      <w:proofErr w:type="gramEnd"/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 136.</w:t>
      </w:r>
    </w:p>
    <w:p w:rsidR="00BC6F74" w:rsidRPr="00AC606B" w:rsidRDefault="00BC6F74" w:rsidP="00BC6F74">
      <w:pPr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Дата проведения испытаний: 25 декабря 2015 г.</w:t>
      </w:r>
    </w:p>
    <w:p w:rsidR="00BC6F74" w:rsidRPr="00AC606B" w:rsidRDefault="00BC6F74" w:rsidP="00BC6F74">
      <w:pPr>
        <w:spacing w:line="360" w:lineRule="auto"/>
        <w:ind w:left="142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BC6F74" w:rsidRPr="00AC606B" w:rsidRDefault="00BC6F74" w:rsidP="00BC6F74">
      <w:pPr>
        <w:spacing w:line="360" w:lineRule="auto"/>
        <w:ind w:left="142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BC6F74" w:rsidRPr="00AC606B" w:rsidRDefault="00BC6F74" w:rsidP="00BC6F74">
      <w:pPr>
        <w:spacing w:line="360" w:lineRule="auto"/>
        <w:ind w:left="142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BC6F74" w:rsidRPr="00AC606B" w:rsidRDefault="00BC6F74" w:rsidP="00BC6F74">
      <w:pPr>
        <w:spacing w:line="360" w:lineRule="auto"/>
        <w:ind w:left="142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bookmarkStart w:id="1" w:name="_GoBack"/>
      <w:bookmarkEnd w:id="1"/>
    </w:p>
    <w:p w:rsidR="00BC6F74" w:rsidRPr="00AC606B" w:rsidRDefault="00BC6F74" w:rsidP="00BC6F74">
      <w:pPr>
        <w:spacing w:line="360" w:lineRule="auto"/>
        <w:ind w:left="142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BC6F74" w:rsidRPr="00AC606B" w:rsidRDefault="00BC6F74" w:rsidP="00BC6F74">
      <w:pPr>
        <w:spacing w:line="360" w:lineRule="auto"/>
        <w:ind w:left="142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BC6F74" w:rsidRPr="00AC606B" w:rsidRDefault="00BC6F74" w:rsidP="00BC6F74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lastRenderedPageBreak/>
        <w:t>Результаты обследования:</w:t>
      </w:r>
    </w:p>
    <w:p w:rsidR="00BC6F74" w:rsidRPr="00AC606B" w:rsidRDefault="00BC6F74" w:rsidP="00BC6F74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3"/>
        <w:gridCol w:w="2545"/>
        <w:gridCol w:w="1935"/>
        <w:gridCol w:w="2293"/>
        <w:gridCol w:w="2165"/>
      </w:tblGrid>
      <w:tr w:rsidR="00BC6F74" w:rsidRPr="00AC606B" w:rsidTr="00BC6F74">
        <w:tc>
          <w:tcPr>
            <w:tcW w:w="633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№ п\</w:t>
            </w:r>
            <w:proofErr w:type="gramStart"/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</w:t>
            </w:r>
            <w:proofErr w:type="gramEnd"/>
          </w:p>
        </w:tc>
        <w:tc>
          <w:tcPr>
            <w:tcW w:w="254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Наименование этапа тестирования</w:t>
            </w:r>
          </w:p>
        </w:tc>
        <w:tc>
          <w:tcPr>
            <w:tcW w:w="193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Результат</w:t>
            </w:r>
          </w:p>
          <w:p w:rsidR="00BC6F74" w:rsidRPr="00AC606B" w:rsidRDefault="00BC6F74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(если соответствует программе указать подробно)</w:t>
            </w:r>
          </w:p>
        </w:tc>
        <w:tc>
          <w:tcPr>
            <w:tcW w:w="2293" w:type="dxa"/>
          </w:tcPr>
          <w:p w:rsidR="00BC6F74" w:rsidRPr="00AC606B" w:rsidRDefault="00BC6F74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Комментарий/Ответ</w:t>
            </w:r>
          </w:p>
        </w:tc>
        <w:tc>
          <w:tcPr>
            <w:tcW w:w="216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Дата устранения замечания/ответа</w:t>
            </w:r>
          </w:p>
        </w:tc>
      </w:tr>
      <w:tr w:rsidR="00BC6F74" w:rsidRPr="00AC606B" w:rsidTr="00BC6F74">
        <w:tc>
          <w:tcPr>
            <w:tcW w:w="633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545" w:type="dxa"/>
            <w:shd w:val="clear" w:color="auto" w:fill="auto"/>
          </w:tcPr>
          <w:p w:rsidR="00BC6F74" w:rsidRPr="00AC606B" w:rsidRDefault="00BC6F74" w:rsidP="00780FDB">
            <w:pPr>
              <w:pStyle w:val="a4"/>
              <w:tabs>
                <w:tab w:val="left" w:pos="709"/>
              </w:tabs>
              <w:spacing w:beforeLines="40" w:before="96" w:afterLines="40" w:after="96" w:line="360" w:lineRule="auto"/>
              <w:ind w:left="34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AC606B">
              <w:rPr>
                <w:rFonts w:ascii="Times New Roman" w:hAnsi="Times New Roman"/>
                <w:shd w:val="clear" w:color="auto" w:fill="FFFFFF"/>
              </w:rPr>
              <w:t>Клиентское приложение должно быть разработано таким образом, чтобы разные пользователи могли производить запуск Системы</w:t>
            </w:r>
          </w:p>
        </w:tc>
        <w:tc>
          <w:tcPr>
            <w:tcW w:w="193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2293" w:type="dxa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16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BC6F74" w:rsidRPr="00AC606B" w:rsidTr="00BC6F74">
        <w:tc>
          <w:tcPr>
            <w:tcW w:w="633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545" w:type="dxa"/>
            <w:shd w:val="clear" w:color="auto" w:fill="auto"/>
          </w:tcPr>
          <w:p w:rsidR="00BC6F74" w:rsidRPr="00AC606B" w:rsidRDefault="00BC6F74" w:rsidP="00780FDB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AC606B">
              <w:rPr>
                <w:rFonts w:ascii="Times New Roman" w:hAnsi="Times New Roman"/>
                <w:shd w:val="clear" w:color="auto" w:fill="FFFFFF"/>
              </w:rPr>
              <w:t>Для клиентского приложения требуется предусмотреть непре</w:t>
            </w:r>
            <w:r w:rsidRPr="00AC606B">
              <w:rPr>
                <w:rFonts w:ascii="Times New Roman" w:hAnsi="Times New Roman"/>
                <w:shd w:val="clear" w:color="auto" w:fill="FFFFFF"/>
              </w:rPr>
              <w:softHyphen/>
              <w:t>рывный, многополь</w:t>
            </w:r>
            <w:r w:rsidRPr="00AC606B">
              <w:rPr>
                <w:rFonts w:ascii="Times New Roman" w:hAnsi="Times New Roman"/>
                <w:shd w:val="clear" w:color="auto" w:fill="FFFFFF"/>
              </w:rPr>
              <w:softHyphen/>
              <w:t>зовательский режим работы</w:t>
            </w:r>
          </w:p>
        </w:tc>
        <w:tc>
          <w:tcPr>
            <w:tcW w:w="193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2293" w:type="dxa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16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BC6F74" w:rsidRPr="00AC606B" w:rsidTr="00BC6F74">
        <w:tc>
          <w:tcPr>
            <w:tcW w:w="633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545" w:type="dxa"/>
            <w:shd w:val="clear" w:color="auto" w:fill="auto"/>
          </w:tcPr>
          <w:p w:rsidR="00BC6F74" w:rsidRPr="00AC606B" w:rsidRDefault="00BC6F74" w:rsidP="00780FDB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AC606B">
              <w:rPr>
                <w:rFonts w:ascii="Times New Roman" w:hAnsi="Times New Roman"/>
                <w:shd w:val="clear" w:color="auto" w:fill="FFFFFF"/>
              </w:rPr>
              <w:t>В части внешнего оформления:</w:t>
            </w:r>
          </w:p>
          <w:p w:rsidR="00BC6F74" w:rsidRPr="00AC606B" w:rsidRDefault="00BC6F74" w:rsidP="00BC6F74">
            <w:pPr>
              <w:pStyle w:val="a4"/>
              <w:numPr>
                <w:ilvl w:val="0"/>
                <w:numId w:val="3"/>
              </w:numPr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</w:rPr>
            </w:pPr>
            <w:r w:rsidRPr="00AC606B">
              <w:rPr>
                <w:rFonts w:ascii="Times New Roman" w:hAnsi="Times New Roman"/>
              </w:rPr>
              <w:t>интерфейсы подсистем должны быть типизированы;</w:t>
            </w:r>
          </w:p>
          <w:p w:rsidR="00BC6F74" w:rsidRPr="00AC606B" w:rsidRDefault="00BC6F74" w:rsidP="00BC6F74">
            <w:pPr>
              <w:pStyle w:val="a4"/>
              <w:numPr>
                <w:ilvl w:val="0"/>
                <w:numId w:val="3"/>
              </w:numPr>
              <w:tabs>
                <w:tab w:val="left" w:pos="709"/>
              </w:tabs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AC606B">
              <w:rPr>
                <w:rFonts w:ascii="Times New Roman" w:hAnsi="Times New Roman"/>
              </w:rPr>
              <w:t>размер и шрифт должны использоваться приемлемы;</w:t>
            </w:r>
          </w:p>
          <w:p w:rsidR="00BC6F74" w:rsidRPr="00AC606B" w:rsidRDefault="00BC6F74" w:rsidP="00BC6F74">
            <w:pPr>
              <w:pStyle w:val="a4"/>
              <w:numPr>
                <w:ilvl w:val="0"/>
                <w:numId w:val="3"/>
              </w:numPr>
              <w:tabs>
                <w:tab w:val="left" w:pos="709"/>
              </w:tabs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AC606B">
              <w:rPr>
                <w:rFonts w:ascii="Times New Roman" w:hAnsi="Times New Roman"/>
              </w:rPr>
              <w:t>цветовая палитра должна быть контрастная, чтобы все элементы были видимы и не сливались</w:t>
            </w:r>
          </w:p>
        </w:tc>
        <w:tc>
          <w:tcPr>
            <w:tcW w:w="193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2293" w:type="dxa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16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BC6F74" w:rsidRPr="00AC606B" w:rsidTr="00BC6F74">
        <w:tc>
          <w:tcPr>
            <w:tcW w:w="633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545" w:type="dxa"/>
            <w:shd w:val="clear" w:color="auto" w:fill="auto"/>
          </w:tcPr>
          <w:p w:rsidR="00BC6F74" w:rsidRPr="00AC606B" w:rsidRDefault="00BC6F74" w:rsidP="00780FDB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rPr>
                <w:rFonts w:ascii="Times New Roman" w:hAnsi="Times New Roman"/>
                <w:shd w:val="clear" w:color="auto" w:fill="FFFFFF"/>
              </w:rPr>
            </w:pPr>
            <w:r w:rsidRPr="00AC606B">
              <w:rPr>
                <w:rFonts w:ascii="Times New Roman" w:hAnsi="Times New Roman"/>
                <w:shd w:val="clear" w:color="auto" w:fill="FFFFFF"/>
              </w:rPr>
              <w:t xml:space="preserve">Для осуществления передачи данных, </w:t>
            </w:r>
            <w:r w:rsidRPr="00AC606B">
              <w:rPr>
                <w:rFonts w:ascii="Times New Roman" w:hAnsi="Times New Roman"/>
                <w:shd w:val="clear" w:color="auto" w:fill="FFFFFF"/>
              </w:rPr>
              <w:lastRenderedPageBreak/>
              <w:t>каждый клиент должен иметь подключение к локальной сети</w:t>
            </w:r>
          </w:p>
        </w:tc>
        <w:tc>
          <w:tcPr>
            <w:tcW w:w="193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lastRenderedPageBreak/>
              <w:t>нет</w:t>
            </w:r>
          </w:p>
        </w:tc>
        <w:tc>
          <w:tcPr>
            <w:tcW w:w="2293" w:type="dxa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 xml:space="preserve">Программа работает в </w:t>
            </w: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lastRenderedPageBreak/>
              <w:t>соответствии с требованиями</w:t>
            </w:r>
          </w:p>
        </w:tc>
        <w:tc>
          <w:tcPr>
            <w:tcW w:w="216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BC6F74" w:rsidRPr="00AC606B" w:rsidTr="00BC6F74">
        <w:tc>
          <w:tcPr>
            <w:tcW w:w="633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lastRenderedPageBreak/>
              <w:t>5</w:t>
            </w:r>
          </w:p>
        </w:tc>
        <w:tc>
          <w:tcPr>
            <w:tcW w:w="254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C606B">
              <w:rPr>
                <w:rFonts w:ascii="Times New Roman" w:hAnsi="Times New Roman"/>
                <w:i w:val="0"/>
                <w:sz w:val="22"/>
                <w:szCs w:val="22"/>
              </w:rPr>
              <w:t>При получении файла клиент должен запросить у пользователя директорию для сохранения полученного файла</w:t>
            </w:r>
          </w:p>
        </w:tc>
        <w:tc>
          <w:tcPr>
            <w:tcW w:w="193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2293" w:type="dxa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16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BC6F74" w:rsidRPr="00AC606B" w:rsidTr="00BC6F74">
        <w:tc>
          <w:tcPr>
            <w:tcW w:w="633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54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C606B">
              <w:rPr>
                <w:rFonts w:ascii="Times New Roman" w:hAnsi="Times New Roman"/>
                <w:i w:val="0"/>
                <w:sz w:val="22"/>
                <w:szCs w:val="22"/>
                <w:shd w:val="clear" w:color="auto" w:fill="FFFFFF"/>
              </w:rPr>
              <w:t>При сбоях в работе Интернет-соединения, приводящей к потере соединения между компьютерами, Система сохраняет состояние, в котором был на момент разрыва соединения, и восстанавливает его после возобновления Интернет-соединения.</w:t>
            </w:r>
          </w:p>
        </w:tc>
        <w:tc>
          <w:tcPr>
            <w:tcW w:w="193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При разрыве соединения во время передачи, не появлялось сообщение об ошибке</w:t>
            </w:r>
          </w:p>
        </w:tc>
        <w:tc>
          <w:tcPr>
            <w:tcW w:w="2293" w:type="dxa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Замечания учтены, интерфейс доработан</w:t>
            </w:r>
          </w:p>
        </w:tc>
        <w:tc>
          <w:tcPr>
            <w:tcW w:w="2165" w:type="dxa"/>
            <w:shd w:val="clear" w:color="auto" w:fill="auto"/>
          </w:tcPr>
          <w:p w:rsidR="00BC6F74" w:rsidRPr="00AC606B" w:rsidRDefault="00BC6F74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AC606B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25.12.2015</w:t>
            </w:r>
          </w:p>
        </w:tc>
      </w:tr>
    </w:tbl>
    <w:p w:rsidR="00BC6F74" w:rsidRPr="00AC606B" w:rsidRDefault="00BC6F74" w:rsidP="00BC6F74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BC6F74" w:rsidRPr="00AC606B" w:rsidRDefault="00BC6F74" w:rsidP="00BC6F74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AC606B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Подписи уполномоченных представителей сторон: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          ЗАКАЗЧИК                                                                РАЗРАБОТЧИК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>Преподаватель кафедры ПУФАС                                                Студент ТОГУ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 Кит Михаил Романович                                              Могилевский Евгений Дмитриевич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   «25» декабря 2015 г.                                                     «25» декабря 2015 г.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                                                                             М.П.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СОГЛАСОВАВШАЯ СТОРОНА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</w:t>
      </w:r>
      <w:proofErr w:type="gramStart"/>
      <w:r w:rsidRPr="00AC606B">
        <w:rPr>
          <w:rFonts w:ascii="Times New Roman" w:hAnsi="Times New Roman"/>
          <w:i w:val="0"/>
          <w:sz w:val="24"/>
          <w:szCs w:val="24"/>
        </w:rPr>
        <w:t>Заведующий кафедры</w:t>
      </w:r>
      <w:proofErr w:type="gramEnd"/>
      <w:r w:rsidRPr="00AC606B">
        <w:rPr>
          <w:rFonts w:ascii="Times New Roman" w:hAnsi="Times New Roman"/>
          <w:i w:val="0"/>
          <w:sz w:val="24"/>
          <w:szCs w:val="24"/>
        </w:rPr>
        <w:t xml:space="preserve"> ВМ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          </w:t>
      </w:r>
      <w:proofErr w:type="spellStart"/>
      <w:r w:rsidRPr="00AC606B">
        <w:rPr>
          <w:rFonts w:ascii="Times New Roman" w:hAnsi="Times New Roman"/>
          <w:i w:val="0"/>
          <w:sz w:val="24"/>
          <w:szCs w:val="24"/>
        </w:rPr>
        <w:t>Подгаев</w:t>
      </w:r>
      <w:proofErr w:type="spellEnd"/>
      <w:r w:rsidRPr="00AC606B">
        <w:rPr>
          <w:rFonts w:ascii="Times New Roman" w:hAnsi="Times New Roman"/>
          <w:i w:val="0"/>
          <w:sz w:val="24"/>
          <w:szCs w:val="24"/>
        </w:rPr>
        <w:t xml:space="preserve"> А.Г.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   «25» декабря 2015 г.</w:t>
      </w:r>
    </w:p>
    <w:p w:rsidR="00BC6F74" w:rsidRPr="00AC606B" w:rsidRDefault="00BC6F74" w:rsidP="00BC6F74">
      <w:pPr>
        <w:rPr>
          <w:rFonts w:ascii="Times New Roman" w:hAnsi="Times New Roman"/>
          <w:i w:val="0"/>
          <w:sz w:val="24"/>
          <w:szCs w:val="24"/>
        </w:rPr>
      </w:pPr>
      <w:r w:rsidRPr="00AC606B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</w:t>
      </w:r>
    </w:p>
    <w:p w:rsidR="00E21DEC" w:rsidRPr="00AC606B" w:rsidRDefault="00E21DEC">
      <w:pPr>
        <w:rPr>
          <w:rFonts w:ascii="Times New Roman" w:hAnsi="Times New Roman"/>
        </w:rPr>
      </w:pPr>
    </w:p>
    <w:sectPr w:rsidR="00E21DEC" w:rsidRPr="00AC6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57F3"/>
    <w:multiLevelType w:val="hybridMultilevel"/>
    <w:tmpl w:val="BF7A4230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236478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74"/>
    <w:rsid w:val="001F39CE"/>
    <w:rsid w:val="00AC606B"/>
    <w:rsid w:val="00BC6F74"/>
    <w:rsid w:val="00E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F74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"/>
    <w:rsid w:val="00BC6F74"/>
  </w:style>
  <w:style w:type="character" w:customStyle="1" w:styleId="CharChar0">
    <w:name w:val="Комментарии Char Char"/>
    <w:link w:val="a3"/>
    <w:rsid w:val="00BC6F74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0"/>
    <w:rsid w:val="00BC6F74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1">
    <w:name w:val="Обычный1"/>
    <w:link w:val="CharChar"/>
    <w:rsid w:val="00BC6F7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C6F74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F74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"/>
    <w:rsid w:val="00BC6F74"/>
  </w:style>
  <w:style w:type="character" w:customStyle="1" w:styleId="CharChar0">
    <w:name w:val="Комментарии Char Char"/>
    <w:link w:val="a3"/>
    <w:rsid w:val="00BC6F74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0"/>
    <w:rsid w:val="00BC6F74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1">
    <w:name w:val="Обычный1"/>
    <w:link w:val="CharChar"/>
    <w:rsid w:val="00BC6F7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C6F74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Лена</cp:lastModifiedBy>
  <cp:revision>2</cp:revision>
  <dcterms:created xsi:type="dcterms:W3CDTF">2015-12-25T01:51:00Z</dcterms:created>
  <dcterms:modified xsi:type="dcterms:W3CDTF">2015-12-25T04:01:00Z</dcterms:modified>
</cp:coreProperties>
</file>