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outlineLvl w:val="0"/>
        <w:rPr>
          <w:sz w:val="84"/>
          <w:szCs w:val="84"/>
        </w:rPr>
      </w:pPr>
    </w:p>
    <w:p>
      <w:pPr>
        <w:jc w:val="center"/>
        <w:outlineLvl w:val="0"/>
        <w:rPr>
          <w:rFonts w:hint="default" w:eastAsiaTheme="minorEastAsia"/>
          <w:sz w:val="84"/>
          <w:szCs w:val="84"/>
          <w:lang w:val="en-US" w:eastAsia="zh-CN"/>
        </w:rPr>
      </w:pPr>
      <w:bookmarkStart w:id="0" w:name="_Toc27302"/>
      <w:r>
        <w:rPr>
          <w:rFonts w:hint="eastAsia"/>
          <w:sz w:val="84"/>
          <w:szCs w:val="84"/>
          <w:lang w:val="en-US" w:eastAsia="zh-CN"/>
        </w:rPr>
        <w:t>Connect系统</w:t>
      </w:r>
      <w:bookmarkEnd w:id="0"/>
    </w:p>
    <w:p>
      <w:pPr>
        <w:jc w:val="center"/>
        <w:outlineLvl w:val="0"/>
        <w:rPr>
          <w:sz w:val="48"/>
          <w:szCs w:val="48"/>
        </w:rPr>
      </w:pPr>
      <w:r>
        <w:rPr>
          <w:rFonts w:hint="eastAsia"/>
          <w:sz w:val="48"/>
          <w:szCs w:val="48"/>
        </w:rPr>
        <w:t xml:space="preserve">            </w:t>
      </w:r>
      <w:bookmarkStart w:id="1" w:name="_Toc3755"/>
      <w:r>
        <w:rPr>
          <w:rFonts w:hint="eastAsia"/>
          <w:sz w:val="48"/>
          <w:szCs w:val="48"/>
        </w:rPr>
        <w:t>---总体设计</w:t>
      </w:r>
      <w:bookmarkEnd w:id="1"/>
    </w:p>
    <w:p>
      <w:pPr>
        <w:jc w:val="center"/>
        <w:rPr>
          <w:sz w:val="48"/>
          <w:szCs w:val="48"/>
        </w:rPr>
      </w:pPr>
    </w:p>
    <w:p>
      <w:pPr>
        <w:jc w:val="center"/>
        <w:rPr>
          <w:sz w:val="48"/>
          <w:szCs w:val="48"/>
        </w:rPr>
      </w:pPr>
      <w:r>
        <w:rPr>
          <w:rFonts w:hint="eastAsia"/>
          <w:sz w:val="48"/>
          <w:szCs w:val="48"/>
        </w:rPr>
        <w:t>1.0</w:t>
      </w:r>
    </w:p>
    <w:p>
      <w:pPr>
        <w:jc w:val="center"/>
        <w:rPr>
          <w:sz w:val="48"/>
          <w:szCs w:val="48"/>
        </w:rPr>
      </w:pPr>
    </w:p>
    <w:p>
      <w:pPr>
        <w:jc w:val="center"/>
        <w:rPr>
          <w:sz w:val="48"/>
          <w:szCs w:val="48"/>
        </w:rPr>
      </w:pPr>
    </w:p>
    <w:p>
      <w:pPr>
        <w:jc w:val="center"/>
        <w:rPr>
          <w:sz w:val="48"/>
          <w:szCs w:val="48"/>
        </w:rPr>
      </w:pPr>
    </w:p>
    <w:p>
      <w:pPr>
        <w:jc w:val="center"/>
        <w:rPr>
          <w:sz w:val="48"/>
          <w:szCs w:val="48"/>
        </w:rPr>
      </w:pPr>
      <w:bookmarkStart w:id="174" w:name="_GoBack"/>
      <w:bookmarkEnd w:id="174"/>
    </w:p>
    <w:p>
      <w:pPr>
        <w:jc w:val="center"/>
        <w:rPr>
          <w:sz w:val="48"/>
          <w:szCs w:val="48"/>
        </w:rPr>
      </w:pPr>
    </w:p>
    <w:p>
      <w:pPr>
        <w:jc w:val="center"/>
        <w:rPr>
          <w:sz w:val="48"/>
          <w:szCs w:val="48"/>
        </w:rPr>
      </w:pPr>
    </w:p>
    <w:p>
      <w:pPr>
        <w:jc w:val="center"/>
        <w:rPr>
          <w:sz w:val="48"/>
          <w:szCs w:val="48"/>
        </w:rPr>
      </w:pPr>
    </w:p>
    <w:p>
      <w:pPr>
        <w:jc w:val="center"/>
        <w:rPr>
          <w:sz w:val="48"/>
          <w:szCs w:val="48"/>
        </w:rPr>
      </w:pPr>
    </w:p>
    <w:p>
      <w:pPr>
        <w:jc w:val="center"/>
        <w:rPr>
          <w:sz w:val="48"/>
          <w:szCs w:val="48"/>
        </w:rPr>
      </w:pPr>
    </w:p>
    <w:p>
      <w:pPr>
        <w:jc w:val="center"/>
        <w:rPr>
          <w:sz w:val="48"/>
          <w:szCs w:val="48"/>
        </w:rPr>
      </w:pPr>
    </w:p>
    <w:p>
      <w:pPr>
        <w:jc w:val="center"/>
        <w:rPr>
          <w:sz w:val="48"/>
          <w:szCs w:val="48"/>
        </w:rPr>
      </w:pPr>
    </w:p>
    <w:p>
      <w:pPr>
        <w:jc w:val="center"/>
        <w:rPr>
          <w:sz w:val="48"/>
          <w:szCs w:val="48"/>
        </w:rPr>
      </w:pPr>
    </w:p>
    <w:p/>
    <w:p/>
    <w:p>
      <w:pPr>
        <w:widowControl/>
        <w:jc w:val="left"/>
      </w:pPr>
      <w:r>
        <w:br w:type="page"/>
      </w:r>
    </w:p>
    <w:p>
      <w:pPr>
        <w:jc w:val="center"/>
        <w:rPr>
          <w:sz w:val="44"/>
          <w:szCs w:val="44"/>
        </w:rPr>
      </w:pPr>
      <w:r>
        <w:rPr>
          <w:rFonts w:hint="eastAsia"/>
          <w:sz w:val="44"/>
          <w:szCs w:val="44"/>
        </w:rPr>
        <w:t>修订记录</w:t>
      </w:r>
    </w:p>
    <w:tbl>
      <w:tblPr>
        <w:tblStyle w:val="13"/>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1242"/>
        <w:gridCol w:w="1418"/>
        <w:gridCol w:w="1417"/>
        <w:gridCol w:w="4445"/>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242" w:type="dxa"/>
          </w:tcPr>
          <w:p>
            <w:pPr>
              <w:jc w:val="center"/>
              <w:rPr>
                <w:b/>
              </w:rPr>
            </w:pPr>
            <w:r>
              <w:rPr>
                <w:b/>
              </w:rPr>
              <w:t>版本</w:t>
            </w:r>
          </w:p>
        </w:tc>
        <w:tc>
          <w:tcPr>
            <w:tcW w:w="1418" w:type="dxa"/>
          </w:tcPr>
          <w:p>
            <w:pPr>
              <w:jc w:val="center"/>
              <w:rPr>
                <w:b/>
              </w:rPr>
            </w:pPr>
            <w:r>
              <w:rPr>
                <w:b/>
              </w:rPr>
              <w:t>日期</w:t>
            </w:r>
          </w:p>
        </w:tc>
        <w:tc>
          <w:tcPr>
            <w:tcW w:w="1417" w:type="dxa"/>
          </w:tcPr>
          <w:p>
            <w:pPr>
              <w:jc w:val="center"/>
              <w:rPr>
                <w:b/>
              </w:rPr>
            </w:pPr>
            <w:r>
              <w:rPr>
                <w:b/>
              </w:rPr>
              <w:t>修订人</w:t>
            </w:r>
          </w:p>
        </w:tc>
        <w:tc>
          <w:tcPr>
            <w:tcW w:w="4445" w:type="dxa"/>
          </w:tcPr>
          <w:p>
            <w:pPr>
              <w:jc w:val="center"/>
              <w:rPr>
                <w:b/>
              </w:rPr>
            </w:pPr>
            <w:r>
              <w:rPr>
                <w:b/>
              </w:rPr>
              <w:t>修订内容</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242" w:type="dxa"/>
          </w:tcPr>
          <w:p>
            <w:pPr>
              <w:jc w:val="center"/>
            </w:pPr>
            <w:r>
              <w:rPr>
                <w:rFonts w:hint="eastAsia"/>
              </w:rPr>
              <w:t>1.0</w:t>
            </w:r>
          </w:p>
        </w:tc>
        <w:tc>
          <w:tcPr>
            <w:tcW w:w="1418" w:type="dxa"/>
          </w:tcPr>
          <w:p>
            <w:pPr>
              <w:jc w:val="center"/>
              <w:rPr>
                <w:rFonts w:hint="default" w:eastAsiaTheme="minorEastAsia"/>
                <w:lang w:val="en-US" w:eastAsia="zh-CN"/>
              </w:rPr>
            </w:pPr>
            <w:r>
              <w:rPr>
                <w:rFonts w:hint="eastAsia"/>
              </w:rPr>
              <w:t>2022/4/</w:t>
            </w:r>
            <w:r>
              <w:rPr>
                <w:rFonts w:hint="eastAsia"/>
                <w:lang w:val="en-US" w:eastAsia="zh-CN"/>
              </w:rPr>
              <w:t>27</w:t>
            </w:r>
          </w:p>
        </w:tc>
        <w:tc>
          <w:tcPr>
            <w:tcW w:w="1417" w:type="dxa"/>
          </w:tcPr>
          <w:p>
            <w:pPr>
              <w:jc w:val="center"/>
            </w:pPr>
            <w:r>
              <w:t>曾毅</w:t>
            </w:r>
          </w:p>
        </w:tc>
        <w:tc>
          <w:tcPr>
            <w:tcW w:w="4445" w:type="dxa"/>
          </w:tcPr>
          <w:p>
            <w:pPr>
              <w:jc w:val="center"/>
            </w:pPr>
            <w:r>
              <w:t>初稿</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242" w:type="dxa"/>
          </w:tcPr>
          <w:p>
            <w:pPr>
              <w:jc w:val="center"/>
            </w:pPr>
          </w:p>
        </w:tc>
        <w:tc>
          <w:tcPr>
            <w:tcW w:w="1418" w:type="dxa"/>
          </w:tcPr>
          <w:p>
            <w:pPr>
              <w:jc w:val="center"/>
            </w:pPr>
          </w:p>
        </w:tc>
        <w:tc>
          <w:tcPr>
            <w:tcW w:w="1417" w:type="dxa"/>
          </w:tcPr>
          <w:p>
            <w:pPr>
              <w:jc w:val="center"/>
            </w:pPr>
          </w:p>
        </w:tc>
        <w:tc>
          <w:tcPr>
            <w:tcW w:w="4445" w:type="dxa"/>
          </w:tcPr>
          <w:p>
            <w:pPr>
              <w:jc w:val="center"/>
            </w:pPr>
          </w:p>
        </w:tc>
      </w:tr>
    </w:tbl>
    <w:p/>
    <w:p>
      <w:pPr>
        <w:widowControl/>
        <w:jc w:val="left"/>
      </w:pPr>
      <w:r>
        <w:br w:type="page"/>
      </w:r>
    </w:p>
    <w:sdt>
      <w:sdtPr>
        <w:rPr>
          <w:rFonts w:asciiTheme="minorHAnsi" w:hAnsiTheme="minorHAnsi" w:eastAsiaTheme="minorEastAsia" w:cstheme="minorBidi"/>
          <w:b w:val="0"/>
          <w:bCs w:val="0"/>
          <w:color w:val="auto"/>
          <w:kern w:val="2"/>
          <w:sz w:val="21"/>
          <w:szCs w:val="22"/>
          <w:lang w:val="zh-CN"/>
        </w:rPr>
        <w:id w:val="360313938"/>
        <w:docPartObj>
          <w:docPartGallery w:val="Table of Contents"/>
          <w:docPartUnique/>
        </w:docPartObj>
      </w:sdtPr>
      <w:sdtEndPr>
        <w:rPr>
          <w:rFonts w:asciiTheme="minorHAnsi" w:hAnsiTheme="minorHAnsi" w:eastAsiaTheme="minorEastAsia" w:cstheme="minorBidi"/>
          <w:b w:val="0"/>
          <w:bCs w:val="0"/>
          <w:color w:val="auto"/>
          <w:kern w:val="2"/>
          <w:sz w:val="21"/>
          <w:szCs w:val="22"/>
          <w:lang w:val="en-US"/>
        </w:rPr>
      </w:sdtEndPr>
      <w:sdtContent>
        <w:p>
          <w:pPr>
            <w:pStyle w:val="18"/>
            <w:jc w:val="center"/>
          </w:pPr>
          <w:r>
            <w:rPr>
              <w:lang w:val="zh-CN"/>
            </w:rPr>
            <w:t>目</w:t>
          </w:r>
          <w:r>
            <w:rPr>
              <w:rFonts w:hint="eastAsia"/>
              <w:lang w:val="zh-CN"/>
            </w:rPr>
            <w:t xml:space="preserve"> </w:t>
          </w:r>
          <w:r>
            <w:rPr>
              <w:lang w:val="zh-CN"/>
            </w:rPr>
            <w:t>录</w:t>
          </w:r>
        </w:p>
        <w:p>
          <w:pPr>
            <w:pStyle w:val="10"/>
            <w:tabs>
              <w:tab w:val="right" w:leader="dot" w:pos="8306"/>
            </w:tabs>
          </w:pPr>
          <w:r>
            <w:fldChar w:fldCharType="begin"/>
          </w:r>
          <w:r>
            <w:instrText xml:space="preserve"> TOC \o "1-3" \h \z \u </w:instrText>
          </w:r>
          <w:r>
            <w:fldChar w:fldCharType="separate"/>
          </w:r>
          <w:r>
            <w:fldChar w:fldCharType="begin"/>
          </w:r>
          <w:r>
            <w:instrText xml:space="preserve"> HYPERLINK \l _Toc27302 </w:instrText>
          </w:r>
          <w:r>
            <w:fldChar w:fldCharType="separate"/>
          </w:r>
          <w:r>
            <w:rPr>
              <w:rFonts w:hint="eastAsia"/>
              <w:szCs w:val="84"/>
              <w:lang w:val="en-US" w:eastAsia="zh-CN"/>
            </w:rPr>
            <w:t>Connect系统</w:t>
          </w:r>
          <w:r>
            <w:tab/>
          </w:r>
          <w:r>
            <w:fldChar w:fldCharType="begin"/>
          </w:r>
          <w:r>
            <w:instrText xml:space="preserve"> PAGEREF _Toc27302 \h </w:instrText>
          </w:r>
          <w:r>
            <w:fldChar w:fldCharType="separate"/>
          </w:r>
          <w:r>
            <w:t>1</w:t>
          </w:r>
          <w:r>
            <w:fldChar w:fldCharType="end"/>
          </w:r>
          <w:r>
            <w:fldChar w:fldCharType="end"/>
          </w:r>
        </w:p>
        <w:p>
          <w:pPr>
            <w:pStyle w:val="10"/>
            <w:tabs>
              <w:tab w:val="right" w:leader="dot" w:pos="8306"/>
            </w:tabs>
          </w:pPr>
          <w:r>
            <w:fldChar w:fldCharType="begin"/>
          </w:r>
          <w:r>
            <w:instrText xml:space="preserve"> HYPERLINK \l _Toc3755 </w:instrText>
          </w:r>
          <w:r>
            <w:fldChar w:fldCharType="separate"/>
          </w:r>
          <w:r>
            <w:rPr>
              <w:rFonts w:hint="eastAsia"/>
              <w:szCs w:val="48"/>
            </w:rPr>
            <w:t>---总体设计</w:t>
          </w:r>
          <w:r>
            <w:tab/>
          </w:r>
          <w:r>
            <w:fldChar w:fldCharType="begin"/>
          </w:r>
          <w:r>
            <w:instrText xml:space="preserve"> PAGEREF _Toc3755 \h </w:instrText>
          </w:r>
          <w:r>
            <w:fldChar w:fldCharType="separate"/>
          </w:r>
          <w:r>
            <w:t>1</w:t>
          </w:r>
          <w:r>
            <w:fldChar w:fldCharType="end"/>
          </w:r>
          <w:r>
            <w:fldChar w:fldCharType="end"/>
          </w:r>
        </w:p>
        <w:p>
          <w:pPr>
            <w:pStyle w:val="10"/>
            <w:tabs>
              <w:tab w:val="right" w:leader="dot" w:pos="8306"/>
            </w:tabs>
          </w:pPr>
          <w:r>
            <w:fldChar w:fldCharType="begin"/>
          </w:r>
          <w:r>
            <w:instrText xml:space="preserve"> HYPERLINK \l _Toc25759 </w:instrText>
          </w:r>
          <w:r>
            <w:fldChar w:fldCharType="separate"/>
          </w:r>
          <w:r>
            <w:rPr>
              <w:rFonts w:hint="default"/>
            </w:rPr>
            <w:t xml:space="preserve">1. </w:t>
          </w:r>
          <w:r>
            <w:rPr>
              <w:rFonts w:hint="eastAsia"/>
            </w:rPr>
            <w:t>目的</w:t>
          </w:r>
          <w:r>
            <w:tab/>
          </w:r>
          <w:r>
            <w:fldChar w:fldCharType="begin"/>
          </w:r>
          <w:r>
            <w:instrText xml:space="preserve"> PAGEREF _Toc25759 \h </w:instrText>
          </w:r>
          <w:r>
            <w:fldChar w:fldCharType="separate"/>
          </w:r>
          <w:r>
            <w:t>6</w:t>
          </w:r>
          <w:r>
            <w:fldChar w:fldCharType="end"/>
          </w:r>
          <w:r>
            <w:fldChar w:fldCharType="end"/>
          </w:r>
        </w:p>
        <w:p>
          <w:pPr>
            <w:pStyle w:val="11"/>
            <w:tabs>
              <w:tab w:val="right" w:leader="dot" w:pos="8306"/>
            </w:tabs>
          </w:pPr>
          <w:r>
            <w:fldChar w:fldCharType="begin"/>
          </w:r>
          <w:r>
            <w:instrText xml:space="preserve"> HYPERLINK \l _Toc20778 </w:instrText>
          </w:r>
          <w:r>
            <w:fldChar w:fldCharType="separate"/>
          </w:r>
          <w:r>
            <w:rPr>
              <w:rFonts w:hint="default"/>
            </w:rPr>
            <w:t xml:space="preserve">1.1 </w:t>
          </w:r>
          <w:r>
            <w:rPr>
              <w:rFonts w:hint="eastAsia"/>
            </w:rPr>
            <w:t>范围</w:t>
          </w:r>
          <w:r>
            <w:tab/>
          </w:r>
          <w:r>
            <w:fldChar w:fldCharType="begin"/>
          </w:r>
          <w:r>
            <w:instrText xml:space="preserve"> PAGEREF _Toc20778 \h </w:instrText>
          </w:r>
          <w:r>
            <w:fldChar w:fldCharType="separate"/>
          </w:r>
          <w:r>
            <w:t>6</w:t>
          </w:r>
          <w:r>
            <w:fldChar w:fldCharType="end"/>
          </w:r>
          <w:r>
            <w:fldChar w:fldCharType="end"/>
          </w:r>
        </w:p>
        <w:p>
          <w:pPr>
            <w:pStyle w:val="8"/>
            <w:tabs>
              <w:tab w:val="right" w:leader="dot" w:pos="8306"/>
            </w:tabs>
          </w:pPr>
          <w:r>
            <w:fldChar w:fldCharType="begin"/>
          </w:r>
          <w:r>
            <w:instrText xml:space="preserve"> HYPERLINK \l _Toc25344 </w:instrText>
          </w:r>
          <w:r>
            <w:fldChar w:fldCharType="separate"/>
          </w:r>
          <w:r>
            <w:rPr>
              <w:rFonts w:hint="default"/>
            </w:rPr>
            <w:t xml:space="preserve">1.1.1 </w:t>
          </w:r>
          <w:r>
            <w:t>业务功能</w:t>
          </w:r>
          <w:r>
            <w:tab/>
          </w:r>
          <w:r>
            <w:fldChar w:fldCharType="begin"/>
          </w:r>
          <w:r>
            <w:instrText xml:space="preserve"> PAGEREF _Toc25344 \h </w:instrText>
          </w:r>
          <w:r>
            <w:fldChar w:fldCharType="separate"/>
          </w:r>
          <w:r>
            <w:t>6</w:t>
          </w:r>
          <w:r>
            <w:fldChar w:fldCharType="end"/>
          </w:r>
          <w:r>
            <w:fldChar w:fldCharType="end"/>
          </w:r>
        </w:p>
        <w:p>
          <w:pPr>
            <w:pStyle w:val="8"/>
            <w:tabs>
              <w:tab w:val="right" w:leader="dot" w:pos="8306"/>
            </w:tabs>
          </w:pPr>
          <w:r>
            <w:fldChar w:fldCharType="begin"/>
          </w:r>
          <w:r>
            <w:instrText xml:space="preserve"> HYPERLINK \l _Toc32527 </w:instrText>
          </w:r>
          <w:r>
            <w:fldChar w:fldCharType="separate"/>
          </w:r>
          <w:r>
            <w:rPr>
              <w:rFonts w:hint="default"/>
            </w:rPr>
            <w:t xml:space="preserve">1.1.2 </w:t>
          </w:r>
          <w:r>
            <w:rPr>
              <w:rFonts w:hint="eastAsia"/>
            </w:rPr>
            <w:t>设备业务</w:t>
          </w:r>
          <w:r>
            <w:tab/>
          </w:r>
          <w:r>
            <w:fldChar w:fldCharType="begin"/>
          </w:r>
          <w:r>
            <w:instrText xml:space="preserve"> PAGEREF _Toc32527 \h </w:instrText>
          </w:r>
          <w:r>
            <w:fldChar w:fldCharType="separate"/>
          </w:r>
          <w:r>
            <w:t>11</w:t>
          </w:r>
          <w:r>
            <w:fldChar w:fldCharType="end"/>
          </w:r>
          <w:r>
            <w:fldChar w:fldCharType="end"/>
          </w:r>
        </w:p>
        <w:p>
          <w:pPr>
            <w:pStyle w:val="8"/>
            <w:tabs>
              <w:tab w:val="right" w:leader="dot" w:pos="8306"/>
            </w:tabs>
          </w:pPr>
          <w:r>
            <w:fldChar w:fldCharType="begin"/>
          </w:r>
          <w:r>
            <w:instrText xml:space="preserve"> HYPERLINK \l _Toc28256 </w:instrText>
          </w:r>
          <w:r>
            <w:fldChar w:fldCharType="separate"/>
          </w:r>
          <w:r>
            <w:rPr>
              <w:rFonts w:hint="default"/>
              <w:lang w:val="en-US" w:eastAsia="zh-CN"/>
            </w:rPr>
            <w:t xml:space="preserve">1.1.3 </w:t>
          </w:r>
          <w:r>
            <w:rPr>
              <w:rFonts w:hint="eastAsia"/>
              <w:lang w:val="en-US" w:eastAsia="zh-CN"/>
            </w:rPr>
            <w:t>管理</w:t>
          </w:r>
          <w:r>
            <w:rPr>
              <w:rFonts w:hint="eastAsia"/>
            </w:rPr>
            <w:t>业务</w:t>
          </w:r>
          <w:r>
            <w:tab/>
          </w:r>
          <w:r>
            <w:fldChar w:fldCharType="begin"/>
          </w:r>
          <w:r>
            <w:instrText xml:space="preserve"> PAGEREF _Toc28256 \h </w:instrText>
          </w:r>
          <w:r>
            <w:fldChar w:fldCharType="separate"/>
          </w:r>
          <w:r>
            <w:t>11</w:t>
          </w:r>
          <w:r>
            <w:fldChar w:fldCharType="end"/>
          </w:r>
          <w:r>
            <w:fldChar w:fldCharType="end"/>
          </w:r>
        </w:p>
        <w:p>
          <w:pPr>
            <w:pStyle w:val="8"/>
            <w:tabs>
              <w:tab w:val="right" w:leader="dot" w:pos="8306"/>
            </w:tabs>
          </w:pPr>
          <w:r>
            <w:fldChar w:fldCharType="begin"/>
          </w:r>
          <w:r>
            <w:instrText xml:space="preserve"> HYPERLINK \l _Toc27999 </w:instrText>
          </w:r>
          <w:r>
            <w:fldChar w:fldCharType="separate"/>
          </w:r>
          <w:r>
            <w:rPr>
              <w:rFonts w:hint="default"/>
              <w:lang w:val="en-US" w:eastAsia="zh-CN"/>
            </w:rPr>
            <w:t xml:space="preserve">1.1.4 </w:t>
          </w:r>
          <w:r>
            <w:rPr>
              <w:rFonts w:hint="eastAsia"/>
              <w:lang w:val="en-US" w:eastAsia="zh-CN"/>
            </w:rPr>
            <w:t>系统维护业务</w:t>
          </w:r>
          <w:r>
            <w:tab/>
          </w:r>
          <w:r>
            <w:fldChar w:fldCharType="begin"/>
          </w:r>
          <w:r>
            <w:instrText xml:space="preserve"> PAGEREF _Toc27999 \h </w:instrText>
          </w:r>
          <w:r>
            <w:fldChar w:fldCharType="separate"/>
          </w:r>
          <w:r>
            <w:t>12</w:t>
          </w:r>
          <w:r>
            <w:fldChar w:fldCharType="end"/>
          </w:r>
          <w:r>
            <w:fldChar w:fldCharType="end"/>
          </w:r>
        </w:p>
        <w:p>
          <w:pPr>
            <w:pStyle w:val="8"/>
            <w:tabs>
              <w:tab w:val="right" w:leader="dot" w:pos="8306"/>
            </w:tabs>
          </w:pPr>
          <w:r>
            <w:fldChar w:fldCharType="begin"/>
          </w:r>
          <w:r>
            <w:instrText xml:space="preserve"> HYPERLINK \l _Toc827 </w:instrText>
          </w:r>
          <w:r>
            <w:fldChar w:fldCharType="separate"/>
          </w:r>
          <w:r>
            <w:rPr>
              <w:rFonts w:hint="default"/>
            </w:rPr>
            <w:t xml:space="preserve">1.1.5 </w:t>
          </w:r>
          <w:r>
            <w:rPr>
              <w:rFonts w:hint="eastAsia"/>
            </w:rPr>
            <w:t>性能容量</w:t>
          </w:r>
          <w:r>
            <w:tab/>
          </w:r>
          <w:r>
            <w:fldChar w:fldCharType="begin"/>
          </w:r>
          <w:r>
            <w:instrText xml:space="preserve"> PAGEREF _Toc827 \h </w:instrText>
          </w:r>
          <w:r>
            <w:fldChar w:fldCharType="separate"/>
          </w:r>
          <w:r>
            <w:t>12</w:t>
          </w:r>
          <w:r>
            <w:fldChar w:fldCharType="end"/>
          </w:r>
          <w:r>
            <w:fldChar w:fldCharType="end"/>
          </w:r>
        </w:p>
        <w:p>
          <w:pPr>
            <w:pStyle w:val="8"/>
            <w:tabs>
              <w:tab w:val="right" w:leader="dot" w:pos="8306"/>
            </w:tabs>
          </w:pPr>
          <w:r>
            <w:fldChar w:fldCharType="begin"/>
          </w:r>
          <w:r>
            <w:instrText xml:space="preserve"> HYPERLINK \l _Toc23566 </w:instrText>
          </w:r>
          <w:r>
            <w:fldChar w:fldCharType="separate"/>
          </w:r>
          <w:r>
            <w:rPr>
              <w:rFonts w:hint="default"/>
            </w:rPr>
            <w:t xml:space="preserve">1.1.6 </w:t>
          </w:r>
          <w:r>
            <w:t>非功能需求</w:t>
          </w:r>
          <w:r>
            <w:tab/>
          </w:r>
          <w:r>
            <w:fldChar w:fldCharType="begin"/>
          </w:r>
          <w:r>
            <w:instrText xml:space="preserve"> PAGEREF _Toc23566 \h </w:instrText>
          </w:r>
          <w:r>
            <w:fldChar w:fldCharType="separate"/>
          </w:r>
          <w:r>
            <w:t>13</w:t>
          </w:r>
          <w:r>
            <w:fldChar w:fldCharType="end"/>
          </w:r>
          <w:r>
            <w:fldChar w:fldCharType="end"/>
          </w:r>
        </w:p>
        <w:p>
          <w:pPr>
            <w:pStyle w:val="8"/>
            <w:tabs>
              <w:tab w:val="right" w:leader="dot" w:pos="8306"/>
            </w:tabs>
          </w:pPr>
          <w:r>
            <w:fldChar w:fldCharType="begin"/>
          </w:r>
          <w:r>
            <w:instrText xml:space="preserve"> HYPERLINK \l _Toc18830 </w:instrText>
          </w:r>
          <w:r>
            <w:fldChar w:fldCharType="separate"/>
          </w:r>
          <w:r>
            <w:rPr>
              <w:rFonts w:hint="default"/>
            </w:rPr>
            <w:t xml:space="preserve">1.1.7 </w:t>
          </w:r>
          <w:r>
            <w:t>产品形态</w:t>
          </w:r>
          <w:r>
            <w:tab/>
          </w:r>
          <w:r>
            <w:fldChar w:fldCharType="begin"/>
          </w:r>
          <w:r>
            <w:instrText xml:space="preserve"> PAGEREF _Toc18830 \h </w:instrText>
          </w:r>
          <w:r>
            <w:fldChar w:fldCharType="separate"/>
          </w:r>
          <w:r>
            <w:t>13</w:t>
          </w:r>
          <w:r>
            <w:fldChar w:fldCharType="end"/>
          </w:r>
          <w:r>
            <w:fldChar w:fldCharType="end"/>
          </w:r>
        </w:p>
        <w:p>
          <w:pPr>
            <w:pStyle w:val="10"/>
            <w:tabs>
              <w:tab w:val="right" w:leader="dot" w:pos="8306"/>
            </w:tabs>
          </w:pPr>
          <w:r>
            <w:fldChar w:fldCharType="begin"/>
          </w:r>
          <w:r>
            <w:instrText xml:space="preserve"> HYPERLINK \l _Toc918 </w:instrText>
          </w:r>
          <w:r>
            <w:fldChar w:fldCharType="separate"/>
          </w:r>
          <w:r>
            <w:rPr>
              <w:rFonts w:hint="default"/>
            </w:rPr>
            <w:t xml:space="preserve">2. </w:t>
          </w:r>
          <w:r>
            <w:rPr>
              <w:rFonts w:hint="eastAsia"/>
            </w:rPr>
            <w:t>功能概况</w:t>
          </w:r>
          <w:r>
            <w:tab/>
          </w:r>
          <w:r>
            <w:fldChar w:fldCharType="begin"/>
          </w:r>
          <w:r>
            <w:instrText xml:space="preserve"> PAGEREF _Toc918 \h </w:instrText>
          </w:r>
          <w:r>
            <w:fldChar w:fldCharType="separate"/>
          </w:r>
          <w:r>
            <w:t>15</w:t>
          </w:r>
          <w:r>
            <w:fldChar w:fldCharType="end"/>
          </w:r>
          <w:r>
            <w:fldChar w:fldCharType="end"/>
          </w:r>
        </w:p>
        <w:p>
          <w:pPr>
            <w:pStyle w:val="11"/>
            <w:tabs>
              <w:tab w:val="right" w:leader="dot" w:pos="8306"/>
            </w:tabs>
          </w:pPr>
          <w:r>
            <w:fldChar w:fldCharType="begin"/>
          </w:r>
          <w:r>
            <w:instrText xml:space="preserve"> HYPERLINK \l _Toc20118 </w:instrText>
          </w:r>
          <w:r>
            <w:fldChar w:fldCharType="separate"/>
          </w:r>
          <w:r>
            <w:rPr>
              <w:rFonts w:hint="default"/>
            </w:rPr>
            <w:t xml:space="preserve">2.1 </w:t>
          </w:r>
          <w:r>
            <w:rPr>
              <w:rFonts w:hint="eastAsia"/>
            </w:rPr>
            <w:t>系统概况</w:t>
          </w:r>
          <w:r>
            <w:tab/>
          </w:r>
          <w:r>
            <w:fldChar w:fldCharType="begin"/>
          </w:r>
          <w:r>
            <w:instrText xml:space="preserve"> PAGEREF _Toc20118 \h </w:instrText>
          </w:r>
          <w:r>
            <w:fldChar w:fldCharType="separate"/>
          </w:r>
          <w:r>
            <w:t>15</w:t>
          </w:r>
          <w:r>
            <w:fldChar w:fldCharType="end"/>
          </w:r>
          <w:r>
            <w:fldChar w:fldCharType="end"/>
          </w:r>
        </w:p>
        <w:p>
          <w:pPr>
            <w:pStyle w:val="11"/>
            <w:tabs>
              <w:tab w:val="right" w:leader="dot" w:pos="8306"/>
            </w:tabs>
          </w:pPr>
          <w:r>
            <w:fldChar w:fldCharType="begin"/>
          </w:r>
          <w:r>
            <w:instrText xml:space="preserve"> HYPERLINK \l _Toc16449 </w:instrText>
          </w:r>
          <w:r>
            <w:fldChar w:fldCharType="separate"/>
          </w:r>
          <w:r>
            <w:rPr>
              <w:rFonts w:hint="default"/>
            </w:rPr>
            <w:t xml:space="preserve">2.2 </w:t>
          </w:r>
          <w:r>
            <w:rPr>
              <w:rFonts w:hint="eastAsia"/>
            </w:rPr>
            <w:t>硬件特征列表</w:t>
          </w:r>
          <w:r>
            <w:tab/>
          </w:r>
          <w:r>
            <w:fldChar w:fldCharType="begin"/>
          </w:r>
          <w:r>
            <w:instrText xml:space="preserve"> PAGEREF _Toc16449 \h </w:instrText>
          </w:r>
          <w:r>
            <w:fldChar w:fldCharType="separate"/>
          </w:r>
          <w:r>
            <w:t>15</w:t>
          </w:r>
          <w:r>
            <w:fldChar w:fldCharType="end"/>
          </w:r>
          <w:r>
            <w:fldChar w:fldCharType="end"/>
          </w:r>
        </w:p>
        <w:p>
          <w:pPr>
            <w:pStyle w:val="8"/>
            <w:tabs>
              <w:tab w:val="right" w:leader="dot" w:pos="8306"/>
            </w:tabs>
          </w:pPr>
          <w:r>
            <w:fldChar w:fldCharType="begin"/>
          </w:r>
          <w:r>
            <w:instrText xml:space="preserve"> HYPERLINK \l _Toc31084 </w:instrText>
          </w:r>
          <w:r>
            <w:fldChar w:fldCharType="separate"/>
          </w:r>
          <w:r>
            <w:rPr>
              <w:rFonts w:hint="default"/>
            </w:rPr>
            <w:t xml:space="preserve">2.2.1 </w:t>
          </w:r>
          <w:r>
            <w:rPr>
              <w:rFonts w:hint="eastAsia"/>
            </w:rPr>
            <w:t>描述</w:t>
          </w:r>
          <w:r>
            <w:tab/>
          </w:r>
          <w:r>
            <w:fldChar w:fldCharType="begin"/>
          </w:r>
          <w:r>
            <w:instrText xml:space="preserve"> PAGEREF _Toc31084 \h </w:instrText>
          </w:r>
          <w:r>
            <w:fldChar w:fldCharType="separate"/>
          </w:r>
          <w:r>
            <w:t>15</w:t>
          </w:r>
          <w:r>
            <w:fldChar w:fldCharType="end"/>
          </w:r>
          <w:r>
            <w:fldChar w:fldCharType="end"/>
          </w:r>
        </w:p>
        <w:p>
          <w:pPr>
            <w:pStyle w:val="8"/>
            <w:tabs>
              <w:tab w:val="right" w:leader="dot" w:pos="8306"/>
            </w:tabs>
          </w:pPr>
          <w:r>
            <w:fldChar w:fldCharType="begin"/>
          </w:r>
          <w:r>
            <w:instrText xml:space="preserve"> HYPERLINK \l _Toc20692 </w:instrText>
          </w:r>
          <w:r>
            <w:fldChar w:fldCharType="separate"/>
          </w:r>
          <w:r>
            <w:rPr>
              <w:rFonts w:hint="default"/>
            </w:rPr>
            <w:t xml:space="preserve">2.2.2 </w:t>
          </w:r>
          <w:r>
            <w:rPr>
              <w:rFonts w:hint="eastAsia"/>
            </w:rPr>
            <w:t>系统结构框图</w:t>
          </w:r>
          <w:r>
            <w:tab/>
          </w:r>
          <w:r>
            <w:fldChar w:fldCharType="begin"/>
          </w:r>
          <w:r>
            <w:instrText xml:space="preserve"> PAGEREF _Toc20692 \h </w:instrText>
          </w:r>
          <w:r>
            <w:fldChar w:fldCharType="separate"/>
          </w:r>
          <w:r>
            <w:t>15</w:t>
          </w:r>
          <w:r>
            <w:fldChar w:fldCharType="end"/>
          </w:r>
          <w:r>
            <w:fldChar w:fldCharType="end"/>
          </w:r>
        </w:p>
        <w:p>
          <w:pPr>
            <w:pStyle w:val="8"/>
            <w:tabs>
              <w:tab w:val="right" w:leader="dot" w:pos="8306"/>
            </w:tabs>
          </w:pPr>
          <w:r>
            <w:fldChar w:fldCharType="begin"/>
          </w:r>
          <w:r>
            <w:instrText xml:space="preserve"> HYPERLINK \l _Toc31118 </w:instrText>
          </w:r>
          <w:r>
            <w:fldChar w:fldCharType="separate"/>
          </w:r>
          <w:r>
            <w:rPr>
              <w:rFonts w:hint="default"/>
            </w:rPr>
            <w:t xml:space="preserve">2.2.3 </w:t>
          </w:r>
          <w:r>
            <w:rPr>
              <w:rFonts w:hint="eastAsia"/>
            </w:rPr>
            <w:t>外部接口</w:t>
          </w:r>
          <w:r>
            <w:tab/>
          </w:r>
          <w:r>
            <w:fldChar w:fldCharType="begin"/>
          </w:r>
          <w:r>
            <w:instrText xml:space="preserve"> PAGEREF _Toc31118 \h </w:instrText>
          </w:r>
          <w:r>
            <w:fldChar w:fldCharType="separate"/>
          </w:r>
          <w:r>
            <w:t>15</w:t>
          </w:r>
          <w:r>
            <w:fldChar w:fldCharType="end"/>
          </w:r>
          <w:r>
            <w:fldChar w:fldCharType="end"/>
          </w:r>
        </w:p>
        <w:p>
          <w:pPr>
            <w:pStyle w:val="11"/>
            <w:tabs>
              <w:tab w:val="right" w:leader="dot" w:pos="8306"/>
            </w:tabs>
          </w:pPr>
          <w:r>
            <w:fldChar w:fldCharType="begin"/>
          </w:r>
          <w:r>
            <w:instrText xml:space="preserve"> HYPERLINK \l _Toc2939 </w:instrText>
          </w:r>
          <w:r>
            <w:fldChar w:fldCharType="separate"/>
          </w:r>
          <w:r>
            <w:rPr>
              <w:rFonts w:hint="default"/>
            </w:rPr>
            <w:t xml:space="preserve">2.3 </w:t>
          </w:r>
          <w:r>
            <w:rPr>
              <w:rFonts w:hint="eastAsia"/>
            </w:rPr>
            <w:t>软件/固件特性列表</w:t>
          </w:r>
          <w:r>
            <w:tab/>
          </w:r>
          <w:r>
            <w:fldChar w:fldCharType="begin"/>
          </w:r>
          <w:r>
            <w:instrText xml:space="preserve"> PAGEREF _Toc2939 \h </w:instrText>
          </w:r>
          <w:r>
            <w:fldChar w:fldCharType="separate"/>
          </w:r>
          <w:r>
            <w:t>15</w:t>
          </w:r>
          <w:r>
            <w:fldChar w:fldCharType="end"/>
          </w:r>
          <w:r>
            <w:fldChar w:fldCharType="end"/>
          </w:r>
        </w:p>
        <w:p>
          <w:pPr>
            <w:pStyle w:val="8"/>
            <w:tabs>
              <w:tab w:val="right" w:leader="dot" w:pos="8306"/>
            </w:tabs>
          </w:pPr>
          <w:r>
            <w:fldChar w:fldCharType="begin"/>
          </w:r>
          <w:r>
            <w:instrText xml:space="preserve"> HYPERLINK \l _Toc9875 </w:instrText>
          </w:r>
          <w:r>
            <w:fldChar w:fldCharType="separate"/>
          </w:r>
          <w:r>
            <w:rPr>
              <w:rFonts w:hint="default"/>
            </w:rPr>
            <w:t xml:space="preserve">2.3.1 </w:t>
          </w:r>
          <w:r>
            <w:rPr>
              <w:rFonts w:hint="eastAsia"/>
            </w:rPr>
            <w:t>描述</w:t>
          </w:r>
          <w:r>
            <w:tab/>
          </w:r>
          <w:r>
            <w:fldChar w:fldCharType="begin"/>
          </w:r>
          <w:r>
            <w:instrText xml:space="preserve"> PAGEREF _Toc9875 \h </w:instrText>
          </w:r>
          <w:r>
            <w:fldChar w:fldCharType="separate"/>
          </w:r>
          <w:r>
            <w:t>15</w:t>
          </w:r>
          <w:r>
            <w:fldChar w:fldCharType="end"/>
          </w:r>
          <w:r>
            <w:fldChar w:fldCharType="end"/>
          </w:r>
        </w:p>
        <w:p>
          <w:pPr>
            <w:pStyle w:val="8"/>
            <w:tabs>
              <w:tab w:val="right" w:leader="dot" w:pos="8306"/>
            </w:tabs>
          </w:pPr>
          <w:r>
            <w:fldChar w:fldCharType="begin"/>
          </w:r>
          <w:r>
            <w:instrText xml:space="preserve"> HYPERLINK \l _Toc17187 </w:instrText>
          </w:r>
          <w:r>
            <w:fldChar w:fldCharType="separate"/>
          </w:r>
          <w:r>
            <w:rPr>
              <w:rFonts w:hint="default"/>
            </w:rPr>
            <w:t xml:space="preserve">2.3.2 </w:t>
          </w:r>
          <w:r>
            <w:rPr>
              <w:rFonts w:hint="eastAsia"/>
            </w:rPr>
            <w:t>外部接口</w:t>
          </w:r>
          <w:r>
            <w:tab/>
          </w:r>
          <w:r>
            <w:fldChar w:fldCharType="begin"/>
          </w:r>
          <w:r>
            <w:instrText xml:space="preserve"> PAGEREF _Toc17187 \h </w:instrText>
          </w:r>
          <w:r>
            <w:fldChar w:fldCharType="separate"/>
          </w:r>
          <w:r>
            <w:t>15</w:t>
          </w:r>
          <w:r>
            <w:fldChar w:fldCharType="end"/>
          </w:r>
          <w:r>
            <w:fldChar w:fldCharType="end"/>
          </w:r>
        </w:p>
        <w:p>
          <w:pPr>
            <w:pStyle w:val="11"/>
            <w:tabs>
              <w:tab w:val="right" w:leader="dot" w:pos="8306"/>
            </w:tabs>
          </w:pPr>
          <w:r>
            <w:fldChar w:fldCharType="begin"/>
          </w:r>
          <w:r>
            <w:instrText xml:space="preserve"> HYPERLINK \l _Toc17050 </w:instrText>
          </w:r>
          <w:r>
            <w:fldChar w:fldCharType="separate"/>
          </w:r>
          <w:r>
            <w:rPr>
              <w:rFonts w:hint="default"/>
            </w:rPr>
            <w:t xml:space="preserve">2.4 </w:t>
          </w:r>
          <w:r>
            <w:rPr>
              <w:rFonts w:hint="eastAsia"/>
            </w:rPr>
            <w:t>本项目未包含的特性</w:t>
          </w:r>
          <w:r>
            <w:tab/>
          </w:r>
          <w:r>
            <w:fldChar w:fldCharType="begin"/>
          </w:r>
          <w:r>
            <w:instrText xml:space="preserve"> PAGEREF _Toc17050 \h </w:instrText>
          </w:r>
          <w:r>
            <w:fldChar w:fldCharType="separate"/>
          </w:r>
          <w:r>
            <w:t>16</w:t>
          </w:r>
          <w:r>
            <w:fldChar w:fldCharType="end"/>
          </w:r>
          <w:r>
            <w:fldChar w:fldCharType="end"/>
          </w:r>
        </w:p>
        <w:p>
          <w:pPr>
            <w:pStyle w:val="11"/>
            <w:tabs>
              <w:tab w:val="right" w:leader="dot" w:pos="8306"/>
            </w:tabs>
          </w:pPr>
          <w:r>
            <w:fldChar w:fldCharType="begin"/>
          </w:r>
          <w:r>
            <w:instrText xml:space="preserve"> HYPERLINK \l _Toc10412 </w:instrText>
          </w:r>
          <w:r>
            <w:fldChar w:fldCharType="separate"/>
          </w:r>
          <w:r>
            <w:rPr>
              <w:rFonts w:hint="default"/>
            </w:rPr>
            <w:t xml:space="preserve">2.5 </w:t>
          </w:r>
          <w:r>
            <w:rPr>
              <w:rFonts w:hint="eastAsia"/>
            </w:rPr>
            <w:t>软件影响评估</w:t>
          </w:r>
          <w:r>
            <w:tab/>
          </w:r>
          <w:r>
            <w:fldChar w:fldCharType="begin"/>
          </w:r>
          <w:r>
            <w:instrText xml:space="preserve"> PAGEREF _Toc10412 \h </w:instrText>
          </w:r>
          <w:r>
            <w:fldChar w:fldCharType="separate"/>
          </w:r>
          <w:r>
            <w:t>16</w:t>
          </w:r>
          <w:r>
            <w:fldChar w:fldCharType="end"/>
          </w:r>
          <w:r>
            <w:fldChar w:fldCharType="end"/>
          </w:r>
        </w:p>
        <w:p>
          <w:pPr>
            <w:pStyle w:val="11"/>
            <w:tabs>
              <w:tab w:val="right" w:leader="dot" w:pos="8306"/>
            </w:tabs>
          </w:pPr>
          <w:r>
            <w:fldChar w:fldCharType="begin"/>
          </w:r>
          <w:r>
            <w:instrText xml:space="preserve"> HYPERLINK \l _Toc23873 </w:instrText>
          </w:r>
          <w:r>
            <w:fldChar w:fldCharType="separate"/>
          </w:r>
          <w:r>
            <w:rPr>
              <w:rFonts w:hint="default"/>
            </w:rPr>
            <w:t xml:space="preserve">2.6 </w:t>
          </w:r>
          <w:r>
            <w:rPr>
              <w:rFonts w:hint="eastAsia"/>
            </w:rPr>
            <w:t>可测试性考虑</w:t>
          </w:r>
          <w:r>
            <w:tab/>
          </w:r>
          <w:r>
            <w:fldChar w:fldCharType="begin"/>
          </w:r>
          <w:r>
            <w:instrText xml:space="preserve"> PAGEREF _Toc23873 \h </w:instrText>
          </w:r>
          <w:r>
            <w:fldChar w:fldCharType="separate"/>
          </w:r>
          <w:r>
            <w:t>16</w:t>
          </w:r>
          <w:r>
            <w:fldChar w:fldCharType="end"/>
          </w:r>
          <w:r>
            <w:fldChar w:fldCharType="end"/>
          </w:r>
        </w:p>
        <w:p>
          <w:pPr>
            <w:pStyle w:val="11"/>
            <w:tabs>
              <w:tab w:val="right" w:leader="dot" w:pos="8306"/>
            </w:tabs>
          </w:pPr>
          <w:r>
            <w:fldChar w:fldCharType="begin"/>
          </w:r>
          <w:r>
            <w:instrText xml:space="preserve"> HYPERLINK \l _Toc3731 </w:instrText>
          </w:r>
          <w:r>
            <w:fldChar w:fldCharType="separate"/>
          </w:r>
          <w:r>
            <w:rPr>
              <w:rFonts w:hint="default"/>
            </w:rPr>
            <w:t xml:space="preserve">2.7 </w:t>
          </w:r>
          <w:r>
            <w:rPr>
              <w:rFonts w:hint="eastAsia"/>
            </w:rPr>
            <w:t>制造考虑</w:t>
          </w:r>
          <w:r>
            <w:tab/>
          </w:r>
          <w:r>
            <w:fldChar w:fldCharType="begin"/>
          </w:r>
          <w:r>
            <w:instrText xml:space="preserve"> PAGEREF _Toc3731 \h </w:instrText>
          </w:r>
          <w:r>
            <w:fldChar w:fldCharType="separate"/>
          </w:r>
          <w:r>
            <w:t>16</w:t>
          </w:r>
          <w:r>
            <w:fldChar w:fldCharType="end"/>
          </w:r>
          <w:r>
            <w:fldChar w:fldCharType="end"/>
          </w:r>
        </w:p>
        <w:p>
          <w:pPr>
            <w:pStyle w:val="11"/>
            <w:tabs>
              <w:tab w:val="right" w:leader="dot" w:pos="8306"/>
            </w:tabs>
          </w:pPr>
          <w:r>
            <w:fldChar w:fldCharType="begin"/>
          </w:r>
          <w:r>
            <w:instrText xml:space="preserve"> HYPERLINK \l _Toc17177 </w:instrText>
          </w:r>
          <w:r>
            <w:fldChar w:fldCharType="separate"/>
          </w:r>
          <w:r>
            <w:rPr>
              <w:rFonts w:hint="default"/>
            </w:rPr>
            <w:t xml:space="preserve">2.8 </w:t>
          </w:r>
          <w:r>
            <w:rPr>
              <w:rFonts w:hint="eastAsia"/>
            </w:rPr>
            <w:t>网管考虑</w:t>
          </w:r>
          <w:r>
            <w:tab/>
          </w:r>
          <w:r>
            <w:fldChar w:fldCharType="begin"/>
          </w:r>
          <w:r>
            <w:instrText xml:space="preserve"> PAGEREF _Toc17177 \h </w:instrText>
          </w:r>
          <w:r>
            <w:fldChar w:fldCharType="separate"/>
          </w:r>
          <w:r>
            <w:t>16</w:t>
          </w:r>
          <w:r>
            <w:fldChar w:fldCharType="end"/>
          </w:r>
          <w:r>
            <w:fldChar w:fldCharType="end"/>
          </w:r>
        </w:p>
        <w:p>
          <w:pPr>
            <w:pStyle w:val="11"/>
            <w:tabs>
              <w:tab w:val="right" w:leader="dot" w:pos="8306"/>
            </w:tabs>
          </w:pPr>
          <w:r>
            <w:fldChar w:fldCharType="begin"/>
          </w:r>
          <w:r>
            <w:instrText xml:space="preserve"> HYPERLINK \l _Toc27397 </w:instrText>
          </w:r>
          <w:r>
            <w:fldChar w:fldCharType="separate"/>
          </w:r>
          <w:r>
            <w:rPr>
              <w:rFonts w:hint="default"/>
            </w:rPr>
            <w:t xml:space="preserve">2.9 </w:t>
          </w:r>
          <w:r>
            <w:rPr>
              <w:rFonts w:hint="eastAsia"/>
            </w:rPr>
            <w:t>专利考虑</w:t>
          </w:r>
          <w:r>
            <w:tab/>
          </w:r>
          <w:r>
            <w:fldChar w:fldCharType="begin"/>
          </w:r>
          <w:r>
            <w:instrText xml:space="preserve"> PAGEREF _Toc27397 \h </w:instrText>
          </w:r>
          <w:r>
            <w:fldChar w:fldCharType="separate"/>
          </w:r>
          <w:r>
            <w:t>16</w:t>
          </w:r>
          <w:r>
            <w:fldChar w:fldCharType="end"/>
          </w:r>
          <w:r>
            <w:fldChar w:fldCharType="end"/>
          </w:r>
        </w:p>
        <w:p>
          <w:pPr>
            <w:pStyle w:val="11"/>
            <w:tabs>
              <w:tab w:val="right" w:leader="dot" w:pos="8306"/>
            </w:tabs>
          </w:pPr>
          <w:r>
            <w:fldChar w:fldCharType="begin"/>
          </w:r>
          <w:r>
            <w:instrText xml:space="preserve"> HYPERLINK \l _Toc1524 </w:instrText>
          </w:r>
          <w:r>
            <w:fldChar w:fldCharType="separate"/>
          </w:r>
          <w:r>
            <w:rPr>
              <w:rFonts w:hint="default"/>
            </w:rPr>
            <w:t xml:space="preserve">2.10 </w:t>
          </w:r>
          <w:r>
            <w:rPr>
              <w:rFonts w:hint="eastAsia"/>
            </w:rPr>
            <w:t>商标(赝品)保护考虑</w:t>
          </w:r>
          <w:r>
            <w:tab/>
          </w:r>
          <w:r>
            <w:fldChar w:fldCharType="begin"/>
          </w:r>
          <w:r>
            <w:instrText xml:space="preserve"> PAGEREF _Toc1524 \h </w:instrText>
          </w:r>
          <w:r>
            <w:fldChar w:fldCharType="separate"/>
          </w:r>
          <w:r>
            <w:t>16</w:t>
          </w:r>
          <w:r>
            <w:fldChar w:fldCharType="end"/>
          </w:r>
          <w:r>
            <w:fldChar w:fldCharType="end"/>
          </w:r>
        </w:p>
        <w:p>
          <w:pPr>
            <w:pStyle w:val="10"/>
            <w:tabs>
              <w:tab w:val="right" w:leader="dot" w:pos="8306"/>
            </w:tabs>
          </w:pPr>
          <w:r>
            <w:fldChar w:fldCharType="begin"/>
          </w:r>
          <w:r>
            <w:instrText xml:space="preserve"> HYPERLINK \l _Toc4991 </w:instrText>
          </w:r>
          <w:r>
            <w:fldChar w:fldCharType="separate"/>
          </w:r>
          <w:r>
            <w:rPr>
              <w:rFonts w:hint="default"/>
            </w:rPr>
            <w:t xml:space="preserve">3. </w:t>
          </w:r>
          <w:r>
            <w:rPr>
              <w:rFonts w:hint="eastAsia"/>
            </w:rPr>
            <w:t>外部规格说明</w:t>
          </w:r>
          <w:r>
            <w:tab/>
          </w:r>
          <w:r>
            <w:fldChar w:fldCharType="begin"/>
          </w:r>
          <w:r>
            <w:instrText xml:space="preserve"> PAGEREF _Toc4991 \h </w:instrText>
          </w:r>
          <w:r>
            <w:fldChar w:fldCharType="separate"/>
          </w:r>
          <w:r>
            <w:t>18</w:t>
          </w:r>
          <w:r>
            <w:fldChar w:fldCharType="end"/>
          </w:r>
          <w:r>
            <w:fldChar w:fldCharType="end"/>
          </w:r>
        </w:p>
        <w:p>
          <w:pPr>
            <w:pStyle w:val="11"/>
            <w:tabs>
              <w:tab w:val="right" w:leader="dot" w:pos="8306"/>
            </w:tabs>
          </w:pPr>
          <w:r>
            <w:fldChar w:fldCharType="begin"/>
          </w:r>
          <w:r>
            <w:instrText xml:space="preserve"> HYPERLINK \l _Toc19593 </w:instrText>
          </w:r>
          <w:r>
            <w:fldChar w:fldCharType="separate"/>
          </w:r>
          <w:r>
            <w:rPr>
              <w:rFonts w:hint="default"/>
            </w:rPr>
            <w:t xml:space="preserve">3.1 </w:t>
          </w:r>
          <w:r>
            <w:rPr>
              <w:rFonts w:hint="eastAsia"/>
            </w:rPr>
            <w:t>概述</w:t>
          </w:r>
          <w:r>
            <w:tab/>
          </w:r>
          <w:r>
            <w:fldChar w:fldCharType="begin"/>
          </w:r>
          <w:r>
            <w:instrText xml:space="preserve"> PAGEREF _Toc19593 \h </w:instrText>
          </w:r>
          <w:r>
            <w:fldChar w:fldCharType="separate"/>
          </w:r>
          <w:r>
            <w:t>18</w:t>
          </w:r>
          <w:r>
            <w:fldChar w:fldCharType="end"/>
          </w:r>
          <w:r>
            <w:fldChar w:fldCharType="end"/>
          </w:r>
        </w:p>
        <w:p>
          <w:pPr>
            <w:pStyle w:val="11"/>
            <w:tabs>
              <w:tab w:val="right" w:leader="dot" w:pos="8306"/>
            </w:tabs>
          </w:pPr>
          <w:r>
            <w:fldChar w:fldCharType="begin"/>
          </w:r>
          <w:r>
            <w:instrText xml:space="preserve"> HYPERLINK \l _Toc18013 </w:instrText>
          </w:r>
          <w:r>
            <w:fldChar w:fldCharType="separate"/>
          </w:r>
          <w:r>
            <w:rPr>
              <w:rFonts w:hint="default"/>
            </w:rPr>
            <w:t xml:space="preserve">3.2 </w:t>
          </w:r>
          <w:r>
            <w:rPr>
              <w:rFonts w:hint="eastAsia"/>
            </w:rPr>
            <w:t>功能需求</w:t>
          </w:r>
          <w:r>
            <w:tab/>
          </w:r>
          <w:r>
            <w:fldChar w:fldCharType="begin"/>
          </w:r>
          <w:r>
            <w:instrText xml:space="preserve"> PAGEREF _Toc18013 \h </w:instrText>
          </w:r>
          <w:r>
            <w:fldChar w:fldCharType="separate"/>
          </w:r>
          <w:r>
            <w:t>18</w:t>
          </w:r>
          <w:r>
            <w:fldChar w:fldCharType="end"/>
          </w:r>
          <w:r>
            <w:fldChar w:fldCharType="end"/>
          </w:r>
        </w:p>
        <w:p>
          <w:pPr>
            <w:pStyle w:val="11"/>
            <w:tabs>
              <w:tab w:val="right" w:leader="dot" w:pos="8306"/>
            </w:tabs>
          </w:pPr>
          <w:r>
            <w:fldChar w:fldCharType="begin"/>
          </w:r>
          <w:r>
            <w:instrText xml:space="preserve"> HYPERLINK \l _Toc19512 </w:instrText>
          </w:r>
          <w:r>
            <w:fldChar w:fldCharType="separate"/>
          </w:r>
          <w:r>
            <w:rPr>
              <w:rFonts w:hint="default"/>
            </w:rPr>
            <w:t xml:space="preserve">3.3 </w:t>
          </w:r>
          <w:r>
            <w:rPr>
              <w:rFonts w:hint="eastAsia"/>
            </w:rPr>
            <w:t>性能需求</w:t>
          </w:r>
          <w:r>
            <w:tab/>
          </w:r>
          <w:r>
            <w:fldChar w:fldCharType="begin"/>
          </w:r>
          <w:r>
            <w:instrText xml:space="preserve"> PAGEREF _Toc19512 \h </w:instrText>
          </w:r>
          <w:r>
            <w:fldChar w:fldCharType="separate"/>
          </w:r>
          <w:r>
            <w:t>18</w:t>
          </w:r>
          <w:r>
            <w:fldChar w:fldCharType="end"/>
          </w:r>
          <w:r>
            <w:fldChar w:fldCharType="end"/>
          </w:r>
        </w:p>
        <w:p>
          <w:pPr>
            <w:pStyle w:val="11"/>
            <w:tabs>
              <w:tab w:val="right" w:leader="dot" w:pos="8306"/>
            </w:tabs>
          </w:pPr>
          <w:r>
            <w:fldChar w:fldCharType="begin"/>
          </w:r>
          <w:r>
            <w:instrText xml:space="preserve"> HYPERLINK \l _Toc31249 </w:instrText>
          </w:r>
          <w:r>
            <w:fldChar w:fldCharType="separate"/>
          </w:r>
          <w:r>
            <w:rPr>
              <w:rFonts w:hint="default"/>
            </w:rPr>
            <w:t xml:space="preserve">3.4 </w:t>
          </w:r>
          <w:r>
            <w:rPr>
              <w:rFonts w:hint="eastAsia"/>
            </w:rPr>
            <w:t>易用性需求</w:t>
          </w:r>
          <w:r>
            <w:tab/>
          </w:r>
          <w:r>
            <w:fldChar w:fldCharType="begin"/>
          </w:r>
          <w:r>
            <w:instrText xml:space="preserve"> PAGEREF _Toc31249 \h </w:instrText>
          </w:r>
          <w:r>
            <w:fldChar w:fldCharType="separate"/>
          </w:r>
          <w:r>
            <w:t>18</w:t>
          </w:r>
          <w:r>
            <w:fldChar w:fldCharType="end"/>
          </w:r>
          <w:r>
            <w:fldChar w:fldCharType="end"/>
          </w:r>
        </w:p>
        <w:p>
          <w:pPr>
            <w:pStyle w:val="11"/>
            <w:tabs>
              <w:tab w:val="right" w:leader="dot" w:pos="8306"/>
            </w:tabs>
          </w:pPr>
          <w:r>
            <w:fldChar w:fldCharType="begin"/>
          </w:r>
          <w:r>
            <w:instrText xml:space="preserve"> HYPERLINK \l _Toc9721 </w:instrText>
          </w:r>
          <w:r>
            <w:fldChar w:fldCharType="separate"/>
          </w:r>
          <w:r>
            <w:rPr>
              <w:rFonts w:hint="default"/>
            </w:rPr>
            <w:t xml:space="preserve">3.5 </w:t>
          </w:r>
          <w:r>
            <w:rPr>
              <w:rFonts w:hint="eastAsia"/>
            </w:rPr>
            <w:t>外部接口需求</w:t>
          </w:r>
          <w:r>
            <w:tab/>
          </w:r>
          <w:r>
            <w:fldChar w:fldCharType="begin"/>
          </w:r>
          <w:r>
            <w:instrText xml:space="preserve"> PAGEREF _Toc9721 \h </w:instrText>
          </w:r>
          <w:r>
            <w:fldChar w:fldCharType="separate"/>
          </w:r>
          <w:r>
            <w:t>18</w:t>
          </w:r>
          <w:r>
            <w:fldChar w:fldCharType="end"/>
          </w:r>
          <w:r>
            <w:fldChar w:fldCharType="end"/>
          </w:r>
        </w:p>
        <w:p>
          <w:pPr>
            <w:pStyle w:val="11"/>
            <w:tabs>
              <w:tab w:val="right" w:leader="dot" w:pos="8306"/>
            </w:tabs>
          </w:pPr>
          <w:r>
            <w:fldChar w:fldCharType="begin"/>
          </w:r>
          <w:r>
            <w:instrText xml:space="preserve"> HYPERLINK \l _Toc26324 </w:instrText>
          </w:r>
          <w:r>
            <w:fldChar w:fldCharType="separate"/>
          </w:r>
          <w:r>
            <w:rPr>
              <w:rFonts w:hint="default"/>
            </w:rPr>
            <w:t xml:space="preserve">3.6 </w:t>
          </w:r>
          <w:r>
            <w:rPr>
              <w:rFonts w:hint="eastAsia"/>
            </w:rPr>
            <w:t>架构基线考虑</w:t>
          </w:r>
          <w:r>
            <w:tab/>
          </w:r>
          <w:r>
            <w:fldChar w:fldCharType="begin"/>
          </w:r>
          <w:r>
            <w:instrText xml:space="preserve"> PAGEREF _Toc26324 \h </w:instrText>
          </w:r>
          <w:r>
            <w:fldChar w:fldCharType="separate"/>
          </w:r>
          <w:r>
            <w:t>18</w:t>
          </w:r>
          <w:r>
            <w:fldChar w:fldCharType="end"/>
          </w:r>
          <w:r>
            <w:fldChar w:fldCharType="end"/>
          </w:r>
        </w:p>
        <w:p>
          <w:pPr>
            <w:pStyle w:val="11"/>
            <w:tabs>
              <w:tab w:val="right" w:leader="dot" w:pos="8306"/>
            </w:tabs>
          </w:pPr>
          <w:r>
            <w:fldChar w:fldCharType="begin"/>
          </w:r>
          <w:r>
            <w:instrText xml:space="preserve"> HYPERLINK \l _Toc26557 </w:instrText>
          </w:r>
          <w:r>
            <w:fldChar w:fldCharType="separate"/>
          </w:r>
          <w:r>
            <w:rPr>
              <w:rFonts w:hint="default"/>
            </w:rPr>
            <w:t xml:space="preserve">3.7 </w:t>
          </w:r>
          <w:r>
            <w:rPr>
              <w:rFonts w:hint="eastAsia"/>
            </w:rPr>
            <w:t>约束性需求</w:t>
          </w:r>
          <w:r>
            <w:tab/>
          </w:r>
          <w:r>
            <w:fldChar w:fldCharType="begin"/>
          </w:r>
          <w:r>
            <w:instrText xml:space="preserve"> PAGEREF _Toc26557 \h </w:instrText>
          </w:r>
          <w:r>
            <w:fldChar w:fldCharType="separate"/>
          </w:r>
          <w:r>
            <w:t>18</w:t>
          </w:r>
          <w:r>
            <w:fldChar w:fldCharType="end"/>
          </w:r>
          <w:r>
            <w:fldChar w:fldCharType="end"/>
          </w:r>
        </w:p>
        <w:p>
          <w:pPr>
            <w:pStyle w:val="8"/>
            <w:tabs>
              <w:tab w:val="right" w:leader="dot" w:pos="8306"/>
            </w:tabs>
          </w:pPr>
          <w:r>
            <w:fldChar w:fldCharType="begin"/>
          </w:r>
          <w:r>
            <w:instrText xml:space="preserve"> HYPERLINK \l _Toc9992 </w:instrText>
          </w:r>
          <w:r>
            <w:fldChar w:fldCharType="separate"/>
          </w:r>
          <w:r>
            <w:rPr>
              <w:rFonts w:hint="default"/>
            </w:rPr>
            <w:t xml:space="preserve">3.7.1 </w:t>
          </w:r>
          <w:r>
            <w:rPr>
              <w:rFonts w:hint="eastAsia"/>
            </w:rPr>
            <w:t>硬性约束需求</w:t>
          </w:r>
          <w:r>
            <w:tab/>
          </w:r>
          <w:r>
            <w:fldChar w:fldCharType="begin"/>
          </w:r>
          <w:r>
            <w:instrText xml:space="preserve"> PAGEREF _Toc9992 \h </w:instrText>
          </w:r>
          <w:r>
            <w:fldChar w:fldCharType="separate"/>
          </w:r>
          <w:r>
            <w:t>18</w:t>
          </w:r>
          <w:r>
            <w:fldChar w:fldCharType="end"/>
          </w:r>
          <w:r>
            <w:fldChar w:fldCharType="end"/>
          </w:r>
        </w:p>
        <w:p>
          <w:pPr>
            <w:pStyle w:val="8"/>
            <w:tabs>
              <w:tab w:val="right" w:leader="dot" w:pos="8306"/>
            </w:tabs>
          </w:pPr>
          <w:r>
            <w:fldChar w:fldCharType="begin"/>
          </w:r>
          <w:r>
            <w:instrText xml:space="preserve"> HYPERLINK \l _Toc15809 </w:instrText>
          </w:r>
          <w:r>
            <w:fldChar w:fldCharType="separate"/>
          </w:r>
          <w:r>
            <w:rPr>
              <w:rFonts w:hint="default"/>
            </w:rPr>
            <w:t xml:space="preserve">3.7.2 </w:t>
          </w:r>
          <w:r>
            <w:rPr>
              <w:rFonts w:hint="eastAsia"/>
            </w:rPr>
            <w:t>产品演化规划，PEP</w:t>
          </w:r>
          <w:r>
            <w:tab/>
          </w:r>
          <w:r>
            <w:fldChar w:fldCharType="begin"/>
          </w:r>
          <w:r>
            <w:instrText xml:space="preserve"> PAGEREF _Toc15809 \h </w:instrText>
          </w:r>
          <w:r>
            <w:fldChar w:fldCharType="separate"/>
          </w:r>
          <w:r>
            <w:t>19</w:t>
          </w:r>
          <w:r>
            <w:fldChar w:fldCharType="end"/>
          </w:r>
          <w:r>
            <w:fldChar w:fldCharType="end"/>
          </w:r>
        </w:p>
        <w:p>
          <w:pPr>
            <w:pStyle w:val="11"/>
            <w:tabs>
              <w:tab w:val="right" w:leader="dot" w:pos="8306"/>
            </w:tabs>
          </w:pPr>
          <w:r>
            <w:fldChar w:fldCharType="begin"/>
          </w:r>
          <w:r>
            <w:instrText xml:space="preserve"> HYPERLINK \l _Toc27574 </w:instrText>
          </w:r>
          <w:r>
            <w:fldChar w:fldCharType="separate"/>
          </w:r>
          <w:r>
            <w:rPr>
              <w:rFonts w:hint="default"/>
            </w:rPr>
            <w:t xml:space="preserve">3.8 </w:t>
          </w:r>
          <w:r>
            <w:rPr>
              <w:rFonts w:hint="eastAsia"/>
            </w:rPr>
            <w:t>品质需求</w:t>
          </w:r>
          <w:r>
            <w:tab/>
          </w:r>
          <w:r>
            <w:fldChar w:fldCharType="begin"/>
          </w:r>
          <w:r>
            <w:instrText xml:space="preserve"> PAGEREF _Toc27574 \h </w:instrText>
          </w:r>
          <w:r>
            <w:fldChar w:fldCharType="separate"/>
          </w:r>
          <w:r>
            <w:t>19</w:t>
          </w:r>
          <w:r>
            <w:fldChar w:fldCharType="end"/>
          </w:r>
          <w:r>
            <w:fldChar w:fldCharType="end"/>
          </w:r>
        </w:p>
        <w:p>
          <w:pPr>
            <w:pStyle w:val="8"/>
            <w:tabs>
              <w:tab w:val="right" w:leader="dot" w:pos="8306"/>
            </w:tabs>
          </w:pPr>
          <w:r>
            <w:fldChar w:fldCharType="begin"/>
          </w:r>
          <w:r>
            <w:instrText xml:space="preserve"> HYPERLINK \l _Toc31660 </w:instrText>
          </w:r>
          <w:r>
            <w:fldChar w:fldCharType="separate"/>
          </w:r>
          <w:r>
            <w:rPr>
              <w:rFonts w:hint="default"/>
            </w:rPr>
            <w:t xml:space="preserve">3.8.1 </w:t>
          </w:r>
          <w:r>
            <w:rPr>
              <w:rFonts w:hint="eastAsia"/>
            </w:rPr>
            <w:t>安全需求</w:t>
          </w:r>
          <w:r>
            <w:tab/>
          </w:r>
          <w:r>
            <w:fldChar w:fldCharType="begin"/>
          </w:r>
          <w:r>
            <w:instrText xml:space="preserve"> PAGEREF _Toc31660 \h </w:instrText>
          </w:r>
          <w:r>
            <w:fldChar w:fldCharType="separate"/>
          </w:r>
          <w:r>
            <w:t>19</w:t>
          </w:r>
          <w:r>
            <w:fldChar w:fldCharType="end"/>
          </w:r>
          <w:r>
            <w:fldChar w:fldCharType="end"/>
          </w:r>
        </w:p>
        <w:p>
          <w:pPr>
            <w:pStyle w:val="11"/>
            <w:tabs>
              <w:tab w:val="right" w:leader="dot" w:pos="8306"/>
            </w:tabs>
          </w:pPr>
          <w:r>
            <w:fldChar w:fldCharType="begin"/>
          </w:r>
          <w:r>
            <w:instrText xml:space="preserve"> HYPERLINK \l _Toc28089 </w:instrText>
          </w:r>
          <w:r>
            <w:fldChar w:fldCharType="separate"/>
          </w:r>
          <w:r>
            <w:rPr>
              <w:rFonts w:hint="default"/>
            </w:rPr>
            <w:t xml:space="preserve">3.9 </w:t>
          </w:r>
          <w:r>
            <w:rPr>
              <w:rFonts w:hint="eastAsia"/>
            </w:rPr>
            <w:t>可靠性/可用性需求</w:t>
          </w:r>
          <w:r>
            <w:tab/>
          </w:r>
          <w:r>
            <w:fldChar w:fldCharType="begin"/>
          </w:r>
          <w:r>
            <w:instrText xml:space="preserve"> PAGEREF _Toc28089 \h </w:instrText>
          </w:r>
          <w:r>
            <w:fldChar w:fldCharType="separate"/>
          </w:r>
          <w:r>
            <w:t>19</w:t>
          </w:r>
          <w:r>
            <w:fldChar w:fldCharType="end"/>
          </w:r>
          <w:r>
            <w:fldChar w:fldCharType="end"/>
          </w:r>
        </w:p>
        <w:p>
          <w:pPr>
            <w:pStyle w:val="10"/>
            <w:tabs>
              <w:tab w:val="right" w:leader="dot" w:pos="8306"/>
            </w:tabs>
          </w:pPr>
          <w:r>
            <w:fldChar w:fldCharType="begin"/>
          </w:r>
          <w:r>
            <w:instrText xml:space="preserve"> HYPERLINK \l _Toc9072 </w:instrText>
          </w:r>
          <w:r>
            <w:fldChar w:fldCharType="separate"/>
          </w:r>
          <w:r>
            <w:rPr>
              <w:rFonts w:hint="default"/>
            </w:rPr>
            <w:t xml:space="preserve">4. </w:t>
          </w:r>
          <w:r>
            <w:rPr>
              <w:rFonts w:hint="eastAsia"/>
            </w:rPr>
            <w:t>内部规格说明</w:t>
          </w:r>
          <w:r>
            <w:tab/>
          </w:r>
          <w:r>
            <w:fldChar w:fldCharType="begin"/>
          </w:r>
          <w:r>
            <w:instrText xml:space="preserve"> PAGEREF _Toc9072 \h </w:instrText>
          </w:r>
          <w:r>
            <w:fldChar w:fldCharType="separate"/>
          </w:r>
          <w:r>
            <w:t>20</w:t>
          </w:r>
          <w:r>
            <w:fldChar w:fldCharType="end"/>
          </w:r>
          <w:r>
            <w:fldChar w:fldCharType="end"/>
          </w:r>
        </w:p>
        <w:p>
          <w:pPr>
            <w:pStyle w:val="11"/>
            <w:tabs>
              <w:tab w:val="right" w:leader="dot" w:pos="8306"/>
            </w:tabs>
          </w:pPr>
          <w:r>
            <w:fldChar w:fldCharType="begin"/>
          </w:r>
          <w:r>
            <w:instrText xml:space="preserve"> HYPERLINK \l _Toc18850 </w:instrText>
          </w:r>
          <w:r>
            <w:fldChar w:fldCharType="separate"/>
          </w:r>
          <w:r>
            <w:rPr>
              <w:rFonts w:hint="default"/>
            </w:rPr>
            <w:t xml:space="preserve">4.1 </w:t>
          </w:r>
          <w:r>
            <w:rPr>
              <w:rFonts w:hint="eastAsia"/>
            </w:rPr>
            <w:t>概述</w:t>
          </w:r>
          <w:r>
            <w:tab/>
          </w:r>
          <w:r>
            <w:fldChar w:fldCharType="begin"/>
          </w:r>
          <w:r>
            <w:instrText xml:space="preserve"> PAGEREF _Toc18850 \h </w:instrText>
          </w:r>
          <w:r>
            <w:fldChar w:fldCharType="separate"/>
          </w:r>
          <w:r>
            <w:t>20</w:t>
          </w:r>
          <w:r>
            <w:fldChar w:fldCharType="end"/>
          </w:r>
          <w:r>
            <w:fldChar w:fldCharType="end"/>
          </w:r>
        </w:p>
        <w:p>
          <w:pPr>
            <w:pStyle w:val="8"/>
            <w:tabs>
              <w:tab w:val="right" w:leader="dot" w:pos="8306"/>
            </w:tabs>
          </w:pPr>
          <w:r>
            <w:fldChar w:fldCharType="begin"/>
          </w:r>
          <w:r>
            <w:instrText xml:space="preserve"> HYPERLINK \l _Toc59 </w:instrText>
          </w:r>
          <w:r>
            <w:fldChar w:fldCharType="separate"/>
          </w:r>
          <w:r>
            <w:rPr>
              <w:rFonts w:hint="default"/>
              <w:lang w:val="en-US" w:eastAsia="zh-CN"/>
            </w:rPr>
            <w:t xml:space="preserve">4.1.1 </w:t>
          </w:r>
          <w:r>
            <w:rPr>
              <w:rFonts w:hint="eastAsia"/>
              <w:lang w:val="en-US" w:eastAsia="zh-CN"/>
            </w:rPr>
            <w:t>数据管理</w:t>
          </w:r>
          <w:r>
            <w:tab/>
          </w:r>
          <w:r>
            <w:fldChar w:fldCharType="begin"/>
          </w:r>
          <w:r>
            <w:instrText xml:space="preserve"> PAGEREF _Toc59 \h </w:instrText>
          </w:r>
          <w:r>
            <w:fldChar w:fldCharType="separate"/>
          </w:r>
          <w:r>
            <w:t>21</w:t>
          </w:r>
          <w:r>
            <w:fldChar w:fldCharType="end"/>
          </w:r>
          <w:r>
            <w:fldChar w:fldCharType="end"/>
          </w:r>
        </w:p>
        <w:p>
          <w:pPr>
            <w:pStyle w:val="8"/>
            <w:tabs>
              <w:tab w:val="right" w:leader="dot" w:pos="8306"/>
            </w:tabs>
          </w:pPr>
          <w:r>
            <w:fldChar w:fldCharType="begin"/>
          </w:r>
          <w:r>
            <w:instrText xml:space="preserve"> HYPERLINK \l _Toc9044 </w:instrText>
          </w:r>
          <w:r>
            <w:fldChar w:fldCharType="separate"/>
          </w:r>
          <w:r>
            <w:rPr>
              <w:rFonts w:hint="default"/>
              <w:lang w:val="en-US" w:eastAsia="zh-CN"/>
            </w:rPr>
            <w:t xml:space="preserve">4.1.2 </w:t>
          </w:r>
          <w:r>
            <w:rPr>
              <w:rFonts w:hint="eastAsia"/>
              <w:lang w:val="en-US" w:eastAsia="zh-CN"/>
            </w:rPr>
            <w:t>组件化</w:t>
          </w:r>
          <w:r>
            <w:tab/>
          </w:r>
          <w:r>
            <w:fldChar w:fldCharType="begin"/>
          </w:r>
          <w:r>
            <w:instrText xml:space="preserve"> PAGEREF _Toc9044 \h </w:instrText>
          </w:r>
          <w:r>
            <w:fldChar w:fldCharType="separate"/>
          </w:r>
          <w:r>
            <w:t>22</w:t>
          </w:r>
          <w:r>
            <w:fldChar w:fldCharType="end"/>
          </w:r>
          <w:r>
            <w:fldChar w:fldCharType="end"/>
          </w:r>
        </w:p>
        <w:p>
          <w:pPr>
            <w:pStyle w:val="11"/>
            <w:tabs>
              <w:tab w:val="right" w:leader="dot" w:pos="8306"/>
            </w:tabs>
          </w:pPr>
          <w:r>
            <w:fldChar w:fldCharType="begin"/>
          </w:r>
          <w:r>
            <w:instrText xml:space="preserve"> HYPERLINK \l _Toc24070 </w:instrText>
          </w:r>
          <w:r>
            <w:fldChar w:fldCharType="separate"/>
          </w:r>
          <w:r>
            <w:rPr>
              <w:rFonts w:hint="default" w:eastAsiaTheme="minorEastAsia"/>
              <w:lang w:val="en-US" w:eastAsia="zh-CN"/>
            </w:rPr>
            <w:t xml:space="preserve">4.2 </w:t>
          </w:r>
          <w:r>
            <w:rPr>
              <w:rFonts w:hint="eastAsia"/>
            </w:rPr>
            <w:t>业务模型</w:t>
          </w:r>
          <w:r>
            <w:tab/>
          </w:r>
          <w:r>
            <w:fldChar w:fldCharType="begin"/>
          </w:r>
          <w:r>
            <w:instrText xml:space="preserve"> PAGEREF _Toc24070 \h </w:instrText>
          </w:r>
          <w:r>
            <w:fldChar w:fldCharType="separate"/>
          </w:r>
          <w:r>
            <w:t>24</w:t>
          </w:r>
          <w:r>
            <w:fldChar w:fldCharType="end"/>
          </w:r>
          <w:r>
            <w:fldChar w:fldCharType="end"/>
          </w:r>
        </w:p>
        <w:p>
          <w:pPr>
            <w:pStyle w:val="8"/>
            <w:tabs>
              <w:tab w:val="right" w:leader="dot" w:pos="8306"/>
            </w:tabs>
          </w:pPr>
          <w:r>
            <w:fldChar w:fldCharType="begin"/>
          </w:r>
          <w:r>
            <w:instrText xml:space="preserve"> HYPERLINK \l _Toc6123 </w:instrText>
          </w:r>
          <w:r>
            <w:fldChar w:fldCharType="separate"/>
          </w:r>
          <w:r>
            <w:rPr>
              <w:rFonts w:hint="default"/>
              <w:lang w:val="en-US" w:eastAsia="zh-CN"/>
            </w:rPr>
            <w:t xml:space="preserve">4.2.1 </w:t>
          </w:r>
          <w:r>
            <w:rPr>
              <w:rFonts w:hint="eastAsia"/>
              <w:lang w:val="en-US" w:eastAsia="zh-CN"/>
            </w:rPr>
            <w:t>业务层次</w:t>
          </w:r>
          <w:r>
            <w:tab/>
          </w:r>
          <w:r>
            <w:fldChar w:fldCharType="begin"/>
          </w:r>
          <w:r>
            <w:instrText xml:space="preserve"> PAGEREF _Toc6123 \h </w:instrText>
          </w:r>
          <w:r>
            <w:fldChar w:fldCharType="separate"/>
          </w:r>
          <w:r>
            <w:t>24</w:t>
          </w:r>
          <w:r>
            <w:fldChar w:fldCharType="end"/>
          </w:r>
          <w:r>
            <w:fldChar w:fldCharType="end"/>
          </w:r>
        </w:p>
        <w:p>
          <w:pPr>
            <w:pStyle w:val="8"/>
            <w:tabs>
              <w:tab w:val="right" w:leader="dot" w:pos="8306"/>
            </w:tabs>
          </w:pPr>
          <w:r>
            <w:fldChar w:fldCharType="begin"/>
          </w:r>
          <w:r>
            <w:instrText xml:space="preserve"> HYPERLINK \l _Toc27264 </w:instrText>
          </w:r>
          <w:r>
            <w:fldChar w:fldCharType="separate"/>
          </w:r>
          <w:r>
            <w:rPr>
              <w:rFonts w:hint="default"/>
              <w:lang w:val="en-US" w:eastAsia="zh-CN"/>
            </w:rPr>
            <w:t xml:space="preserve">4.2.2 </w:t>
          </w:r>
          <w:r>
            <w:rPr>
              <w:rFonts w:hint="eastAsia"/>
              <w:lang w:val="en-US" w:eastAsia="zh-CN"/>
            </w:rPr>
            <w:t>簇群业务</w:t>
          </w:r>
          <w:r>
            <w:tab/>
          </w:r>
          <w:r>
            <w:fldChar w:fldCharType="begin"/>
          </w:r>
          <w:r>
            <w:instrText xml:space="preserve"> PAGEREF _Toc27264 \h </w:instrText>
          </w:r>
          <w:r>
            <w:fldChar w:fldCharType="separate"/>
          </w:r>
          <w:r>
            <w:t>25</w:t>
          </w:r>
          <w:r>
            <w:fldChar w:fldCharType="end"/>
          </w:r>
          <w:r>
            <w:fldChar w:fldCharType="end"/>
          </w:r>
        </w:p>
        <w:p>
          <w:pPr>
            <w:pStyle w:val="8"/>
            <w:tabs>
              <w:tab w:val="right" w:leader="dot" w:pos="8306"/>
            </w:tabs>
          </w:pPr>
          <w:r>
            <w:fldChar w:fldCharType="begin"/>
          </w:r>
          <w:r>
            <w:instrText xml:space="preserve"> HYPERLINK \l _Toc30569 </w:instrText>
          </w:r>
          <w:r>
            <w:fldChar w:fldCharType="separate"/>
          </w:r>
          <w:r>
            <w:rPr>
              <w:rFonts w:hint="default"/>
              <w:lang w:val="en-US" w:eastAsia="zh-CN"/>
            </w:rPr>
            <w:t xml:space="preserve">4.2.3 </w:t>
          </w:r>
          <w:r>
            <w:rPr>
              <w:rFonts w:hint="eastAsia"/>
              <w:lang w:val="en-US" w:eastAsia="zh-CN"/>
            </w:rPr>
            <w:t>网络业务</w:t>
          </w:r>
          <w:r>
            <w:tab/>
          </w:r>
          <w:r>
            <w:fldChar w:fldCharType="begin"/>
          </w:r>
          <w:r>
            <w:instrText xml:space="preserve"> PAGEREF _Toc30569 \h </w:instrText>
          </w:r>
          <w:r>
            <w:fldChar w:fldCharType="separate"/>
          </w:r>
          <w:r>
            <w:t>26</w:t>
          </w:r>
          <w:r>
            <w:fldChar w:fldCharType="end"/>
          </w:r>
          <w:r>
            <w:fldChar w:fldCharType="end"/>
          </w:r>
        </w:p>
        <w:p>
          <w:pPr>
            <w:pStyle w:val="8"/>
            <w:tabs>
              <w:tab w:val="right" w:leader="dot" w:pos="8306"/>
            </w:tabs>
          </w:pPr>
          <w:r>
            <w:fldChar w:fldCharType="begin"/>
          </w:r>
          <w:r>
            <w:instrText xml:space="preserve"> HYPERLINK \l _Toc29284 </w:instrText>
          </w:r>
          <w:r>
            <w:fldChar w:fldCharType="separate"/>
          </w:r>
          <w:r>
            <w:rPr>
              <w:rFonts w:hint="default"/>
              <w:lang w:val="en-US" w:eastAsia="zh-CN"/>
            </w:rPr>
            <w:t xml:space="preserve">4.2.4 </w:t>
          </w:r>
          <w:r>
            <w:rPr>
              <w:rFonts w:hint="eastAsia"/>
              <w:lang w:val="en-US" w:eastAsia="zh-CN"/>
            </w:rPr>
            <w:t>设备业务</w:t>
          </w:r>
          <w:r>
            <w:tab/>
          </w:r>
          <w:r>
            <w:fldChar w:fldCharType="begin"/>
          </w:r>
          <w:r>
            <w:instrText xml:space="preserve"> PAGEREF _Toc29284 \h </w:instrText>
          </w:r>
          <w:r>
            <w:fldChar w:fldCharType="separate"/>
          </w:r>
          <w:r>
            <w:t>26</w:t>
          </w:r>
          <w:r>
            <w:fldChar w:fldCharType="end"/>
          </w:r>
          <w:r>
            <w:fldChar w:fldCharType="end"/>
          </w:r>
        </w:p>
        <w:p>
          <w:pPr>
            <w:pStyle w:val="8"/>
            <w:tabs>
              <w:tab w:val="right" w:leader="dot" w:pos="8306"/>
            </w:tabs>
          </w:pPr>
          <w:r>
            <w:fldChar w:fldCharType="begin"/>
          </w:r>
          <w:r>
            <w:instrText xml:space="preserve"> HYPERLINK \l _Toc19774 </w:instrText>
          </w:r>
          <w:r>
            <w:fldChar w:fldCharType="separate"/>
          </w:r>
          <w:r>
            <w:rPr>
              <w:rFonts w:hint="default"/>
              <w:lang w:val="en-US" w:eastAsia="zh-CN"/>
            </w:rPr>
            <w:t xml:space="preserve">4.2.5 </w:t>
          </w:r>
          <w:r>
            <w:rPr>
              <w:rFonts w:hint="eastAsia"/>
              <w:lang w:val="en-US" w:eastAsia="zh-CN"/>
            </w:rPr>
            <w:t>系统业务</w:t>
          </w:r>
          <w:r>
            <w:tab/>
          </w:r>
          <w:r>
            <w:fldChar w:fldCharType="begin"/>
          </w:r>
          <w:r>
            <w:instrText xml:space="preserve"> PAGEREF _Toc19774 \h </w:instrText>
          </w:r>
          <w:r>
            <w:fldChar w:fldCharType="separate"/>
          </w:r>
          <w:r>
            <w:t>26</w:t>
          </w:r>
          <w:r>
            <w:fldChar w:fldCharType="end"/>
          </w:r>
          <w:r>
            <w:fldChar w:fldCharType="end"/>
          </w:r>
        </w:p>
        <w:p>
          <w:pPr>
            <w:pStyle w:val="8"/>
            <w:tabs>
              <w:tab w:val="right" w:leader="dot" w:pos="8306"/>
            </w:tabs>
          </w:pPr>
          <w:r>
            <w:fldChar w:fldCharType="begin"/>
          </w:r>
          <w:r>
            <w:instrText xml:space="preserve"> HYPERLINK \l _Toc1666 </w:instrText>
          </w:r>
          <w:r>
            <w:fldChar w:fldCharType="separate"/>
          </w:r>
          <w:r>
            <w:rPr>
              <w:rFonts w:hint="default"/>
              <w:lang w:val="en-US" w:eastAsia="zh-CN"/>
            </w:rPr>
            <w:t xml:space="preserve">4.2.6 </w:t>
          </w:r>
          <w:r>
            <w:rPr>
              <w:rFonts w:hint="eastAsia"/>
              <w:lang w:val="en-US" w:eastAsia="zh-CN"/>
            </w:rPr>
            <w:t>软件数据流</w:t>
          </w:r>
          <w:r>
            <w:tab/>
          </w:r>
          <w:r>
            <w:fldChar w:fldCharType="begin"/>
          </w:r>
          <w:r>
            <w:instrText xml:space="preserve"> PAGEREF _Toc1666 \h </w:instrText>
          </w:r>
          <w:r>
            <w:fldChar w:fldCharType="separate"/>
          </w:r>
          <w:r>
            <w:t>28</w:t>
          </w:r>
          <w:r>
            <w:fldChar w:fldCharType="end"/>
          </w:r>
          <w:r>
            <w:fldChar w:fldCharType="end"/>
          </w:r>
        </w:p>
        <w:p>
          <w:pPr>
            <w:pStyle w:val="11"/>
            <w:tabs>
              <w:tab w:val="right" w:leader="dot" w:pos="8306"/>
            </w:tabs>
          </w:pPr>
          <w:r>
            <w:fldChar w:fldCharType="begin"/>
          </w:r>
          <w:r>
            <w:instrText xml:space="preserve"> HYPERLINK \l _Toc13739 </w:instrText>
          </w:r>
          <w:r>
            <w:fldChar w:fldCharType="separate"/>
          </w:r>
          <w:r>
            <w:rPr>
              <w:rFonts w:hint="default"/>
            </w:rPr>
            <w:t xml:space="preserve">4.3 </w:t>
          </w:r>
          <w:r>
            <w:rPr>
              <w:rFonts w:hint="eastAsia"/>
            </w:rPr>
            <w:t>功能模型</w:t>
          </w:r>
          <w:r>
            <w:tab/>
          </w:r>
          <w:r>
            <w:fldChar w:fldCharType="begin"/>
          </w:r>
          <w:r>
            <w:instrText xml:space="preserve"> PAGEREF _Toc13739 \h </w:instrText>
          </w:r>
          <w:r>
            <w:fldChar w:fldCharType="separate"/>
          </w:r>
          <w:r>
            <w:t>29</w:t>
          </w:r>
          <w:r>
            <w:fldChar w:fldCharType="end"/>
          </w:r>
          <w:r>
            <w:fldChar w:fldCharType="end"/>
          </w:r>
        </w:p>
        <w:p>
          <w:pPr>
            <w:pStyle w:val="8"/>
            <w:tabs>
              <w:tab w:val="right" w:leader="dot" w:pos="8306"/>
            </w:tabs>
          </w:pPr>
          <w:r>
            <w:fldChar w:fldCharType="begin"/>
          </w:r>
          <w:r>
            <w:instrText xml:space="preserve"> HYPERLINK \l _Toc11776 </w:instrText>
          </w:r>
          <w:r>
            <w:fldChar w:fldCharType="separate"/>
          </w:r>
          <w:r>
            <w:rPr>
              <w:rFonts w:hint="default"/>
              <w:lang w:val="en-US" w:eastAsia="zh-CN"/>
            </w:rPr>
            <w:t xml:space="preserve">4.3.1 </w:t>
          </w:r>
          <w:r>
            <w:rPr>
              <w:rFonts w:hint="eastAsia"/>
              <w:lang w:val="en-US" w:eastAsia="zh-CN"/>
            </w:rPr>
            <w:t>功能层次模型</w:t>
          </w:r>
          <w:r>
            <w:tab/>
          </w:r>
          <w:r>
            <w:fldChar w:fldCharType="begin"/>
          </w:r>
          <w:r>
            <w:instrText xml:space="preserve"> PAGEREF _Toc11776 \h </w:instrText>
          </w:r>
          <w:r>
            <w:fldChar w:fldCharType="separate"/>
          </w:r>
          <w:r>
            <w:t>29</w:t>
          </w:r>
          <w:r>
            <w:fldChar w:fldCharType="end"/>
          </w:r>
          <w:r>
            <w:fldChar w:fldCharType="end"/>
          </w:r>
        </w:p>
        <w:p>
          <w:pPr>
            <w:pStyle w:val="8"/>
            <w:tabs>
              <w:tab w:val="right" w:leader="dot" w:pos="8306"/>
            </w:tabs>
          </w:pPr>
          <w:r>
            <w:fldChar w:fldCharType="begin"/>
          </w:r>
          <w:r>
            <w:instrText xml:space="preserve"> HYPERLINK \l _Toc12165 </w:instrText>
          </w:r>
          <w:r>
            <w:fldChar w:fldCharType="separate"/>
          </w:r>
          <w:r>
            <w:rPr>
              <w:rFonts w:hint="default"/>
              <w:lang w:val="en-US" w:eastAsia="zh-CN"/>
            </w:rPr>
            <w:t xml:space="preserve">4.3.2 </w:t>
          </w:r>
          <w:r>
            <w:rPr>
              <w:rFonts w:hint="eastAsia"/>
              <w:lang w:val="en-US" w:eastAsia="zh-CN"/>
            </w:rPr>
            <w:t>系统服务</w:t>
          </w:r>
          <w:r>
            <w:tab/>
          </w:r>
          <w:r>
            <w:fldChar w:fldCharType="begin"/>
          </w:r>
          <w:r>
            <w:instrText xml:space="preserve"> PAGEREF _Toc12165 \h </w:instrText>
          </w:r>
          <w:r>
            <w:fldChar w:fldCharType="separate"/>
          </w:r>
          <w:r>
            <w:t>31</w:t>
          </w:r>
          <w:r>
            <w:fldChar w:fldCharType="end"/>
          </w:r>
          <w:r>
            <w:fldChar w:fldCharType="end"/>
          </w:r>
        </w:p>
        <w:p>
          <w:pPr>
            <w:pStyle w:val="8"/>
            <w:tabs>
              <w:tab w:val="right" w:leader="dot" w:pos="8306"/>
            </w:tabs>
          </w:pPr>
          <w:r>
            <w:fldChar w:fldCharType="begin"/>
          </w:r>
          <w:r>
            <w:instrText xml:space="preserve"> HYPERLINK \l _Toc14230 </w:instrText>
          </w:r>
          <w:r>
            <w:fldChar w:fldCharType="separate"/>
          </w:r>
          <w:r>
            <w:rPr>
              <w:rFonts w:hint="default"/>
              <w:lang w:val="en-US" w:eastAsia="zh-CN"/>
            </w:rPr>
            <w:t xml:space="preserve">4.3.3 </w:t>
          </w:r>
          <w:r>
            <w:rPr>
              <w:rFonts w:hint="eastAsia"/>
              <w:lang w:val="en-US" w:eastAsia="zh-CN"/>
            </w:rPr>
            <w:t>通用功能</w:t>
          </w:r>
          <w:r>
            <w:tab/>
          </w:r>
          <w:r>
            <w:fldChar w:fldCharType="begin"/>
          </w:r>
          <w:r>
            <w:instrText xml:space="preserve"> PAGEREF _Toc14230 \h </w:instrText>
          </w:r>
          <w:r>
            <w:fldChar w:fldCharType="separate"/>
          </w:r>
          <w:r>
            <w:t>32</w:t>
          </w:r>
          <w:r>
            <w:fldChar w:fldCharType="end"/>
          </w:r>
          <w:r>
            <w:fldChar w:fldCharType="end"/>
          </w:r>
        </w:p>
        <w:p>
          <w:pPr>
            <w:pStyle w:val="11"/>
            <w:tabs>
              <w:tab w:val="right" w:leader="dot" w:pos="8306"/>
            </w:tabs>
          </w:pPr>
          <w:r>
            <w:fldChar w:fldCharType="begin"/>
          </w:r>
          <w:r>
            <w:instrText xml:space="preserve"> HYPERLINK \l _Toc21747 </w:instrText>
          </w:r>
          <w:r>
            <w:fldChar w:fldCharType="separate"/>
          </w:r>
          <w:r>
            <w:rPr>
              <w:rFonts w:hint="default"/>
              <w:lang w:val="en-US" w:eastAsia="zh-CN"/>
            </w:rPr>
            <w:t xml:space="preserve">4.4 </w:t>
          </w:r>
          <w:r>
            <w:rPr>
              <w:rFonts w:hint="eastAsia"/>
              <w:lang w:val="en-US" w:eastAsia="zh-CN"/>
            </w:rPr>
            <w:t>业务关系</w:t>
          </w:r>
          <w:r>
            <w:tab/>
          </w:r>
          <w:r>
            <w:fldChar w:fldCharType="begin"/>
          </w:r>
          <w:r>
            <w:instrText xml:space="preserve"> PAGEREF _Toc21747 \h </w:instrText>
          </w:r>
          <w:r>
            <w:fldChar w:fldCharType="separate"/>
          </w:r>
          <w:r>
            <w:t>32</w:t>
          </w:r>
          <w:r>
            <w:fldChar w:fldCharType="end"/>
          </w:r>
          <w:r>
            <w:fldChar w:fldCharType="end"/>
          </w:r>
        </w:p>
        <w:p>
          <w:pPr>
            <w:pStyle w:val="8"/>
            <w:tabs>
              <w:tab w:val="right" w:leader="dot" w:pos="8306"/>
            </w:tabs>
          </w:pPr>
          <w:r>
            <w:fldChar w:fldCharType="begin"/>
          </w:r>
          <w:r>
            <w:instrText xml:space="preserve"> HYPERLINK \l _Toc2525 </w:instrText>
          </w:r>
          <w:r>
            <w:fldChar w:fldCharType="separate"/>
          </w:r>
          <w:r>
            <w:rPr>
              <w:rFonts w:hint="default"/>
              <w:lang w:val="en-US" w:eastAsia="zh-CN"/>
            </w:rPr>
            <w:t xml:space="preserve">4.4.1 </w:t>
          </w:r>
          <w:r>
            <w:rPr>
              <w:rFonts w:hint="eastAsia"/>
              <w:lang w:val="en-US" w:eastAsia="zh-CN"/>
            </w:rPr>
            <w:t>业务依赖</w:t>
          </w:r>
          <w:r>
            <w:tab/>
          </w:r>
          <w:r>
            <w:fldChar w:fldCharType="begin"/>
          </w:r>
          <w:r>
            <w:instrText xml:space="preserve"> PAGEREF _Toc2525 \h </w:instrText>
          </w:r>
          <w:r>
            <w:fldChar w:fldCharType="separate"/>
          </w:r>
          <w:r>
            <w:t>33</w:t>
          </w:r>
          <w:r>
            <w:fldChar w:fldCharType="end"/>
          </w:r>
          <w:r>
            <w:fldChar w:fldCharType="end"/>
          </w:r>
        </w:p>
        <w:p>
          <w:pPr>
            <w:pStyle w:val="8"/>
            <w:tabs>
              <w:tab w:val="right" w:leader="dot" w:pos="8306"/>
            </w:tabs>
          </w:pPr>
          <w:r>
            <w:fldChar w:fldCharType="begin"/>
          </w:r>
          <w:r>
            <w:instrText xml:space="preserve"> HYPERLINK \l _Toc31500 </w:instrText>
          </w:r>
          <w:r>
            <w:fldChar w:fldCharType="separate"/>
          </w:r>
          <w:r>
            <w:rPr>
              <w:rFonts w:hint="default"/>
              <w:lang w:val="en-US" w:eastAsia="zh-CN"/>
            </w:rPr>
            <w:t xml:space="preserve">4.4.2 </w:t>
          </w:r>
          <w:r>
            <w:rPr>
              <w:rFonts w:hint="eastAsia"/>
              <w:lang w:val="en-US" w:eastAsia="zh-CN"/>
            </w:rPr>
            <w:t>系统业务 vs 系统服务</w:t>
          </w:r>
          <w:r>
            <w:tab/>
          </w:r>
          <w:r>
            <w:fldChar w:fldCharType="begin"/>
          </w:r>
          <w:r>
            <w:instrText xml:space="preserve"> PAGEREF _Toc31500 \h </w:instrText>
          </w:r>
          <w:r>
            <w:fldChar w:fldCharType="separate"/>
          </w:r>
          <w:r>
            <w:t>34</w:t>
          </w:r>
          <w:r>
            <w:fldChar w:fldCharType="end"/>
          </w:r>
          <w:r>
            <w:fldChar w:fldCharType="end"/>
          </w:r>
        </w:p>
        <w:p>
          <w:pPr>
            <w:pStyle w:val="11"/>
            <w:tabs>
              <w:tab w:val="right" w:leader="dot" w:pos="8306"/>
            </w:tabs>
          </w:pPr>
          <w:r>
            <w:fldChar w:fldCharType="begin"/>
          </w:r>
          <w:r>
            <w:instrText xml:space="preserve"> HYPERLINK \l _Toc4841 </w:instrText>
          </w:r>
          <w:r>
            <w:fldChar w:fldCharType="separate"/>
          </w:r>
          <w:r>
            <w:rPr>
              <w:rFonts w:hint="default"/>
              <w:lang w:val="en-US" w:eastAsia="zh-CN"/>
            </w:rPr>
            <w:t xml:space="preserve">4.5 </w:t>
          </w:r>
          <w:r>
            <w:rPr>
              <w:rFonts w:hint="eastAsia"/>
              <w:lang w:val="en-US" w:eastAsia="zh-CN"/>
            </w:rPr>
            <w:t>初始化</w:t>
          </w:r>
          <w:r>
            <w:tab/>
          </w:r>
          <w:r>
            <w:fldChar w:fldCharType="begin"/>
          </w:r>
          <w:r>
            <w:instrText xml:space="preserve"> PAGEREF _Toc4841 \h </w:instrText>
          </w:r>
          <w:r>
            <w:fldChar w:fldCharType="separate"/>
          </w:r>
          <w:r>
            <w:t>34</w:t>
          </w:r>
          <w:r>
            <w:fldChar w:fldCharType="end"/>
          </w:r>
          <w:r>
            <w:fldChar w:fldCharType="end"/>
          </w:r>
        </w:p>
        <w:p>
          <w:pPr>
            <w:pStyle w:val="8"/>
            <w:tabs>
              <w:tab w:val="right" w:leader="dot" w:pos="8306"/>
            </w:tabs>
          </w:pPr>
          <w:r>
            <w:fldChar w:fldCharType="begin"/>
          </w:r>
          <w:r>
            <w:instrText xml:space="preserve"> HYPERLINK \l _Toc30600 </w:instrText>
          </w:r>
          <w:r>
            <w:fldChar w:fldCharType="separate"/>
          </w:r>
          <w:r>
            <w:rPr>
              <w:rFonts w:hint="default"/>
              <w:lang w:val="en-US" w:eastAsia="zh-CN"/>
            </w:rPr>
            <w:t xml:space="preserve">4.5.1 </w:t>
          </w:r>
          <w:r>
            <w:rPr>
              <w:rFonts w:hint="eastAsia"/>
              <w:lang w:val="en-US" w:eastAsia="zh-CN"/>
            </w:rPr>
            <w:t>进程初始化</w:t>
          </w:r>
          <w:r>
            <w:tab/>
          </w:r>
          <w:r>
            <w:fldChar w:fldCharType="begin"/>
          </w:r>
          <w:r>
            <w:instrText xml:space="preserve"> PAGEREF _Toc30600 \h </w:instrText>
          </w:r>
          <w:r>
            <w:fldChar w:fldCharType="separate"/>
          </w:r>
          <w:r>
            <w:t>34</w:t>
          </w:r>
          <w:r>
            <w:fldChar w:fldCharType="end"/>
          </w:r>
          <w:r>
            <w:fldChar w:fldCharType="end"/>
          </w:r>
        </w:p>
        <w:p>
          <w:pPr>
            <w:pStyle w:val="8"/>
            <w:tabs>
              <w:tab w:val="right" w:leader="dot" w:pos="8306"/>
            </w:tabs>
          </w:pPr>
          <w:r>
            <w:fldChar w:fldCharType="begin"/>
          </w:r>
          <w:r>
            <w:instrText xml:space="preserve"> HYPERLINK \l _Toc14779 </w:instrText>
          </w:r>
          <w:r>
            <w:fldChar w:fldCharType="separate"/>
          </w:r>
          <w:r>
            <w:rPr>
              <w:rFonts w:hint="default"/>
              <w:lang w:val="en-US" w:eastAsia="zh-CN"/>
            </w:rPr>
            <w:t xml:space="preserve">4.5.2 </w:t>
          </w:r>
          <w:r>
            <w:rPr>
              <w:rFonts w:hint="eastAsia"/>
              <w:lang w:val="en-US" w:eastAsia="zh-CN"/>
            </w:rPr>
            <w:t>设备初始化</w:t>
          </w:r>
          <w:r>
            <w:tab/>
          </w:r>
          <w:r>
            <w:fldChar w:fldCharType="begin"/>
          </w:r>
          <w:r>
            <w:instrText xml:space="preserve"> PAGEREF _Toc14779 \h </w:instrText>
          </w:r>
          <w:r>
            <w:fldChar w:fldCharType="separate"/>
          </w:r>
          <w:r>
            <w:t>35</w:t>
          </w:r>
          <w:r>
            <w:fldChar w:fldCharType="end"/>
          </w:r>
          <w:r>
            <w:fldChar w:fldCharType="end"/>
          </w:r>
        </w:p>
        <w:p>
          <w:pPr>
            <w:pStyle w:val="8"/>
            <w:tabs>
              <w:tab w:val="right" w:leader="dot" w:pos="8306"/>
            </w:tabs>
          </w:pPr>
          <w:r>
            <w:fldChar w:fldCharType="begin"/>
          </w:r>
          <w:r>
            <w:instrText xml:space="preserve"> HYPERLINK \l _Toc1250 </w:instrText>
          </w:r>
          <w:r>
            <w:fldChar w:fldCharType="separate"/>
          </w:r>
          <w:r>
            <w:rPr>
              <w:rFonts w:hint="default"/>
              <w:lang w:val="en-US" w:eastAsia="zh-CN"/>
            </w:rPr>
            <w:t xml:space="preserve">4.5.3 </w:t>
          </w:r>
          <w:r>
            <w:rPr>
              <w:rFonts w:hint="eastAsia"/>
              <w:lang w:val="en-US" w:eastAsia="zh-CN"/>
            </w:rPr>
            <w:t>簇群初始化</w:t>
          </w:r>
          <w:r>
            <w:tab/>
          </w:r>
          <w:r>
            <w:fldChar w:fldCharType="begin"/>
          </w:r>
          <w:r>
            <w:instrText xml:space="preserve"> PAGEREF _Toc1250 \h </w:instrText>
          </w:r>
          <w:r>
            <w:fldChar w:fldCharType="separate"/>
          </w:r>
          <w:r>
            <w:t>35</w:t>
          </w:r>
          <w:r>
            <w:fldChar w:fldCharType="end"/>
          </w:r>
          <w:r>
            <w:fldChar w:fldCharType="end"/>
          </w:r>
        </w:p>
        <w:p>
          <w:pPr>
            <w:pStyle w:val="11"/>
            <w:tabs>
              <w:tab w:val="right" w:leader="dot" w:pos="8306"/>
            </w:tabs>
          </w:pPr>
          <w:r>
            <w:fldChar w:fldCharType="begin"/>
          </w:r>
          <w:r>
            <w:instrText xml:space="preserve"> HYPERLINK \l _Toc2137 </w:instrText>
          </w:r>
          <w:r>
            <w:fldChar w:fldCharType="separate"/>
          </w:r>
          <w:r>
            <w:rPr>
              <w:rFonts w:hint="default"/>
              <w:lang w:val="en-US" w:eastAsia="zh-CN"/>
            </w:rPr>
            <w:t xml:space="preserve">4.6 </w:t>
          </w:r>
          <w:r>
            <w:rPr>
              <w:rFonts w:hint="eastAsia"/>
              <w:lang w:val="en-US" w:eastAsia="zh-CN"/>
            </w:rPr>
            <w:t>代码组织结构</w:t>
          </w:r>
          <w:r>
            <w:tab/>
          </w:r>
          <w:r>
            <w:fldChar w:fldCharType="begin"/>
          </w:r>
          <w:r>
            <w:instrText xml:space="preserve"> PAGEREF _Toc2137 \h </w:instrText>
          </w:r>
          <w:r>
            <w:fldChar w:fldCharType="separate"/>
          </w:r>
          <w:r>
            <w:t>35</w:t>
          </w:r>
          <w:r>
            <w:fldChar w:fldCharType="end"/>
          </w:r>
          <w:r>
            <w:fldChar w:fldCharType="end"/>
          </w:r>
        </w:p>
        <w:p>
          <w:pPr>
            <w:pStyle w:val="8"/>
            <w:tabs>
              <w:tab w:val="right" w:leader="dot" w:pos="8306"/>
            </w:tabs>
          </w:pPr>
          <w:r>
            <w:fldChar w:fldCharType="begin"/>
          </w:r>
          <w:r>
            <w:instrText xml:space="preserve"> HYPERLINK \l _Toc16541 </w:instrText>
          </w:r>
          <w:r>
            <w:fldChar w:fldCharType="separate"/>
          </w:r>
          <w:r>
            <w:rPr>
              <w:rFonts w:hint="default"/>
            </w:rPr>
            <w:t xml:space="preserve">4.6.1 </w:t>
          </w:r>
          <w:r>
            <w:rPr>
              <w:rFonts w:hint="eastAsia"/>
            </w:rPr>
            <w:t>代码组织</w:t>
          </w:r>
          <w:r>
            <w:tab/>
          </w:r>
          <w:r>
            <w:fldChar w:fldCharType="begin"/>
          </w:r>
          <w:r>
            <w:instrText xml:space="preserve"> PAGEREF _Toc16541 \h </w:instrText>
          </w:r>
          <w:r>
            <w:fldChar w:fldCharType="separate"/>
          </w:r>
          <w:r>
            <w:t>35</w:t>
          </w:r>
          <w:r>
            <w:fldChar w:fldCharType="end"/>
          </w:r>
          <w:r>
            <w:fldChar w:fldCharType="end"/>
          </w:r>
        </w:p>
        <w:p>
          <w:pPr>
            <w:pStyle w:val="8"/>
            <w:tabs>
              <w:tab w:val="right" w:leader="dot" w:pos="8306"/>
            </w:tabs>
          </w:pPr>
          <w:r>
            <w:fldChar w:fldCharType="begin"/>
          </w:r>
          <w:r>
            <w:instrText xml:space="preserve"> HYPERLINK \l _Toc15243 </w:instrText>
          </w:r>
          <w:r>
            <w:fldChar w:fldCharType="separate"/>
          </w:r>
          <w:r>
            <w:rPr>
              <w:rFonts w:hint="default"/>
            </w:rPr>
            <w:t xml:space="preserve">4.6.2 </w:t>
          </w:r>
          <w:r>
            <w:rPr>
              <w:rFonts w:hint="eastAsia"/>
            </w:rPr>
            <w:t>组件包</w:t>
          </w:r>
          <w:r>
            <w:tab/>
          </w:r>
          <w:r>
            <w:fldChar w:fldCharType="begin"/>
          </w:r>
          <w:r>
            <w:instrText xml:space="preserve"> PAGEREF _Toc15243 \h </w:instrText>
          </w:r>
          <w:r>
            <w:fldChar w:fldCharType="separate"/>
          </w:r>
          <w:r>
            <w:t>38</w:t>
          </w:r>
          <w:r>
            <w:fldChar w:fldCharType="end"/>
          </w:r>
          <w:r>
            <w:fldChar w:fldCharType="end"/>
          </w:r>
        </w:p>
        <w:p>
          <w:pPr>
            <w:pStyle w:val="11"/>
            <w:tabs>
              <w:tab w:val="right" w:leader="dot" w:pos="8306"/>
            </w:tabs>
          </w:pPr>
          <w:r>
            <w:fldChar w:fldCharType="begin"/>
          </w:r>
          <w:r>
            <w:instrText xml:space="preserve"> HYPERLINK \l _Toc23683 </w:instrText>
          </w:r>
          <w:r>
            <w:fldChar w:fldCharType="separate"/>
          </w:r>
          <w:r>
            <w:rPr>
              <w:rFonts w:hint="default"/>
            </w:rPr>
            <w:t xml:space="preserve">4.7 </w:t>
          </w:r>
          <w:r>
            <w:rPr>
              <w:rFonts w:hint="eastAsia"/>
            </w:rPr>
            <w:t>编译和打包</w:t>
          </w:r>
          <w:r>
            <w:tab/>
          </w:r>
          <w:r>
            <w:fldChar w:fldCharType="begin"/>
          </w:r>
          <w:r>
            <w:instrText xml:space="preserve"> PAGEREF _Toc23683 \h </w:instrText>
          </w:r>
          <w:r>
            <w:fldChar w:fldCharType="separate"/>
          </w:r>
          <w:r>
            <w:t>42</w:t>
          </w:r>
          <w:r>
            <w:fldChar w:fldCharType="end"/>
          </w:r>
          <w:r>
            <w:fldChar w:fldCharType="end"/>
          </w:r>
        </w:p>
        <w:p>
          <w:pPr>
            <w:pStyle w:val="8"/>
            <w:tabs>
              <w:tab w:val="right" w:leader="dot" w:pos="8306"/>
            </w:tabs>
          </w:pPr>
          <w:r>
            <w:fldChar w:fldCharType="begin"/>
          </w:r>
          <w:r>
            <w:instrText xml:space="preserve"> HYPERLINK \l _Toc3465 </w:instrText>
          </w:r>
          <w:r>
            <w:fldChar w:fldCharType="separate"/>
          </w:r>
          <w:r>
            <w:rPr>
              <w:rFonts w:hint="default"/>
              <w:lang w:val="en-US" w:eastAsia="zh-CN"/>
            </w:rPr>
            <w:t xml:space="preserve">4.7.1 </w:t>
          </w:r>
          <w:r>
            <w:rPr>
              <w:rFonts w:hint="eastAsia"/>
              <w:lang w:val="en-US" w:eastAsia="zh-CN"/>
            </w:rPr>
            <w:t>传统编译打包</w:t>
          </w:r>
          <w:r>
            <w:tab/>
          </w:r>
          <w:r>
            <w:fldChar w:fldCharType="begin"/>
          </w:r>
          <w:r>
            <w:instrText xml:space="preserve"> PAGEREF _Toc3465 \h </w:instrText>
          </w:r>
          <w:r>
            <w:fldChar w:fldCharType="separate"/>
          </w:r>
          <w:r>
            <w:t>42</w:t>
          </w:r>
          <w:r>
            <w:fldChar w:fldCharType="end"/>
          </w:r>
          <w:r>
            <w:fldChar w:fldCharType="end"/>
          </w:r>
        </w:p>
        <w:p>
          <w:pPr>
            <w:pStyle w:val="8"/>
            <w:tabs>
              <w:tab w:val="right" w:leader="dot" w:pos="8306"/>
            </w:tabs>
          </w:pPr>
          <w:r>
            <w:fldChar w:fldCharType="begin"/>
          </w:r>
          <w:r>
            <w:instrText xml:space="preserve"> HYPERLINK \l _Toc8987 </w:instrText>
          </w:r>
          <w:r>
            <w:fldChar w:fldCharType="separate"/>
          </w:r>
          <w:r>
            <w:rPr>
              <w:rFonts w:hint="default"/>
              <w:lang w:val="en-US" w:eastAsia="zh-CN"/>
            </w:rPr>
            <w:t xml:space="preserve">4.7.2 </w:t>
          </w:r>
          <w:r>
            <w:rPr>
              <w:rFonts w:hint="eastAsia"/>
              <w:lang w:val="en-US" w:eastAsia="zh-CN"/>
            </w:rPr>
            <w:t>组件化编译打包</w:t>
          </w:r>
          <w:r>
            <w:tab/>
          </w:r>
          <w:r>
            <w:fldChar w:fldCharType="begin"/>
          </w:r>
          <w:r>
            <w:instrText xml:space="preserve"> PAGEREF _Toc8987 \h </w:instrText>
          </w:r>
          <w:r>
            <w:fldChar w:fldCharType="separate"/>
          </w:r>
          <w:r>
            <w:t>42</w:t>
          </w:r>
          <w:r>
            <w:fldChar w:fldCharType="end"/>
          </w:r>
          <w:r>
            <w:fldChar w:fldCharType="end"/>
          </w:r>
        </w:p>
        <w:p>
          <w:pPr>
            <w:pStyle w:val="8"/>
            <w:tabs>
              <w:tab w:val="right" w:leader="dot" w:pos="8306"/>
            </w:tabs>
          </w:pPr>
          <w:r>
            <w:fldChar w:fldCharType="begin"/>
          </w:r>
          <w:r>
            <w:instrText xml:space="preserve"> HYPERLINK \l _Toc31525 </w:instrText>
          </w:r>
          <w:r>
            <w:fldChar w:fldCharType="separate"/>
          </w:r>
          <w:r>
            <w:rPr>
              <w:rFonts w:hint="default"/>
              <w:lang w:val="en-US" w:eastAsia="zh-CN"/>
            </w:rPr>
            <w:t xml:space="preserve">4.7.3 </w:t>
          </w:r>
          <w:r>
            <w:rPr>
              <w:rFonts w:hint="eastAsia"/>
              <w:lang w:val="en-US" w:eastAsia="zh-CN"/>
            </w:rPr>
            <w:t>编译打包工程版本控制</w:t>
          </w:r>
          <w:r>
            <w:tab/>
          </w:r>
          <w:r>
            <w:fldChar w:fldCharType="begin"/>
          </w:r>
          <w:r>
            <w:instrText xml:space="preserve"> PAGEREF _Toc31525 \h </w:instrText>
          </w:r>
          <w:r>
            <w:fldChar w:fldCharType="separate"/>
          </w:r>
          <w:r>
            <w:t>42</w:t>
          </w:r>
          <w:r>
            <w:fldChar w:fldCharType="end"/>
          </w:r>
          <w:r>
            <w:fldChar w:fldCharType="end"/>
          </w:r>
        </w:p>
        <w:p>
          <w:pPr>
            <w:pStyle w:val="11"/>
            <w:tabs>
              <w:tab w:val="right" w:leader="dot" w:pos="8306"/>
            </w:tabs>
          </w:pPr>
          <w:r>
            <w:fldChar w:fldCharType="begin"/>
          </w:r>
          <w:r>
            <w:instrText xml:space="preserve"> HYPERLINK \l _Toc12467 </w:instrText>
          </w:r>
          <w:r>
            <w:fldChar w:fldCharType="separate"/>
          </w:r>
          <w:r>
            <w:rPr>
              <w:rFonts w:hint="default"/>
            </w:rPr>
            <w:t xml:space="preserve">4.8 </w:t>
          </w:r>
          <w:r>
            <w:rPr>
              <w:rFonts w:hint="eastAsia"/>
            </w:rPr>
            <w:t>主要组件</w:t>
          </w:r>
          <w:r>
            <w:tab/>
          </w:r>
          <w:r>
            <w:fldChar w:fldCharType="begin"/>
          </w:r>
          <w:r>
            <w:instrText xml:space="preserve"> PAGEREF _Toc12467 \h </w:instrText>
          </w:r>
          <w:r>
            <w:fldChar w:fldCharType="separate"/>
          </w:r>
          <w:r>
            <w:t>43</w:t>
          </w:r>
          <w:r>
            <w:fldChar w:fldCharType="end"/>
          </w:r>
          <w:r>
            <w:fldChar w:fldCharType="end"/>
          </w:r>
        </w:p>
        <w:p>
          <w:pPr>
            <w:pStyle w:val="11"/>
            <w:tabs>
              <w:tab w:val="right" w:leader="dot" w:pos="8306"/>
            </w:tabs>
          </w:pPr>
          <w:r>
            <w:fldChar w:fldCharType="begin"/>
          </w:r>
          <w:r>
            <w:instrText xml:space="preserve"> HYPERLINK \l _Toc32564 </w:instrText>
          </w:r>
          <w:r>
            <w:fldChar w:fldCharType="separate"/>
          </w:r>
          <w:r>
            <w:rPr>
              <w:rFonts w:hint="default"/>
            </w:rPr>
            <w:t xml:space="preserve">4.9 </w:t>
          </w:r>
          <w:r>
            <w:rPr>
              <w:rFonts w:hint="eastAsia"/>
            </w:rPr>
            <w:t>软件内存估计</w:t>
          </w:r>
          <w:r>
            <w:tab/>
          </w:r>
          <w:r>
            <w:fldChar w:fldCharType="begin"/>
          </w:r>
          <w:r>
            <w:instrText xml:space="preserve"> PAGEREF _Toc32564 \h </w:instrText>
          </w:r>
          <w:r>
            <w:fldChar w:fldCharType="separate"/>
          </w:r>
          <w:r>
            <w:t>43</w:t>
          </w:r>
          <w:r>
            <w:fldChar w:fldCharType="end"/>
          </w:r>
          <w:r>
            <w:fldChar w:fldCharType="end"/>
          </w:r>
        </w:p>
        <w:p>
          <w:pPr>
            <w:pStyle w:val="11"/>
            <w:tabs>
              <w:tab w:val="right" w:leader="dot" w:pos="8306"/>
            </w:tabs>
          </w:pPr>
          <w:r>
            <w:fldChar w:fldCharType="begin"/>
          </w:r>
          <w:r>
            <w:instrText xml:space="preserve"> HYPERLINK \l _Toc3489 </w:instrText>
          </w:r>
          <w:r>
            <w:fldChar w:fldCharType="separate"/>
          </w:r>
          <w:r>
            <w:rPr>
              <w:rFonts w:hint="default"/>
            </w:rPr>
            <w:t xml:space="preserve">4.10 </w:t>
          </w:r>
          <w:r>
            <w:rPr>
              <w:rFonts w:hint="eastAsia"/>
            </w:rPr>
            <w:t>性能</w:t>
          </w:r>
          <w:r>
            <w:tab/>
          </w:r>
          <w:r>
            <w:fldChar w:fldCharType="begin"/>
          </w:r>
          <w:r>
            <w:instrText xml:space="preserve"> PAGEREF _Toc3489 \h </w:instrText>
          </w:r>
          <w:r>
            <w:fldChar w:fldCharType="separate"/>
          </w:r>
          <w:r>
            <w:t>43</w:t>
          </w:r>
          <w:r>
            <w:fldChar w:fldCharType="end"/>
          </w:r>
          <w:r>
            <w:fldChar w:fldCharType="end"/>
          </w:r>
        </w:p>
        <w:p>
          <w:pPr>
            <w:pStyle w:val="10"/>
            <w:tabs>
              <w:tab w:val="right" w:leader="dot" w:pos="8306"/>
            </w:tabs>
          </w:pPr>
          <w:r>
            <w:fldChar w:fldCharType="begin"/>
          </w:r>
          <w:r>
            <w:instrText xml:space="preserve"> HYPERLINK \l _Toc24125 </w:instrText>
          </w:r>
          <w:r>
            <w:fldChar w:fldCharType="separate"/>
          </w:r>
          <w:r>
            <w:rPr>
              <w:rFonts w:hint="default"/>
            </w:rPr>
            <w:t xml:space="preserve">5. </w:t>
          </w:r>
          <w:r>
            <w:rPr>
              <w:rFonts w:hint="eastAsia"/>
            </w:rPr>
            <w:t>问题，风险和依赖</w:t>
          </w:r>
          <w:r>
            <w:tab/>
          </w:r>
          <w:r>
            <w:fldChar w:fldCharType="begin"/>
          </w:r>
          <w:r>
            <w:instrText xml:space="preserve"> PAGEREF _Toc24125 \h </w:instrText>
          </w:r>
          <w:r>
            <w:fldChar w:fldCharType="separate"/>
          </w:r>
          <w:r>
            <w:t>44</w:t>
          </w:r>
          <w:r>
            <w:fldChar w:fldCharType="end"/>
          </w:r>
          <w:r>
            <w:fldChar w:fldCharType="end"/>
          </w:r>
        </w:p>
        <w:p>
          <w:pPr>
            <w:pStyle w:val="11"/>
            <w:tabs>
              <w:tab w:val="right" w:leader="dot" w:pos="8306"/>
            </w:tabs>
          </w:pPr>
          <w:r>
            <w:fldChar w:fldCharType="begin"/>
          </w:r>
          <w:r>
            <w:instrText xml:space="preserve"> HYPERLINK \l _Toc31661 </w:instrText>
          </w:r>
          <w:r>
            <w:fldChar w:fldCharType="separate"/>
          </w:r>
          <w:r>
            <w:rPr>
              <w:rFonts w:hint="default"/>
            </w:rPr>
            <w:t xml:space="preserve">5.1 </w:t>
          </w:r>
          <w:r>
            <w:rPr>
              <w:rFonts w:hint="eastAsia"/>
            </w:rPr>
            <w:t>平台需求</w:t>
          </w:r>
          <w:r>
            <w:tab/>
          </w:r>
          <w:r>
            <w:fldChar w:fldCharType="begin"/>
          </w:r>
          <w:r>
            <w:instrText xml:space="preserve"> PAGEREF _Toc31661 \h </w:instrText>
          </w:r>
          <w:r>
            <w:fldChar w:fldCharType="separate"/>
          </w:r>
          <w:r>
            <w:t>44</w:t>
          </w:r>
          <w:r>
            <w:fldChar w:fldCharType="end"/>
          </w:r>
          <w:r>
            <w:fldChar w:fldCharType="end"/>
          </w:r>
        </w:p>
        <w:p>
          <w:pPr>
            <w:pStyle w:val="11"/>
            <w:tabs>
              <w:tab w:val="right" w:leader="dot" w:pos="8306"/>
            </w:tabs>
          </w:pPr>
          <w:r>
            <w:fldChar w:fldCharType="begin"/>
          </w:r>
          <w:r>
            <w:instrText xml:space="preserve"> HYPERLINK \l _Toc11457 </w:instrText>
          </w:r>
          <w:r>
            <w:fldChar w:fldCharType="separate"/>
          </w:r>
          <w:r>
            <w:rPr>
              <w:rFonts w:hint="default"/>
            </w:rPr>
            <w:t xml:space="preserve">5.2 </w:t>
          </w:r>
          <w:r>
            <w:rPr>
              <w:rFonts w:hint="eastAsia"/>
            </w:rPr>
            <w:t>相关项目</w:t>
          </w:r>
          <w:r>
            <w:tab/>
          </w:r>
          <w:r>
            <w:fldChar w:fldCharType="begin"/>
          </w:r>
          <w:r>
            <w:instrText xml:space="preserve"> PAGEREF _Toc11457 \h </w:instrText>
          </w:r>
          <w:r>
            <w:fldChar w:fldCharType="separate"/>
          </w:r>
          <w:r>
            <w:t>44</w:t>
          </w:r>
          <w:r>
            <w:fldChar w:fldCharType="end"/>
          </w:r>
          <w:r>
            <w:fldChar w:fldCharType="end"/>
          </w:r>
        </w:p>
        <w:p>
          <w:pPr>
            <w:pStyle w:val="11"/>
            <w:tabs>
              <w:tab w:val="right" w:leader="dot" w:pos="8306"/>
            </w:tabs>
          </w:pPr>
          <w:r>
            <w:fldChar w:fldCharType="begin"/>
          </w:r>
          <w:r>
            <w:instrText xml:space="preserve"> HYPERLINK \l _Toc6089 </w:instrText>
          </w:r>
          <w:r>
            <w:fldChar w:fldCharType="separate"/>
          </w:r>
          <w:r>
            <w:rPr>
              <w:rFonts w:hint="default"/>
            </w:rPr>
            <w:t xml:space="preserve">5.3 </w:t>
          </w:r>
          <w:r>
            <w:rPr>
              <w:rFonts w:hint="eastAsia"/>
            </w:rPr>
            <w:t>第三方关联</w:t>
          </w:r>
          <w:r>
            <w:tab/>
          </w:r>
          <w:r>
            <w:fldChar w:fldCharType="begin"/>
          </w:r>
          <w:r>
            <w:instrText xml:space="preserve"> PAGEREF _Toc6089 \h </w:instrText>
          </w:r>
          <w:r>
            <w:fldChar w:fldCharType="separate"/>
          </w:r>
          <w:r>
            <w:t>44</w:t>
          </w:r>
          <w:r>
            <w:fldChar w:fldCharType="end"/>
          </w:r>
          <w:r>
            <w:fldChar w:fldCharType="end"/>
          </w:r>
        </w:p>
        <w:p>
          <w:pPr>
            <w:pStyle w:val="11"/>
            <w:tabs>
              <w:tab w:val="right" w:leader="dot" w:pos="8306"/>
            </w:tabs>
          </w:pPr>
          <w:r>
            <w:fldChar w:fldCharType="begin"/>
          </w:r>
          <w:r>
            <w:instrText xml:space="preserve"> HYPERLINK \l _Toc19603 </w:instrText>
          </w:r>
          <w:r>
            <w:fldChar w:fldCharType="separate"/>
          </w:r>
          <w:r>
            <w:rPr>
              <w:rFonts w:hint="default"/>
            </w:rPr>
            <w:t xml:space="preserve">5.4 </w:t>
          </w:r>
          <w:r>
            <w:rPr>
              <w:rFonts w:hint="eastAsia"/>
            </w:rPr>
            <w:t>唯一来源的组件</w:t>
          </w:r>
          <w:r>
            <w:tab/>
          </w:r>
          <w:r>
            <w:fldChar w:fldCharType="begin"/>
          </w:r>
          <w:r>
            <w:instrText xml:space="preserve"> PAGEREF _Toc19603 \h </w:instrText>
          </w:r>
          <w:r>
            <w:fldChar w:fldCharType="separate"/>
          </w:r>
          <w:r>
            <w:t>44</w:t>
          </w:r>
          <w:r>
            <w:fldChar w:fldCharType="end"/>
          </w:r>
          <w:r>
            <w:fldChar w:fldCharType="end"/>
          </w:r>
        </w:p>
        <w:p>
          <w:pPr>
            <w:pStyle w:val="11"/>
            <w:tabs>
              <w:tab w:val="right" w:leader="dot" w:pos="8306"/>
            </w:tabs>
          </w:pPr>
          <w:r>
            <w:fldChar w:fldCharType="begin"/>
          </w:r>
          <w:r>
            <w:instrText xml:space="preserve"> HYPERLINK \l _Toc14973 </w:instrText>
          </w:r>
          <w:r>
            <w:fldChar w:fldCharType="separate"/>
          </w:r>
          <w:r>
            <w:rPr>
              <w:rFonts w:hint="default"/>
            </w:rPr>
            <w:t xml:space="preserve">5.5 </w:t>
          </w:r>
          <w:r>
            <w:rPr>
              <w:rFonts w:hint="eastAsia"/>
            </w:rPr>
            <w:t>技术需求</w:t>
          </w:r>
          <w:r>
            <w:tab/>
          </w:r>
          <w:r>
            <w:fldChar w:fldCharType="begin"/>
          </w:r>
          <w:r>
            <w:instrText xml:space="preserve"> PAGEREF _Toc14973 \h </w:instrText>
          </w:r>
          <w:r>
            <w:fldChar w:fldCharType="separate"/>
          </w:r>
          <w:r>
            <w:t>44</w:t>
          </w:r>
          <w:r>
            <w:fldChar w:fldCharType="end"/>
          </w:r>
          <w:r>
            <w:fldChar w:fldCharType="end"/>
          </w:r>
        </w:p>
        <w:p>
          <w:pPr>
            <w:pStyle w:val="11"/>
            <w:tabs>
              <w:tab w:val="right" w:leader="dot" w:pos="8306"/>
            </w:tabs>
          </w:pPr>
          <w:r>
            <w:fldChar w:fldCharType="begin"/>
          </w:r>
          <w:r>
            <w:instrText xml:space="preserve"> HYPERLINK \l _Toc16920 </w:instrText>
          </w:r>
          <w:r>
            <w:fldChar w:fldCharType="separate"/>
          </w:r>
          <w:r>
            <w:rPr>
              <w:rFonts w:hint="default"/>
            </w:rPr>
            <w:t xml:space="preserve">5.6 </w:t>
          </w:r>
          <w:r>
            <w:rPr>
              <w:rFonts w:hint="eastAsia"/>
            </w:rPr>
            <w:t>技术风险</w:t>
          </w:r>
          <w:r>
            <w:tab/>
          </w:r>
          <w:r>
            <w:fldChar w:fldCharType="begin"/>
          </w:r>
          <w:r>
            <w:instrText xml:space="preserve"> PAGEREF _Toc16920 \h </w:instrText>
          </w:r>
          <w:r>
            <w:fldChar w:fldCharType="separate"/>
          </w:r>
          <w:r>
            <w:t>44</w:t>
          </w:r>
          <w:r>
            <w:fldChar w:fldCharType="end"/>
          </w:r>
          <w:r>
            <w:fldChar w:fldCharType="end"/>
          </w:r>
        </w:p>
        <w:p>
          <w:pPr>
            <w:pStyle w:val="10"/>
            <w:tabs>
              <w:tab w:val="right" w:leader="dot" w:pos="8306"/>
            </w:tabs>
          </w:pPr>
          <w:r>
            <w:fldChar w:fldCharType="begin"/>
          </w:r>
          <w:r>
            <w:instrText xml:space="preserve"> HYPERLINK \l _Toc5294 </w:instrText>
          </w:r>
          <w:r>
            <w:fldChar w:fldCharType="separate"/>
          </w:r>
          <w:r>
            <w:rPr>
              <w:rFonts w:hint="default"/>
            </w:rPr>
            <w:t xml:space="preserve">6. </w:t>
          </w:r>
          <w:r>
            <w:rPr>
              <w:rFonts w:hint="eastAsia"/>
            </w:rPr>
            <w:t>附录A-标题</w:t>
          </w:r>
          <w:r>
            <w:tab/>
          </w:r>
          <w:r>
            <w:fldChar w:fldCharType="begin"/>
          </w:r>
          <w:r>
            <w:instrText xml:space="preserve"> PAGEREF _Toc5294 \h </w:instrText>
          </w:r>
          <w:r>
            <w:fldChar w:fldCharType="separate"/>
          </w:r>
          <w:r>
            <w:t>45</w:t>
          </w:r>
          <w:r>
            <w:fldChar w:fldCharType="end"/>
          </w:r>
          <w:r>
            <w:fldChar w:fldCharType="end"/>
          </w:r>
        </w:p>
        <w:p>
          <w:pPr>
            <w:pStyle w:val="10"/>
            <w:tabs>
              <w:tab w:val="right" w:leader="dot" w:pos="8306"/>
            </w:tabs>
          </w:pPr>
          <w:r>
            <w:fldChar w:fldCharType="begin"/>
          </w:r>
          <w:r>
            <w:instrText xml:space="preserve"> HYPERLINK \l _Toc2155 </w:instrText>
          </w:r>
          <w:r>
            <w:fldChar w:fldCharType="separate"/>
          </w:r>
          <w:r>
            <w:rPr>
              <w:rFonts w:hint="default"/>
            </w:rPr>
            <w:t xml:space="preserve">7. </w:t>
          </w:r>
          <w:r>
            <w:rPr>
              <w:rFonts w:hint="eastAsia"/>
            </w:rPr>
            <w:t>需求可跟踪考虑</w:t>
          </w:r>
          <w:r>
            <w:tab/>
          </w:r>
          <w:r>
            <w:fldChar w:fldCharType="begin"/>
          </w:r>
          <w:r>
            <w:instrText xml:space="preserve"> PAGEREF _Toc2155 \h </w:instrText>
          </w:r>
          <w:r>
            <w:fldChar w:fldCharType="separate"/>
          </w:r>
          <w:r>
            <w:t>46</w:t>
          </w:r>
          <w:r>
            <w:fldChar w:fldCharType="end"/>
          </w:r>
          <w:r>
            <w:fldChar w:fldCharType="end"/>
          </w:r>
        </w:p>
        <w:p>
          <w:pPr>
            <w:pStyle w:val="10"/>
            <w:tabs>
              <w:tab w:val="right" w:leader="dot" w:pos="8306"/>
            </w:tabs>
          </w:pPr>
          <w:r>
            <w:fldChar w:fldCharType="begin"/>
          </w:r>
          <w:r>
            <w:instrText xml:space="preserve"> HYPERLINK \l _Toc13227 </w:instrText>
          </w:r>
          <w:r>
            <w:fldChar w:fldCharType="separate"/>
          </w:r>
          <w:r>
            <w:rPr>
              <w:rFonts w:hint="default"/>
            </w:rPr>
            <w:t xml:space="preserve">8. </w:t>
          </w:r>
          <w:r>
            <w:rPr>
              <w:rFonts w:hint="eastAsia"/>
            </w:rPr>
            <w:t>参考资料</w:t>
          </w:r>
          <w:r>
            <w:tab/>
          </w:r>
          <w:r>
            <w:fldChar w:fldCharType="begin"/>
          </w:r>
          <w:r>
            <w:instrText xml:space="preserve"> PAGEREF _Toc13227 \h </w:instrText>
          </w:r>
          <w:r>
            <w:fldChar w:fldCharType="separate"/>
          </w:r>
          <w:r>
            <w:t>47</w:t>
          </w:r>
          <w:r>
            <w:fldChar w:fldCharType="end"/>
          </w:r>
          <w:r>
            <w:fldChar w:fldCharType="end"/>
          </w:r>
        </w:p>
        <w:p>
          <w:pPr>
            <w:pStyle w:val="10"/>
            <w:tabs>
              <w:tab w:val="right" w:leader="dot" w:pos="8306"/>
            </w:tabs>
          </w:pPr>
          <w:r>
            <w:fldChar w:fldCharType="begin"/>
          </w:r>
          <w:r>
            <w:instrText xml:space="preserve"> HYPERLINK \l _Toc949 </w:instrText>
          </w:r>
          <w:r>
            <w:fldChar w:fldCharType="separate"/>
          </w:r>
          <w:r>
            <w:rPr>
              <w:rFonts w:hint="default"/>
            </w:rPr>
            <w:t xml:space="preserve">9. </w:t>
          </w:r>
          <w:r>
            <w:rPr>
              <w:rFonts w:hint="eastAsia"/>
            </w:rPr>
            <w:t>术语表</w:t>
          </w:r>
          <w:r>
            <w:tab/>
          </w:r>
          <w:r>
            <w:fldChar w:fldCharType="begin"/>
          </w:r>
          <w:r>
            <w:instrText xml:space="preserve"> PAGEREF _Toc949 \h </w:instrText>
          </w:r>
          <w:r>
            <w:fldChar w:fldCharType="separate"/>
          </w:r>
          <w:r>
            <w:t>48</w:t>
          </w:r>
          <w:r>
            <w:fldChar w:fldCharType="end"/>
          </w:r>
          <w:r>
            <w:fldChar w:fldCharType="end"/>
          </w:r>
        </w:p>
        <w:p>
          <w:pPr>
            <w:pStyle w:val="10"/>
            <w:tabs>
              <w:tab w:val="right" w:leader="dot" w:pos="8306"/>
            </w:tabs>
          </w:pPr>
          <w:r>
            <w:fldChar w:fldCharType="begin"/>
          </w:r>
          <w:r>
            <w:instrText xml:space="preserve"> HYPERLINK \l _Toc11947 </w:instrText>
          </w:r>
          <w:r>
            <w:fldChar w:fldCharType="separate"/>
          </w:r>
          <w:r>
            <w:rPr>
              <w:rFonts w:hint="default"/>
            </w:rPr>
            <w:t xml:space="preserve">10. </w:t>
          </w:r>
          <w:r>
            <w:rPr>
              <w:rFonts w:hint="eastAsia"/>
            </w:rPr>
            <w:t>附件</w:t>
          </w:r>
          <w:r>
            <w:tab/>
          </w:r>
          <w:r>
            <w:fldChar w:fldCharType="begin"/>
          </w:r>
          <w:r>
            <w:instrText xml:space="preserve"> PAGEREF _Toc11947 \h </w:instrText>
          </w:r>
          <w:r>
            <w:fldChar w:fldCharType="separate"/>
          </w:r>
          <w:r>
            <w:t>49</w:t>
          </w:r>
          <w:r>
            <w:fldChar w:fldCharType="end"/>
          </w:r>
          <w:r>
            <w:fldChar w:fldCharType="end"/>
          </w:r>
        </w:p>
        <w:p>
          <w:pPr>
            <w:pStyle w:val="11"/>
            <w:tabs>
              <w:tab w:val="right" w:leader="dot" w:pos="8306"/>
            </w:tabs>
          </w:pPr>
          <w:r>
            <w:fldChar w:fldCharType="begin"/>
          </w:r>
          <w:r>
            <w:instrText xml:space="preserve"> HYPERLINK \l _Toc27453 </w:instrText>
          </w:r>
          <w:r>
            <w:fldChar w:fldCharType="separate"/>
          </w:r>
          <w:r>
            <w:rPr>
              <w:rFonts w:hint="default"/>
            </w:rPr>
            <w:t xml:space="preserve">10.1 </w:t>
          </w:r>
          <w:r>
            <w:rPr>
              <w:rFonts w:hint="eastAsia"/>
            </w:rPr>
            <w:t>评审活动记录</w:t>
          </w:r>
          <w:r>
            <w:tab/>
          </w:r>
          <w:r>
            <w:fldChar w:fldCharType="begin"/>
          </w:r>
          <w:r>
            <w:instrText xml:space="preserve"> PAGEREF _Toc27453 \h </w:instrText>
          </w:r>
          <w:r>
            <w:fldChar w:fldCharType="separate"/>
          </w:r>
          <w:r>
            <w:t>49</w:t>
          </w:r>
          <w:r>
            <w:fldChar w:fldCharType="end"/>
          </w:r>
          <w:r>
            <w:fldChar w:fldCharType="end"/>
          </w:r>
        </w:p>
        <w:p>
          <w:r>
            <w:fldChar w:fldCharType="end"/>
          </w:r>
        </w:p>
      </w:sdtContent>
    </w:sdt>
    <w:p/>
    <w:p/>
    <w:p/>
    <w:p/>
    <w:p>
      <w:pPr>
        <w:widowControl/>
        <w:jc w:val="left"/>
      </w:pPr>
      <w:r>
        <w:br w:type="page"/>
      </w:r>
    </w:p>
    <w:p>
      <w:pPr>
        <w:pStyle w:val="2"/>
        <w:numPr>
          <w:ilvl w:val="0"/>
          <w:numId w:val="1"/>
        </w:numPr>
      </w:pPr>
      <w:bookmarkStart w:id="2" w:name="_Toc25759"/>
      <w:r>
        <w:rPr>
          <w:rFonts w:hint="eastAsia"/>
        </w:rPr>
        <w:t>目的</w:t>
      </w:r>
      <w:bookmarkEnd w:id="2"/>
    </w:p>
    <w:p>
      <w:pPr>
        <w:ind w:firstLine="360"/>
      </w:pPr>
      <w:r>
        <w:rPr>
          <w:rFonts w:hint="eastAsia"/>
        </w:rPr>
        <w:t>本文档对</w:t>
      </w:r>
      <w:r>
        <w:rPr>
          <w:rFonts w:hint="eastAsia"/>
          <w:lang w:val="en-US" w:eastAsia="zh-CN"/>
        </w:rPr>
        <w:t>Connect系统进行总体设计，Connect系统的目标是成为我司通信设备的通用系统</w:t>
      </w:r>
      <w:r>
        <w:rPr>
          <w:rFonts w:hint="eastAsia"/>
        </w:rPr>
        <w:t>。</w:t>
      </w:r>
    </w:p>
    <w:p>
      <w:pPr>
        <w:pStyle w:val="3"/>
        <w:numPr>
          <w:ilvl w:val="1"/>
          <w:numId w:val="1"/>
        </w:numPr>
      </w:pPr>
      <w:bookmarkStart w:id="3" w:name="_Toc20778"/>
      <w:r>
        <w:rPr>
          <w:rFonts w:hint="eastAsia"/>
        </w:rPr>
        <w:t>范围</w:t>
      </w:r>
      <w:bookmarkEnd w:id="3"/>
    </w:p>
    <w:p>
      <w:pPr>
        <w:ind w:left="420"/>
      </w:pPr>
      <w:r>
        <w:rPr>
          <w:rFonts w:hint="eastAsia"/>
          <w:lang w:val="en-US" w:eastAsia="zh-CN"/>
        </w:rPr>
        <w:t>Connect软件系统</w:t>
      </w:r>
      <w:r>
        <w:rPr>
          <w:rFonts w:hint="eastAsia"/>
        </w:rPr>
        <w:t>。</w:t>
      </w:r>
    </w:p>
    <w:p>
      <w:pPr>
        <w:pStyle w:val="4"/>
        <w:numPr>
          <w:ilvl w:val="2"/>
          <w:numId w:val="1"/>
        </w:numPr>
        <w:rPr>
          <w:sz w:val="28"/>
        </w:rPr>
      </w:pPr>
      <w:bookmarkStart w:id="4" w:name="_Toc25344"/>
      <w:r>
        <w:rPr>
          <w:sz w:val="28"/>
        </w:rPr>
        <w:t>业务功能</w:t>
      </w:r>
      <w:bookmarkEnd w:id="4"/>
    </w:p>
    <w:p>
      <w:pPr>
        <w:ind w:firstLine="420"/>
        <w:rPr>
          <w:rFonts w:hint="eastAsia" w:eastAsiaTheme="minorEastAsia"/>
          <w:lang w:val="en-US" w:eastAsia="zh-CN"/>
        </w:rPr>
      </w:pPr>
      <w:r>
        <w:rPr>
          <w:rFonts w:hint="eastAsia"/>
        </w:rPr>
        <w:t>基于《交换机产品 需求规格说明书 1.0》分析，交换机支持的业务功能按照网络层次以及业务类型划分分为端口业务，链路层业务，3层业务，隧道业务，策略业务，QoS业务，统计业务，安全业务，集群业务</w:t>
      </w:r>
      <w:r>
        <w:rPr>
          <w:rFonts w:hint="eastAsia"/>
          <w:lang w:eastAsia="zh-CN"/>
        </w:rPr>
        <w:t>。</w:t>
      </w:r>
    </w:p>
    <w:p>
      <w:pPr>
        <w:pStyle w:val="5"/>
        <w:numPr>
          <w:ilvl w:val="3"/>
          <w:numId w:val="1"/>
        </w:numPr>
        <w:rPr>
          <w:sz w:val="22"/>
        </w:rPr>
      </w:pPr>
      <w:r>
        <w:rPr>
          <w:rFonts w:hint="eastAsia"/>
          <w:sz w:val="22"/>
        </w:rPr>
        <w:t>端口业务</w:t>
      </w:r>
    </w:p>
    <w:p>
      <w:pPr>
        <w:ind w:firstLine="420"/>
      </w:pPr>
      <w:r>
        <w:rPr>
          <w:rFonts w:hint="eastAsia"/>
          <w:lang w:val="en-US" w:eastAsia="zh-CN"/>
        </w:rPr>
        <w:t>和端口相关的业务如下</w:t>
      </w:r>
      <w:r>
        <w:rPr>
          <w:rFonts w:hint="eastAsia"/>
        </w:rPr>
        <w:t>，</w:t>
      </w:r>
    </w:p>
    <w:tbl>
      <w:tblPr>
        <w:tblStyle w:val="13"/>
        <w:tblW w:w="0" w:type="auto"/>
        <w:tblInd w:w="534"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1559"/>
        <w:gridCol w:w="1984"/>
        <w:gridCol w:w="1985"/>
        <w:gridCol w:w="241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559" w:type="dxa"/>
            <w:shd w:val="clear" w:color="auto" w:fill="92D050"/>
          </w:tcPr>
          <w:p>
            <w:pPr>
              <w:jc w:val="center"/>
              <w:rPr>
                <w:b/>
              </w:rPr>
            </w:pPr>
            <w:r>
              <w:rPr>
                <w:b/>
              </w:rPr>
              <w:t>SPEC-ID</w:t>
            </w:r>
          </w:p>
        </w:tc>
        <w:tc>
          <w:tcPr>
            <w:tcW w:w="1984" w:type="dxa"/>
            <w:shd w:val="clear" w:color="auto" w:fill="92D050"/>
          </w:tcPr>
          <w:p>
            <w:pPr>
              <w:jc w:val="center"/>
              <w:rPr>
                <w:b/>
              </w:rPr>
            </w:pPr>
            <w:r>
              <w:rPr>
                <w:rFonts w:hint="eastAsia"/>
                <w:b/>
              </w:rPr>
              <w:t>一级SPEC</w:t>
            </w:r>
          </w:p>
        </w:tc>
        <w:tc>
          <w:tcPr>
            <w:tcW w:w="1985" w:type="dxa"/>
            <w:shd w:val="clear" w:color="auto" w:fill="92D050"/>
          </w:tcPr>
          <w:p>
            <w:pPr>
              <w:jc w:val="center"/>
              <w:rPr>
                <w:b/>
              </w:rPr>
            </w:pPr>
            <w:r>
              <w:rPr>
                <w:rFonts w:hint="eastAsia"/>
                <w:b/>
              </w:rPr>
              <w:t>二级SPEC</w:t>
            </w:r>
          </w:p>
        </w:tc>
        <w:tc>
          <w:tcPr>
            <w:tcW w:w="2410" w:type="dxa"/>
            <w:shd w:val="clear" w:color="auto" w:fill="92D050"/>
          </w:tcPr>
          <w:p>
            <w:pPr>
              <w:jc w:val="center"/>
              <w:rPr>
                <w:b/>
              </w:rPr>
            </w:pPr>
            <w:r>
              <w:rPr>
                <w:rFonts w:hint="eastAsia"/>
                <w:b/>
              </w:rPr>
              <w:t>三级SPEC</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559" w:type="dxa"/>
            <w:vAlign w:val="bottom"/>
          </w:tcPr>
          <w:p>
            <w:pPr>
              <w:rPr>
                <w:color w:val="000000"/>
                <w:sz w:val="18"/>
                <w:szCs w:val="18"/>
              </w:rPr>
            </w:pPr>
            <w:r>
              <w:rPr>
                <w:rFonts w:hint="eastAsia"/>
                <w:color w:val="000000"/>
                <w:sz w:val="18"/>
                <w:szCs w:val="18"/>
              </w:rPr>
              <w:t>R-0x61100101</w:t>
            </w:r>
          </w:p>
        </w:tc>
        <w:tc>
          <w:tcPr>
            <w:tcW w:w="1984" w:type="dxa"/>
            <w:vAlign w:val="bottom"/>
          </w:tcPr>
          <w:p>
            <w:pPr>
              <w:rPr>
                <w:color w:val="000000"/>
                <w:sz w:val="18"/>
                <w:szCs w:val="18"/>
              </w:rPr>
            </w:pPr>
            <w:r>
              <w:rPr>
                <w:rFonts w:hint="eastAsia"/>
                <w:color w:val="000000"/>
                <w:sz w:val="18"/>
                <w:szCs w:val="18"/>
              </w:rPr>
              <w:t>端口</w:t>
            </w:r>
          </w:p>
        </w:tc>
        <w:tc>
          <w:tcPr>
            <w:tcW w:w="1985" w:type="dxa"/>
            <w:vAlign w:val="bottom"/>
          </w:tcPr>
          <w:p>
            <w:pPr>
              <w:rPr>
                <w:color w:val="000000"/>
                <w:sz w:val="18"/>
                <w:szCs w:val="18"/>
              </w:rPr>
            </w:pPr>
            <w:r>
              <w:rPr>
                <w:rFonts w:hint="eastAsia"/>
                <w:color w:val="000000"/>
                <w:sz w:val="18"/>
                <w:szCs w:val="18"/>
              </w:rPr>
              <w:t>芯片功能</w:t>
            </w:r>
          </w:p>
        </w:tc>
        <w:tc>
          <w:tcPr>
            <w:tcW w:w="2410" w:type="dxa"/>
            <w:vAlign w:val="bottom"/>
          </w:tcPr>
          <w:p>
            <w:pPr>
              <w:rPr>
                <w:color w:val="000000"/>
                <w:sz w:val="18"/>
                <w:szCs w:val="18"/>
              </w:rPr>
            </w:pPr>
            <w:r>
              <w:rPr>
                <w:rFonts w:hint="eastAsia"/>
                <w:color w:val="000000"/>
                <w:sz w:val="18"/>
                <w:szCs w:val="18"/>
              </w:rPr>
              <w:t>存储转发</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559" w:type="dxa"/>
            <w:vAlign w:val="bottom"/>
          </w:tcPr>
          <w:p>
            <w:pPr>
              <w:rPr>
                <w:color w:val="000000"/>
                <w:sz w:val="18"/>
                <w:szCs w:val="18"/>
              </w:rPr>
            </w:pPr>
            <w:r>
              <w:rPr>
                <w:rFonts w:hint="eastAsia"/>
                <w:color w:val="000000"/>
                <w:sz w:val="18"/>
                <w:szCs w:val="18"/>
              </w:rPr>
              <w:t>R-0x61100102</w:t>
            </w:r>
          </w:p>
        </w:tc>
        <w:tc>
          <w:tcPr>
            <w:tcW w:w="1984" w:type="dxa"/>
            <w:vAlign w:val="bottom"/>
          </w:tcPr>
          <w:p>
            <w:pPr>
              <w:rPr>
                <w:color w:val="000000"/>
                <w:sz w:val="18"/>
                <w:szCs w:val="18"/>
              </w:rPr>
            </w:pPr>
            <w:r>
              <w:rPr>
                <w:rFonts w:hint="eastAsia"/>
                <w:color w:val="000000"/>
                <w:sz w:val="18"/>
                <w:szCs w:val="18"/>
              </w:rPr>
              <w:t>端口</w:t>
            </w:r>
          </w:p>
        </w:tc>
        <w:tc>
          <w:tcPr>
            <w:tcW w:w="1985" w:type="dxa"/>
            <w:vAlign w:val="bottom"/>
          </w:tcPr>
          <w:p>
            <w:pPr>
              <w:rPr>
                <w:color w:val="000000"/>
                <w:sz w:val="18"/>
                <w:szCs w:val="18"/>
              </w:rPr>
            </w:pPr>
            <w:r>
              <w:rPr>
                <w:rFonts w:hint="eastAsia"/>
                <w:color w:val="000000"/>
                <w:sz w:val="18"/>
                <w:szCs w:val="18"/>
              </w:rPr>
              <w:t>芯片功能</w:t>
            </w:r>
          </w:p>
        </w:tc>
        <w:tc>
          <w:tcPr>
            <w:tcW w:w="2410" w:type="dxa"/>
            <w:vAlign w:val="bottom"/>
          </w:tcPr>
          <w:p>
            <w:pPr>
              <w:rPr>
                <w:color w:val="000000"/>
                <w:sz w:val="18"/>
                <w:szCs w:val="18"/>
              </w:rPr>
            </w:pPr>
            <w:r>
              <w:rPr>
                <w:rFonts w:hint="eastAsia"/>
                <w:color w:val="000000"/>
                <w:sz w:val="18"/>
                <w:szCs w:val="18"/>
              </w:rPr>
              <w:t>异常帧检测</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559" w:type="dxa"/>
            <w:vAlign w:val="bottom"/>
          </w:tcPr>
          <w:p>
            <w:pPr>
              <w:rPr>
                <w:color w:val="000000"/>
                <w:sz w:val="18"/>
                <w:szCs w:val="18"/>
              </w:rPr>
            </w:pPr>
            <w:r>
              <w:rPr>
                <w:rFonts w:hint="eastAsia"/>
                <w:color w:val="000000"/>
                <w:sz w:val="18"/>
                <w:szCs w:val="18"/>
              </w:rPr>
              <w:t>R-0x61100100</w:t>
            </w:r>
          </w:p>
        </w:tc>
        <w:tc>
          <w:tcPr>
            <w:tcW w:w="1984" w:type="dxa"/>
            <w:vAlign w:val="bottom"/>
          </w:tcPr>
          <w:p>
            <w:pPr>
              <w:rPr>
                <w:color w:val="000000"/>
                <w:sz w:val="18"/>
                <w:szCs w:val="18"/>
              </w:rPr>
            </w:pPr>
            <w:r>
              <w:rPr>
                <w:rFonts w:hint="eastAsia"/>
                <w:color w:val="000000"/>
                <w:sz w:val="18"/>
                <w:szCs w:val="18"/>
              </w:rPr>
              <w:t>端口</w:t>
            </w:r>
          </w:p>
        </w:tc>
        <w:tc>
          <w:tcPr>
            <w:tcW w:w="1985" w:type="dxa"/>
            <w:vAlign w:val="bottom"/>
          </w:tcPr>
          <w:p>
            <w:pPr>
              <w:rPr>
                <w:color w:val="000000"/>
                <w:sz w:val="18"/>
                <w:szCs w:val="18"/>
              </w:rPr>
            </w:pPr>
            <w:r>
              <w:rPr>
                <w:rFonts w:hint="eastAsia"/>
                <w:color w:val="000000"/>
                <w:sz w:val="18"/>
                <w:szCs w:val="18"/>
              </w:rPr>
              <w:t>芯片功能</w:t>
            </w:r>
          </w:p>
        </w:tc>
        <w:tc>
          <w:tcPr>
            <w:tcW w:w="2410" w:type="dxa"/>
            <w:vAlign w:val="bottom"/>
          </w:tcPr>
          <w:p>
            <w:pPr>
              <w:rPr>
                <w:color w:val="000000"/>
                <w:sz w:val="18"/>
                <w:szCs w:val="18"/>
              </w:rPr>
            </w:pPr>
            <w:r>
              <w:rPr>
                <w:rFonts w:hint="eastAsia"/>
                <w:color w:val="000000"/>
                <w:sz w:val="18"/>
                <w:szCs w:val="18"/>
              </w:rPr>
              <w:t>超长帧</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559" w:type="dxa"/>
            <w:vAlign w:val="bottom"/>
          </w:tcPr>
          <w:p>
            <w:pPr>
              <w:rPr>
                <w:color w:val="000000"/>
                <w:sz w:val="18"/>
                <w:szCs w:val="18"/>
              </w:rPr>
            </w:pPr>
            <w:r>
              <w:rPr>
                <w:rFonts w:hint="eastAsia"/>
                <w:color w:val="000000"/>
                <w:sz w:val="18"/>
                <w:szCs w:val="18"/>
              </w:rPr>
              <w:t>R-0x61101001</w:t>
            </w:r>
          </w:p>
        </w:tc>
        <w:tc>
          <w:tcPr>
            <w:tcW w:w="1984" w:type="dxa"/>
            <w:vAlign w:val="bottom"/>
          </w:tcPr>
          <w:p>
            <w:pPr>
              <w:rPr>
                <w:color w:val="000000"/>
                <w:sz w:val="18"/>
                <w:szCs w:val="18"/>
              </w:rPr>
            </w:pPr>
            <w:r>
              <w:rPr>
                <w:rFonts w:hint="eastAsia"/>
                <w:color w:val="000000"/>
                <w:sz w:val="18"/>
                <w:szCs w:val="18"/>
              </w:rPr>
              <w:t>端口</w:t>
            </w:r>
          </w:p>
        </w:tc>
        <w:tc>
          <w:tcPr>
            <w:tcW w:w="1985" w:type="dxa"/>
            <w:vAlign w:val="bottom"/>
          </w:tcPr>
          <w:p>
            <w:pPr>
              <w:rPr>
                <w:color w:val="000000"/>
                <w:sz w:val="18"/>
                <w:szCs w:val="18"/>
              </w:rPr>
            </w:pPr>
            <w:r>
              <w:rPr>
                <w:rFonts w:hint="eastAsia"/>
                <w:color w:val="000000"/>
                <w:sz w:val="18"/>
                <w:szCs w:val="18"/>
              </w:rPr>
              <w:t>端口基本业务</w:t>
            </w:r>
          </w:p>
        </w:tc>
        <w:tc>
          <w:tcPr>
            <w:tcW w:w="2410" w:type="dxa"/>
            <w:vAlign w:val="bottom"/>
          </w:tcPr>
          <w:p>
            <w:pPr>
              <w:rPr>
                <w:color w:val="000000"/>
                <w:sz w:val="18"/>
                <w:szCs w:val="18"/>
              </w:rPr>
            </w:pPr>
            <w:r>
              <w:rPr>
                <w:rFonts w:hint="eastAsia"/>
                <w:color w:val="000000"/>
                <w:sz w:val="18"/>
                <w:szCs w:val="18"/>
              </w:rPr>
              <w:t>速率配置</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559" w:type="dxa"/>
            <w:vAlign w:val="bottom"/>
          </w:tcPr>
          <w:p>
            <w:pPr>
              <w:rPr>
                <w:color w:val="000000"/>
                <w:sz w:val="18"/>
                <w:szCs w:val="18"/>
              </w:rPr>
            </w:pPr>
            <w:r>
              <w:rPr>
                <w:rFonts w:hint="eastAsia"/>
                <w:color w:val="000000"/>
                <w:sz w:val="18"/>
                <w:szCs w:val="18"/>
              </w:rPr>
              <w:t>R-0x61101002</w:t>
            </w:r>
          </w:p>
        </w:tc>
        <w:tc>
          <w:tcPr>
            <w:tcW w:w="1984" w:type="dxa"/>
            <w:vAlign w:val="bottom"/>
          </w:tcPr>
          <w:p>
            <w:pPr>
              <w:rPr>
                <w:color w:val="000000"/>
                <w:sz w:val="18"/>
                <w:szCs w:val="18"/>
              </w:rPr>
            </w:pPr>
            <w:r>
              <w:rPr>
                <w:rFonts w:hint="eastAsia"/>
                <w:color w:val="000000"/>
                <w:sz w:val="18"/>
                <w:szCs w:val="18"/>
              </w:rPr>
              <w:t>端口</w:t>
            </w:r>
          </w:p>
        </w:tc>
        <w:tc>
          <w:tcPr>
            <w:tcW w:w="1985" w:type="dxa"/>
            <w:vAlign w:val="bottom"/>
          </w:tcPr>
          <w:p>
            <w:pPr>
              <w:rPr>
                <w:color w:val="000000"/>
                <w:sz w:val="18"/>
                <w:szCs w:val="18"/>
              </w:rPr>
            </w:pPr>
            <w:r>
              <w:rPr>
                <w:rFonts w:hint="eastAsia"/>
                <w:color w:val="000000"/>
                <w:sz w:val="18"/>
                <w:szCs w:val="18"/>
              </w:rPr>
              <w:t>端口基本业务</w:t>
            </w:r>
          </w:p>
        </w:tc>
        <w:tc>
          <w:tcPr>
            <w:tcW w:w="2410" w:type="dxa"/>
            <w:vAlign w:val="bottom"/>
          </w:tcPr>
          <w:p>
            <w:pPr>
              <w:rPr>
                <w:color w:val="000000"/>
                <w:sz w:val="18"/>
                <w:szCs w:val="18"/>
              </w:rPr>
            </w:pPr>
            <w:r>
              <w:rPr>
                <w:rFonts w:hint="eastAsia"/>
                <w:color w:val="000000"/>
                <w:sz w:val="18"/>
                <w:szCs w:val="18"/>
              </w:rPr>
              <w:t>流控</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559" w:type="dxa"/>
            <w:vAlign w:val="bottom"/>
          </w:tcPr>
          <w:p>
            <w:pPr>
              <w:rPr>
                <w:color w:val="000000"/>
                <w:sz w:val="18"/>
                <w:szCs w:val="18"/>
              </w:rPr>
            </w:pPr>
            <w:r>
              <w:rPr>
                <w:rFonts w:hint="eastAsia"/>
                <w:color w:val="000000"/>
                <w:sz w:val="18"/>
                <w:szCs w:val="18"/>
              </w:rPr>
              <w:t>R-0x61101101</w:t>
            </w:r>
          </w:p>
        </w:tc>
        <w:tc>
          <w:tcPr>
            <w:tcW w:w="1984" w:type="dxa"/>
            <w:vAlign w:val="bottom"/>
          </w:tcPr>
          <w:p>
            <w:pPr>
              <w:rPr>
                <w:color w:val="000000"/>
                <w:sz w:val="18"/>
                <w:szCs w:val="18"/>
              </w:rPr>
            </w:pPr>
            <w:r>
              <w:rPr>
                <w:rFonts w:hint="eastAsia"/>
                <w:color w:val="000000"/>
                <w:sz w:val="18"/>
                <w:szCs w:val="18"/>
              </w:rPr>
              <w:t>端口</w:t>
            </w:r>
          </w:p>
        </w:tc>
        <w:tc>
          <w:tcPr>
            <w:tcW w:w="1985" w:type="dxa"/>
            <w:vAlign w:val="bottom"/>
          </w:tcPr>
          <w:p>
            <w:pPr>
              <w:rPr>
                <w:color w:val="000000"/>
                <w:sz w:val="18"/>
                <w:szCs w:val="18"/>
              </w:rPr>
            </w:pPr>
            <w:r>
              <w:rPr>
                <w:rFonts w:hint="eastAsia"/>
                <w:color w:val="000000"/>
                <w:sz w:val="18"/>
                <w:szCs w:val="18"/>
              </w:rPr>
              <w:t>Jumbo Frame</w:t>
            </w:r>
          </w:p>
        </w:tc>
        <w:tc>
          <w:tcPr>
            <w:tcW w:w="2410" w:type="dxa"/>
            <w:vAlign w:val="bottom"/>
          </w:tcPr>
          <w:p>
            <w:pPr>
              <w:rPr>
                <w:color w:val="000000"/>
                <w:sz w:val="18"/>
                <w:szCs w:val="18"/>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559" w:type="dxa"/>
            <w:vAlign w:val="bottom"/>
          </w:tcPr>
          <w:p>
            <w:pPr>
              <w:rPr>
                <w:color w:val="000000"/>
                <w:sz w:val="18"/>
                <w:szCs w:val="18"/>
              </w:rPr>
            </w:pPr>
            <w:r>
              <w:rPr>
                <w:rFonts w:hint="eastAsia"/>
                <w:color w:val="000000"/>
                <w:sz w:val="18"/>
                <w:szCs w:val="18"/>
              </w:rPr>
              <w:t>R-0x61101201</w:t>
            </w:r>
          </w:p>
        </w:tc>
        <w:tc>
          <w:tcPr>
            <w:tcW w:w="1984" w:type="dxa"/>
            <w:vAlign w:val="bottom"/>
          </w:tcPr>
          <w:p>
            <w:pPr>
              <w:rPr>
                <w:color w:val="000000"/>
                <w:sz w:val="18"/>
                <w:szCs w:val="18"/>
              </w:rPr>
            </w:pPr>
            <w:r>
              <w:rPr>
                <w:rFonts w:hint="eastAsia"/>
                <w:color w:val="000000"/>
                <w:sz w:val="18"/>
                <w:szCs w:val="18"/>
              </w:rPr>
              <w:t>端口</w:t>
            </w:r>
          </w:p>
        </w:tc>
        <w:tc>
          <w:tcPr>
            <w:tcW w:w="1985" w:type="dxa"/>
            <w:vAlign w:val="bottom"/>
          </w:tcPr>
          <w:p>
            <w:pPr>
              <w:rPr>
                <w:color w:val="000000"/>
                <w:sz w:val="18"/>
                <w:szCs w:val="18"/>
              </w:rPr>
            </w:pPr>
            <w:r>
              <w:rPr>
                <w:rFonts w:hint="eastAsia"/>
                <w:color w:val="000000"/>
                <w:sz w:val="18"/>
                <w:szCs w:val="18"/>
              </w:rPr>
              <w:t>风暴抑制</w:t>
            </w:r>
          </w:p>
        </w:tc>
        <w:tc>
          <w:tcPr>
            <w:tcW w:w="2410" w:type="dxa"/>
            <w:vAlign w:val="bottom"/>
          </w:tcPr>
          <w:p>
            <w:pPr>
              <w:rPr>
                <w:color w:val="000000"/>
                <w:sz w:val="18"/>
                <w:szCs w:val="18"/>
              </w:rPr>
            </w:pPr>
            <w:r>
              <w:rPr>
                <w:rFonts w:hint="eastAsia"/>
                <w:color w:val="000000"/>
                <w:sz w:val="18"/>
                <w:szCs w:val="18"/>
              </w:rPr>
              <w:t>广播、组播、DLF单播抑制</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559" w:type="dxa"/>
            <w:tcBorders>
              <w:bottom w:val="single" w:color="000000" w:themeColor="text1" w:sz="4" w:space="0"/>
            </w:tcBorders>
            <w:vAlign w:val="bottom"/>
          </w:tcPr>
          <w:p>
            <w:pPr>
              <w:rPr>
                <w:color w:val="000000"/>
                <w:sz w:val="18"/>
                <w:szCs w:val="18"/>
              </w:rPr>
            </w:pPr>
            <w:r>
              <w:rPr>
                <w:rFonts w:hint="eastAsia"/>
                <w:color w:val="000000"/>
                <w:sz w:val="18"/>
                <w:szCs w:val="18"/>
              </w:rPr>
              <w:t>R-0x61101202</w:t>
            </w:r>
          </w:p>
        </w:tc>
        <w:tc>
          <w:tcPr>
            <w:tcW w:w="1984" w:type="dxa"/>
            <w:tcBorders>
              <w:bottom w:val="single" w:color="000000" w:themeColor="text1" w:sz="4" w:space="0"/>
            </w:tcBorders>
            <w:vAlign w:val="bottom"/>
          </w:tcPr>
          <w:p>
            <w:pPr>
              <w:rPr>
                <w:color w:val="000000"/>
                <w:sz w:val="18"/>
                <w:szCs w:val="18"/>
              </w:rPr>
            </w:pPr>
            <w:r>
              <w:rPr>
                <w:rFonts w:hint="eastAsia"/>
                <w:color w:val="000000"/>
                <w:sz w:val="18"/>
                <w:szCs w:val="18"/>
              </w:rPr>
              <w:t>端口</w:t>
            </w:r>
          </w:p>
        </w:tc>
        <w:tc>
          <w:tcPr>
            <w:tcW w:w="1985" w:type="dxa"/>
            <w:tcBorders>
              <w:bottom w:val="single" w:color="000000" w:themeColor="text1" w:sz="4" w:space="0"/>
            </w:tcBorders>
            <w:vAlign w:val="bottom"/>
          </w:tcPr>
          <w:p>
            <w:pPr>
              <w:rPr>
                <w:color w:val="000000"/>
                <w:sz w:val="18"/>
                <w:szCs w:val="18"/>
              </w:rPr>
            </w:pPr>
            <w:r>
              <w:rPr>
                <w:rFonts w:hint="eastAsia"/>
                <w:color w:val="000000"/>
                <w:sz w:val="18"/>
                <w:szCs w:val="18"/>
              </w:rPr>
              <w:t>风暴抑制</w:t>
            </w:r>
          </w:p>
        </w:tc>
        <w:tc>
          <w:tcPr>
            <w:tcW w:w="2410" w:type="dxa"/>
            <w:tcBorders>
              <w:bottom w:val="single" w:color="000000" w:themeColor="text1" w:sz="4" w:space="0"/>
            </w:tcBorders>
            <w:vAlign w:val="bottom"/>
          </w:tcPr>
          <w:p>
            <w:pPr>
              <w:rPr>
                <w:color w:val="000000"/>
                <w:sz w:val="18"/>
                <w:szCs w:val="18"/>
              </w:rPr>
            </w:pPr>
            <w:r>
              <w:rPr>
                <w:rFonts w:hint="eastAsia"/>
                <w:color w:val="000000"/>
                <w:sz w:val="18"/>
                <w:szCs w:val="18"/>
              </w:rPr>
              <w:t>基于pps抑制</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559" w:type="dxa"/>
            <w:shd w:val="clear" w:color="auto" w:fill="auto"/>
            <w:vAlign w:val="bottom"/>
          </w:tcPr>
          <w:p>
            <w:pPr>
              <w:rPr>
                <w:color w:val="000000"/>
                <w:sz w:val="18"/>
                <w:szCs w:val="18"/>
              </w:rPr>
            </w:pPr>
            <w:r>
              <w:rPr>
                <w:rFonts w:hint="eastAsia"/>
                <w:color w:val="000000"/>
                <w:sz w:val="18"/>
                <w:szCs w:val="18"/>
              </w:rPr>
              <w:t>R-0x61101203</w:t>
            </w:r>
          </w:p>
        </w:tc>
        <w:tc>
          <w:tcPr>
            <w:tcW w:w="1984" w:type="dxa"/>
            <w:shd w:val="clear" w:color="auto" w:fill="auto"/>
            <w:vAlign w:val="bottom"/>
          </w:tcPr>
          <w:p>
            <w:pPr>
              <w:rPr>
                <w:color w:val="000000"/>
                <w:sz w:val="18"/>
                <w:szCs w:val="18"/>
              </w:rPr>
            </w:pPr>
            <w:r>
              <w:rPr>
                <w:rFonts w:hint="eastAsia"/>
                <w:color w:val="000000"/>
                <w:sz w:val="18"/>
                <w:szCs w:val="18"/>
              </w:rPr>
              <w:t>端口</w:t>
            </w:r>
          </w:p>
        </w:tc>
        <w:tc>
          <w:tcPr>
            <w:tcW w:w="1985" w:type="dxa"/>
            <w:shd w:val="clear" w:color="auto" w:fill="auto"/>
            <w:vAlign w:val="bottom"/>
          </w:tcPr>
          <w:p>
            <w:pPr>
              <w:rPr>
                <w:color w:val="000000"/>
                <w:sz w:val="18"/>
                <w:szCs w:val="18"/>
              </w:rPr>
            </w:pPr>
            <w:r>
              <w:rPr>
                <w:rFonts w:hint="eastAsia"/>
                <w:color w:val="000000"/>
                <w:sz w:val="18"/>
                <w:szCs w:val="18"/>
              </w:rPr>
              <w:t>风暴抑制</w:t>
            </w:r>
          </w:p>
        </w:tc>
        <w:tc>
          <w:tcPr>
            <w:tcW w:w="2410" w:type="dxa"/>
            <w:shd w:val="clear" w:color="auto" w:fill="auto"/>
            <w:vAlign w:val="bottom"/>
          </w:tcPr>
          <w:p>
            <w:pPr>
              <w:rPr>
                <w:color w:val="000000"/>
                <w:sz w:val="18"/>
                <w:szCs w:val="18"/>
              </w:rPr>
            </w:pPr>
            <w:r>
              <w:rPr>
                <w:rFonts w:hint="eastAsia"/>
                <w:color w:val="000000"/>
                <w:sz w:val="18"/>
                <w:szCs w:val="18"/>
              </w:rPr>
              <w:t>基于bps抑制</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559" w:type="dxa"/>
            <w:shd w:val="clear" w:color="auto" w:fill="auto"/>
            <w:vAlign w:val="bottom"/>
          </w:tcPr>
          <w:p>
            <w:pPr>
              <w:rPr>
                <w:color w:val="000000"/>
                <w:sz w:val="18"/>
                <w:szCs w:val="18"/>
              </w:rPr>
            </w:pPr>
            <w:r>
              <w:rPr>
                <w:rFonts w:hint="eastAsia"/>
                <w:color w:val="000000"/>
                <w:sz w:val="18"/>
                <w:szCs w:val="18"/>
              </w:rPr>
              <w:t>R-0x61101204</w:t>
            </w:r>
          </w:p>
        </w:tc>
        <w:tc>
          <w:tcPr>
            <w:tcW w:w="1984" w:type="dxa"/>
            <w:shd w:val="clear" w:color="auto" w:fill="auto"/>
            <w:vAlign w:val="bottom"/>
          </w:tcPr>
          <w:p>
            <w:pPr>
              <w:rPr>
                <w:color w:val="000000"/>
                <w:sz w:val="18"/>
                <w:szCs w:val="18"/>
              </w:rPr>
            </w:pPr>
            <w:r>
              <w:rPr>
                <w:rFonts w:hint="eastAsia"/>
                <w:color w:val="000000"/>
                <w:sz w:val="18"/>
                <w:szCs w:val="18"/>
              </w:rPr>
              <w:t>端口</w:t>
            </w:r>
          </w:p>
        </w:tc>
        <w:tc>
          <w:tcPr>
            <w:tcW w:w="1985" w:type="dxa"/>
            <w:shd w:val="clear" w:color="auto" w:fill="auto"/>
            <w:vAlign w:val="bottom"/>
          </w:tcPr>
          <w:p>
            <w:pPr>
              <w:rPr>
                <w:color w:val="000000"/>
                <w:sz w:val="18"/>
                <w:szCs w:val="18"/>
              </w:rPr>
            </w:pPr>
            <w:r>
              <w:rPr>
                <w:rFonts w:hint="eastAsia"/>
                <w:color w:val="000000"/>
                <w:sz w:val="18"/>
                <w:szCs w:val="18"/>
              </w:rPr>
              <w:t>风暴抑制</w:t>
            </w:r>
          </w:p>
        </w:tc>
        <w:tc>
          <w:tcPr>
            <w:tcW w:w="2410" w:type="dxa"/>
            <w:shd w:val="clear" w:color="auto" w:fill="auto"/>
            <w:vAlign w:val="bottom"/>
          </w:tcPr>
          <w:p>
            <w:pPr>
              <w:rPr>
                <w:color w:val="000000"/>
                <w:sz w:val="18"/>
                <w:szCs w:val="18"/>
              </w:rPr>
            </w:pPr>
            <w:r>
              <w:rPr>
                <w:rFonts w:hint="eastAsia"/>
                <w:color w:val="000000"/>
                <w:sz w:val="18"/>
                <w:szCs w:val="18"/>
              </w:rPr>
              <w:t>按照带宽比例抑制</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559" w:type="dxa"/>
            <w:vAlign w:val="bottom"/>
          </w:tcPr>
          <w:p>
            <w:pPr>
              <w:rPr>
                <w:color w:val="000000"/>
                <w:sz w:val="18"/>
                <w:szCs w:val="18"/>
              </w:rPr>
            </w:pPr>
            <w:r>
              <w:rPr>
                <w:rFonts w:hint="eastAsia"/>
                <w:color w:val="000000"/>
                <w:sz w:val="18"/>
                <w:szCs w:val="18"/>
              </w:rPr>
              <w:t>R-0x61101301</w:t>
            </w:r>
          </w:p>
        </w:tc>
        <w:tc>
          <w:tcPr>
            <w:tcW w:w="1984" w:type="dxa"/>
            <w:vAlign w:val="bottom"/>
          </w:tcPr>
          <w:p>
            <w:pPr>
              <w:rPr>
                <w:color w:val="000000"/>
                <w:sz w:val="18"/>
                <w:szCs w:val="18"/>
              </w:rPr>
            </w:pPr>
            <w:r>
              <w:rPr>
                <w:rFonts w:hint="eastAsia"/>
                <w:color w:val="000000"/>
                <w:sz w:val="18"/>
                <w:szCs w:val="18"/>
              </w:rPr>
              <w:t>端口</w:t>
            </w:r>
          </w:p>
        </w:tc>
        <w:tc>
          <w:tcPr>
            <w:tcW w:w="1985" w:type="dxa"/>
            <w:vAlign w:val="bottom"/>
          </w:tcPr>
          <w:p>
            <w:pPr>
              <w:rPr>
                <w:color w:val="000000"/>
                <w:sz w:val="18"/>
                <w:szCs w:val="18"/>
              </w:rPr>
            </w:pPr>
            <w:r>
              <w:rPr>
                <w:rFonts w:hint="eastAsia"/>
                <w:color w:val="000000"/>
                <w:sz w:val="18"/>
                <w:szCs w:val="18"/>
              </w:rPr>
              <w:t>端口镜像</w:t>
            </w:r>
          </w:p>
        </w:tc>
        <w:tc>
          <w:tcPr>
            <w:tcW w:w="2410" w:type="dxa"/>
            <w:vAlign w:val="bottom"/>
          </w:tcPr>
          <w:p>
            <w:pPr>
              <w:rPr>
                <w:color w:val="000000"/>
                <w:sz w:val="18"/>
                <w:szCs w:val="18"/>
              </w:rPr>
            </w:pPr>
            <w:r>
              <w:rPr>
                <w:rFonts w:hint="eastAsia"/>
                <w:color w:val="000000"/>
                <w:sz w:val="18"/>
                <w:szCs w:val="18"/>
              </w:rPr>
              <w:t>基于物理口镜像</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559" w:type="dxa"/>
            <w:vAlign w:val="bottom"/>
          </w:tcPr>
          <w:p>
            <w:pPr>
              <w:rPr>
                <w:color w:val="000000"/>
                <w:sz w:val="18"/>
                <w:szCs w:val="18"/>
              </w:rPr>
            </w:pPr>
            <w:r>
              <w:rPr>
                <w:rFonts w:hint="eastAsia"/>
                <w:color w:val="000000"/>
                <w:sz w:val="18"/>
                <w:szCs w:val="18"/>
              </w:rPr>
              <w:t>R-0x61101302</w:t>
            </w:r>
          </w:p>
        </w:tc>
        <w:tc>
          <w:tcPr>
            <w:tcW w:w="1984" w:type="dxa"/>
            <w:vAlign w:val="bottom"/>
          </w:tcPr>
          <w:p>
            <w:pPr>
              <w:rPr>
                <w:color w:val="000000"/>
                <w:sz w:val="18"/>
                <w:szCs w:val="18"/>
              </w:rPr>
            </w:pPr>
            <w:r>
              <w:rPr>
                <w:rFonts w:hint="eastAsia"/>
                <w:color w:val="000000"/>
                <w:sz w:val="18"/>
                <w:szCs w:val="18"/>
              </w:rPr>
              <w:t>端口</w:t>
            </w:r>
          </w:p>
        </w:tc>
        <w:tc>
          <w:tcPr>
            <w:tcW w:w="1985" w:type="dxa"/>
            <w:vAlign w:val="bottom"/>
          </w:tcPr>
          <w:p>
            <w:pPr>
              <w:rPr>
                <w:color w:val="000000"/>
                <w:sz w:val="18"/>
                <w:szCs w:val="18"/>
              </w:rPr>
            </w:pPr>
            <w:r>
              <w:rPr>
                <w:rFonts w:hint="eastAsia"/>
                <w:color w:val="000000"/>
                <w:sz w:val="18"/>
                <w:szCs w:val="18"/>
              </w:rPr>
              <w:t>端口镜像</w:t>
            </w:r>
          </w:p>
        </w:tc>
        <w:tc>
          <w:tcPr>
            <w:tcW w:w="2410" w:type="dxa"/>
            <w:vAlign w:val="bottom"/>
          </w:tcPr>
          <w:p>
            <w:pPr>
              <w:rPr>
                <w:color w:val="000000"/>
                <w:sz w:val="18"/>
                <w:szCs w:val="18"/>
              </w:rPr>
            </w:pPr>
            <w:r>
              <w:rPr>
                <w:rFonts w:hint="eastAsia"/>
                <w:color w:val="000000"/>
                <w:sz w:val="18"/>
                <w:szCs w:val="18"/>
              </w:rPr>
              <w:t>基于VLAN标签镜像</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559" w:type="dxa"/>
            <w:vAlign w:val="bottom"/>
          </w:tcPr>
          <w:p>
            <w:pPr>
              <w:rPr>
                <w:color w:val="000000"/>
                <w:sz w:val="18"/>
                <w:szCs w:val="18"/>
              </w:rPr>
            </w:pPr>
            <w:r>
              <w:rPr>
                <w:rFonts w:hint="eastAsia"/>
                <w:color w:val="000000"/>
                <w:sz w:val="18"/>
                <w:szCs w:val="18"/>
              </w:rPr>
              <w:t>R-0x61101303</w:t>
            </w:r>
          </w:p>
        </w:tc>
        <w:tc>
          <w:tcPr>
            <w:tcW w:w="1984" w:type="dxa"/>
            <w:vAlign w:val="bottom"/>
          </w:tcPr>
          <w:p>
            <w:pPr>
              <w:rPr>
                <w:color w:val="000000"/>
                <w:sz w:val="18"/>
                <w:szCs w:val="18"/>
              </w:rPr>
            </w:pPr>
            <w:r>
              <w:rPr>
                <w:rFonts w:hint="eastAsia"/>
                <w:color w:val="000000"/>
                <w:sz w:val="18"/>
                <w:szCs w:val="18"/>
              </w:rPr>
              <w:t>端口</w:t>
            </w:r>
          </w:p>
        </w:tc>
        <w:tc>
          <w:tcPr>
            <w:tcW w:w="1985" w:type="dxa"/>
            <w:vAlign w:val="bottom"/>
          </w:tcPr>
          <w:p>
            <w:pPr>
              <w:rPr>
                <w:color w:val="000000"/>
                <w:sz w:val="18"/>
                <w:szCs w:val="18"/>
              </w:rPr>
            </w:pPr>
            <w:r>
              <w:rPr>
                <w:rFonts w:hint="eastAsia"/>
                <w:color w:val="000000"/>
                <w:sz w:val="18"/>
                <w:szCs w:val="18"/>
              </w:rPr>
              <w:t>端口镜像</w:t>
            </w:r>
          </w:p>
        </w:tc>
        <w:tc>
          <w:tcPr>
            <w:tcW w:w="2410" w:type="dxa"/>
            <w:vAlign w:val="bottom"/>
          </w:tcPr>
          <w:p>
            <w:pPr>
              <w:rPr>
                <w:color w:val="000000"/>
                <w:sz w:val="18"/>
                <w:szCs w:val="18"/>
              </w:rPr>
            </w:pPr>
            <w:r>
              <w:rPr>
                <w:rFonts w:hint="eastAsia"/>
                <w:color w:val="000000"/>
                <w:sz w:val="18"/>
                <w:szCs w:val="18"/>
              </w:rPr>
              <w:t>基于流镜像</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559" w:type="dxa"/>
            <w:vAlign w:val="bottom"/>
          </w:tcPr>
          <w:p>
            <w:pPr>
              <w:rPr>
                <w:color w:val="000000"/>
                <w:sz w:val="18"/>
                <w:szCs w:val="18"/>
              </w:rPr>
            </w:pPr>
            <w:r>
              <w:rPr>
                <w:rFonts w:hint="eastAsia"/>
                <w:color w:val="000000"/>
                <w:sz w:val="18"/>
                <w:szCs w:val="18"/>
              </w:rPr>
              <w:t>R-0x61101304</w:t>
            </w:r>
          </w:p>
        </w:tc>
        <w:tc>
          <w:tcPr>
            <w:tcW w:w="1984" w:type="dxa"/>
            <w:vAlign w:val="bottom"/>
          </w:tcPr>
          <w:p>
            <w:pPr>
              <w:rPr>
                <w:color w:val="000000"/>
                <w:sz w:val="18"/>
                <w:szCs w:val="18"/>
              </w:rPr>
            </w:pPr>
            <w:r>
              <w:rPr>
                <w:rFonts w:hint="eastAsia"/>
                <w:color w:val="000000"/>
                <w:sz w:val="18"/>
                <w:szCs w:val="18"/>
              </w:rPr>
              <w:t>端口</w:t>
            </w:r>
          </w:p>
        </w:tc>
        <w:tc>
          <w:tcPr>
            <w:tcW w:w="1985" w:type="dxa"/>
            <w:vAlign w:val="bottom"/>
          </w:tcPr>
          <w:p>
            <w:pPr>
              <w:rPr>
                <w:color w:val="000000"/>
                <w:sz w:val="18"/>
                <w:szCs w:val="18"/>
              </w:rPr>
            </w:pPr>
            <w:r>
              <w:rPr>
                <w:rFonts w:hint="eastAsia"/>
                <w:color w:val="000000"/>
                <w:sz w:val="18"/>
                <w:szCs w:val="18"/>
              </w:rPr>
              <w:t>端口镜像</w:t>
            </w:r>
          </w:p>
        </w:tc>
        <w:tc>
          <w:tcPr>
            <w:tcW w:w="2410" w:type="dxa"/>
            <w:vAlign w:val="bottom"/>
          </w:tcPr>
          <w:p>
            <w:pPr>
              <w:rPr>
                <w:color w:val="000000"/>
                <w:sz w:val="18"/>
                <w:szCs w:val="18"/>
              </w:rPr>
            </w:pPr>
            <w:r>
              <w:rPr>
                <w:rFonts w:hint="eastAsia"/>
                <w:color w:val="000000"/>
                <w:sz w:val="18"/>
                <w:szCs w:val="18"/>
              </w:rPr>
              <w:t>支持N:M端口镜像</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559" w:type="dxa"/>
            <w:vAlign w:val="bottom"/>
          </w:tcPr>
          <w:p>
            <w:pPr>
              <w:rPr>
                <w:color w:val="000000"/>
                <w:sz w:val="18"/>
                <w:szCs w:val="18"/>
              </w:rPr>
            </w:pPr>
            <w:r>
              <w:rPr>
                <w:rFonts w:hint="eastAsia"/>
                <w:color w:val="000000"/>
                <w:sz w:val="18"/>
                <w:szCs w:val="18"/>
              </w:rPr>
              <w:t>R-0x61101305</w:t>
            </w:r>
          </w:p>
        </w:tc>
        <w:tc>
          <w:tcPr>
            <w:tcW w:w="1984" w:type="dxa"/>
            <w:vAlign w:val="bottom"/>
          </w:tcPr>
          <w:p>
            <w:pPr>
              <w:rPr>
                <w:color w:val="000000"/>
                <w:sz w:val="18"/>
                <w:szCs w:val="18"/>
              </w:rPr>
            </w:pPr>
            <w:r>
              <w:rPr>
                <w:rFonts w:hint="eastAsia"/>
                <w:color w:val="000000"/>
                <w:sz w:val="18"/>
                <w:szCs w:val="18"/>
              </w:rPr>
              <w:t>端口</w:t>
            </w:r>
          </w:p>
        </w:tc>
        <w:tc>
          <w:tcPr>
            <w:tcW w:w="1985" w:type="dxa"/>
            <w:vAlign w:val="bottom"/>
          </w:tcPr>
          <w:p>
            <w:pPr>
              <w:rPr>
                <w:color w:val="000000"/>
                <w:sz w:val="18"/>
                <w:szCs w:val="18"/>
              </w:rPr>
            </w:pPr>
            <w:r>
              <w:rPr>
                <w:rFonts w:hint="eastAsia"/>
                <w:color w:val="000000"/>
                <w:sz w:val="18"/>
                <w:szCs w:val="18"/>
              </w:rPr>
              <w:t>端口镜像</w:t>
            </w:r>
          </w:p>
        </w:tc>
        <w:tc>
          <w:tcPr>
            <w:tcW w:w="2410" w:type="dxa"/>
            <w:vAlign w:val="bottom"/>
          </w:tcPr>
          <w:p>
            <w:pPr>
              <w:rPr>
                <w:color w:val="000000"/>
                <w:sz w:val="18"/>
                <w:szCs w:val="18"/>
              </w:rPr>
            </w:pPr>
            <w:r>
              <w:rPr>
                <w:rFonts w:hint="eastAsia"/>
                <w:color w:val="000000"/>
                <w:sz w:val="18"/>
                <w:szCs w:val="18"/>
              </w:rPr>
              <w:t>RSPAN</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559" w:type="dxa"/>
            <w:vAlign w:val="bottom"/>
          </w:tcPr>
          <w:p>
            <w:pPr>
              <w:rPr>
                <w:color w:val="000000"/>
                <w:sz w:val="18"/>
                <w:szCs w:val="18"/>
              </w:rPr>
            </w:pPr>
            <w:r>
              <w:rPr>
                <w:rFonts w:hint="eastAsia"/>
                <w:color w:val="000000"/>
                <w:sz w:val="18"/>
                <w:szCs w:val="18"/>
              </w:rPr>
              <w:t>R-0x61101306</w:t>
            </w:r>
          </w:p>
        </w:tc>
        <w:tc>
          <w:tcPr>
            <w:tcW w:w="1984" w:type="dxa"/>
            <w:vAlign w:val="bottom"/>
          </w:tcPr>
          <w:p>
            <w:pPr>
              <w:rPr>
                <w:color w:val="000000"/>
                <w:sz w:val="18"/>
                <w:szCs w:val="18"/>
              </w:rPr>
            </w:pPr>
            <w:r>
              <w:rPr>
                <w:rFonts w:hint="eastAsia"/>
                <w:color w:val="000000"/>
                <w:sz w:val="18"/>
                <w:szCs w:val="18"/>
              </w:rPr>
              <w:t>端口</w:t>
            </w:r>
          </w:p>
        </w:tc>
        <w:tc>
          <w:tcPr>
            <w:tcW w:w="1985" w:type="dxa"/>
            <w:vAlign w:val="bottom"/>
          </w:tcPr>
          <w:p>
            <w:pPr>
              <w:rPr>
                <w:color w:val="000000"/>
                <w:sz w:val="18"/>
                <w:szCs w:val="18"/>
              </w:rPr>
            </w:pPr>
            <w:r>
              <w:rPr>
                <w:rFonts w:hint="eastAsia"/>
                <w:color w:val="000000"/>
                <w:sz w:val="18"/>
                <w:szCs w:val="18"/>
              </w:rPr>
              <w:t>端口镜像</w:t>
            </w:r>
          </w:p>
        </w:tc>
        <w:tc>
          <w:tcPr>
            <w:tcW w:w="2410" w:type="dxa"/>
            <w:vAlign w:val="bottom"/>
          </w:tcPr>
          <w:p>
            <w:pPr>
              <w:rPr>
                <w:color w:val="000000"/>
                <w:sz w:val="18"/>
                <w:szCs w:val="18"/>
              </w:rPr>
            </w:pPr>
            <w:r>
              <w:rPr>
                <w:rFonts w:hint="eastAsia"/>
                <w:color w:val="000000"/>
                <w:sz w:val="18"/>
                <w:szCs w:val="18"/>
              </w:rPr>
              <w:t>ERSPAN</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559" w:type="dxa"/>
            <w:vAlign w:val="bottom"/>
          </w:tcPr>
          <w:p>
            <w:pPr>
              <w:rPr>
                <w:color w:val="000000"/>
                <w:sz w:val="18"/>
                <w:szCs w:val="18"/>
              </w:rPr>
            </w:pPr>
            <w:r>
              <w:rPr>
                <w:rFonts w:hint="eastAsia"/>
                <w:color w:val="000000"/>
                <w:sz w:val="18"/>
                <w:szCs w:val="18"/>
              </w:rPr>
              <w:t>R-0x61101401</w:t>
            </w:r>
          </w:p>
        </w:tc>
        <w:tc>
          <w:tcPr>
            <w:tcW w:w="1984" w:type="dxa"/>
            <w:vAlign w:val="bottom"/>
          </w:tcPr>
          <w:p>
            <w:pPr>
              <w:rPr>
                <w:color w:val="000000"/>
                <w:sz w:val="18"/>
                <w:szCs w:val="18"/>
              </w:rPr>
            </w:pPr>
            <w:r>
              <w:rPr>
                <w:rFonts w:hint="eastAsia"/>
                <w:color w:val="000000"/>
                <w:sz w:val="18"/>
                <w:szCs w:val="18"/>
              </w:rPr>
              <w:t>端口</w:t>
            </w:r>
          </w:p>
        </w:tc>
        <w:tc>
          <w:tcPr>
            <w:tcW w:w="1985" w:type="dxa"/>
            <w:vAlign w:val="bottom"/>
          </w:tcPr>
          <w:p>
            <w:pPr>
              <w:rPr>
                <w:color w:val="000000"/>
                <w:sz w:val="18"/>
                <w:szCs w:val="18"/>
              </w:rPr>
            </w:pPr>
            <w:r>
              <w:rPr>
                <w:rFonts w:hint="eastAsia"/>
                <w:color w:val="000000"/>
                <w:sz w:val="18"/>
                <w:szCs w:val="18"/>
              </w:rPr>
              <w:t>端口隔离</w:t>
            </w:r>
          </w:p>
        </w:tc>
        <w:tc>
          <w:tcPr>
            <w:tcW w:w="2410" w:type="dxa"/>
            <w:vAlign w:val="bottom"/>
          </w:tcPr>
          <w:p>
            <w:pPr>
              <w:rPr>
                <w:color w:val="000000"/>
                <w:sz w:val="18"/>
                <w:szCs w:val="18"/>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559" w:type="dxa"/>
            <w:vAlign w:val="bottom"/>
          </w:tcPr>
          <w:p>
            <w:pPr>
              <w:rPr>
                <w:color w:val="000000"/>
                <w:sz w:val="18"/>
                <w:szCs w:val="18"/>
              </w:rPr>
            </w:pPr>
            <w:r>
              <w:rPr>
                <w:rFonts w:hint="eastAsia"/>
                <w:color w:val="000000"/>
                <w:sz w:val="18"/>
                <w:szCs w:val="18"/>
              </w:rPr>
              <w:t>R-0x61101501</w:t>
            </w:r>
          </w:p>
        </w:tc>
        <w:tc>
          <w:tcPr>
            <w:tcW w:w="1984" w:type="dxa"/>
            <w:vAlign w:val="bottom"/>
          </w:tcPr>
          <w:p>
            <w:pPr>
              <w:rPr>
                <w:color w:val="000000"/>
                <w:sz w:val="18"/>
                <w:szCs w:val="18"/>
              </w:rPr>
            </w:pPr>
            <w:r>
              <w:rPr>
                <w:rFonts w:hint="eastAsia"/>
                <w:color w:val="000000"/>
                <w:sz w:val="18"/>
                <w:szCs w:val="18"/>
              </w:rPr>
              <w:t>端口</w:t>
            </w:r>
          </w:p>
        </w:tc>
        <w:tc>
          <w:tcPr>
            <w:tcW w:w="1985" w:type="dxa"/>
            <w:vAlign w:val="bottom"/>
          </w:tcPr>
          <w:p>
            <w:pPr>
              <w:rPr>
                <w:color w:val="000000"/>
                <w:sz w:val="18"/>
                <w:szCs w:val="18"/>
              </w:rPr>
            </w:pPr>
            <w:r>
              <w:rPr>
                <w:rFonts w:hint="eastAsia"/>
                <w:color w:val="000000"/>
                <w:sz w:val="18"/>
                <w:szCs w:val="18"/>
              </w:rPr>
              <w:t>端口限速</w:t>
            </w:r>
          </w:p>
        </w:tc>
        <w:tc>
          <w:tcPr>
            <w:tcW w:w="2410" w:type="dxa"/>
            <w:vAlign w:val="bottom"/>
          </w:tcPr>
          <w:p>
            <w:pPr>
              <w:rPr>
                <w:color w:val="000000"/>
                <w:sz w:val="18"/>
                <w:szCs w:val="18"/>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559" w:type="dxa"/>
            <w:tcBorders>
              <w:bottom w:val="single" w:color="000000" w:themeColor="text1" w:sz="4" w:space="0"/>
            </w:tcBorders>
            <w:shd w:val="clear" w:color="auto" w:fill="auto"/>
            <w:vAlign w:val="bottom"/>
          </w:tcPr>
          <w:p>
            <w:pPr>
              <w:rPr>
                <w:rFonts w:ascii="宋体" w:hAnsi="宋体" w:eastAsia="宋体" w:cs="宋体"/>
                <w:color w:val="000000"/>
                <w:sz w:val="18"/>
                <w:szCs w:val="18"/>
              </w:rPr>
            </w:pPr>
          </w:p>
        </w:tc>
        <w:tc>
          <w:tcPr>
            <w:tcW w:w="1984" w:type="dxa"/>
            <w:tcBorders>
              <w:bottom w:val="single" w:color="000000" w:themeColor="text1" w:sz="4" w:space="0"/>
            </w:tcBorders>
            <w:shd w:val="clear" w:color="auto" w:fill="auto"/>
            <w:vAlign w:val="bottom"/>
          </w:tcPr>
          <w:p>
            <w:pPr>
              <w:rPr>
                <w:rFonts w:ascii="宋体" w:hAnsi="宋体" w:eastAsia="宋体" w:cs="宋体"/>
                <w:color w:val="000000"/>
                <w:sz w:val="18"/>
                <w:szCs w:val="18"/>
              </w:rPr>
            </w:pPr>
          </w:p>
        </w:tc>
        <w:tc>
          <w:tcPr>
            <w:tcW w:w="1985" w:type="dxa"/>
            <w:tcBorders>
              <w:bottom w:val="single" w:color="000000" w:themeColor="text1" w:sz="4" w:space="0"/>
            </w:tcBorders>
            <w:shd w:val="clear" w:color="auto" w:fill="auto"/>
            <w:vAlign w:val="bottom"/>
          </w:tcPr>
          <w:p>
            <w:pPr>
              <w:rPr>
                <w:rFonts w:ascii="宋体" w:hAnsi="宋体" w:eastAsia="宋体" w:cs="宋体"/>
                <w:color w:val="000000"/>
                <w:sz w:val="18"/>
                <w:szCs w:val="18"/>
              </w:rPr>
            </w:pPr>
          </w:p>
        </w:tc>
        <w:tc>
          <w:tcPr>
            <w:tcW w:w="2410" w:type="dxa"/>
            <w:tcBorders>
              <w:bottom w:val="single" w:color="000000" w:themeColor="text1" w:sz="4" w:space="0"/>
            </w:tcBorders>
            <w:shd w:val="clear" w:color="auto" w:fill="auto"/>
            <w:vAlign w:val="bottom"/>
          </w:tcPr>
          <w:p>
            <w:pPr>
              <w:rPr>
                <w:rFonts w:ascii="宋体" w:hAnsi="宋体" w:eastAsia="宋体" w:cs="宋体"/>
                <w:color w:val="000000"/>
                <w:sz w:val="18"/>
                <w:szCs w:val="18"/>
              </w:rPr>
            </w:pPr>
          </w:p>
        </w:tc>
      </w:tr>
    </w:tbl>
    <w:p>
      <w:pPr>
        <w:ind w:left="420"/>
        <w:rPr>
          <w:rFonts w:hint="eastAsia"/>
        </w:rPr>
      </w:pPr>
    </w:p>
    <w:p>
      <w:pPr>
        <w:pStyle w:val="5"/>
        <w:numPr>
          <w:ilvl w:val="3"/>
          <w:numId w:val="1"/>
        </w:numPr>
        <w:rPr>
          <w:rFonts w:hint="eastAsia"/>
          <w:sz w:val="22"/>
        </w:rPr>
      </w:pPr>
      <w:r>
        <w:rPr>
          <w:rFonts w:hint="eastAsia"/>
          <w:sz w:val="22"/>
        </w:rPr>
        <w:t>链路业务</w:t>
      </w:r>
    </w:p>
    <w:p>
      <w:pPr>
        <w:ind w:left="420"/>
        <w:rPr>
          <w:rFonts w:hint="default" w:eastAsiaTheme="minorEastAsia"/>
          <w:lang w:val="en-US" w:eastAsia="zh-CN"/>
        </w:rPr>
      </w:pPr>
      <w:r>
        <w:rPr>
          <w:rFonts w:hint="eastAsia"/>
        </w:rPr>
        <w:t>链路层业务</w:t>
      </w:r>
      <w:r>
        <w:rPr>
          <w:rFonts w:hint="eastAsia"/>
          <w:lang w:val="en-US" w:eastAsia="zh-CN"/>
        </w:rPr>
        <w:t>包括链路层控制业务和链路层协议，</w:t>
      </w:r>
    </w:p>
    <w:tbl>
      <w:tblPr>
        <w:tblStyle w:val="13"/>
        <w:tblW w:w="0" w:type="auto"/>
        <w:tblInd w:w="534"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1559"/>
        <w:gridCol w:w="1984"/>
        <w:gridCol w:w="1985"/>
        <w:gridCol w:w="241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559" w:type="dxa"/>
            <w:shd w:val="clear" w:color="auto" w:fill="92D050"/>
          </w:tcPr>
          <w:p>
            <w:pPr>
              <w:jc w:val="center"/>
              <w:rPr>
                <w:b/>
              </w:rPr>
            </w:pPr>
            <w:r>
              <w:rPr>
                <w:b/>
              </w:rPr>
              <w:t>SPEC-ID</w:t>
            </w:r>
          </w:p>
        </w:tc>
        <w:tc>
          <w:tcPr>
            <w:tcW w:w="1984" w:type="dxa"/>
            <w:shd w:val="clear" w:color="auto" w:fill="92D050"/>
          </w:tcPr>
          <w:p>
            <w:pPr>
              <w:jc w:val="center"/>
              <w:rPr>
                <w:b/>
              </w:rPr>
            </w:pPr>
            <w:r>
              <w:rPr>
                <w:rFonts w:hint="eastAsia"/>
                <w:b/>
              </w:rPr>
              <w:t>一级SPEC</w:t>
            </w:r>
          </w:p>
        </w:tc>
        <w:tc>
          <w:tcPr>
            <w:tcW w:w="1985" w:type="dxa"/>
            <w:shd w:val="clear" w:color="auto" w:fill="92D050"/>
          </w:tcPr>
          <w:p>
            <w:pPr>
              <w:jc w:val="center"/>
              <w:rPr>
                <w:b/>
              </w:rPr>
            </w:pPr>
            <w:r>
              <w:rPr>
                <w:rFonts w:hint="eastAsia"/>
                <w:b/>
              </w:rPr>
              <w:t>二级SPEC</w:t>
            </w:r>
          </w:p>
        </w:tc>
        <w:tc>
          <w:tcPr>
            <w:tcW w:w="2410" w:type="dxa"/>
            <w:shd w:val="clear" w:color="auto" w:fill="92D050"/>
          </w:tcPr>
          <w:p>
            <w:pPr>
              <w:jc w:val="center"/>
              <w:rPr>
                <w:b/>
              </w:rPr>
            </w:pPr>
            <w:r>
              <w:rPr>
                <w:rFonts w:hint="eastAsia"/>
                <w:b/>
              </w:rPr>
              <w:t>三级SPEC</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559" w:type="dxa"/>
            <w:vAlign w:val="bottom"/>
          </w:tcPr>
          <w:p>
            <w:pPr>
              <w:rPr>
                <w:rFonts w:ascii="宋体" w:hAnsi="宋体" w:eastAsia="宋体" w:cs="宋体"/>
                <w:color w:val="000000"/>
                <w:sz w:val="18"/>
                <w:szCs w:val="18"/>
              </w:rPr>
            </w:pPr>
            <w:r>
              <w:rPr>
                <w:rFonts w:hint="eastAsia"/>
                <w:color w:val="000000"/>
                <w:sz w:val="18"/>
                <w:szCs w:val="18"/>
              </w:rPr>
              <w:t>R-0x61200101</w:t>
            </w:r>
          </w:p>
        </w:tc>
        <w:tc>
          <w:tcPr>
            <w:tcW w:w="1984" w:type="dxa"/>
            <w:vAlign w:val="bottom"/>
          </w:tcPr>
          <w:p>
            <w:pPr>
              <w:rPr>
                <w:rFonts w:ascii="宋体" w:hAnsi="宋体" w:eastAsia="宋体" w:cs="宋体"/>
                <w:color w:val="000000"/>
                <w:sz w:val="18"/>
                <w:szCs w:val="18"/>
              </w:rPr>
            </w:pPr>
            <w:r>
              <w:rPr>
                <w:rFonts w:hint="eastAsia"/>
                <w:color w:val="000000"/>
                <w:sz w:val="18"/>
                <w:szCs w:val="18"/>
              </w:rPr>
              <w:t>链路</w:t>
            </w:r>
          </w:p>
        </w:tc>
        <w:tc>
          <w:tcPr>
            <w:tcW w:w="1985" w:type="dxa"/>
            <w:vAlign w:val="bottom"/>
          </w:tcPr>
          <w:p>
            <w:pPr>
              <w:rPr>
                <w:rFonts w:ascii="宋体" w:hAnsi="宋体" w:eastAsia="宋体" w:cs="宋体"/>
                <w:color w:val="000000"/>
                <w:sz w:val="18"/>
                <w:szCs w:val="18"/>
              </w:rPr>
            </w:pPr>
            <w:r>
              <w:rPr>
                <w:rFonts w:hint="eastAsia"/>
                <w:color w:val="000000"/>
                <w:sz w:val="18"/>
                <w:szCs w:val="18"/>
              </w:rPr>
              <w:t>端口聚合</w:t>
            </w:r>
          </w:p>
        </w:tc>
        <w:tc>
          <w:tcPr>
            <w:tcW w:w="2410" w:type="dxa"/>
            <w:vAlign w:val="bottom"/>
          </w:tcPr>
          <w:p>
            <w:pPr>
              <w:rPr>
                <w:rFonts w:ascii="宋体" w:hAnsi="宋体" w:eastAsia="宋体" w:cs="宋体"/>
                <w:color w:val="000000"/>
                <w:sz w:val="18"/>
                <w:szCs w:val="18"/>
              </w:rPr>
            </w:pPr>
            <w:r>
              <w:rPr>
                <w:rFonts w:hint="eastAsia"/>
                <w:color w:val="000000"/>
                <w:sz w:val="18"/>
                <w:szCs w:val="18"/>
              </w:rPr>
              <w:t>LACP</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559" w:type="dxa"/>
            <w:vAlign w:val="bottom"/>
          </w:tcPr>
          <w:p>
            <w:pPr>
              <w:rPr>
                <w:rFonts w:ascii="宋体" w:hAnsi="宋体" w:eastAsia="宋体" w:cs="宋体"/>
                <w:color w:val="000000"/>
                <w:sz w:val="18"/>
                <w:szCs w:val="18"/>
              </w:rPr>
            </w:pPr>
            <w:r>
              <w:rPr>
                <w:rFonts w:hint="eastAsia"/>
                <w:color w:val="000000"/>
                <w:sz w:val="18"/>
                <w:szCs w:val="18"/>
              </w:rPr>
              <w:t>R-0x61200102</w:t>
            </w:r>
          </w:p>
        </w:tc>
        <w:tc>
          <w:tcPr>
            <w:tcW w:w="1984" w:type="dxa"/>
            <w:vAlign w:val="bottom"/>
          </w:tcPr>
          <w:p>
            <w:pPr>
              <w:rPr>
                <w:rFonts w:ascii="宋体" w:hAnsi="宋体" w:eastAsia="宋体" w:cs="宋体"/>
                <w:color w:val="000000"/>
                <w:sz w:val="18"/>
                <w:szCs w:val="18"/>
              </w:rPr>
            </w:pPr>
            <w:r>
              <w:rPr>
                <w:rFonts w:hint="eastAsia"/>
                <w:color w:val="000000"/>
                <w:sz w:val="18"/>
                <w:szCs w:val="18"/>
              </w:rPr>
              <w:t>链路</w:t>
            </w:r>
          </w:p>
        </w:tc>
        <w:tc>
          <w:tcPr>
            <w:tcW w:w="1985" w:type="dxa"/>
            <w:vAlign w:val="bottom"/>
          </w:tcPr>
          <w:p>
            <w:pPr>
              <w:rPr>
                <w:rFonts w:ascii="宋体" w:hAnsi="宋体" w:eastAsia="宋体" w:cs="宋体"/>
                <w:color w:val="000000"/>
                <w:sz w:val="18"/>
                <w:szCs w:val="18"/>
              </w:rPr>
            </w:pPr>
            <w:r>
              <w:rPr>
                <w:rFonts w:hint="eastAsia"/>
                <w:color w:val="000000"/>
                <w:sz w:val="18"/>
                <w:szCs w:val="18"/>
              </w:rPr>
              <w:t>端口聚合</w:t>
            </w:r>
          </w:p>
        </w:tc>
        <w:tc>
          <w:tcPr>
            <w:tcW w:w="2410" w:type="dxa"/>
            <w:vAlign w:val="bottom"/>
          </w:tcPr>
          <w:p>
            <w:pPr>
              <w:rPr>
                <w:rFonts w:ascii="宋体" w:hAnsi="宋体" w:eastAsia="宋体" w:cs="宋体"/>
                <w:color w:val="000000"/>
                <w:sz w:val="18"/>
                <w:szCs w:val="18"/>
              </w:rPr>
            </w:pPr>
            <w:r>
              <w:rPr>
                <w:rFonts w:hint="eastAsia"/>
                <w:color w:val="000000"/>
                <w:sz w:val="18"/>
                <w:szCs w:val="18"/>
              </w:rPr>
              <w:t>静态聚合</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559" w:type="dxa"/>
            <w:vAlign w:val="bottom"/>
          </w:tcPr>
          <w:p>
            <w:pPr>
              <w:rPr>
                <w:rFonts w:ascii="宋体" w:hAnsi="宋体" w:eastAsia="宋体" w:cs="宋体"/>
                <w:color w:val="000000"/>
                <w:sz w:val="18"/>
                <w:szCs w:val="18"/>
              </w:rPr>
            </w:pPr>
            <w:r>
              <w:rPr>
                <w:rFonts w:hint="eastAsia"/>
                <w:color w:val="000000"/>
                <w:sz w:val="18"/>
                <w:szCs w:val="18"/>
              </w:rPr>
              <w:t>R-0x61200201</w:t>
            </w:r>
          </w:p>
        </w:tc>
        <w:tc>
          <w:tcPr>
            <w:tcW w:w="1984" w:type="dxa"/>
            <w:vAlign w:val="bottom"/>
          </w:tcPr>
          <w:p>
            <w:pPr>
              <w:rPr>
                <w:rFonts w:ascii="宋体" w:hAnsi="宋体" w:eastAsia="宋体" w:cs="宋体"/>
                <w:color w:val="000000"/>
                <w:sz w:val="18"/>
                <w:szCs w:val="18"/>
              </w:rPr>
            </w:pPr>
            <w:r>
              <w:rPr>
                <w:rFonts w:hint="eastAsia"/>
                <w:color w:val="000000"/>
                <w:sz w:val="18"/>
                <w:szCs w:val="18"/>
              </w:rPr>
              <w:t>链路</w:t>
            </w:r>
          </w:p>
        </w:tc>
        <w:tc>
          <w:tcPr>
            <w:tcW w:w="1985" w:type="dxa"/>
            <w:vAlign w:val="bottom"/>
          </w:tcPr>
          <w:p>
            <w:pPr>
              <w:rPr>
                <w:rFonts w:ascii="宋体" w:hAnsi="宋体" w:eastAsia="宋体" w:cs="宋体"/>
                <w:color w:val="000000"/>
                <w:sz w:val="18"/>
                <w:szCs w:val="18"/>
              </w:rPr>
            </w:pPr>
            <w:r>
              <w:rPr>
                <w:rFonts w:hint="eastAsia"/>
                <w:color w:val="000000"/>
                <w:sz w:val="18"/>
                <w:szCs w:val="18"/>
              </w:rPr>
              <w:t>MAC地址表</w:t>
            </w:r>
          </w:p>
        </w:tc>
        <w:tc>
          <w:tcPr>
            <w:tcW w:w="2410" w:type="dxa"/>
            <w:vAlign w:val="bottom"/>
          </w:tcPr>
          <w:p>
            <w:pPr>
              <w:rPr>
                <w:rFonts w:ascii="宋体" w:hAnsi="宋体" w:eastAsia="宋体" w:cs="宋体"/>
                <w:color w:val="000000"/>
                <w:sz w:val="18"/>
                <w:szCs w:val="18"/>
              </w:rPr>
            </w:pPr>
            <w:r>
              <w:rPr>
                <w:rFonts w:hint="eastAsia"/>
                <w:color w:val="000000"/>
                <w:sz w:val="18"/>
                <w:szCs w:val="18"/>
              </w:rPr>
              <w:t>动态学习</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559" w:type="dxa"/>
            <w:vAlign w:val="bottom"/>
          </w:tcPr>
          <w:p>
            <w:pPr>
              <w:rPr>
                <w:rFonts w:ascii="宋体" w:hAnsi="宋体" w:eastAsia="宋体" w:cs="宋体"/>
                <w:color w:val="000000"/>
                <w:sz w:val="18"/>
                <w:szCs w:val="18"/>
              </w:rPr>
            </w:pPr>
            <w:r>
              <w:rPr>
                <w:rFonts w:hint="eastAsia"/>
                <w:color w:val="000000"/>
                <w:sz w:val="18"/>
                <w:szCs w:val="18"/>
              </w:rPr>
              <w:t>R-0x61200202</w:t>
            </w:r>
          </w:p>
        </w:tc>
        <w:tc>
          <w:tcPr>
            <w:tcW w:w="1984" w:type="dxa"/>
            <w:vAlign w:val="bottom"/>
          </w:tcPr>
          <w:p>
            <w:pPr>
              <w:rPr>
                <w:rFonts w:ascii="宋体" w:hAnsi="宋体" w:eastAsia="宋体" w:cs="宋体"/>
                <w:color w:val="000000"/>
                <w:sz w:val="18"/>
                <w:szCs w:val="18"/>
              </w:rPr>
            </w:pPr>
            <w:r>
              <w:rPr>
                <w:rFonts w:hint="eastAsia"/>
                <w:color w:val="000000"/>
                <w:sz w:val="18"/>
                <w:szCs w:val="18"/>
              </w:rPr>
              <w:t>链路</w:t>
            </w:r>
          </w:p>
        </w:tc>
        <w:tc>
          <w:tcPr>
            <w:tcW w:w="1985" w:type="dxa"/>
            <w:vAlign w:val="bottom"/>
          </w:tcPr>
          <w:p>
            <w:pPr>
              <w:rPr>
                <w:rFonts w:ascii="宋体" w:hAnsi="宋体" w:eastAsia="宋体" w:cs="宋体"/>
                <w:color w:val="000000"/>
                <w:sz w:val="18"/>
                <w:szCs w:val="18"/>
              </w:rPr>
            </w:pPr>
            <w:r>
              <w:rPr>
                <w:rFonts w:hint="eastAsia"/>
                <w:color w:val="000000"/>
                <w:sz w:val="18"/>
                <w:szCs w:val="18"/>
              </w:rPr>
              <w:t>MAC地址表</w:t>
            </w:r>
          </w:p>
        </w:tc>
        <w:tc>
          <w:tcPr>
            <w:tcW w:w="2410" w:type="dxa"/>
            <w:vAlign w:val="bottom"/>
          </w:tcPr>
          <w:p>
            <w:pPr>
              <w:rPr>
                <w:rFonts w:ascii="宋体" w:hAnsi="宋体" w:eastAsia="宋体" w:cs="宋体"/>
                <w:color w:val="000000"/>
                <w:sz w:val="18"/>
                <w:szCs w:val="18"/>
              </w:rPr>
            </w:pPr>
            <w:r>
              <w:rPr>
                <w:rFonts w:hint="eastAsia"/>
                <w:color w:val="000000"/>
                <w:sz w:val="18"/>
                <w:szCs w:val="18"/>
              </w:rPr>
              <w:t>老化时间配置</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559" w:type="dxa"/>
            <w:vAlign w:val="bottom"/>
          </w:tcPr>
          <w:p>
            <w:pPr>
              <w:rPr>
                <w:rFonts w:ascii="宋体" w:hAnsi="宋体" w:eastAsia="宋体" w:cs="宋体"/>
                <w:color w:val="000000"/>
                <w:sz w:val="18"/>
                <w:szCs w:val="18"/>
              </w:rPr>
            </w:pPr>
            <w:r>
              <w:rPr>
                <w:rFonts w:hint="eastAsia"/>
                <w:color w:val="000000"/>
                <w:sz w:val="18"/>
                <w:szCs w:val="18"/>
              </w:rPr>
              <w:t>R-0x61200203</w:t>
            </w:r>
          </w:p>
        </w:tc>
        <w:tc>
          <w:tcPr>
            <w:tcW w:w="1984" w:type="dxa"/>
            <w:vAlign w:val="bottom"/>
          </w:tcPr>
          <w:p>
            <w:pPr>
              <w:rPr>
                <w:rFonts w:ascii="宋体" w:hAnsi="宋体" w:eastAsia="宋体" w:cs="宋体"/>
                <w:color w:val="000000"/>
                <w:sz w:val="18"/>
                <w:szCs w:val="18"/>
              </w:rPr>
            </w:pPr>
            <w:r>
              <w:rPr>
                <w:rFonts w:hint="eastAsia"/>
                <w:color w:val="000000"/>
                <w:sz w:val="18"/>
                <w:szCs w:val="18"/>
              </w:rPr>
              <w:t>链路</w:t>
            </w:r>
          </w:p>
        </w:tc>
        <w:tc>
          <w:tcPr>
            <w:tcW w:w="1985" w:type="dxa"/>
            <w:vAlign w:val="bottom"/>
          </w:tcPr>
          <w:p>
            <w:pPr>
              <w:rPr>
                <w:rFonts w:ascii="宋体" w:hAnsi="宋体" w:eastAsia="宋体" w:cs="宋体"/>
                <w:color w:val="000000"/>
                <w:sz w:val="18"/>
                <w:szCs w:val="18"/>
              </w:rPr>
            </w:pPr>
            <w:r>
              <w:rPr>
                <w:rFonts w:hint="eastAsia"/>
                <w:color w:val="000000"/>
                <w:sz w:val="18"/>
                <w:szCs w:val="18"/>
              </w:rPr>
              <w:t>MAC地址表</w:t>
            </w:r>
          </w:p>
        </w:tc>
        <w:tc>
          <w:tcPr>
            <w:tcW w:w="2410" w:type="dxa"/>
            <w:vAlign w:val="bottom"/>
          </w:tcPr>
          <w:p>
            <w:pPr>
              <w:rPr>
                <w:rFonts w:ascii="宋体" w:hAnsi="宋体" w:eastAsia="宋体" w:cs="宋体"/>
                <w:color w:val="000000"/>
                <w:sz w:val="18"/>
                <w:szCs w:val="18"/>
              </w:rPr>
            </w:pPr>
            <w:r>
              <w:rPr>
                <w:rFonts w:hint="eastAsia"/>
                <w:color w:val="000000"/>
                <w:sz w:val="18"/>
                <w:szCs w:val="18"/>
              </w:rPr>
              <w:t>静态MAC地址配置</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559" w:type="dxa"/>
            <w:vAlign w:val="bottom"/>
          </w:tcPr>
          <w:p>
            <w:pPr>
              <w:rPr>
                <w:rFonts w:ascii="宋体" w:hAnsi="宋体" w:eastAsia="宋体" w:cs="宋体"/>
                <w:color w:val="000000"/>
                <w:sz w:val="18"/>
                <w:szCs w:val="18"/>
              </w:rPr>
            </w:pPr>
            <w:r>
              <w:rPr>
                <w:rFonts w:hint="eastAsia"/>
                <w:color w:val="000000"/>
                <w:sz w:val="18"/>
                <w:szCs w:val="18"/>
              </w:rPr>
              <w:t>R-0x61200204</w:t>
            </w:r>
          </w:p>
        </w:tc>
        <w:tc>
          <w:tcPr>
            <w:tcW w:w="1984" w:type="dxa"/>
            <w:vAlign w:val="bottom"/>
          </w:tcPr>
          <w:p>
            <w:pPr>
              <w:rPr>
                <w:rFonts w:ascii="宋体" w:hAnsi="宋体" w:eastAsia="宋体" w:cs="宋体"/>
                <w:color w:val="000000"/>
                <w:sz w:val="18"/>
                <w:szCs w:val="18"/>
              </w:rPr>
            </w:pPr>
            <w:r>
              <w:rPr>
                <w:rFonts w:hint="eastAsia"/>
                <w:color w:val="000000"/>
                <w:sz w:val="18"/>
                <w:szCs w:val="18"/>
              </w:rPr>
              <w:t>链路</w:t>
            </w:r>
          </w:p>
        </w:tc>
        <w:tc>
          <w:tcPr>
            <w:tcW w:w="1985" w:type="dxa"/>
            <w:vAlign w:val="bottom"/>
          </w:tcPr>
          <w:p>
            <w:pPr>
              <w:rPr>
                <w:rFonts w:ascii="宋体" w:hAnsi="宋体" w:eastAsia="宋体" w:cs="宋体"/>
                <w:color w:val="000000"/>
                <w:sz w:val="18"/>
                <w:szCs w:val="18"/>
              </w:rPr>
            </w:pPr>
            <w:r>
              <w:rPr>
                <w:rFonts w:hint="eastAsia"/>
                <w:color w:val="000000"/>
                <w:sz w:val="18"/>
                <w:szCs w:val="18"/>
              </w:rPr>
              <w:t>MAC地址表</w:t>
            </w:r>
          </w:p>
        </w:tc>
        <w:tc>
          <w:tcPr>
            <w:tcW w:w="2410" w:type="dxa"/>
            <w:vAlign w:val="bottom"/>
          </w:tcPr>
          <w:p>
            <w:pPr>
              <w:rPr>
                <w:rFonts w:ascii="宋体" w:hAnsi="宋体" w:eastAsia="宋体" w:cs="宋体"/>
                <w:color w:val="000000"/>
                <w:sz w:val="18"/>
                <w:szCs w:val="18"/>
              </w:rPr>
            </w:pPr>
            <w:r>
              <w:rPr>
                <w:rFonts w:hint="eastAsia"/>
                <w:color w:val="000000"/>
                <w:sz w:val="18"/>
                <w:szCs w:val="18"/>
              </w:rPr>
              <w:t>支持黑洞MAC地址</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559" w:type="dxa"/>
            <w:vAlign w:val="bottom"/>
          </w:tcPr>
          <w:p>
            <w:pPr>
              <w:rPr>
                <w:rFonts w:ascii="宋体" w:hAnsi="宋体" w:eastAsia="宋体" w:cs="宋体"/>
                <w:color w:val="000000"/>
                <w:sz w:val="18"/>
                <w:szCs w:val="18"/>
              </w:rPr>
            </w:pPr>
            <w:r>
              <w:rPr>
                <w:rFonts w:hint="eastAsia"/>
                <w:color w:val="000000"/>
                <w:sz w:val="18"/>
                <w:szCs w:val="18"/>
              </w:rPr>
              <w:t>R-0x61200205</w:t>
            </w:r>
          </w:p>
        </w:tc>
        <w:tc>
          <w:tcPr>
            <w:tcW w:w="1984" w:type="dxa"/>
            <w:vAlign w:val="bottom"/>
          </w:tcPr>
          <w:p>
            <w:pPr>
              <w:rPr>
                <w:rFonts w:ascii="宋体" w:hAnsi="宋体" w:eastAsia="宋体" w:cs="宋体"/>
                <w:color w:val="000000"/>
                <w:sz w:val="18"/>
                <w:szCs w:val="18"/>
              </w:rPr>
            </w:pPr>
            <w:r>
              <w:rPr>
                <w:rFonts w:hint="eastAsia"/>
                <w:color w:val="000000"/>
                <w:sz w:val="18"/>
                <w:szCs w:val="18"/>
              </w:rPr>
              <w:t>链路</w:t>
            </w:r>
          </w:p>
        </w:tc>
        <w:tc>
          <w:tcPr>
            <w:tcW w:w="1985" w:type="dxa"/>
            <w:vAlign w:val="bottom"/>
          </w:tcPr>
          <w:p>
            <w:pPr>
              <w:rPr>
                <w:rFonts w:ascii="宋体" w:hAnsi="宋体" w:eastAsia="宋体" w:cs="宋体"/>
                <w:color w:val="000000"/>
                <w:sz w:val="18"/>
                <w:szCs w:val="18"/>
              </w:rPr>
            </w:pPr>
            <w:r>
              <w:rPr>
                <w:rFonts w:hint="eastAsia"/>
                <w:color w:val="000000"/>
                <w:sz w:val="18"/>
                <w:szCs w:val="18"/>
              </w:rPr>
              <w:t>MAC地址表</w:t>
            </w:r>
          </w:p>
        </w:tc>
        <w:tc>
          <w:tcPr>
            <w:tcW w:w="2410" w:type="dxa"/>
            <w:vAlign w:val="bottom"/>
          </w:tcPr>
          <w:p>
            <w:pPr>
              <w:rPr>
                <w:rFonts w:ascii="宋体" w:hAnsi="宋体" w:eastAsia="宋体" w:cs="宋体"/>
                <w:color w:val="000000"/>
                <w:sz w:val="18"/>
                <w:szCs w:val="18"/>
              </w:rPr>
            </w:pPr>
            <w:r>
              <w:rPr>
                <w:rFonts w:hint="eastAsia"/>
                <w:color w:val="000000"/>
                <w:sz w:val="18"/>
                <w:szCs w:val="18"/>
              </w:rPr>
              <w:t>基于端口限制MAC地址数</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559" w:type="dxa"/>
            <w:tcBorders>
              <w:bottom w:val="single" w:color="000000" w:themeColor="text1" w:sz="4" w:space="0"/>
            </w:tcBorders>
            <w:vAlign w:val="bottom"/>
          </w:tcPr>
          <w:p>
            <w:pPr>
              <w:rPr>
                <w:rFonts w:ascii="宋体" w:hAnsi="宋体" w:eastAsia="宋体" w:cs="宋体"/>
                <w:color w:val="000000"/>
                <w:sz w:val="18"/>
                <w:szCs w:val="18"/>
              </w:rPr>
            </w:pPr>
            <w:r>
              <w:rPr>
                <w:rFonts w:hint="eastAsia"/>
                <w:color w:val="000000"/>
                <w:sz w:val="18"/>
                <w:szCs w:val="18"/>
              </w:rPr>
              <w:t>R-0x61200206</w:t>
            </w:r>
          </w:p>
        </w:tc>
        <w:tc>
          <w:tcPr>
            <w:tcW w:w="1984" w:type="dxa"/>
            <w:tcBorders>
              <w:bottom w:val="single" w:color="000000" w:themeColor="text1" w:sz="4" w:space="0"/>
            </w:tcBorders>
            <w:vAlign w:val="bottom"/>
          </w:tcPr>
          <w:p>
            <w:pPr>
              <w:rPr>
                <w:rFonts w:ascii="宋体" w:hAnsi="宋体" w:eastAsia="宋体" w:cs="宋体"/>
                <w:color w:val="000000"/>
                <w:sz w:val="18"/>
                <w:szCs w:val="18"/>
              </w:rPr>
            </w:pPr>
            <w:r>
              <w:rPr>
                <w:rFonts w:hint="eastAsia"/>
                <w:color w:val="000000"/>
                <w:sz w:val="18"/>
                <w:szCs w:val="18"/>
              </w:rPr>
              <w:t>链路</w:t>
            </w:r>
          </w:p>
        </w:tc>
        <w:tc>
          <w:tcPr>
            <w:tcW w:w="1985" w:type="dxa"/>
            <w:tcBorders>
              <w:bottom w:val="single" w:color="000000" w:themeColor="text1" w:sz="4" w:space="0"/>
            </w:tcBorders>
            <w:vAlign w:val="bottom"/>
          </w:tcPr>
          <w:p>
            <w:pPr>
              <w:rPr>
                <w:rFonts w:ascii="宋体" w:hAnsi="宋体" w:eastAsia="宋体" w:cs="宋体"/>
                <w:color w:val="000000"/>
                <w:sz w:val="18"/>
                <w:szCs w:val="18"/>
              </w:rPr>
            </w:pPr>
            <w:r>
              <w:rPr>
                <w:rFonts w:hint="eastAsia"/>
                <w:color w:val="000000"/>
                <w:sz w:val="18"/>
                <w:szCs w:val="18"/>
              </w:rPr>
              <w:t>MAC地址表</w:t>
            </w:r>
          </w:p>
        </w:tc>
        <w:tc>
          <w:tcPr>
            <w:tcW w:w="2410" w:type="dxa"/>
            <w:tcBorders>
              <w:bottom w:val="single" w:color="000000" w:themeColor="text1" w:sz="4" w:space="0"/>
            </w:tcBorders>
            <w:vAlign w:val="bottom"/>
          </w:tcPr>
          <w:p>
            <w:pPr>
              <w:rPr>
                <w:rFonts w:ascii="宋体" w:hAnsi="宋体" w:eastAsia="宋体" w:cs="宋体"/>
                <w:color w:val="000000"/>
                <w:sz w:val="18"/>
                <w:szCs w:val="18"/>
              </w:rPr>
            </w:pPr>
            <w:r>
              <w:rPr>
                <w:rFonts w:hint="eastAsia"/>
                <w:color w:val="000000"/>
                <w:sz w:val="18"/>
                <w:szCs w:val="18"/>
              </w:rPr>
              <w:t>基于VLAN限制MAC地址数</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559" w:type="dxa"/>
            <w:shd w:val="clear" w:color="auto" w:fill="auto"/>
            <w:vAlign w:val="bottom"/>
          </w:tcPr>
          <w:p>
            <w:pPr>
              <w:rPr>
                <w:rFonts w:ascii="宋体" w:hAnsi="宋体" w:eastAsia="宋体" w:cs="宋体"/>
                <w:color w:val="000000"/>
                <w:sz w:val="18"/>
                <w:szCs w:val="18"/>
              </w:rPr>
            </w:pPr>
            <w:r>
              <w:rPr>
                <w:rFonts w:hint="eastAsia"/>
                <w:color w:val="000000"/>
                <w:sz w:val="18"/>
                <w:szCs w:val="18"/>
              </w:rPr>
              <w:t>R-0x61200301</w:t>
            </w:r>
          </w:p>
        </w:tc>
        <w:tc>
          <w:tcPr>
            <w:tcW w:w="1984" w:type="dxa"/>
            <w:shd w:val="clear" w:color="auto" w:fill="auto"/>
            <w:vAlign w:val="bottom"/>
          </w:tcPr>
          <w:p>
            <w:pPr>
              <w:rPr>
                <w:rFonts w:ascii="宋体" w:hAnsi="宋体" w:eastAsia="宋体" w:cs="宋体"/>
                <w:color w:val="000000"/>
                <w:sz w:val="18"/>
                <w:szCs w:val="18"/>
              </w:rPr>
            </w:pPr>
            <w:r>
              <w:rPr>
                <w:rFonts w:hint="eastAsia"/>
                <w:color w:val="000000"/>
                <w:sz w:val="18"/>
                <w:szCs w:val="18"/>
              </w:rPr>
              <w:t>链路</w:t>
            </w:r>
          </w:p>
        </w:tc>
        <w:tc>
          <w:tcPr>
            <w:tcW w:w="1985" w:type="dxa"/>
            <w:shd w:val="clear" w:color="auto" w:fill="auto"/>
            <w:vAlign w:val="bottom"/>
          </w:tcPr>
          <w:p>
            <w:pPr>
              <w:rPr>
                <w:rFonts w:ascii="宋体" w:hAnsi="宋体" w:eastAsia="宋体" w:cs="宋体"/>
                <w:color w:val="000000"/>
                <w:sz w:val="18"/>
                <w:szCs w:val="18"/>
              </w:rPr>
            </w:pPr>
            <w:r>
              <w:rPr>
                <w:rFonts w:hint="eastAsia"/>
                <w:color w:val="000000"/>
                <w:sz w:val="18"/>
                <w:szCs w:val="18"/>
              </w:rPr>
              <w:t>VLAN</w:t>
            </w:r>
          </w:p>
        </w:tc>
        <w:tc>
          <w:tcPr>
            <w:tcW w:w="2410" w:type="dxa"/>
            <w:shd w:val="clear" w:color="auto" w:fill="auto"/>
            <w:vAlign w:val="bottom"/>
          </w:tcPr>
          <w:p>
            <w:pPr>
              <w:rPr>
                <w:rFonts w:ascii="宋体" w:hAnsi="宋体" w:eastAsia="宋体" w:cs="宋体"/>
                <w:color w:val="000000"/>
                <w:sz w:val="18"/>
                <w:szCs w:val="18"/>
              </w:rPr>
            </w:pPr>
            <w:r>
              <w:rPr>
                <w:rFonts w:hint="eastAsia"/>
                <w:color w:val="000000"/>
                <w:sz w:val="18"/>
                <w:szCs w:val="18"/>
              </w:rPr>
              <w:t>支持基于端口的VLAN</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559" w:type="dxa"/>
            <w:shd w:val="clear" w:color="auto" w:fill="auto"/>
            <w:vAlign w:val="bottom"/>
          </w:tcPr>
          <w:p>
            <w:pPr>
              <w:rPr>
                <w:rFonts w:ascii="宋体" w:hAnsi="宋体" w:eastAsia="宋体" w:cs="宋体"/>
                <w:color w:val="000000"/>
                <w:sz w:val="18"/>
                <w:szCs w:val="18"/>
              </w:rPr>
            </w:pPr>
            <w:r>
              <w:rPr>
                <w:rFonts w:hint="eastAsia"/>
                <w:color w:val="000000"/>
                <w:sz w:val="18"/>
                <w:szCs w:val="18"/>
              </w:rPr>
              <w:t>R-0x61200302</w:t>
            </w:r>
          </w:p>
        </w:tc>
        <w:tc>
          <w:tcPr>
            <w:tcW w:w="1984" w:type="dxa"/>
            <w:shd w:val="clear" w:color="auto" w:fill="auto"/>
            <w:vAlign w:val="bottom"/>
          </w:tcPr>
          <w:p>
            <w:pPr>
              <w:rPr>
                <w:rFonts w:ascii="宋体" w:hAnsi="宋体" w:eastAsia="宋体" w:cs="宋体"/>
                <w:color w:val="000000"/>
                <w:sz w:val="18"/>
                <w:szCs w:val="18"/>
              </w:rPr>
            </w:pPr>
            <w:r>
              <w:rPr>
                <w:rFonts w:hint="eastAsia"/>
                <w:color w:val="000000"/>
                <w:sz w:val="18"/>
                <w:szCs w:val="18"/>
              </w:rPr>
              <w:t>链路</w:t>
            </w:r>
          </w:p>
        </w:tc>
        <w:tc>
          <w:tcPr>
            <w:tcW w:w="1985" w:type="dxa"/>
            <w:shd w:val="clear" w:color="auto" w:fill="auto"/>
            <w:vAlign w:val="bottom"/>
          </w:tcPr>
          <w:p>
            <w:pPr>
              <w:rPr>
                <w:rFonts w:ascii="宋体" w:hAnsi="宋体" w:eastAsia="宋体" w:cs="宋体"/>
                <w:color w:val="000000"/>
                <w:sz w:val="18"/>
                <w:szCs w:val="18"/>
              </w:rPr>
            </w:pPr>
            <w:r>
              <w:rPr>
                <w:rFonts w:hint="eastAsia"/>
                <w:color w:val="000000"/>
                <w:sz w:val="18"/>
                <w:szCs w:val="18"/>
              </w:rPr>
              <w:t>VLAN</w:t>
            </w:r>
          </w:p>
        </w:tc>
        <w:tc>
          <w:tcPr>
            <w:tcW w:w="2410" w:type="dxa"/>
            <w:shd w:val="clear" w:color="auto" w:fill="auto"/>
            <w:vAlign w:val="bottom"/>
          </w:tcPr>
          <w:p>
            <w:pPr>
              <w:rPr>
                <w:rFonts w:ascii="宋体" w:hAnsi="宋体" w:eastAsia="宋体" w:cs="宋体"/>
                <w:color w:val="000000"/>
                <w:sz w:val="18"/>
                <w:szCs w:val="18"/>
              </w:rPr>
            </w:pPr>
            <w:r>
              <w:rPr>
                <w:rFonts w:hint="eastAsia"/>
                <w:color w:val="000000"/>
                <w:sz w:val="18"/>
                <w:szCs w:val="18"/>
              </w:rPr>
              <w:t>VLAN常用模式</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559" w:type="dxa"/>
            <w:vAlign w:val="bottom"/>
          </w:tcPr>
          <w:p>
            <w:pPr>
              <w:rPr>
                <w:rFonts w:ascii="宋体" w:hAnsi="宋体" w:eastAsia="宋体" w:cs="宋体"/>
                <w:color w:val="000000"/>
                <w:sz w:val="18"/>
                <w:szCs w:val="18"/>
              </w:rPr>
            </w:pPr>
            <w:r>
              <w:rPr>
                <w:rFonts w:hint="eastAsia"/>
                <w:color w:val="000000"/>
                <w:sz w:val="18"/>
                <w:szCs w:val="18"/>
              </w:rPr>
              <w:t>R-0x61200303</w:t>
            </w:r>
          </w:p>
        </w:tc>
        <w:tc>
          <w:tcPr>
            <w:tcW w:w="1984" w:type="dxa"/>
            <w:vAlign w:val="bottom"/>
          </w:tcPr>
          <w:p>
            <w:pPr>
              <w:rPr>
                <w:rFonts w:ascii="宋体" w:hAnsi="宋体" w:eastAsia="宋体" w:cs="宋体"/>
                <w:color w:val="000000"/>
                <w:sz w:val="18"/>
                <w:szCs w:val="18"/>
              </w:rPr>
            </w:pPr>
            <w:r>
              <w:rPr>
                <w:rFonts w:hint="eastAsia"/>
                <w:color w:val="000000"/>
                <w:sz w:val="18"/>
                <w:szCs w:val="18"/>
              </w:rPr>
              <w:t>链路</w:t>
            </w:r>
          </w:p>
        </w:tc>
        <w:tc>
          <w:tcPr>
            <w:tcW w:w="1985" w:type="dxa"/>
            <w:vAlign w:val="bottom"/>
          </w:tcPr>
          <w:p>
            <w:pPr>
              <w:rPr>
                <w:rFonts w:ascii="宋体" w:hAnsi="宋体" w:eastAsia="宋体" w:cs="宋体"/>
                <w:color w:val="000000"/>
                <w:sz w:val="18"/>
                <w:szCs w:val="18"/>
              </w:rPr>
            </w:pPr>
            <w:r>
              <w:rPr>
                <w:rFonts w:hint="eastAsia"/>
                <w:color w:val="000000"/>
                <w:sz w:val="18"/>
                <w:szCs w:val="18"/>
              </w:rPr>
              <w:t>VLAN</w:t>
            </w:r>
          </w:p>
        </w:tc>
        <w:tc>
          <w:tcPr>
            <w:tcW w:w="2410" w:type="dxa"/>
            <w:vAlign w:val="bottom"/>
          </w:tcPr>
          <w:p>
            <w:pPr>
              <w:rPr>
                <w:rFonts w:ascii="宋体" w:hAnsi="宋体" w:eastAsia="宋体" w:cs="宋体"/>
                <w:color w:val="000000"/>
                <w:sz w:val="18"/>
                <w:szCs w:val="18"/>
              </w:rPr>
            </w:pPr>
            <w:r>
              <w:rPr>
                <w:rFonts w:hint="eastAsia"/>
                <w:color w:val="000000"/>
                <w:sz w:val="18"/>
                <w:szCs w:val="18"/>
              </w:rPr>
              <w:t>支持MAC-base VLAN</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559" w:type="dxa"/>
            <w:vAlign w:val="bottom"/>
          </w:tcPr>
          <w:p>
            <w:pPr>
              <w:rPr>
                <w:rFonts w:ascii="宋体" w:hAnsi="宋体" w:eastAsia="宋体" w:cs="宋体"/>
                <w:color w:val="000000"/>
                <w:sz w:val="18"/>
                <w:szCs w:val="18"/>
              </w:rPr>
            </w:pPr>
            <w:r>
              <w:rPr>
                <w:rFonts w:hint="eastAsia"/>
                <w:color w:val="000000"/>
                <w:sz w:val="18"/>
                <w:szCs w:val="18"/>
              </w:rPr>
              <w:t>R-0x61200304</w:t>
            </w:r>
          </w:p>
        </w:tc>
        <w:tc>
          <w:tcPr>
            <w:tcW w:w="1984" w:type="dxa"/>
            <w:vAlign w:val="bottom"/>
          </w:tcPr>
          <w:p>
            <w:pPr>
              <w:rPr>
                <w:rFonts w:ascii="宋体" w:hAnsi="宋体" w:eastAsia="宋体" w:cs="宋体"/>
                <w:color w:val="000000"/>
                <w:sz w:val="18"/>
                <w:szCs w:val="18"/>
              </w:rPr>
            </w:pPr>
            <w:r>
              <w:rPr>
                <w:rFonts w:hint="eastAsia"/>
                <w:color w:val="000000"/>
                <w:sz w:val="18"/>
                <w:szCs w:val="18"/>
              </w:rPr>
              <w:t>链路</w:t>
            </w:r>
          </w:p>
        </w:tc>
        <w:tc>
          <w:tcPr>
            <w:tcW w:w="1985" w:type="dxa"/>
            <w:vAlign w:val="bottom"/>
          </w:tcPr>
          <w:p>
            <w:pPr>
              <w:rPr>
                <w:rFonts w:ascii="宋体" w:hAnsi="宋体" w:eastAsia="宋体" w:cs="宋体"/>
                <w:color w:val="000000"/>
                <w:sz w:val="18"/>
                <w:szCs w:val="18"/>
              </w:rPr>
            </w:pPr>
            <w:r>
              <w:rPr>
                <w:rFonts w:hint="eastAsia"/>
                <w:color w:val="000000"/>
                <w:sz w:val="18"/>
                <w:szCs w:val="18"/>
              </w:rPr>
              <w:t>VLAN</w:t>
            </w:r>
          </w:p>
        </w:tc>
        <w:tc>
          <w:tcPr>
            <w:tcW w:w="2410" w:type="dxa"/>
            <w:vAlign w:val="bottom"/>
          </w:tcPr>
          <w:p>
            <w:pPr>
              <w:rPr>
                <w:rFonts w:ascii="宋体" w:hAnsi="宋体" w:eastAsia="宋体" w:cs="宋体"/>
                <w:color w:val="000000"/>
                <w:sz w:val="18"/>
                <w:szCs w:val="18"/>
              </w:rPr>
            </w:pPr>
            <w:r>
              <w:rPr>
                <w:rFonts w:hint="eastAsia"/>
                <w:color w:val="000000"/>
                <w:sz w:val="18"/>
                <w:szCs w:val="18"/>
              </w:rPr>
              <w:t>支持protocol-base VLAN</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559" w:type="dxa"/>
            <w:vAlign w:val="bottom"/>
          </w:tcPr>
          <w:p>
            <w:pPr>
              <w:rPr>
                <w:rFonts w:ascii="宋体" w:hAnsi="宋体" w:eastAsia="宋体" w:cs="宋体"/>
                <w:color w:val="000000"/>
                <w:sz w:val="18"/>
                <w:szCs w:val="18"/>
              </w:rPr>
            </w:pPr>
            <w:r>
              <w:rPr>
                <w:rFonts w:hint="eastAsia"/>
                <w:color w:val="000000"/>
                <w:sz w:val="18"/>
                <w:szCs w:val="18"/>
              </w:rPr>
              <w:t>R-0x61200305</w:t>
            </w:r>
          </w:p>
        </w:tc>
        <w:tc>
          <w:tcPr>
            <w:tcW w:w="1984" w:type="dxa"/>
            <w:vAlign w:val="bottom"/>
          </w:tcPr>
          <w:p>
            <w:pPr>
              <w:rPr>
                <w:rFonts w:ascii="宋体" w:hAnsi="宋体" w:eastAsia="宋体" w:cs="宋体"/>
                <w:color w:val="000000"/>
                <w:sz w:val="18"/>
                <w:szCs w:val="18"/>
              </w:rPr>
            </w:pPr>
            <w:r>
              <w:rPr>
                <w:rFonts w:hint="eastAsia"/>
                <w:color w:val="000000"/>
                <w:sz w:val="18"/>
                <w:szCs w:val="18"/>
              </w:rPr>
              <w:t>链路</w:t>
            </w:r>
          </w:p>
        </w:tc>
        <w:tc>
          <w:tcPr>
            <w:tcW w:w="1985" w:type="dxa"/>
            <w:vAlign w:val="bottom"/>
          </w:tcPr>
          <w:p>
            <w:pPr>
              <w:rPr>
                <w:rFonts w:ascii="宋体" w:hAnsi="宋体" w:eastAsia="宋体" w:cs="宋体"/>
                <w:color w:val="000000"/>
                <w:sz w:val="18"/>
                <w:szCs w:val="18"/>
              </w:rPr>
            </w:pPr>
            <w:r>
              <w:rPr>
                <w:rFonts w:hint="eastAsia"/>
                <w:color w:val="000000"/>
                <w:sz w:val="18"/>
                <w:szCs w:val="18"/>
              </w:rPr>
              <w:t>VLAN</w:t>
            </w:r>
          </w:p>
        </w:tc>
        <w:tc>
          <w:tcPr>
            <w:tcW w:w="2410" w:type="dxa"/>
            <w:vAlign w:val="bottom"/>
          </w:tcPr>
          <w:p>
            <w:pPr>
              <w:rPr>
                <w:rFonts w:ascii="宋体" w:hAnsi="宋体" w:eastAsia="宋体" w:cs="宋体"/>
                <w:color w:val="000000"/>
                <w:sz w:val="18"/>
                <w:szCs w:val="18"/>
              </w:rPr>
            </w:pPr>
            <w:r>
              <w:rPr>
                <w:rFonts w:hint="eastAsia"/>
                <w:color w:val="000000"/>
                <w:sz w:val="18"/>
                <w:szCs w:val="18"/>
              </w:rPr>
              <w:t>支持VLAN Mapping（1：1）</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559" w:type="dxa"/>
            <w:vAlign w:val="bottom"/>
          </w:tcPr>
          <w:p>
            <w:pPr>
              <w:rPr>
                <w:rFonts w:ascii="宋体" w:hAnsi="宋体" w:eastAsia="宋体" w:cs="宋体"/>
                <w:color w:val="000000"/>
                <w:sz w:val="18"/>
                <w:szCs w:val="18"/>
              </w:rPr>
            </w:pPr>
            <w:r>
              <w:rPr>
                <w:rFonts w:hint="eastAsia"/>
                <w:color w:val="000000"/>
                <w:sz w:val="18"/>
                <w:szCs w:val="18"/>
              </w:rPr>
              <w:t>R-0x61200306</w:t>
            </w:r>
          </w:p>
        </w:tc>
        <w:tc>
          <w:tcPr>
            <w:tcW w:w="1984" w:type="dxa"/>
            <w:vAlign w:val="bottom"/>
          </w:tcPr>
          <w:p>
            <w:pPr>
              <w:rPr>
                <w:rFonts w:ascii="宋体" w:hAnsi="宋体" w:eastAsia="宋体" w:cs="宋体"/>
                <w:color w:val="000000"/>
                <w:sz w:val="18"/>
                <w:szCs w:val="18"/>
              </w:rPr>
            </w:pPr>
            <w:r>
              <w:rPr>
                <w:rFonts w:hint="eastAsia"/>
                <w:color w:val="000000"/>
                <w:sz w:val="18"/>
                <w:szCs w:val="18"/>
              </w:rPr>
              <w:t>链路</w:t>
            </w:r>
          </w:p>
        </w:tc>
        <w:tc>
          <w:tcPr>
            <w:tcW w:w="1985" w:type="dxa"/>
            <w:vAlign w:val="bottom"/>
          </w:tcPr>
          <w:p>
            <w:pPr>
              <w:rPr>
                <w:rFonts w:ascii="宋体" w:hAnsi="宋体" w:eastAsia="宋体" w:cs="宋体"/>
                <w:color w:val="000000"/>
                <w:sz w:val="18"/>
                <w:szCs w:val="18"/>
              </w:rPr>
            </w:pPr>
            <w:r>
              <w:rPr>
                <w:rFonts w:hint="eastAsia"/>
                <w:color w:val="000000"/>
                <w:sz w:val="18"/>
                <w:szCs w:val="18"/>
              </w:rPr>
              <w:t>VLAN</w:t>
            </w:r>
          </w:p>
        </w:tc>
        <w:tc>
          <w:tcPr>
            <w:tcW w:w="2410" w:type="dxa"/>
            <w:vAlign w:val="bottom"/>
          </w:tcPr>
          <w:p>
            <w:pPr>
              <w:rPr>
                <w:rFonts w:ascii="宋体" w:hAnsi="宋体" w:eastAsia="宋体" w:cs="宋体"/>
                <w:color w:val="000000"/>
                <w:sz w:val="18"/>
                <w:szCs w:val="18"/>
              </w:rPr>
            </w:pPr>
            <w:r>
              <w:rPr>
                <w:rFonts w:hint="eastAsia"/>
                <w:color w:val="000000"/>
                <w:sz w:val="18"/>
                <w:szCs w:val="18"/>
              </w:rPr>
              <w:t>支持VLAN 聚合（N：1）</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559" w:type="dxa"/>
            <w:vAlign w:val="bottom"/>
          </w:tcPr>
          <w:p>
            <w:pPr>
              <w:rPr>
                <w:rFonts w:ascii="宋体" w:hAnsi="宋体" w:eastAsia="宋体" w:cs="宋体"/>
                <w:color w:val="000000"/>
                <w:sz w:val="18"/>
                <w:szCs w:val="18"/>
              </w:rPr>
            </w:pPr>
            <w:r>
              <w:rPr>
                <w:rFonts w:hint="eastAsia"/>
                <w:color w:val="000000"/>
                <w:sz w:val="18"/>
                <w:szCs w:val="18"/>
              </w:rPr>
              <w:t>R-0x61200307</w:t>
            </w:r>
          </w:p>
        </w:tc>
        <w:tc>
          <w:tcPr>
            <w:tcW w:w="1984" w:type="dxa"/>
            <w:vAlign w:val="bottom"/>
          </w:tcPr>
          <w:p>
            <w:pPr>
              <w:rPr>
                <w:rFonts w:ascii="宋体" w:hAnsi="宋体" w:eastAsia="宋体" w:cs="宋体"/>
                <w:color w:val="000000"/>
                <w:sz w:val="18"/>
                <w:szCs w:val="18"/>
              </w:rPr>
            </w:pPr>
            <w:r>
              <w:rPr>
                <w:rFonts w:hint="eastAsia"/>
                <w:color w:val="000000"/>
                <w:sz w:val="18"/>
                <w:szCs w:val="18"/>
              </w:rPr>
              <w:t>链路</w:t>
            </w:r>
          </w:p>
        </w:tc>
        <w:tc>
          <w:tcPr>
            <w:tcW w:w="1985" w:type="dxa"/>
            <w:vAlign w:val="bottom"/>
          </w:tcPr>
          <w:p>
            <w:pPr>
              <w:rPr>
                <w:rFonts w:ascii="宋体" w:hAnsi="宋体" w:eastAsia="宋体" w:cs="宋体"/>
                <w:color w:val="000000"/>
                <w:sz w:val="18"/>
                <w:szCs w:val="18"/>
              </w:rPr>
            </w:pPr>
            <w:r>
              <w:rPr>
                <w:rFonts w:hint="eastAsia"/>
                <w:color w:val="000000"/>
                <w:sz w:val="18"/>
                <w:szCs w:val="18"/>
              </w:rPr>
              <w:t>VLAN</w:t>
            </w:r>
          </w:p>
        </w:tc>
        <w:tc>
          <w:tcPr>
            <w:tcW w:w="2410" w:type="dxa"/>
            <w:vAlign w:val="bottom"/>
          </w:tcPr>
          <w:p>
            <w:pPr>
              <w:rPr>
                <w:rFonts w:ascii="宋体" w:hAnsi="宋体" w:eastAsia="宋体" w:cs="宋体"/>
                <w:color w:val="000000"/>
                <w:sz w:val="18"/>
                <w:szCs w:val="18"/>
              </w:rPr>
            </w:pPr>
            <w:r>
              <w:rPr>
                <w:rFonts w:hint="eastAsia"/>
                <w:color w:val="000000"/>
                <w:sz w:val="18"/>
                <w:szCs w:val="18"/>
              </w:rPr>
              <w:t>支持VLAN 聚合（1：N）</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559" w:type="dxa"/>
            <w:vAlign w:val="bottom"/>
          </w:tcPr>
          <w:p>
            <w:pPr>
              <w:rPr>
                <w:rFonts w:ascii="宋体" w:hAnsi="宋体" w:eastAsia="宋体" w:cs="宋体"/>
                <w:color w:val="000000"/>
                <w:sz w:val="18"/>
                <w:szCs w:val="18"/>
              </w:rPr>
            </w:pPr>
            <w:r>
              <w:rPr>
                <w:rFonts w:hint="eastAsia"/>
                <w:color w:val="000000"/>
                <w:sz w:val="18"/>
                <w:szCs w:val="18"/>
              </w:rPr>
              <w:t>R-0x61200308</w:t>
            </w:r>
          </w:p>
        </w:tc>
        <w:tc>
          <w:tcPr>
            <w:tcW w:w="1984" w:type="dxa"/>
            <w:vAlign w:val="bottom"/>
          </w:tcPr>
          <w:p>
            <w:pPr>
              <w:rPr>
                <w:rFonts w:ascii="宋体" w:hAnsi="宋体" w:eastAsia="宋体" w:cs="宋体"/>
                <w:color w:val="000000"/>
                <w:sz w:val="18"/>
                <w:szCs w:val="18"/>
              </w:rPr>
            </w:pPr>
            <w:r>
              <w:rPr>
                <w:rFonts w:hint="eastAsia"/>
                <w:color w:val="000000"/>
                <w:sz w:val="18"/>
                <w:szCs w:val="18"/>
              </w:rPr>
              <w:t>链路</w:t>
            </w:r>
          </w:p>
        </w:tc>
        <w:tc>
          <w:tcPr>
            <w:tcW w:w="1985" w:type="dxa"/>
            <w:vAlign w:val="bottom"/>
          </w:tcPr>
          <w:p>
            <w:pPr>
              <w:rPr>
                <w:rFonts w:ascii="宋体" w:hAnsi="宋体" w:eastAsia="宋体" w:cs="宋体"/>
                <w:color w:val="000000"/>
                <w:sz w:val="18"/>
                <w:szCs w:val="18"/>
              </w:rPr>
            </w:pPr>
            <w:r>
              <w:rPr>
                <w:rFonts w:hint="eastAsia"/>
                <w:color w:val="000000"/>
                <w:sz w:val="18"/>
                <w:szCs w:val="18"/>
              </w:rPr>
              <w:t>VLAN</w:t>
            </w:r>
          </w:p>
        </w:tc>
        <w:tc>
          <w:tcPr>
            <w:tcW w:w="2410" w:type="dxa"/>
            <w:vAlign w:val="bottom"/>
          </w:tcPr>
          <w:p>
            <w:pPr>
              <w:rPr>
                <w:rFonts w:ascii="宋体" w:hAnsi="宋体" w:eastAsia="宋体" w:cs="宋体"/>
                <w:color w:val="000000"/>
                <w:sz w:val="18"/>
                <w:szCs w:val="18"/>
              </w:rPr>
            </w:pPr>
            <w:r>
              <w:rPr>
                <w:rFonts w:hint="eastAsia"/>
                <w:color w:val="000000"/>
                <w:sz w:val="18"/>
                <w:szCs w:val="18"/>
              </w:rPr>
              <w:t>支持VLAN Pruning</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559" w:type="dxa"/>
            <w:vAlign w:val="bottom"/>
          </w:tcPr>
          <w:p>
            <w:pPr>
              <w:rPr>
                <w:rFonts w:ascii="宋体" w:hAnsi="宋体" w:eastAsia="宋体" w:cs="宋体"/>
                <w:color w:val="000000"/>
                <w:sz w:val="18"/>
                <w:szCs w:val="18"/>
              </w:rPr>
            </w:pPr>
            <w:r>
              <w:rPr>
                <w:rFonts w:hint="eastAsia"/>
                <w:color w:val="000000"/>
                <w:sz w:val="18"/>
                <w:szCs w:val="18"/>
              </w:rPr>
              <w:t>R-0x61200309</w:t>
            </w:r>
          </w:p>
        </w:tc>
        <w:tc>
          <w:tcPr>
            <w:tcW w:w="1984" w:type="dxa"/>
            <w:vAlign w:val="bottom"/>
          </w:tcPr>
          <w:p>
            <w:pPr>
              <w:rPr>
                <w:rFonts w:ascii="宋体" w:hAnsi="宋体" w:eastAsia="宋体" w:cs="宋体"/>
                <w:color w:val="000000"/>
                <w:sz w:val="18"/>
                <w:szCs w:val="18"/>
              </w:rPr>
            </w:pPr>
            <w:r>
              <w:rPr>
                <w:rFonts w:hint="eastAsia"/>
                <w:color w:val="000000"/>
                <w:sz w:val="18"/>
                <w:szCs w:val="18"/>
              </w:rPr>
              <w:t>链路</w:t>
            </w:r>
          </w:p>
        </w:tc>
        <w:tc>
          <w:tcPr>
            <w:tcW w:w="1985" w:type="dxa"/>
            <w:vAlign w:val="bottom"/>
          </w:tcPr>
          <w:p>
            <w:pPr>
              <w:rPr>
                <w:rFonts w:ascii="宋体" w:hAnsi="宋体" w:eastAsia="宋体" w:cs="宋体"/>
                <w:color w:val="000000"/>
                <w:sz w:val="18"/>
                <w:szCs w:val="18"/>
              </w:rPr>
            </w:pPr>
            <w:r>
              <w:rPr>
                <w:rFonts w:hint="eastAsia"/>
                <w:color w:val="000000"/>
                <w:sz w:val="18"/>
                <w:szCs w:val="18"/>
              </w:rPr>
              <w:t>VLAN</w:t>
            </w:r>
          </w:p>
        </w:tc>
        <w:tc>
          <w:tcPr>
            <w:tcW w:w="2410" w:type="dxa"/>
            <w:vAlign w:val="bottom"/>
          </w:tcPr>
          <w:p>
            <w:pPr>
              <w:rPr>
                <w:rFonts w:ascii="宋体" w:hAnsi="宋体" w:eastAsia="宋体" w:cs="宋体"/>
                <w:color w:val="000000"/>
                <w:sz w:val="18"/>
                <w:szCs w:val="18"/>
              </w:rPr>
            </w:pPr>
            <w:r>
              <w:rPr>
                <w:rFonts w:hint="eastAsia"/>
                <w:color w:val="000000"/>
                <w:sz w:val="18"/>
                <w:szCs w:val="18"/>
              </w:rPr>
              <w:t>支持QinQ</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559" w:type="dxa"/>
            <w:vAlign w:val="bottom"/>
          </w:tcPr>
          <w:p>
            <w:pPr>
              <w:rPr>
                <w:rFonts w:ascii="宋体" w:hAnsi="宋体" w:eastAsia="宋体" w:cs="宋体"/>
                <w:color w:val="000000"/>
                <w:sz w:val="18"/>
                <w:szCs w:val="18"/>
              </w:rPr>
            </w:pPr>
            <w:r>
              <w:rPr>
                <w:rFonts w:hint="eastAsia"/>
                <w:color w:val="000000"/>
                <w:sz w:val="18"/>
                <w:szCs w:val="18"/>
              </w:rPr>
              <w:t>R-0x61200310</w:t>
            </w:r>
          </w:p>
        </w:tc>
        <w:tc>
          <w:tcPr>
            <w:tcW w:w="1984" w:type="dxa"/>
            <w:vAlign w:val="bottom"/>
          </w:tcPr>
          <w:p>
            <w:pPr>
              <w:rPr>
                <w:rFonts w:ascii="宋体" w:hAnsi="宋体" w:eastAsia="宋体" w:cs="宋体"/>
                <w:color w:val="000000"/>
                <w:sz w:val="18"/>
                <w:szCs w:val="18"/>
              </w:rPr>
            </w:pPr>
            <w:r>
              <w:rPr>
                <w:rFonts w:hint="eastAsia"/>
                <w:color w:val="000000"/>
                <w:sz w:val="18"/>
                <w:szCs w:val="18"/>
              </w:rPr>
              <w:t>链路</w:t>
            </w:r>
          </w:p>
        </w:tc>
        <w:tc>
          <w:tcPr>
            <w:tcW w:w="1985" w:type="dxa"/>
            <w:vAlign w:val="bottom"/>
          </w:tcPr>
          <w:p>
            <w:pPr>
              <w:rPr>
                <w:rFonts w:ascii="宋体" w:hAnsi="宋体" w:eastAsia="宋体" w:cs="宋体"/>
                <w:color w:val="000000"/>
                <w:sz w:val="18"/>
                <w:szCs w:val="18"/>
              </w:rPr>
            </w:pPr>
            <w:r>
              <w:rPr>
                <w:rFonts w:hint="eastAsia"/>
                <w:color w:val="000000"/>
                <w:sz w:val="18"/>
                <w:szCs w:val="18"/>
              </w:rPr>
              <w:t>VLAN</w:t>
            </w:r>
          </w:p>
        </w:tc>
        <w:tc>
          <w:tcPr>
            <w:tcW w:w="2410" w:type="dxa"/>
            <w:vAlign w:val="bottom"/>
          </w:tcPr>
          <w:p>
            <w:pPr>
              <w:rPr>
                <w:rFonts w:ascii="宋体" w:hAnsi="宋体" w:eastAsia="宋体" w:cs="宋体"/>
                <w:color w:val="000000"/>
                <w:sz w:val="18"/>
                <w:szCs w:val="18"/>
              </w:rPr>
            </w:pPr>
            <w:r>
              <w:rPr>
                <w:rFonts w:hint="eastAsia"/>
                <w:color w:val="000000"/>
                <w:sz w:val="18"/>
                <w:szCs w:val="18"/>
              </w:rPr>
              <w:t>支持灵活QinQ</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559" w:type="dxa"/>
            <w:vAlign w:val="bottom"/>
          </w:tcPr>
          <w:p>
            <w:pPr>
              <w:rPr>
                <w:rFonts w:ascii="宋体" w:hAnsi="宋体" w:eastAsia="宋体" w:cs="宋体"/>
                <w:color w:val="000000"/>
                <w:sz w:val="18"/>
                <w:szCs w:val="18"/>
              </w:rPr>
            </w:pPr>
            <w:r>
              <w:rPr>
                <w:rFonts w:hint="eastAsia"/>
                <w:color w:val="000000"/>
                <w:sz w:val="18"/>
                <w:szCs w:val="18"/>
              </w:rPr>
              <w:t>R-0x61200311</w:t>
            </w:r>
          </w:p>
        </w:tc>
        <w:tc>
          <w:tcPr>
            <w:tcW w:w="1984" w:type="dxa"/>
            <w:vAlign w:val="bottom"/>
          </w:tcPr>
          <w:p>
            <w:pPr>
              <w:rPr>
                <w:rFonts w:ascii="宋体" w:hAnsi="宋体" w:eastAsia="宋体" w:cs="宋体"/>
                <w:color w:val="000000"/>
                <w:sz w:val="18"/>
                <w:szCs w:val="18"/>
              </w:rPr>
            </w:pPr>
            <w:r>
              <w:rPr>
                <w:rFonts w:hint="eastAsia"/>
                <w:color w:val="000000"/>
                <w:sz w:val="18"/>
                <w:szCs w:val="18"/>
              </w:rPr>
              <w:t>链路</w:t>
            </w:r>
          </w:p>
        </w:tc>
        <w:tc>
          <w:tcPr>
            <w:tcW w:w="1985" w:type="dxa"/>
            <w:vAlign w:val="bottom"/>
          </w:tcPr>
          <w:p>
            <w:pPr>
              <w:rPr>
                <w:rFonts w:ascii="宋体" w:hAnsi="宋体" w:eastAsia="宋体" w:cs="宋体"/>
                <w:color w:val="000000"/>
                <w:sz w:val="18"/>
                <w:szCs w:val="18"/>
              </w:rPr>
            </w:pPr>
            <w:r>
              <w:rPr>
                <w:rFonts w:hint="eastAsia"/>
                <w:color w:val="000000"/>
                <w:sz w:val="18"/>
                <w:szCs w:val="18"/>
              </w:rPr>
              <w:t>VLAN</w:t>
            </w:r>
          </w:p>
        </w:tc>
        <w:tc>
          <w:tcPr>
            <w:tcW w:w="2410" w:type="dxa"/>
            <w:vAlign w:val="bottom"/>
          </w:tcPr>
          <w:p>
            <w:pPr>
              <w:rPr>
                <w:rFonts w:ascii="宋体" w:hAnsi="宋体" w:eastAsia="宋体" w:cs="宋体"/>
                <w:color w:val="000000"/>
                <w:sz w:val="18"/>
                <w:szCs w:val="18"/>
              </w:rPr>
            </w:pPr>
            <w:r>
              <w:rPr>
                <w:rFonts w:hint="eastAsia"/>
                <w:color w:val="000000"/>
                <w:sz w:val="18"/>
                <w:szCs w:val="18"/>
              </w:rPr>
              <w:t>SVLAN和CVLAN MAC地址学习处理</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559" w:type="dxa"/>
            <w:vAlign w:val="bottom"/>
          </w:tcPr>
          <w:p>
            <w:pPr>
              <w:rPr>
                <w:rFonts w:ascii="宋体" w:hAnsi="宋体" w:eastAsia="宋体" w:cs="宋体"/>
                <w:color w:val="000000"/>
                <w:sz w:val="18"/>
                <w:szCs w:val="18"/>
              </w:rPr>
            </w:pPr>
            <w:r>
              <w:rPr>
                <w:rFonts w:hint="eastAsia"/>
                <w:color w:val="000000"/>
                <w:sz w:val="18"/>
                <w:szCs w:val="18"/>
              </w:rPr>
              <w:t>R-0x61200312</w:t>
            </w:r>
          </w:p>
        </w:tc>
        <w:tc>
          <w:tcPr>
            <w:tcW w:w="1984" w:type="dxa"/>
            <w:vAlign w:val="bottom"/>
          </w:tcPr>
          <w:p>
            <w:pPr>
              <w:rPr>
                <w:rFonts w:ascii="宋体" w:hAnsi="宋体" w:eastAsia="宋体" w:cs="宋体"/>
                <w:color w:val="000000"/>
                <w:sz w:val="18"/>
                <w:szCs w:val="18"/>
              </w:rPr>
            </w:pPr>
            <w:r>
              <w:rPr>
                <w:rFonts w:hint="eastAsia"/>
                <w:color w:val="000000"/>
                <w:sz w:val="18"/>
                <w:szCs w:val="18"/>
              </w:rPr>
              <w:t>链路</w:t>
            </w:r>
          </w:p>
        </w:tc>
        <w:tc>
          <w:tcPr>
            <w:tcW w:w="1985" w:type="dxa"/>
            <w:vAlign w:val="bottom"/>
          </w:tcPr>
          <w:p>
            <w:pPr>
              <w:rPr>
                <w:rFonts w:ascii="宋体" w:hAnsi="宋体" w:eastAsia="宋体" w:cs="宋体"/>
                <w:color w:val="000000"/>
                <w:sz w:val="18"/>
                <w:szCs w:val="18"/>
              </w:rPr>
            </w:pPr>
            <w:r>
              <w:rPr>
                <w:rFonts w:hint="eastAsia"/>
                <w:color w:val="000000"/>
                <w:sz w:val="18"/>
                <w:szCs w:val="18"/>
              </w:rPr>
              <w:t>VLAN</w:t>
            </w:r>
          </w:p>
        </w:tc>
        <w:tc>
          <w:tcPr>
            <w:tcW w:w="2410" w:type="dxa"/>
            <w:vAlign w:val="bottom"/>
          </w:tcPr>
          <w:p>
            <w:pPr>
              <w:rPr>
                <w:rFonts w:ascii="宋体" w:hAnsi="宋体" w:eastAsia="宋体" w:cs="宋体"/>
                <w:color w:val="000000"/>
                <w:sz w:val="18"/>
                <w:szCs w:val="18"/>
              </w:rPr>
            </w:pPr>
            <w:r>
              <w:rPr>
                <w:rFonts w:hint="eastAsia"/>
                <w:color w:val="000000"/>
                <w:sz w:val="18"/>
                <w:szCs w:val="18"/>
              </w:rPr>
              <w:t>支持GVRP</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559" w:type="dxa"/>
            <w:vAlign w:val="bottom"/>
          </w:tcPr>
          <w:p>
            <w:pPr>
              <w:rPr>
                <w:rFonts w:ascii="宋体" w:hAnsi="宋体" w:eastAsia="宋体" w:cs="宋体"/>
                <w:color w:val="000000"/>
                <w:sz w:val="18"/>
                <w:szCs w:val="18"/>
              </w:rPr>
            </w:pPr>
            <w:r>
              <w:rPr>
                <w:rFonts w:hint="eastAsia"/>
                <w:color w:val="000000"/>
                <w:sz w:val="18"/>
                <w:szCs w:val="18"/>
              </w:rPr>
              <w:t>R-0x61200401</w:t>
            </w:r>
          </w:p>
        </w:tc>
        <w:tc>
          <w:tcPr>
            <w:tcW w:w="1984" w:type="dxa"/>
            <w:vAlign w:val="bottom"/>
          </w:tcPr>
          <w:p>
            <w:pPr>
              <w:rPr>
                <w:rFonts w:ascii="宋体" w:hAnsi="宋体" w:eastAsia="宋体" w:cs="宋体"/>
                <w:color w:val="000000"/>
                <w:sz w:val="18"/>
                <w:szCs w:val="18"/>
              </w:rPr>
            </w:pPr>
            <w:r>
              <w:rPr>
                <w:rFonts w:hint="eastAsia"/>
                <w:color w:val="000000"/>
                <w:sz w:val="18"/>
                <w:szCs w:val="18"/>
              </w:rPr>
              <w:t>链路</w:t>
            </w:r>
          </w:p>
        </w:tc>
        <w:tc>
          <w:tcPr>
            <w:tcW w:w="1985" w:type="dxa"/>
            <w:vAlign w:val="bottom"/>
          </w:tcPr>
          <w:p>
            <w:pPr>
              <w:rPr>
                <w:rFonts w:ascii="宋体" w:hAnsi="宋体" w:eastAsia="宋体" w:cs="宋体"/>
                <w:color w:val="000000"/>
                <w:sz w:val="18"/>
                <w:szCs w:val="18"/>
              </w:rPr>
            </w:pPr>
            <w:r>
              <w:rPr>
                <w:rFonts w:hint="eastAsia"/>
                <w:color w:val="000000"/>
                <w:sz w:val="18"/>
                <w:szCs w:val="18"/>
              </w:rPr>
              <w:t>生成树协议</w:t>
            </w:r>
          </w:p>
        </w:tc>
        <w:tc>
          <w:tcPr>
            <w:tcW w:w="2410" w:type="dxa"/>
            <w:vAlign w:val="bottom"/>
          </w:tcPr>
          <w:p>
            <w:pPr>
              <w:rPr>
                <w:rFonts w:ascii="宋体" w:hAnsi="宋体" w:eastAsia="宋体" w:cs="宋体"/>
                <w:color w:val="000000"/>
                <w:sz w:val="18"/>
                <w:szCs w:val="18"/>
              </w:rPr>
            </w:pPr>
            <w:r>
              <w:rPr>
                <w:rFonts w:hint="eastAsia"/>
                <w:color w:val="000000"/>
                <w:sz w:val="18"/>
                <w:szCs w:val="18"/>
              </w:rPr>
              <w:t>STP</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559" w:type="dxa"/>
            <w:vAlign w:val="bottom"/>
          </w:tcPr>
          <w:p>
            <w:pPr>
              <w:rPr>
                <w:rFonts w:ascii="宋体" w:hAnsi="宋体" w:eastAsia="宋体" w:cs="宋体"/>
                <w:color w:val="000000"/>
                <w:sz w:val="18"/>
                <w:szCs w:val="18"/>
              </w:rPr>
            </w:pPr>
            <w:r>
              <w:rPr>
                <w:rFonts w:hint="eastAsia"/>
                <w:color w:val="000000"/>
                <w:sz w:val="18"/>
                <w:szCs w:val="18"/>
              </w:rPr>
              <w:t>R-0x61200402</w:t>
            </w:r>
          </w:p>
        </w:tc>
        <w:tc>
          <w:tcPr>
            <w:tcW w:w="1984" w:type="dxa"/>
            <w:vAlign w:val="bottom"/>
          </w:tcPr>
          <w:p>
            <w:pPr>
              <w:rPr>
                <w:rFonts w:ascii="宋体" w:hAnsi="宋体" w:eastAsia="宋体" w:cs="宋体"/>
                <w:color w:val="000000"/>
                <w:sz w:val="18"/>
                <w:szCs w:val="18"/>
              </w:rPr>
            </w:pPr>
            <w:r>
              <w:rPr>
                <w:rFonts w:hint="eastAsia"/>
                <w:color w:val="000000"/>
                <w:sz w:val="18"/>
                <w:szCs w:val="18"/>
              </w:rPr>
              <w:t>链路</w:t>
            </w:r>
          </w:p>
        </w:tc>
        <w:tc>
          <w:tcPr>
            <w:tcW w:w="1985" w:type="dxa"/>
            <w:vAlign w:val="bottom"/>
          </w:tcPr>
          <w:p>
            <w:pPr>
              <w:rPr>
                <w:rFonts w:ascii="宋体" w:hAnsi="宋体" w:eastAsia="宋体" w:cs="宋体"/>
                <w:color w:val="000000"/>
                <w:sz w:val="18"/>
                <w:szCs w:val="18"/>
              </w:rPr>
            </w:pPr>
            <w:r>
              <w:rPr>
                <w:rFonts w:hint="eastAsia"/>
                <w:color w:val="000000"/>
                <w:sz w:val="18"/>
                <w:szCs w:val="18"/>
              </w:rPr>
              <w:t>生成树协议</w:t>
            </w:r>
          </w:p>
        </w:tc>
        <w:tc>
          <w:tcPr>
            <w:tcW w:w="2410" w:type="dxa"/>
            <w:vAlign w:val="bottom"/>
          </w:tcPr>
          <w:p>
            <w:pPr>
              <w:rPr>
                <w:rFonts w:ascii="宋体" w:hAnsi="宋体" w:eastAsia="宋体" w:cs="宋体"/>
                <w:color w:val="000000"/>
                <w:sz w:val="18"/>
                <w:szCs w:val="18"/>
              </w:rPr>
            </w:pPr>
            <w:r>
              <w:rPr>
                <w:rFonts w:hint="eastAsia"/>
                <w:color w:val="000000"/>
                <w:sz w:val="18"/>
                <w:szCs w:val="18"/>
              </w:rPr>
              <w:t>RSTP</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559" w:type="dxa"/>
            <w:vAlign w:val="bottom"/>
          </w:tcPr>
          <w:p>
            <w:pPr>
              <w:rPr>
                <w:rFonts w:ascii="宋体" w:hAnsi="宋体" w:eastAsia="宋体" w:cs="宋体"/>
                <w:color w:val="000000"/>
                <w:sz w:val="18"/>
                <w:szCs w:val="18"/>
              </w:rPr>
            </w:pPr>
            <w:r>
              <w:rPr>
                <w:rFonts w:hint="eastAsia"/>
                <w:color w:val="000000"/>
                <w:sz w:val="18"/>
                <w:szCs w:val="18"/>
              </w:rPr>
              <w:t>R-0x61200403</w:t>
            </w:r>
          </w:p>
        </w:tc>
        <w:tc>
          <w:tcPr>
            <w:tcW w:w="1984" w:type="dxa"/>
            <w:vAlign w:val="bottom"/>
          </w:tcPr>
          <w:p>
            <w:pPr>
              <w:rPr>
                <w:rFonts w:ascii="宋体" w:hAnsi="宋体" w:eastAsia="宋体" w:cs="宋体"/>
                <w:color w:val="000000"/>
                <w:sz w:val="18"/>
                <w:szCs w:val="18"/>
              </w:rPr>
            </w:pPr>
            <w:r>
              <w:rPr>
                <w:rFonts w:hint="eastAsia"/>
                <w:color w:val="000000"/>
                <w:sz w:val="18"/>
                <w:szCs w:val="18"/>
              </w:rPr>
              <w:t>链路</w:t>
            </w:r>
          </w:p>
        </w:tc>
        <w:tc>
          <w:tcPr>
            <w:tcW w:w="1985" w:type="dxa"/>
            <w:vAlign w:val="bottom"/>
          </w:tcPr>
          <w:p>
            <w:pPr>
              <w:rPr>
                <w:rFonts w:ascii="宋体" w:hAnsi="宋体" w:eastAsia="宋体" w:cs="宋体"/>
                <w:color w:val="000000"/>
                <w:sz w:val="18"/>
                <w:szCs w:val="18"/>
              </w:rPr>
            </w:pPr>
            <w:r>
              <w:rPr>
                <w:rFonts w:hint="eastAsia"/>
                <w:color w:val="000000"/>
                <w:sz w:val="18"/>
                <w:szCs w:val="18"/>
              </w:rPr>
              <w:t>生成树协议</w:t>
            </w:r>
          </w:p>
        </w:tc>
        <w:tc>
          <w:tcPr>
            <w:tcW w:w="2410" w:type="dxa"/>
            <w:vAlign w:val="bottom"/>
          </w:tcPr>
          <w:p>
            <w:pPr>
              <w:rPr>
                <w:rFonts w:ascii="宋体" w:hAnsi="宋体" w:eastAsia="宋体" w:cs="宋体"/>
                <w:color w:val="000000"/>
                <w:sz w:val="18"/>
                <w:szCs w:val="18"/>
              </w:rPr>
            </w:pPr>
            <w:r>
              <w:rPr>
                <w:rFonts w:hint="eastAsia"/>
                <w:color w:val="000000"/>
                <w:sz w:val="18"/>
                <w:szCs w:val="18"/>
              </w:rPr>
              <w:t>MSTP</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559" w:type="dxa"/>
            <w:vAlign w:val="bottom"/>
          </w:tcPr>
          <w:p>
            <w:pPr>
              <w:rPr>
                <w:rFonts w:ascii="宋体" w:hAnsi="宋体" w:eastAsia="宋体" w:cs="宋体"/>
                <w:color w:val="000000"/>
                <w:sz w:val="18"/>
                <w:szCs w:val="18"/>
              </w:rPr>
            </w:pPr>
            <w:r>
              <w:rPr>
                <w:rFonts w:hint="eastAsia"/>
                <w:color w:val="000000"/>
                <w:sz w:val="18"/>
                <w:szCs w:val="18"/>
              </w:rPr>
              <w:t>R-0x61200404</w:t>
            </w:r>
          </w:p>
        </w:tc>
        <w:tc>
          <w:tcPr>
            <w:tcW w:w="1984" w:type="dxa"/>
            <w:vAlign w:val="bottom"/>
          </w:tcPr>
          <w:p>
            <w:pPr>
              <w:rPr>
                <w:rFonts w:ascii="宋体" w:hAnsi="宋体" w:eastAsia="宋体" w:cs="宋体"/>
                <w:color w:val="000000"/>
                <w:sz w:val="18"/>
                <w:szCs w:val="18"/>
              </w:rPr>
            </w:pPr>
            <w:r>
              <w:rPr>
                <w:rFonts w:hint="eastAsia"/>
                <w:color w:val="000000"/>
                <w:sz w:val="18"/>
                <w:szCs w:val="18"/>
              </w:rPr>
              <w:t>链路</w:t>
            </w:r>
          </w:p>
        </w:tc>
        <w:tc>
          <w:tcPr>
            <w:tcW w:w="1985" w:type="dxa"/>
            <w:vAlign w:val="bottom"/>
          </w:tcPr>
          <w:p>
            <w:pPr>
              <w:rPr>
                <w:rFonts w:ascii="宋体" w:hAnsi="宋体" w:eastAsia="宋体" w:cs="宋体"/>
                <w:color w:val="000000"/>
                <w:sz w:val="18"/>
                <w:szCs w:val="18"/>
              </w:rPr>
            </w:pPr>
            <w:r>
              <w:rPr>
                <w:rFonts w:hint="eastAsia"/>
                <w:color w:val="000000"/>
                <w:sz w:val="18"/>
                <w:szCs w:val="18"/>
              </w:rPr>
              <w:t>生成树协议</w:t>
            </w:r>
          </w:p>
        </w:tc>
        <w:tc>
          <w:tcPr>
            <w:tcW w:w="2410" w:type="dxa"/>
            <w:vAlign w:val="bottom"/>
          </w:tcPr>
          <w:p>
            <w:pPr>
              <w:rPr>
                <w:rFonts w:ascii="宋体" w:hAnsi="宋体" w:eastAsia="宋体" w:cs="宋体"/>
                <w:color w:val="000000"/>
                <w:sz w:val="18"/>
                <w:szCs w:val="18"/>
              </w:rPr>
            </w:pPr>
            <w:r>
              <w:rPr>
                <w:rFonts w:hint="eastAsia"/>
                <w:color w:val="000000"/>
                <w:sz w:val="18"/>
                <w:szCs w:val="18"/>
              </w:rPr>
              <w:t>基于端口配置</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559" w:type="dxa"/>
            <w:vAlign w:val="bottom"/>
          </w:tcPr>
          <w:p>
            <w:pPr>
              <w:rPr>
                <w:rFonts w:ascii="宋体" w:hAnsi="宋体" w:eastAsia="宋体" w:cs="宋体"/>
                <w:color w:val="000000"/>
                <w:sz w:val="18"/>
                <w:szCs w:val="18"/>
              </w:rPr>
            </w:pPr>
            <w:r>
              <w:rPr>
                <w:rFonts w:hint="eastAsia"/>
                <w:color w:val="000000"/>
                <w:sz w:val="18"/>
                <w:szCs w:val="18"/>
              </w:rPr>
              <w:t>R-0x61200501</w:t>
            </w:r>
          </w:p>
        </w:tc>
        <w:tc>
          <w:tcPr>
            <w:tcW w:w="1984" w:type="dxa"/>
            <w:vAlign w:val="bottom"/>
          </w:tcPr>
          <w:p>
            <w:pPr>
              <w:rPr>
                <w:rFonts w:ascii="宋体" w:hAnsi="宋体" w:eastAsia="宋体" w:cs="宋体"/>
                <w:color w:val="000000"/>
                <w:sz w:val="18"/>
                <w:szCs w:val="18"/>
              </w:rPr>
            </w:pPr>
            <w:r>
              <w:rPr>
                <w:rFonts w:hint="eastAsia"/>
                <w:color w:val="000000"/>
                <w:sz w:val="18"/>
                <w:szCs w:val="18"/>
              </w:rPr>
              <w:t>链路</w:t>
            </w:r>
          </w:p>
        </w:tc>
        <w:tc>
          <w:tcPr>
            <w:tcW w:w="1985" w:type="dxa"/>
            <w:vAlign w:val="bottom"/>
          </w:tcPr>
          <w:p>
            <w:pPr>
              <w:rPr>
                <w:rFonts w:ascii="宋体" w:hAnsi="宋体" w:eastAsia="宋体" w:cs="宋体"/>
                <w:color w:val="000000"/>
                <w:sz w:val="18"/>
                <w:szCs w:val="18"/>
              </w:rPr>
            </w:pPr>
            <w:r>
              <w:rPr>
                <w:rFonts w:hint="eastAsia"/>
                <w:color w:val="000000"/>
                <w:sz w:val="18"/>
                <w:szCs w:val="18"/>
              </w:rPr>
              <w:t>SmartLink</w:t>
            </w:r>
          </w:p>
        </w:tc>
        <w:tc>
          <w:tcPr>
            <w:tcW w:w="2410" w:type="dxa"/>
            <w:vAlign w:val="bottom"/>
          </w:tcPr>
          <w:p>
            <w:pPr>
              <w:rPr>
                <w:rFonts w:ascii="宋体" w:hAnsi="宋体" w:eastAsia="宋体" w:cs="宋体"/>
                <w:color w:val="000000"/>
                <w:sz w:val="18"/>
                <w:szCs w:val="18"/>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559" w:type="dxa"/>
            <w:tcBorders>
              <w:bottom w:val="single" w:color="000000" w:themeColor="text1" w:sz="4" w:space="0"/>
            </w:tcBorders>
            <w:vAlign w:val="bottom"/>
          </w:tcPr>
          <w:p>
            <w:pPr>
              <w:rPr>
                <w:rFonts w:ascii="宋体" w:hAnsi="宋体" w:eastAsia="宋体" w:cs="宋体"/>
                <w:color w:val="000000"/>
                <w:sz w:val="18"/>
                <w:szCs w:val="18"/>
              </w:rPr>
            </w:pPr>
            <w:r>
              <w:rPr>
                <w:rFonts w:hint="eastAsia"/>
                <w:color w:val="000000"/>
                <w:sz w:val="18"/>
                <w:szCs w:val="18"/>
              </w:rPr>
              <w:t>R-0x61200601</w:t>
            </w:r>
          </w:p>
        </w:tc>
        <w:tc>
          <w:tcPr>
            <w:tcW w:w="1984" w:type="dxa"/>
            <w:tcBorders>
              <w:bottom w:val="single" w:color="000000" w:themeColor="text1" w:sz="4" w:space="0"/>
            </w:tcBorders>
            <w:vAlign w:val="bottom"/>
          </w:tcPr>
          <w:p>
            <w:pPr>
              <w:rPr>
                <w:rFonts w:ascii="宋体" w:hAnsi="宋体" w:eastAsia="宋体" w:cs="宋体"/>
                <w:color w:val="000000"/>
                <w:sz w:val="18"/>
                <w:szCs w:val="18"/>
              </w:rPr>
            </w:pPr>
            <w:r>
              <w:rPr>
                <w:rFonts w:hint="eastAsia"/>
                <w:color w:val="000000"/>
                <w:sz w:val="18"/>
                <w:szCs w:val="18"/>
              </w:rPr>
              <w:t>链路</w:t>
            </w:r>
          </w:p>
        </w:tc>
        <w:tc>
          <w:tcPr>
            <w:tcW w:w="1985" w:type="dxa"/>
            <w:tcBorders>
              <w:bottom w:val="single" w:color="000000" w:themeColor="text1" w:sz="4" w:space="0"/>
            </w:tcBorders>
            <w:vAlign w:val="bottom"/>
          </w:tcPr>
          <w:p>
            <w:pPr>
              <w:rPr>
                <w:rFonts w:ascii="宋体" w:hAnsi="宋体" w:eastAsia="宋体" w:cs="宋体"/>
                <w:color w:val="000000"/>
                <w:sz w:val="18"/>
                <w:szCs w:val="18"/>
              </w:rPr>
            </w:pPr>
            <w:r>
              <w:rPr>
                <w:rFonts w:hint="eastAsia"/>
                <w:color w:val="000000"/>
                <w:sz w:val="18"/>
                <w:szCs w:val="18"/>
              </w:rPr>
              <w:t>RRPP</w:t>
            </w:r>
          </w:p>
        </w:tc>
        <w:tc>
          <w:tcPr>
            <w:tcW w:w="2410" w:type="dxa"/>
            <w:tcBorders>
              <w:bottom w:val="single" w:color="000000" w:themeColor="text1" w:sz="4" w:space="0"/>
            </w:tcBorders>
            <w:vAlign w:val="bottom"/>
          </w:tcPr>
          <w:p>
            <w:pPr>
              <w:rPr>
                <w:rFonts w:ascii="宋体" w:hAnsi="宋体" w:eastAsia="宋体" w:cs="宋体"/>
                <w:color w:val="000000"/>
                <w:sz w:val="18"/>
                <w:szCs w:val="18"/>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559" w:type="dxa"/>
            <w:shd w:val="clear" w:color="auto" w:fill="auto"/>
            <w:vAlign w:val="bottom"/>
          </w:tcPr>
          <w:p>
            <w:pPr>
              <w:rPr>
                <w:rFonts w:ascii="宋体" w:hAnsi="宋体" w:eastAsia="宋体" w:cs="宋体"/>
                <w:color w:val="000000"/>
                <w:sz w:val="18"/>
                <w:szCs w:val="18"/>
              </w:rPr>
            </w:pPr>
            <w:r>
              <w:rPr>
                <w:rFonts w:hint="eastAsia"/>
                <w:color w:val="000000"/>
                <w:sz w:val="18"/>
                <w:szCs w:val="18"/>
              </w:rPr>
              <w:t>R-0x61200701</w:t>
            </w:r>
          </w:p>
        </w:tc>
        <w:tc>
          <w:tcPr>
            <w:tcW w:w="1984" w:type="dxa"/>
            <w:shd w:val="clear" w:color="auto" w:fill="auto"/>
            <w:vAlign w:val="bottom"/>
          </w:tcPr>
          <w:p>
            <w:pPr>
              <w:rPr>
                <w:rFonts w:ascii="宋体" w:hAnsi="宋体" w:eastAsia="宋体" w:cs="宋体"/>
                <w:color w:val="000000"/>
                <w:sz w:val="18"/>
                <w:szCs w:val="18"/>
              </w:rPr>
            </w:pPr>
            <w:r>
              <w:rPr>
                <w:rFonts w:hint="eastAsia"/>
                <w:color w:val="000000"/>
                <w:sz w:val="18"/>
                <w:szCs w:val="18"/>
              </w:rPr>
              <w:t>链路</w:t>
            </w:r>
          </w:p>
        </w:tc>
        <w:tc>
          <w:tcPr>
            <w:tcW w:w="1985" w:type="dxa"/>
            <w:shd w:val="clear" w:color="auto" w:fill="auto"/>
            <w:vAlign w:val="bottom"/>
          </w:tcPr>
          <w:p>
            <w:pPr>
              <w:rPr>
                <w:rFonts w:ascii="宋体" w:hAnsi="宋体" w:eastAsia="宋体" w:cs="宋体"/>
                <w:color w:val="000000"/>
                <w:sz w:val="18"/>
                <w:szCs w:val="18"/>
              </w:rPr>
            </w:pPr>
            <w:r>
              <w:rPr>
                <w:rFonts w:hint="eastAsia"/>
                <w:color w:val="000000"/>
                <w:sz w:val="18"/>
                <w:szCs w:val="18"/>
              </w:rPr>
              <w:t>ERPS</w:t>
            </w:r>
          </w:p>
        </w:tc>
        <w:tc>
          <w:tcPr>
            <w:tcW w:w="2410" w:type="dxa"/>
            <w:shd w:val="clear" w:color="auto" w:fill="auto"/>
            <w:vAlign w:val="bottom"/>
          </w:tcPr>
          <w:p>
            <w:pPr>
              <w:rPr>
                <w:rFonts w:ascii="宋体" w:hAnsi="宋体" w:eastAsia="宋体" w:cs="宋体"/>
                <w:color w:val="000000"/>
                <w:sz w:val="18"/>
                <w:szCs w:val="18"/>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559" w:type="dxa"/>
            <w:shd w:val="clear" w:color="auto" w:fill="auto"/>
            <w:vAlign w:val="bottom"/>
          </w:tcPr>
          <w:p>
            <w:pPr>
              <w:rPr>
                <w:rFonts w:ascii="宋体" w:hAnsi="宋体" w:eastAsia="宋体" w:cs="宋体"/>
                <w:color w:val="000000"/>
                <w:sz w:val="18"/>
                <w:szCs w:val="18"/>
              </w:rPr>
            </w:pPr>
            <w:r>
              <w:rPr>
                <w:rFonts w:hint="eastAsia"/>
                <w:color w:val="000000"/>
                <w:sz w:val="18"/>
                <w:szCs w:val="18"/>
              </w:rPr>
              <w:t>R-0x61200801</w:t>
            </w:r>
          </w:p>
        </w:tc>
        <w:tc>
          <w:tcPr>
            <w:tcW w:w="1984" w:type="dxa"/>
            <w:shd w:val="clear" w:color="auto" w:fill="auto"/>
            <w:vAlign w:val="bottom"/>
          </w:tcPr>
          <w:p>
            <w:pPr>
              <w:rPr>
                <w:rFonts w:ascii="宋体" w:hAnsi="宋体" w:eastAsia="宋体" w:cs="宋体"/>
                <w:color w:val="000000"/>
                <w:sz w:val="18"/>
                <w:szCs w:val="18"/>
              </w:rPr>
            </w:pPr>
            <w:r>
              <w:rPr>
                <w:rFonts w:hint="eastAsia"/>
                <w:color w:val="000000"/>
                <w:sz w:val="18"/>
                <w:szCs w:val="18"/>
              </w:rPr>
              <w:t>链路</w:t>
            </w:r>
          </w:p>
        </w:tc>
        <w:tc>
          <w:tcPr>
            <w:tcW w:w="1985" w:type="dxa"/>
            <w:shd w:val="clear" w:color="auto" w:fill="auto"/>
            <w:vAlign w:val="bottom"/>
          </w:tcPr>
          <w:p>
            <w:pPr>
              <w:rPr>
                <w:rFonts w:ascii="宋体" w:hAnsi="宋体" w:eastAsia="宋体" w:cs="宋体"/>
                <w:color w:val="000000"/>
                <w:sz w:val="18"/>
                <w:szCs w:val="18"/>
              </w:rPr>
            </w:pPr>
            <w:r>
              <w:rPr>
                <w:rFonts w:hint="eastAsia"/>
                <w:color w:val="000000"/>
                <w:sz w:val="18"/>
                <w:szCs w:val="18"/>
              </w:rPr>
              <w:t>LLDP</w:t>
            </w:r>
          </w:p>
        </w:tc>
        <w:tc>
          <w:tcPr>
            <w:tcW w:w="2410" w:type="dxa"/>
            <w:shd w:val="clear" w:color="auto" w:fill="auto"/>
            <w:vAlign w:val="bottom"/>
          </w:tcPr>
          <w:p>
            <w:pPr>
              <w:rPr>
                <w:rFonts w:ascii="宋体" w:hAnsi="宋体" w:eastAsia="宋体" w:cs="宋体"/>
                <w:color w:val="000000"/>
                <w:sz w:val="18"/>
                <w:szCs w:val="18"/>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559" w:type="dxa"/>
            <w:vAlign w:val="bottom"/>
          </w:tcPr>
          <w:p>
            <w:pPr>
              <w:rPr>
                <w:rFonts w:ascii="宋体" w:hAnsi="宋体" w:eastAsia="宋体" w:cs="宋体"/>
                <w:color w:val="000000"/>
                <w:sz w:val="18"/>
                <w:szCs w:val="18"/>
              </w:rPr>
            </w:pPr>
            <w:r>
              <w:rPr>
                <w:rFonts w:hint="eastAsia"/>
                <w:color w:val="000000"/>
                <w:sz w:val="18"/>
                <w:szCs w:val="18"/>
              </w:rPr>
              <w:t>R-0x61200901</w:t>
            </w:r>
          </w:p>
        </w:tc>
        <w:tc>
          <w:tcPr>
            <w:tcW w:w="1984" w:type="dxa"/>
            <w:vAlign w:val="bottom"/>
          </w:tcPr>
          <w:p>
            <w:pPr>
              <w:rPr>
                <w:rFonts w:ascii="宋体" w:hAnsi="宋体" w:eastAsia="宋体" w:cs="宋体"/>
                <w:color w:val="000000"/>
                <w:sz w:val="18"/>
                <w:szCs w:val="18"/>
              </w:rPr>
            </w:pPr>
            <w:r>
              <w:rPr>
                <w:rFonts w:hint="eastAsia"/>
                <w:color w:val="000000"/>
                <w:sz w:val="18"/>
                <w:szCs w:val="18"/>
              </w:rPr>
              <w:t>链路</w:t>
            </w:r>
          </w:p>
        </w:tc>
        <w:tc>
          <w:tcPr>
            <w:tcW w:w="1985" w:type="dxa"/>
            <w:vAlign w:val="bottom"/>
          </w:tcPr>
          <w:p>
            <w:pPr>
              <w:rPr>
                <w:rFonts w:ascii="宋体" w:hAnsi="宋体" w:eastAsia="宋体" w:cs="宋体"/>
                <w:color w:val="000000"/>
                <w:sz w:val="18"/>
                <w:szCs w:val="18"/>
              </w:rPr>
            </w:pPr>
            <w:r>
              <w:rPr>
                <w:rFonts w:hint="eastAsia"/>
                <w:color w:val="000000"/>
                <w:sz w:val="18"/>
                <w:szCs w:val="18"/>
              </w:rPr>
              <w:t>端口环回检测</w:t>
            </w:r>
          </w:p>
        </w:tc>
        <w:tc>
          <w:tcPr>
            <w:tcW w:w="2410" w:type="dxa"/>
            <w:vAlign w:val="bottom"/>
          </w:tcPr>
          <w:p>
            <w:pPr>
              <w:rPr>
                <w:rFonts w:ascii="宋体" w:hAnsi="宋体" w:eastAsia="宋体" w:cs="宋体"/>
                <w:color w:val="000000"/>
                <w:sz w:val="18"/>
                <w:szCs w:val="18"/>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559" w:type="dxa"/>
            <w:vAlign w:val="bottom"/>
          </w:tcPr>
          <w:p>
            <w:pPr>
              <w:rPr>
                <w:rFonts w:ascii="宋体" w:hAnsi="宋体" w:eastAsia="宋体" w:cs="宋体"/>
                <w:color w:val="000000"/>
                <w:sz w:val="18"/>
                <w:szCs w:val="18"/>
              </w:rPr>
            </w:pPr>
            <w:r>
              <w:rPr>
                <w:rFonts w:hint="eastAsia"/>
                <w:color w:val="000000"/>
                <w:sz w:val="18"/>
                <w:szCs w:val="18"/>
              </w:rPr>
              <w:t>R-0x61201001</w:t>
            </w:r>
          </w:p>
        </w:tc>
        <w:tc>
          <w:tcPr>
            <w:tcW w:w="1984" w:type="dxa"/>
            <w:vAlign w:val="bottom"/>
          </w:tcPr>
          <w:p>
            <w:pPr>
              <w:rPr>
                <w:rFonts w:ascii="宋体" w:hAnsi="宋体" w:eastAsia="宋体" w:cs="宋体"/>
                <w:color w:val="000000"/>
                <w:sz w:val="18"/>
                <w:szCs w:val="18"/>
              </w:rPr>
            </w:pPr>
            <w:r>
              <w:rPr>
                <w:rFonts w:hint="eastAsia"/>
                <w:color w:val="000000"/>
                <w:sz w:val="18"/>
                <w:szCs w:val="18"/>
              </w:rPr>
              <w:t>链路</w:t>
            </w:r>
          </w:p>
        </w:tc>
        <w:tc>
          <w:tcPr>
            <w:tcW w:w="1985" w:type="dxa"/>
            <w:vAlign w:val="bottom"/>
          </w:tcPr>
          <w:p>
            <w:pPr>
              <w:rPr>
                <w:rFonts w:ascii="宋体" w:hAnsi="宋体" w:eastAsia="宋体" w:cs="宋体"/>
                <w:color w:val="000000"/>
                <w:sz w:val="18"/>
                <w:szCs w:val="18"/>
              </w:rPr>
            </w:pPr>
            <w:r>
              <w:rPr>
                <w:rFonts w:hint="eastAsia"/>
                <w:color w:val="000000"/>
                <w:sz w:val="18"/>
                <w:szCs w:val="18"/>
              </w:rPr>
              <w:t>BFD</w:t>
            </w:r>
          </w:p>
        </w:tc>
        <w:tc>
          <w:tcPr>
            <w:tcW w:w="2410" w:type="dxa"/>
            <w:vAlign w:val="bottom"/>
          </w:tcPr>
          <w:p>
            <w:pPr>
              <w:rPr>
                <w:rFonts w:ascii="宋体" w:hAnsi="宋体" w:eastAsia="宋体" w:cs="宋体"/>
                <w:color w:val="000000"/>
                <w:sz w:val="18"/>
                <w:szCs w:val="18"/>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559" w:type="dxa"/>
            <w:vAlign w:val="bottom"/>
          </w:tcPr>
          <w:p>
            <w:pPr>
              <w:rPr>
                <w:rFonts w:ascii="宋体" w:hAnsi="宋体" w:eastAsia="宋体" w:cs="宋体"/>
                <w:color w:val="000000"/>
                <w:sz w:val="18"/>
                <w:szCs w:val="18"/>
              </w:rPr>
            </w:pPr>
            <w:r>
              <w:rPr>
                <w:rFonts w:hint="eastAsia"/>
                <w:color w:val="000000"/>
                <w:sz w:val="18"/>
                <w:szCs w:val="18"/>
              </w:rPr>
              <w:t>R-0x61201101</w:t>
            </w:r>
          </w:p>
        </w:tc>
        <w:tc>
          <w:tcPr>
            <w:tcW w:w="1984" w:type="dxa"/>
            <w:vAlign w:val="bottom"/>
          </w:tcPr>
          <w:p>
            <w:pPr>
              <w:rPr>
                <w:rFonts w:ascii="宋体" w:hAnsi="宋体" w:eastAsia="宋体" w:cs="宋体"/>
                <w:color w:val="000000"/>
                <w:sz w:val="18"/>
                <w:szCs w:val="18"/>
              </w:rPr>
            </w:pPr>
            <w:r>
              <w:rPr>
                <w:rFonts w:hint="eastAsia"/>
                <w:color w:val="000000"/>
                <w:sz w:val="18"/>
                <w:szCs w:val="18"/>
              </w:rPr>
              <w:t>链路</w:t>
            </w:r>
          </w:p>
        </w:tc>
        <w:tc>
          <w:tcPr>
            <w:tcW w:w="1985" w:type="dxa"/>
            <w:vAlign w:val="bottom"/>
          </w:tcPr>
          <w:p>
            <w:pPr>
              <w:rPr>
                <w:rFonts w:ascii="宋体" w:hAnsi="宋体" w:eastAsia="宋体" w:cs="宋体"/>
                <w:color w:val="000000"/>
                <w:sz w:val="18"/>
                <w:szCs w:val="18"/>
              </w:rPr>
            </w:pPr>
            <w:r>
              <w:rPr>
                <w:rFonts w:hint="eastAsia"/>
                <w:color w:val="000000"/>
                <w:sz w:val="18"/>
                <w:szCs w:val="18"/>
              </w:rPr>
              <w:t>跨机箱链路捆绑</w:t>
            </w:r>
          </w:p>
        </w:tc>
        <w:tc>
          <w:tcPr>
            <w:tcW w:w="2410" w:type="dxa"/>
            <w:vAlign w:val="bottom"/>
          </w:tcPr>
          <w:p>
            <w:pPr>
              <w:rPr>
                <w:rFonts w:ascii="宋体" w:hAnsi="宋体" w:eastAsia="宋体" w:cs="宋体"/>
                <w:color w:val="000000"/>
                <w:sz w:val="18"/>
                <w:szCs w:val="18"/>
              </w:rPr>
            </w:pPr>
            <w:r>
              <w:rPr>
                <w:rFonts w:hint="eastAsia"/>
                <w:color w:val="000000"/>
                <w:sz w:val="18"/>
                <w:szCs w:val="18"/>
              </w:rPr>
              <w:t>支持“控制面分离转发面合一”</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559" w:type="dxa"/>
            <w:shd w:val="clear" w:color="auto" w:fill="auto"/>
            <w:vAlign w:val="bottom"/>
          </w:tcPr>
          <w:p>
            <w:pPr>
              <w:rPr>
                <w:rFonts w:ascii="宋体" w:hAnsi="宋体" w:eastAsia="宋体" w:cs="宋体"/>
                <w:color w:val="000000"/>
                <w:sz w:val="18"/>
                <w:szCs w:val="18"/>
              </w:rPr>
            </w:pPr>
            <w:r>
              <w:rPr>
                <w:rFonts w:hint="eastAsia"/>
                <w:color w:val="000000"/>
                <w:sz w:val="18"/>
                <w:szCs w:val="18"/>
              </w:rPr>
              <w:t>R-0x61201101</w:t>
            </w:r>
          </w:p>
        </w:tc>
        <w:tc>
          <w:tcPr>
            <w:tcW w:w="1984" w:type="dxa"/>
            <w:shd w:val="clear" w:color="auto" w:fill="auto"/>
            <w:vAlign w:val="bottom"/>
          </w:tcPr>
          <w:p>
            <w:pPr>
              <w:rPr>
                <w:rFonts w:ascii="宋体" w:hAnsi="宋体" w:eastAsia="宋体" w:cs="宋体"/>
                <w:color w:val="000000"/>
                <w:sz w:val="18"/>
                <w:szCs w:val="18"/>
              </w:rPr>
            </w:pPr>
            <w:r>
              <w:rPr>
                <w:rFonts w:hint="eastAsia"/>
                <w:color w:val="000000"/>
                <w:sz w:val="18"/>
                <w:szCs w:val="18"/>
              </w:rPr>
              <w:t>链路</w:t>
            </w:r>
          </w:p>
        </w:tc>
        <w:tc>
          <w:tcPr>
            <w:tcW w:w="1985" w:type="dxa"/>
            <w:shd w:val="clear" w:color="auto" w:fill="auto"/>
            <w:vAlign w:val="bottom"/>
          </w:tcPr>
          <w:p>
            <w:pPr>
              <w:rPr>
                <w:rFonts w:ascii="宋体" w:hAnsi="宋体" w:eastAsia="宋体" w:cs="宋体"/>
                <w:color w:val="000000"/>
                <w:sz w:val="18"/>
                <w:szCs w:val="18"/>
              </w:rPr>
            </w:pPr>
            <w:r>
              <w:rPr>
                <w:rFonts w:hint="eastAsia"/>
                <w:color w:val="000000"/>
                <w:sz w:val="18"/>
                <w:szCs w:val="18"/>
              </w:rPr>
              <w:t>跨机箱链路捆绑</w:t>
            </w:r>
          </w:p>
        </w:tc>
        <w:tc>
          <w:tcPr>
            <w:tcW w:w="2410" w:type="dxa"/>
            <w:shd w:val="clear" w:color="auto" w:fill="auto"/>
            <w:vAlign w:val="bottom"/>
          </w:tcPr>
          <w:p>
            <w:pPr>
              <w:rPr>
                <w:rFonts w:ascii="宋体" w:hAnsi="宋体" w:eastAsia="宋体" w:cs="宋体"/>
                <w:color w:val="000000"/>
                <w:sz w:val="18"/>
                <w:szCs w:val="18"/>
              </w:rPr>
            </w:pPr>
            <w:r>
              <w:rPr>
                <w:rFonts w:hint="eastAsia"/>
                <w:color w:val="000000"/>
                <w:sz w:val="18"/>
                <w:szCs w:val="18"/>
              </w:rPr>
              <w:t>1个网管口管理所有设备</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559" w:type="dxa"/>
            <w:vAlign w:val="bottom"/>
          </w:tcPr>
          <w:p>
            <w:pPr>
              <w:rPr>
                <w:rFonts w:ascii="宋体" w:hAnsi="宋体" w:eastAsia="宋体" w:cs="宋体"/>
                <w:color w:val="000000"/>
                <w:sz w:val="18"/>
                <w:szCs w:val="18"/>
              </w:rPr>
            </w:pPr>
            <w:r>
              <w:rPr>
                <w:rFonts w:hint="eastAsia"/>
                <w:color w:val="000000"/>
                <w:sz w:val="18"/>
                <w:szCs w:val="18"/>
              </w:rPr>
              <w:t>R-0x61201103</w:t>
            </w:r>
          </w:p>
        </w:tc>
        <w:tc>
          <w:tcPr>
            <w:tcW w:w="1984" w:type="dxa"/>
            <w:vAlign w:val="bottom"/>
          </w:tcPr>
          <w:p>
            <w:pPr>
              <w:rPr>
                <w:rFonts w:ascii="宋体" w:hAnsi="宋体" w:eastAsia="宋体" w:cs="宋体"/>
                <w:color w:val="000000"/>
                <w:sz w:val="18"/>
                <w:szCs w:val="18"/>
              </w:rPr>
            </w:pPr>
            <w:r>
              <w:rPr>
                <w:rFonts w:hint="eastAsia"/>
                <w:color w:val="000000"/>
                <w:sz w:val="18"/>
                <w:szCs w:val="18"/>
              </w:rPr>
              <w:t>链路</w:t>
            </w:r>
          </w:p>
        </w:tc>
        <w:tc>
          <w:tcPr>
            <w:tcW w:w="1985" w:type="dxa"/>
            <w:vAlign w:val="bottom"/>
          </w:tcPr>
          <w:p>
            <w:pPr>
              <w:rPr>
                <w:rFonts w:ascii="宋体" w:hAnsi="宋体" w:eastAsia="宋体" w:cs="宋体"/>
                <w:color w:val="000000"/>
                <w:sz w:val="18"/>
                <w:szCs w:val="18"/>
              </w:rPr>
            </w:pPr>
            <w:r>
              <w:rPr>
                <w:rFonts w:hint="eastAsia"/>
                <w:color w:val="000000"/>
                <w:sz w:val="18"/>
                <w:szCs w:val="18"/>
              </w:rPr>
              <w:t>跨机箱链路捆绑</w:t>
            </w:r>
          </w:p>
        </w:tc>
        <w:tc>
          <w:tcPr>
            <w:tcW w:w="2410" w:type="dxa"/>
            <w:vAlign w:val="bottom"/>
          </w:tcPr>
          <w:p>
            <w:pPr>
              <w:rPr>
                <w:rFonts w:ascii="宋体" w:hAnsi="宋体" w:eastAsia="宋体" w:cs="宋体"/>
                <w:color w:val="000000"/>
                <w:sz w:val="18"/>
                <w:szCs w:val="18"/>
              </w:rPr>
            </w:pPr>
            <w:r>
              <w:rPr>
                <w:rFonts w:hint="eastAsia"/>
                <w:color w:val="000000"/>
                <w:sz w:val="18"/>
                <w:szCs w:val="18"/>
              </w:rPr>
              <w:t>堆叠分裂探测检测</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559" w:type="dxa"/>
            <w:vAlign w:val="bottom"/>
          </w:tcPr>
          <w:p>
            <w:pPr>
              <w:rPr>
                <w:rFonts w:ascii="宋体" w:hAnsi="宋体" w:eastAsia="宋体" w:cs="宋体"/>
                <w:color w:val="000000"/>
                <w:sz w:val="18"/>
                <w:szCs w:val="18"/>
              </w:rPr>
            </w:pPr>
            <w:r>
              <w:rPr>
                <w:rFonts w:hint="eastAsia"/>
                <w:color w:val="000000"/>
                <w:sz w:val="18"/>
                <w:szCs w:val="18"/>
              </w:rPr>
              <w:t>R-0x61201104</w:t>
            </w:r>
          </w:p>
        </w:tc>
        <w:tc>
          <w:tcPr>
            <w:tcW w:w="1984" w:type="dxa"/>
            <w:vAlign w:val="bottom"/>
          </w:tcPr>
          <w:p>
            <w:pPr>
              <w:rPr>
                <w:rFonts w:ascii="宋体" w:hAnsi="宋体" w:eastAsia="宋体" w:cs="宋体"/>
                <w:color w:val="000000"/>
                <w:sz w:val="18"/>
                <w:szCs w:val="18"/>
              </w:rPr>
            </w:pPr>
            <w:r>
              <w:rPr>
                <w:rFonts w:hint="eastAsia"/>
                <w:color w:val="000000"/>
                <w:sz w:val="18"/>
                <w:szCs w:val="18"/>
              </w:rPr>
              <w:t>链路</w:t>
            </w:r>
          </w:p>
        </w:tc>
        <w:tc>
          <w:tcPr>
            <w:tcW w:w="1985" w:type="dxa"/>
            <w:vAlign w:val="bottom"/>
          </w:tcPr>
          <w:p>
            <w:pPr>
              <w:rPr>
                <w:rFonts w:ascii="宋体" w:hAnsi="宋体" w:eastAsia="宋体" w:cs="宋体"/>
                <w:color w:val="000000"/>
                <w:sz w:val="18"/>
                <w:szCs w:val="18"/>
              </w:rPr>
            </w:pPr>
            <w:r>
              <w:rPr>
                <w:rFonts w:hint="eastAsia"/>
                <w:color w:val="000000"/>
                <w:sz w:val="18"/>
                <w:szCs w:val="18"/>
              </w:rPr>
              <w:t>跨机箱链路捆绑</w:t>
            </w:r>
          </w:p>
        </w:tc>
        <w:tc>
          <w:tcPr>
            <w:tcW w:w="2410" w:type="dxa"/>
            <w:vAlign w:val="bottom"/>
          </w:tcPr>
          <w:p>
            <w:pPr>
              <w:rPr>
                <w:rFonts w:ascii="宋体" w:hAnsi="宋体" w:eastAsia="宋体" w:cs="宋体"/>
                <w:color w:val="000000"/>
                <w:sz w:val="18"/>
                <w:szCs w:val="18"/>
              </w:rPr>
            </w:pPr>
            <w:r>
              <w:rPr>
                <w:rFonts w:hint="eastAsia"/>
                <w:color w:val="000000"/>
                <w:sz w:val="18"/>
                <w:szCs w:val="18"/>
              </w:rPr>
              <w:t>在线软件版本更新（ISSU）</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559" w:type="dxa"/>
            <w:vAlign w:val="bottom"/>
          </w:tcPr>
          <w:p>
            <w:pPr>
              <w:rPr>
                <w:rFonts w:ascii="宋体" w:hAnsi="宋体" w:eastAsia="宋体" w:cs="宋体"/>
                <w:color w:val="000000"/>
                <w:sz w:val="18"/>
                <w:szCs w:val="18"/>
              </w:rPr>
            </w:pPr>
            <w:r>
              <w:rPr>
                <w:rFonts w:hint="eastAsia"/>
                <w:color w:val="000000"/>
                <w:sz w:val="18"/>
                <w:szCs w:val="18"/>
              </w:rPr>
              <w:t>R-0x61201105</w:t>
            </w:r>
          </w:p>
        </w:tc>
        <w:tc>
          <w:tcPr>
            <w:tcW w:w="1984" w:type="dxa"/>
            <w:vAlign w:val="bottom"/>
          </w:tcPr>
          <w:p>
            <w:pPr>
              <w:rPr>
                <w:rFonts w:ascii="宋体" w:hAnsi="宋体" w:eastAsia="宋体" w:cs="宋体"/>
                <w:color w:val="000000"/>
                <w:sz w:val="18"/>
                <w:szCs w:val="18"/>
              </w:rPr>
            </w:pPr>
            <w:r>
              <w:rPr>
                <w:rFonts w:hint="eastAsia"/>
                <w:color w:val="000000"/>
                <w:sz w:val="18"/>
                <w:szCs w:val="18"/>
              </w:rPr>
              <w:t>链路</w:t>
            </w:r>
          </w:p>
        </w:tc>
        <w:tc>
          <w:tcPr>
            <w:tcW w:w="1985" w:type="dxa"/>
            <w:vAlign w:val="bottom"/>
          </w:tcPr>
          <w:p>
            <w:pPr>
              <w:rPr>
                <w:rFonts w:ascii="宋体" w:hAnsi="宋体" w:eastAsia="宋体" w:cs="宋体"/>
                <w:color w:val="000000"/>
                <w:sz w:val="18"/>
                <w:szCs w:val="18"/>
              </w:rPr>
            </w:pPr>
            <w:r>
              <w:rPr>
                <w:rFonts w:hint="eastAsia"/>
                <w:color w:val="000000"/>
                <w:sz w:val="18"/>
                <w:szCs w:val="18"/>
              </w:rPr>
              <w:t>跨机箱链路捆绑</w:t>
            </w:r>
          </w:p>
        </w:tc>
        <w:tc>
          <w:tcPr>
            <w:tcW w:w="2410" w:type="dxa"/>
            <w:vAlign w:val="bottom"/>
          </w:tcPr>
          <w:p>
            <w:pPr>
              <w:rPr>
                <w:rFonts w:ascii="宋体" w:hAnsi="宋体" w:eastAsia="宋体" w:cs="宋体"/>
                <w:color w:val="000000"/>
                <w:sz w:val="18"/>
                <w:szCs w:val="18"/>
              </w:rPr>
            </w:pPr>
            <w:r>
              <w:rPr>
                <w:rFonts w:hint="eastAsia"/>
                <w:color w:val="000000"/>
                <w:sz w:val="18"/>
                <w:szCs w:val="18"/>
              </w:rPr>
              <w:t>STP支持</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559" w:type="dxa"/>
            <w:vAlign w:val="bottom"/>
          </w:tcPr>
          <w:p>
            <w:pPr>
              <w:rPr>
                <w:rFonts w:ascii="宋体" w:hAnsi="宋体" w:eastAsia="宋体" w:cs="宋体"/>
                <w:color w:val="000000"/>
                <w:sz w:val="18"/>
                <w:szCs w:val="18"/>
              </w:rPr>
            </w:pPr>
            <w:r>
              <w:rPr>
                <w:rFonts w:hint="eastAsia"/>
                <w:color w:val="000000"/>
                <w:sz w:val="18"/>
                <w:szCs w:val="18"/>
              </w:rPr>
              <w:t>R-0x61201106</w:t>
            </w:r>
          </w:p>
        </w:tc>
        <w:tc>
          <w:tcPr>
            <w:tcW w:w="1984" w:type="dxa"/>
            <w:vAlign w:val="bottom"/>
          </w:tcPr>
          <w:p>
            <w:pPr>
              <w:rPr>
                <w:rFonts w:ascii="宋体" w:hAnsi="宋体" w:eastAsia="宋体" w:cs="宋体"/>
                <w:color w:val="000000"/>
                <w:sz w:val="18"/>
                <w:szCs w:val="18"/>
              </w:rPr>
            </w:pPr>
            <w:r>
              <w:rPr>
                <w:rFonts w:hint="eastAsia"/>
                <w:color w:val="000000"/>
                <w:sz w:val="18"/>
                <w:szCs w:val="18"/>
              </w:rPr>
              <w:t>链路</w:t>
            </w:r>
          </w:p>
        </w:tc>
        <w:tc>
          <w:tcPr>
            <w:tcW w:w="1985" w:type="dxa"/>
            <w:vAlign w:val="bottom"/>
          </w:tcPr>
          <w:p>
            <w:pPr>
              <w:rPr>
                <w:rFonts w:ascii="宋体" w:hAnsi="宋体" w:eastAsia="宋体" w:cs="宋体"/>
                <w:color w:val="000000"/>
                <w:sz w:val="18"/>
                <w:szCs w:val="18"/>
              </w:rPr>
            </w:pPr>
            <w:r>
              <w:rPr>
                <w:rFonts w:hint="eastAsia"/>
                <w:color w:val="000000"/>
                <w:sz w:val="18"/>
                <w:szCs w:val="18"/>
              </w:rPr>
              <w:t>跨机箱链路捆绑</w:t>
            </w:r>
          </w:p>
        </w:tc>
        <w:tc>
          <w:tcPr>
            <w:tcW w:w="2410" w:type="dxa"/>
            <w:vAlign w:val="bottom"/>
          </w:tcPr>
          <w:p>
            <w:pPr>
              <w:rPr>
                <w:rFonts w:ascii="宋体" w:hAnsi="宋体" w:eastAsia="宋体" w:cs="宋体"/>
                <w:color w:val="000000"/>
                <w:sz w:val="18"/>
                <w:szCs w:val="18"/>
              </w:rPr>
            </w:pPr>
            <w:r>
              <w:rPr>
                <w:rFonts w:hint="eastAsia"/>
                <w:color w:val="000000"/>
                <w:sz w:val="18"/>
                <w:szCs w:val="18"/>
              </w:rPr>
              <w:t>叠加IPV4、IPV6网关功能</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559" w:type="dxa"/>
            <w:vAlign w:val="bottom"/>
          </w:tcPr>
          <w:p>
            <w:pPr>
              <w:rPr>
                <w:rFonts w:ascii="宋体" w:hAnsi="宋体" w:eastAsia="宋体" w:cs="宋体"/>
                <w:color w:val="000000"/>
                <w:sz w:val="18"/>
                <w:szCs w:val="18"/>
              </w:rPr>
            </w:pPr>
            <w:r>
              <w:rPr>
                <w:rFonts w:hint="eastAsia"/>
                <w:color w:val="000000"/>
                <w:sz w:val="18"/>
                <w:szCs w:val="18"/>
              </w:rPr>
              <w:t>R-0x61201107</w:t>
            </w:r>
          </w:p>
        </w:tc>
        <w:tc>
          <w:tcPr>
            <w:tcW w:w="1984" w:type="dxa"/>
            <w:vAlign w:val="bottom"/>
          </w:tcPr>
          <w:p>
            <w:pPr>
              <w:rPr>
                <w:rFonts w:ascii="宋体" w:hAnsi="宋体" w:eastAsia="宋体" w:cs="宋体"/>
                <w:color w:val="000000"/>
                <w:sz w:val="18"/>
                <w:szCs w:val="18"/>
              </w:rPr>
            </w:pPr>
            <w:r>
              <w:rPr>
                <w:rFonts w:hint="eastAsia"/>
                <w:color w:val="000000"/>
                <w:sz w:val="18"/>
                <w:szCs w:val="18"/>
              </w:rPr>
              <w:t>链路</w:t>
            </w:r>
          </w:p>
        </w:tc>
        <w:tc>
          <w:tcPr>
            <w:tcW w:w="1985" w:type="dxa"/>
            <w:vAlign w:val="bottom"/>
          </w:tcPr>
          <w:p>
            <w:pPr>
              <w:rPr>
                <w:rFonts w:ascii="宋体" w:hAnsi="宋体" w:eastAsia="宋体" w:cs="宋体"/>
                <w:color w:val="000000"/>
                <w:sz w:val="18"/>
                <w:szCs w:val="18"/>
              </w:rPr>
            </w:pPr>
            <w:r>
              <w:rPr>
                <w:rFonts w:hint="eastAsia"/>
                <w:color w:val="000000"/>
                <w:sz w:val="18"/>
                <w:szCs w:val="18"/>
              </w:rPr>
              <w:t>跨机箱链路捆绑</w:t>
            </w:r>
          </w:p>
        </w:tc>
        <w:tc>
          <w:tcPr>
            <w:tcW w:w="2410" w:type="dxa"/>
            <w:vAlign w:val="bottom"/>
          </w:tcPr>
          <w:p>
            <w:pPr>
              <w:rPr>
                <w:rFonts w:ascii="宋体" w:hAnsi="宋体" w:eastAsia="宋体" w:cs="宋体"/>
                <w:color w:val="000000"/>
                <w:sz w:val="18"/>
                <w:szCs w:val="18"/>
              </w:rPr>
            </w:pPr>
            <w:r>
              <w:rPr>
                <w:rFonts w:hint="eastAsia"/>
                <w:color w:val="000000"/>
                <w:sz w:val="18"/>
                <w:szCs w:val="18"/>
              </w:rPr>
              <w:t>二次故障场景恢复</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559" w:type="dxa"/>
            <w:tcBorders>
              <w:bottom w:val="single" w:color="000000" w:themeColor="text1" w:sz="4" w:space="0"/>
            </w:tcBorders>
            <w:shd w:val="clear" w:color="auto" w:fill="auto"/>
            <w:vAlign w:val="bottom"/>
          </w:tcPr>
          <w:p>
            <w:pPr>
              <w:rPr>
                <w:rFonts w:ascii="宋体" w:hAnsi="宋体" w:eastAsia="宋体" w:cs="宋体"/>
                <w:color w:val="000000"/>
                <w:sz w:val="18"/>
                <w:szCs w:val="18"/>
              </w:rPr>
            </w:pPr>
          </w:p>
        </w:tc>
        <w:tc>
          <w:tcPr>
            <w:tcW w:w="1984" w:type="dxa"/>
            <w:tcBorders>
              <w:bottom w:val="single" w:color="000000" w:themeColor="text1" w:sz="4" w:space="0"/>
            </w:tcBorders>
            <w:shd w:val="clear" w:color="auto" w:fill="auto"/>
            <w:vAlign w:val="bottom"/>
          </w:tcPr>
          <w:p>
            <w:pPr>
              <w:rPr>
                <w:rFonts w:ascii="宋体" w:hAnsi="宋体" w:eastAsia="宋体" w:cs="宋体"/>
                <w:color w:val="000000"/>
                <w:sz w:val="18"/>
                <w:szCs w:val="18"/>
              </w:rPr>
            </w:pPr>
          </w:p>
        </w:tc>
        <w:tc>
          <w:tcPr>
            <w:tcW w:w="1985" w:type="dxa"/>
            <w:tcBorders>
              <w:bottom w:val="single" w:color="000000" w:themeColor="text1" w:sz="4" w:space="0"/>
            </w:tcBorders>
            <w:shd w:val="clear" w:color="auto" w:fill="auto"/>
            <w:vAlign w:val="bottom"/>
          </w:tcPr>
          <w:p>
            <w:pPr>
              <w:rPr>
                <w:rFonts w:ascii="宋体" w:hAnsi="宋体" w:eastAsia="宋体" w:cs="宋体"/>
                <w:color w:val="000000"/>
                <w:sz w:val="18"/>
                <w:szCs w:val="18"/>
              </w:rPr>
            </w:pPr>
          </w:p>
        </w:tc>
        <w:tc>
          <w:tcPr>
            <w:tcW w:w="2410" w:type="dxa"/>
            <w:tcBorders>
              <w:bottom w:val="single" w:color="000000" w:themeColor="text1" w:sz="4" w:space="0"/>
            </w:tcBorders>
            <w:shd w:val="clear" w:color="auto" w:fill="auto"/>
            <w:vAlign w:val="bottom"/>
          </w:tcPr>
          <w:p>
            <w:pPr>
              <w:rPr>
                <w:rFonts w:ascii="宋体" w:hAnsi="宋体" w:eastAsia="宋体" w:cs="宋体"/>
                <w:color w:val="000000"/>
                <w:sz w:val="18"/>
                <w:szCs w:val="18"/>
              </w:rPr>
            </w:pPr>
          </w:p>
        </w:tc>
      </w:tr>
    </w:tbl>
    <w:p>
      <w:pPr>
        <w:ind w:left="420"/>
        <w:rPr>
          <w:rFonts w:hint="eastAsia"/>
        </w:rPr>
      </w:pPr>
    </w:p>
    <w:p>
      <w:pPr>
        <w:pStyle w:val="5"/>
        <w:numPr>
          <w:ilvl w:val="3"/>
          <w:numId w:val="1"/>
        </w:numPr>
        <w:rPr>
          <w:rFonts w:hint="default"/>
          <w:sz w:val="22"/>
          <w:lang w:val="en-US" w:eastAsia="zh-CN"/>
        </w:rPr>
      </w:pPr>
      <w:r>
        <w:rPr>
          <w:rFonts w:hint="eastAsia"/>
          <w:sz w:val="22"/>
          <w:lang w:val="en-US" w:eastAsia="zh-CN"/>
        </w:rPr>
        <w:t>IP业务</w:t>
      </w:r>
    </w:p>
    <w:p>
      <w:pPr>
        <w:ind w:firstLine="420" w:firstLineChars="0"/>
        <w:rPr>
          <w:rFonts w:hint="default"/>
          <w:lang w:val="en-US" w:eastAsia="zh-CN"/>
        </w:rPr>
      </w:pPr>
      <w:r>
        <w:rPr>
          <w:rFonts w:hint="eastAsia"/>
          <w:lang w:val="en-US" w:eastAsia="zh-CN"/>
        </w:rPr>
        <w:t>IP业务分为IPv4业务和IPv6业务，其中有细分为IP基本，IP 3层应用业务和3层路由协议和3层组播，</w:t>
      </w:r>
    </w:p>
    <w:tbl>
      <w:tblPr>
        <w:tblStyle w:val="13"/>
        <w:tblW w:w="0" w:type="auto"/>
        <w:tblInd w:w="534"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1559"/>
        <w:gridCol w:w="1984"/>
        <w:gridCol w:w="1985"/>
        <w:gridCol w:w="241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559" w:type="dxa"/>
            <w:shd w:val="clear" w:color="auto" w:fill="92D050"/>
          </w:tcPr>
          <w:p>
            <w:pPr>
              <w:jc w:val="center"/>
              <w:rPr>
                <w:b/>
              </w:rPr>
            </w:pPr>
            <w:r>
              <w:rPr>
                <w:b/>
              </w:rPr>
              <w:t>SPEC-ID</w:t>
            </w:r>
          </w:p>
        </w:tc>
        <w:tc>
          <w:tcPr>
            <w:tcW w:w="1984" w:type="dxa"/>
            <w:shd w:val="clear" w:color="auto" w:fill="92D050"/>
          </w:tcPr>
          <w:p>
            <w:pPr>
              <w:jc w:val="center"/>
              <w:rPr>
                <w:b/>
              </w:rPr>
            </w:pPr>
            <w:r>
              <w:rPr>
                <w:rFonts w:hint="eastAsia"/>
                <w:b/>
              </w:rPr>
              <w:t>一级SPEC</w:t>
            </w:r>
          </w:p>
        </w:tc>
        <w:tc>
          <w:tcPr>
            <w:tcW w:w="1985" w:type="dxa"/>
            <w:shd w:val="clear" w:color="auto" w:fill="92D050"/>
          </w:tcPr>
          <w:p>
            <w:pPr>
              <w:jc w:val="center"/>
              <w:rPr>
                <w:b/>
              </w:rPr>
            </w:pPr>
            <w:r>
              <w:rPr>
                <w:rFonts w:hint="eastAsia"/>
                <w:b/>
              </w:rPr>
              <w:t>二级SPEC</w:t>
            </w:r>
          </w:p>
        </w:tc>
        <w:tc>
          <w:tcPr>
            <w:tcW w:w="2410" w:type="dxa"/>
            <w:shd w:val="clear" w:color="auto" w:fill="92D050"/>
          </w:tcPr>
          <w:p>
            <w:pPr>
              <w:jc w:val="center"/>
              <w:rPr>
                <w:b/>
              </w:rPr>
            </w:pPr>
            <w:r>
              <w:rPr>
                <w:rFonts w:hint="eastAsia"/>
                <w:b/>
              </w:rPr>
              <w:t>三级SPEC</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559" w:type="dxa"/>
            <w:vAlign w:val="bottom"/>
          </w:tcPr>
          <w:p>
            <w:pPr>
              <w:rPr>
                <w:rFonts w:hint="eastAsia"/>
                <w:color w:val="000000"/>
                <w:sz w:val="18"/>
                <w:szCs w:val="18"/>
              </w:rPr>
            </w:pPr>
            <w:r>
              <w:rPr>
                <w:rFonts w:hint="eastAsia"/>
                <w:color w:val="000000"/>
                <w:sz w:val="18"/>
                <w:szCs w:val="18"/>
                <w:lang w:val="en-US" w:eastAsia="zh-CN"/>
              </w:rPr>
              <w:t>R-0x61510101</w:t>
            </w:r>
          </w:p>
        </w:tc>
        <w:tc>
          <w:tcPr>
            <w:tcW w:w="1984" w:type="dxa"/>
            <w:vAlign w:val="bottom"/>
          </w:tcPr>
          <w:p>
            <w:pPr>
              <w:rPr>
                <w:rFonts w:hint="eastAsia"/>
                <w:color w:val="000000"/>
                <w:sz w:val="18"/>
                <w:szCs w:val="18"/>
              </w:rPr>
            </w:pPr>
            <w:r>
              <w:rPr>
                <w:rFonts w:hint="eastAsia"/>
                <w:color w:val="000000"/>
                <w:sz w:val="18"/>
                <w:szCs w:val="18"/>
                <w:lang w:val="en-US" w:eastAsia="zh-CN"/>
              </w:rPr>
              <w:t>IP</w:t>
            </w:r>
          </w:p>
        </w:tc>
        <w:tc>
          <w:tcPr>
            <w:tcW w:w="1985" w:type="dxa"/>
            <w:vAlign w:val="bottom"/>
          </w:tcPr>
          <w:p>
            <w:pPr>
              <w:rPr>
                <w:rFonts w:hint="eastAsia"/>
                <w:color w:val="000000"/>
                <w:sz w:val="18"/>
                <w:szCs w:val="18"/>
              </w:rPr>
            </w:pPr>
            <w:r>
              <w:rPr>
                <w:rFonts w:hint="eastAsia"/>
                <w:color w:val="000000"/>
                <w:sz w:val="18"/>
                <w:szCs w:val="18"/>
                <w:lang w:val="en-US" w:eastAsia="zh-CN"/>
              </w:rPr>
              <w:t>IPv4基本协议</w:t>
            </w:r>
          </w:p>
        </w:tc>
        <w:tc>
          <w:tcPr>
            <w:tcW w:w="2410" w:type="dxa"/>
            <w:vAlign w:val="bottom"/>
          </w:tcPr>
          <w:p>
            <w:pPr>
              <w:rPr>
                <w:rFonts w:hint="eastAsia"/>
                <w:color w:val="000000"/>
                <w:sz w:val="18"/>
                <w:szCs w:val="18"/>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559" w:type="dxa"/>
            <w:vAlign w:val="bottom"/>
          </w:tcPr>
          <w:p>
            <w:pPr>
              <w:rPr>
                <w:rFonts w:hint="eastAsia"/>
                <w:color w:val="000000"/>
                <w:sz w:val="18"/>
                <w:szCs w:val="18"/>
              </w:rPr>
            </w:pPr>
            <w:r>
              <w:rPr>
                <w:rFonts w:hint="eastAsia"/>
                <w:color w:val="000000"/>
                <w:sz w:val="18"/>
                <w:szCs w:val="18"/>
                <w:lang w:val="en-US" w:eastAsia="zh-CN"/>
              </w:rPr>
              <w:t>R-0x61510102</w:t>
            </w:r>
          </w:p>
        </w:tc>
        <w:tc>
          <w:tcPr>
            <w:tcW w:w="1984" w:type="dxa"/>
            <w:vAlign w:val="bottom"/>
          </w:tcPr>
          <w:p>
            <w:pPr>
              <w:rPr>
                <w:rFonts w:hint="eastAsia"/>
                <w:color w:val="000000"/>
                <w:sz w:val="18"/>
                <w:szCs w:val="18"/>
              </w:rPr>
            </w:pPr>
            <w:r>
              <w:rPr>
                <w:rFonts w:hint="eastAsia"/>
                <w:color w:val="000000"/>
                <w:sz w:val="18"/>
                <w:szCs w:val="18"/>
                <w:lang w:val="en-US" w:eastAsia="zh-CN"/>
              </w:rPr>
              <w:t>IP</w:t>
            </w:r>
          </w:p>
        </w:tc>
        <w:tc>
          <w:tcPr>
            <w:tcW w:w="1985" w:type="dxa"/>
            <w:vAlign w:val="bottom"/>
          </w:tcPr>
          <w:p>
            <w:pPr>
              <w:rPr>
                <w:rFonts w:hint="eastAsia"/>
                <w:color w:val="000000"/>
                <w:sz w:val="18"/>
                <w:szCs w:val="18"/>
              </w:rPr>
            </w:pPr>
            <w:r>
              <w:rPr>
                <w:rFonts w:hint="eastAsia"/>
                <w:color w:val="000000"/>
                <w:sz w:val="18"/>
                <w:szCs w:val="18"/>
                <w:lang w:val="en-US" w:eastAsia="zh-CN"/>
              </w:rPr>
              <w:t>IPv4基本配置</w:t>
            </w:r>
          </w:p>
        </w:tc>
        <w:tc>
          <w:tcPr>
            <w:tcW w:w="2410" w:type="dxa"/>
            <w:vAlign w:val="bottom"/>
          </w:tcPr>
          <w:p>
            <w:pPr>
              <w:rPr>
                <w:rFonts w:hint="eastAsia"/>
                <w:color w:val="000000"/>
                <w:sz w:val="18"/>
                <w:szCs w:val="18"/>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559" w:type="dxa"/>
            <w:vAlign w:val="bottom"/>
          </w:tcPr>
          <w:p>
            <w:pPr>
              <w:rPr>
                <w:rFonts w:hint="eastAsia"/>
                <w:color w:val="000000"/>
                <w:sz w:val="18"/>
                <w:szCs w:val="18"/>
              </w:rPr>
            </w:pPr>
            <w:r>
              <w:rPr>
                <w:rFonts w:hint="eastAsia"/>
                <w:color w:val="000000"/>
                <w:sz w:val="18"/>
                <w:szCs w:val="18"/>
                <w:lang w:val="en-US" w:eastAsia="zh-CN"/>
              </w:rPr>
              <w:t>R-0x61510103</w:t>
            </w:r>
          </w:p>
        </w:tc>
        <w:tc>
          <w:tcPr>
            <w:tcW w:w="1984" w:type="dxa"/>
            <w:vAlign w:val="bottom"/>
          </w:tcPr>
          <w:p>
            <w:pPr>
              <w:rPr>
                <w:rFonts w:hint="eastAsia"/>
                <w:color w:val="000000"/>
                <w:sz w:val="18"/>
                <w:szCs w:val="18"/>
              </w:rPr>
            </w:pPr>
            <w:r>
              <w:rPr>
                <w:rFonts w:hint="eastAsia"/>
                <w:color w:val="000000"/>
                <w:sz w:val="18"/>
                <w:szCs w:val="18"/>
                <w:lang w:val="en-US" w:eastAsia="zh-CN"/>
              </w:rPr>
              <w:t>IP</w:t>
            </w:r>
          </w:p>
        </w:tc>
        <w:tc>
          <w:tcPr>
            <w:tcW w:w="1985" w:type="dxa"/>
            <w:vAlign w:val="bottom"/>
          </w:tcPr>
          <w:p>
            <w:pPr>
              <w:rPr>
                <w:rFonts w:hint="eastAsia"/>
                <w:color w:val="000000"/>
                <w:sz w:val="18"/>
                <w:szCs w:val="18"/>
              </w:rPr>
            </w:pPr>
            <w:r>
              <w:rPr>
                <w:rFonts w:hint="eastAsia"/>
                <w:color w:val="000000"/>
                <w:sz w:val="18"/>
                <w:szCs w:val="18"/>
                <w:lang w:val="en-US" w:eastAsia="zh-CN"/>
              </w:rPr>
              <w:t>ICMP</w:t>
            </w:r>
          </w:p>
        </w:tc>
        <w:tc>
          <w:tcPr>
            <w:tcW w:w="2410" w:type="dxa"/>
            <w:vAlign w:val="bottom"/>
          </w:tcPr>
          <w:p>
            <w:pPr>
              <w:rPr>
                <w:rFonts w:hint="eastAsia"/>
                <w:color w:val="000000"/>
                <w:sz w:val="18"/>
                <w:szCs w:val="18"/>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559" w:type="dxa"/>
            <w:vAlign w:val="bottom"/>
          </w:tcPr>
          <w:p>
            <w:pPr>
              <w:rPr>
                <w:rFonts w:hint="eastAsia"/>
                <w:color w:val="000000"/>
                <w:sz w:val="18"/>
                <w:szCs w:val="18"/>
              </w:rPr>
            </w:pPr>
            <w:r>
              <w:rPr>
                <w:rFonts w:hint="eastAsia"/>
                <w:color w:val="000000"/>
                <w:sz w:val="18"/>
                <w:szCs w:val="18"/>
                <w:lang w:val="en-US" w:eastAsia="zh-CN"/>
              </w:rPr>
              <w:t>R-0x61520101</w:t>
            </w:r>
          </w:p>
        </w:tc>
        <w:tc>
          <w:tcPr>
            <w:tcW w:w="1984" w:type="dxa"/>
            <w:vAlign w:val="bottom"/>
          </w:tcPr>
          <w:p>
            <w:pPr>
              <w:rPr>
                <w:rFonts w:hint="eastAsia"/>
                <w:color w:val="000000"/>
                <w:sz w:val="18"/>
                <w:szCs w:val="18"/>
              </w:rPr>
            </w:pPr>
            <w:r>
              <w:rPr>
                <w:rFonts w:hint="eastAsia"/>
                <w:color w:val="000000"/>
                <w:sz w:val="18"/>
                <w:szCs w:val="18"/>
                <w:lang w:val="en-US" w:eastAsia="zh-CN"/>
              </w:rPr>
              <w:t>IP应用</w:t>
            </w:r>
          </w:p>
        </w:tc>
        <w:tc>
          <w:tcPr>
            <w:tcW w:w="1985" w:type="dxa"/>
            <w:vAlign w:val="bottom"/>
          </w:tcPr>
          <w:p>
            <w:pPr>
              <w:rPr>
                <w:rFonts w:hint="eastAsia"/>
                <w:color w:val="000000"/>
                <w:sz w:val="18"/>
                <w:szCs w:val="18"/>
              </w:rPr>
            </w:pPr>
            <w:r>
              <w:rPr>
                <w:rFonts w:hint="eastAsia"/>
                <w:color w:val="000000"/>
                <w:sz w:val="18"/>
                <w:szCs w:val="18"/>
                <w:lang w:val="en-US" w:eastAsia="zh-CN"/>
              </w:rPr>
              <w:t>DHCP Client</w:t>
            </w:r>
          </w:p>
        </w:tc>
        <w:tc>
          <w:tcPr>
            <w:tcW w:w="2410" w:type="dxa"/>
            <w:vAlign w:val="bottom"/>
          </w:tcPr>
          <w:p>
            <w:pPr>
              <w:rPr>
                <w:rFonts w:hint="eastAsia"/>
                <w:color w:val="000000"/>
                <w:sz w:val="18"/>
                <w:szCs w:val="18"/>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559" w:type="dxa"/>
            <w:vAlign w:val="bottom"/>
          </w:tcPr>
          <w:p>
            <w:pPr>
              <w:rPr>
                <w:rFonts w:hint="eastAsia"/>
                <w:color w:val="000000"/>
                <w:sz w:val="18"/>
                <w:szCs w:val="18"/>
              </w:rPr>
            </w:pPr>
            <w:r>
              <w:rPr>
                <w:rFonts w:hint="eastAsia"/>
                <w:color w:val="000000"/>
                <w:sz w:val="18"/>
                <w:szCs w:val="18"/>
                <w:lang w:val="en-US" w:eastAsia="zh-CN"/>
              </w:rPr>
              <w:t>R-0x61520201</w:t>
            </w:r>
          </w:p>
        </w:tc>
        <w:tc>
          <w:tcPr>
            <w:tcW w:w="1984" w:type="dxa"/>
            <w:vAlign w:val="bottom"/>
          </w:tcPr>
          <w:p>
            <w:pPr>
              <w:rPr>
                <w:rFonts w:hint="eastAsia"/>
                <w:color w:val="000000"/>
                <w:sz w:val="18"/>
                <w:szCs w:val="18"/>
              </w:rPr>
            </w:pPr>
            <w:r>
              <w:rPr>
                <w:rFonts w:hint="eastAsia"/>
                <w:color w:val="000000"/>
                <w:sz w:val="18"/>
                <w:szCs w:val="18"/>
                <w:lang w:val="en-US" w:eastAsia="zh-CN"/>
              </w:rPr>
              <w:t>IP应用</w:t>
            </w:r>
          </w:p>
        </w:tc>
        <w:tc>
          <w:tcPr>
            <w:tcW w:w="1985" w:type="dxa"/>
            <w:vAlign w:val="bottom"/>
          </w:tcPr>
          <w:p>
            <w:pPr>
              <w:rPr>
                <w:rFonts w:hint="eastAsia"/>
                <w:color w:val="000000"/>
                <w:sz w:val="18"/>
                <w:szCs w:val="18"/>
              </w:rPr>
            </w:pPr>
            <w:r>
              <w:rPr>
                <w:rFonts w:hint="eastAsia"/>
                <w:color w:val="000000"/>
                <w:sz w:val="18"/>
                <w:szCs w:val="18"/>
                <w:lang w:val="en-US" w:eastAsia="zh-CN"/>
              </w:rPr>
              <w:t>DHCP Snooping</w:t>
            </w:r>
          </w:p>
        </w:tc>
        <w:tc>
          <w:tcPr>
            <w:tcW w:w="2410" w:type="dxa"/>
            <w:vAlign w:val="bottom"/>
          </w:tcPr>
          <w:p>
            <w:pPr>
              <w:rPr>
                <w:rFonts w:hint="eastAsia"/>
                <w:color w:val="000000"/>
                <w:sz w:val="18"/>
                <w:szCs w:val="18"/>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559" w:type="dxa"/>
            <w:vAlign w:val="bottom"/>
          </w:tcPr>
          <w:p>
            <w:pPr>
              <w:rPr>
                <w:rFonts w:hint="eastAsia"/>
                <w:color w:val="000000"/>
                <w:sz w:val="18"/>
                <w:szCs w:val="18"/>
              </w:rPr>
            </w:pPr>
            <w:r>
              <w:rPr>
                <w:rFonts w:hint="eastAsia"/>
                <w:color w:val="000000"/>
                <w:sz w:val="18"/>
                <w:szCs w:val="18"/>
                <w:lang w:val="en-US" w:eastAsia="zh-CN"/>
              </w:rPr>
              <w:t>R-0x61520202</w:t>
            </w:r>
          </w:p>
        </w:tc>
        <w:tc>
          <w:tcPr>
            <w:tcW w:w="1984" w:type="dxa"/>
            <w:vAlign w:val="bottom"/>
          </w:tcPr>
          <w:p>
            <w:pPr>
              <w:rPr>
                <w:rFonts w:hint="eastAsia"/>
                <w:color w:val="000000"/>
                <w:sz w:val="18"/>
                <w:szCs w:val="18"/>
              </w:rPr>
            </w:pPr>
            <w:r>
              <w:rPr>
                <w:rFonts w:hint="eastAsia"/>
                <w:color w:val="000000"/>
                <w:sz w:val="18"/>
                <w:szCs w:val="18"/>
                <w:lang w:val="en-US" w:eastAsia="zh-CN"/>
              </w:rPr>
              <w:t>IP应用</w:t>
            </w:r>
          </w:p>
        </w:tc>
        <w:tc>
          <w:tcPr>
            <w:tcW w:w="1985" w:type="dxa"/>
            <w:vAlign w:val="bottom"/>
          </w:tcPr>
          <w:p>
            <w:pPr>
              <w:rPr>
                <w:rFonts w:hint="eastAsia"/>
                <w:color w:val="000000"/>
                <w:sz w:val="18"/>
                <w:szCs w:val="18"/>
              </w:rPr>
            </w:pPr>
            <w:r>
              <w:rPr>
                <w:rFonts w:hint="eastAsia"/>
                <w:color w:val="000000"/>
                <w:sz w:val="18"/>
                <w:szCs w:val="18"/>
                <w:lang w:val="en-US" w:eastAsia="zh-CN"/>
              </w:rPr>
              <w:t>DHCP Snooping</w:t>
            </w:r>
          </w:p>
        </w:tc>
        <w:tc>
          <w:tcPr>
            <w:tcW w:w="2410" w:type="dxa"/>
            <w:vAlign w:val="bottom"/>
          </w:tcPr>
          <w:p>
            <w:pPr>
              <w:rPr>
                <w:rFonts w:hint="eastAsia"/>
                <w:color w:val="000000"/>
                <w:sz w:val="18"/>
                <w:szCs w:val="18"/>
              </w:rPr>
            </w:pPr>
            <w:r>
              <w:rPr>
                <w:rFonts w:hint="eastAsia"/>
                <w:color w:val="000000"/>
                <w:sz w:val="18"/>
                <w:szCs w:val="18"/>
                <w:lang w:val="en-US" w:eastAsia="zh-CN"/>
              </w:rPr>
              <w:t>DHCP Snooping option82</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559" w:type="dxa"/>
            <w:vAlign w:val="bottom"/>
          </w:tcPr>
          <w:p>
            <w:pPr>
              <w:rPr>
                <w:rFonts w:hint="eastAsia"/>
                <w:color w:val="000000"/>
                <w:sz w:val="18"/>
                <w:szCs w:val="18"/>
              </w:rPr>
            </w:pPr>
            <w:r>
              <w:rPr>
                <w:rFonts w:hint="eastAsia"/>
                <w:color w:val="000000"/>
                <w:sz w:val="18"/>
                <w:szCs w:val="18"/>
                <w:lang w:val="en-US" w:eastAsia="zh-CN"/>
              </w:rPr>
              <w:t>R-0x61520203</w:t>
            </w:r>
          </w:p>
        </w:tc>
        <w:tc>
          <w:tcPr>
            <w:tcW w:w="1984" w:type="dxa"/>
            <w:vAlign w:val="bottom"/>
          </w:tcPr>
          <w:p>
            <w:pPr>
              <w:rPr>
                <w:rFonts w:hint="eastAsia"/>
                <w:color w:val="000000"/>
                <w:sz w:val="18"/>
                <w:szCs w:val="18"/>
              </w:rPr>
            </w:pPr>
            <w:r>
              <w:rPr>
                <w:rFonts w:hint="eastAsia"/>
                <w:color w:val="000000"/>
                <w:sz w:val="18"/>
                <w:szCs w:val="18"/>
                <w:lang w:val="en-US" w:eastAsia="zh-CN"/>
              </w:rPr>
              <w:t>IP应用</w:t>
            </w:r>
          </w:p>
        </w:tc>
        <w:tc>
          <w:tcPr>
            <w:tcW w:w="1985" w:type="dxa"/>
            <w:vAlign w:val="bottom"/>
          </w:tcPr>
          <w:p>
            <w:pPr>
              <w:rPr>
                <w:rFonts w:hint="eastAsia"/>
                <w:color w:val="000000"/>
                <w:sz w:val="18"/>
                <w:szCs w:val="18"/>
              </w:rPr>
            </w:pPr>
            <w:r>
              <w:rPr>
                <w:rFonts w:hint="eastAsia"/>
                <w:color w:val="000000"/>
                <w:sz w:val="18"/>
                <w:szCs w:val="18"/>
                <w:lang w:val="en-US" w:eastAsia="zh-CN"/>
              </w:rPr>
              <w:t>DHCP Snooping</w:t>
            </w:r>
          </w:p>
        </w:tc>
        <w:tc>
          <w:tcPr>
            <w:tcW w:w="2410" w:type="dxa"/>
            <w:vAlign w:val="bottom"/>
          </w:tcPr>
          <w:p>
            <w:pPr>
              <w:rPr>
                <w:rFonts w:hint="eastAsia"/>
                <w:color w:val="000000"/>
                <w:sz w:val="18"/>
                <w:szCs w:val="18"/>
              </w:rPr>
            </w:pPr>
            <w:r>
              <w:rPr>
                <w:rFonts w:hint="eastAsia"/>
                <w:color w:val="000000"/>
                <w:sz w:val="18"/>
                <w:szCs w:val="18"/>
                <w:lang w:val="en-US" w:eastAsia="zh-CN"/>
              </w:rPr>
              <w:t>option82基于端口、子端口</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559" w:type="dxa"/>
            <w:tcBorders>
              <w:bottom w:val="single" w:color="000000" w:themeColor="text1" w:sz="4" w:space="0"/>
            </w:tcBorders>
            <w:vAlign w:val="bottom"/>
          </w:tcPr>
          <w:p>
            <w:pPr>
              <w:rPr>
                <w:rFonts w:hint="eastAsia"/>
                <w:color w:val="000000"/>
                <w:sz w:val="18"/>
                <w:szCs w:val="18"/>
              </w:rPr>
            </w:pPr>
            <w:r>
              <w:rPr>
                <w:rFonts w:hint="eastAsia"/>
                <w:color w:val="000000"/>
                <w:sz w:val="18"/>
                <w:szCs w:val="18"/>
                <w:lang w:val="en-US" w:eastAsia="zh-CN"/>
              </w:rPr>
              <w:t>R-0x61520204</w:t>
            </w:r>
          </w:p>
        </w:tc>
        <w:tc>
          <w:tcPr>
            <w:tcW w:w="1984" w:type="dxa"/>
            <w:tcBorders>
              <w:bottom w:val="single" w:color="000000" w:themeColor="text1" w:sz="4" w:space="0"/>
            </w:tcBorders>
            <w:vAlign w:val="bottom"/>
          </w:tcPr>
          <w:p>
            <w:pPr>
              <w:rPr>
                <w:rFonts w:hint="eastAsia"/>
                <w:color w:val="000000"/>
                <w:sz w:val="18"/>
                <w:szCs w:val="18"/>
              </w:rPr>
            </w:pPr>
            <w:r>
              <w:rPr>
                <w:rFonts w:hint="eastAsia"/>
                <w:color w:val="000000"/>
                <w:sz w:val="18"/>
                <w:szCs w:val="18"/>
                <w:lang w:val="en-US" w:eastAsia="zh-CN"/>
              </w:rPr>
              <w:t>IP应用</w:t>
            </w:r>
          </w:p>
        </w:tc>
        <w:tc>
          <w:tcPr>
            <w:tcW w:w="1985" w:type="dxa"/>
            <w:tcBorders>
              <w:bottom w:val="single" w:color="000000" w:themeColor="text1" w:sz="4" w:space="0"/>
            </w:tcBorders>
            <w:vAlign w:val="bottom"/>
          </w:tcPr>
          <w:p>
            <w:pPr>
              <w:rPr>
                <w:rFonts w:hint="eastAsia"/>
                <w:color w:val="000000"/>
                <w:sz w:val="18"/>
                <w:szCs w:val="18"/>
              </w:rPr>
            </w:pPr>
            <w:r>
              <w:rPr>
                <w:rFonts w:hint="eastAsia"/>
                <w:color w:val="000000"/>
                <w:sz w:val="18"/>
                <w:szCs w:val="18"/>
                <w:lang w:val="en-US" w:eastAsia="zh-CN"/>
              </w:rPr>
              <w:t>DHCP Snooping</w:t>
            </w:r>
          </w:p>
        </w:tc>
        <w:tc>
          <w:tcPr>
            <w:tcW w:w="2410" w:type="dxa"/>
            <w:tcBorders>
              <w:bottom w:val="single" w:color="000000" w:themeColor="text1" w:sz="4" w:space="0"/>
            </w:tcBorders>
            <w:vAlign w:val="bottom"/>
          </w:tcPr>
          <w:p>
            <w:pPr>
              <w:rPr>
                <w:rFonts w:hint="eastAsia"/>
                <w:color w:val="000000"/>
                <w:sz w:val="18"/>
                <w:szCs w:val="18"/>
              </w:rPr>
            </w:pPr>
            <w:r>
              <w:rPr>
                <w:rFonts w:hint="eastAsia"/>
                <w:color w:val="000000"/>
                <w:sz w:val="18"/>
                <w:szCs w:val="18"/>
                <w:lang w:val="en-US" w:eastAsia="zh-CN"/>
              </w:rPr>
              <w:t>option82 VLAN选择</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559" w:type="dxa"/>
            <w:shd w:val="clear" w:color="auto" w:fill="auto"/>
            <w:vAlign w:val="bottom"/>
          </w:tcPr>
          <w:p>
            <w:pPr>
              <w:rPr>
                <w:rFonts w:hint="eastAsia"/>
                <w:color w:val="000000"/>
                <w:sz w:val="18"/>
                <w:szCs w:val="18"/>
              </w:rPr>
            </w:pPr>
            <w:r>
              <w:rPr>
                <w:rFonts w:hint="eastAsia"/>
                <w:color w:val="000000"/>
                <w:sz w:val="18"/>
                <w:szCs w:val="18"/>
                <w:lang w:val="en-US" w:eastAsia="zh-CN"/>
              </w:rPr>
              <w:t>R-0x61520301</w:t>
            </w:r>
          </w:p>
        </w:tc>
        <w:tc>
          <w:tcPr>
            <w:tcW w:w="1984" w:type="dxa"/>
            <w:shd w:val="clear" w:color="auto" w:fill="auto"/>
            <w:vAlign w:val="bottom"/>
          </w:tcPr>
          <w:p>
            <w:pPr>
              <w:rPr>
                <w:rFonts w:hint="eastAsia"/>
                <w:color w:val="000000"/>
                <w:sz w:val="18"/>
                <w:szCs w:val="18"/>
              </w:rPr>
            </w:pPr>
            <w:r>
              <w:rPr>
                <w:rFonts w:hint="eastAsia"/>
                <w:color w:val="000000"/>
                <w:sz w:val="18"/>
                <w:szCs w:val="18"/>
                <w:lang w:val="en-US" w:eastAsia="zh-CN"/>
              </w:rPr>
              <w:t>IP应用</w:t>
            </w:r>
          </w:p>
        </w:tc>
        <w:tc>
          <w:tcPr>
            <w:tcW w:w="1985" w:type="dxa"/>
            <w:shd w:val="clear" w:color="auto" w:fill="auto"/>
            <w:vAlign w:val="bottom"/>
          </w:tcPr>
          <w:p>
            <w:pPr>
              <w:rPr>
                <w:rFonts w:hint="eastAsia"/>
                <w:color w:val="000000"/>
                <w:sz w:val="18"/>
                <w:szCs w:val="18"/>
              </w:rPr>
            </w:pPr>
            <w:r>
              <w:rPr>
                <w:rFonts w:hint="eastAsia"/>
                <w:color w:val="000000"/>
                <w:sz w:val="18"/>
                <w:szCs w:val="18"/>
                <w:lang w:val="en-US" w:eastAsia="zh-CN"/>
              </w:rPr>
              <w:t>DHCP Relay</w:t>
            </w:r>
          </w:p>
        </w:tc>
        <w:tc>
          <w:tcPr>
            <w:tcW w:w="2410" w:type="dxa"/>
            <w:shd w:val="clear" w:color="auto" w:fill="auto"/>
            <w:vAlign w:val="bottom"/>
          </w:tcPr>
          <w:p>
            <w:pPr>
              <w:rPr>
                <w:rFonts w:hint="eastAsia"/>
                <w:color w:val="000000"/>
                <w:sz w:val="18"/>
                <w:szCs w:val="18"/>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559" w:type="dxa"/>
            <w:shd w:val="clear" w:color="auto" w:fill="auto"/>
            <w:vAlign w:val="bottom"/>
          </w:tcPr>
          <w:p>
            <w:pPr>
              <w:rPr>
                <w:rFonts w:hint="eastAsia"/>
                <w:color w:val="000000"/>
                <w:sz w:val="18"/>
                <w:szCs w:val="18"/>
              </w:rPr>
            </w:pPr>
            <w:r>
              <w:rPr>
                <w:rFonts w:hint="eastAsia"/>
                <w:color w:val="000000"/>
                <w:sz w:val="18"/>
                <w:szCs w:val="18"/>
                <w:lang w:val="en-US" w:eastAsia="zh-CN"/>
              </w:rPr>
              <w:t>R-0x61520302</w:t>
            </w:r>
          </w:p>
        </w:tc>
        <w:tc>
          <w:tcPr>
            <w:tcW w:w="1984" w:type="dxa"/>
            <w:shd w:val="clear" w:color="auto" w:fill="auto"/>
            <w:vAlign w:val="bottom"/>
          </w:tcPr>
          <w:p>
            <w:pPr>
              <w:rPr>
                <w:rFonts w:hint="eastAsia"/>
                <w:color w:val="000000"/>
                <w:sz w:val="18"/>
                <w:szCs w:val="18"/>
              </w:rPr>
            </w:pPr>
            <w:r>
              <w:rPr>
                <w:rFonts w:hint="eastAsia"/>
                <w:color w:val="000000"/>
                <w:sz w:val="18"/>
                <w:szCs w:val="18"/>
                <w:lang w:val="en-US" w:eastAsia="zh-CN"/>
              </w:rPr>
              <w:t>IP应用</w:t>
            </w:r>
          </w:p>
        </w:tc>
        <w:tc>
          <w:tcPr>
            <w:tcW w:w="1985" w:type="dxa"/>
            <w:shd w:val="clear" w:color="auto" w:fill="auto"/>
            <w:vAlign w:val="bottom"/>
          </w:tcPr>
          <w:p>
            <w:pPr>
              <w:rPr>
                <w:rFonts w:hint="eastAsia"/>
                <w:color w:val="000000"/>
                <w:sz w:val="18"/>
                <w:szCs w:val="18"/>
              </w:rPr>
            </w:pPr>
            <w:r>
              <w:rPr>
                <w:rFonts w:hint="eastAsia"/>
                <w:color w:val="000000"/>
                <w:sz w:val="18"/>
                <w:szCs w:val="18"/>
                <w:lang w:val="en-US" w:eastAsia="zh-CN"/>
              </w:rPr>
              <w:t>DHCP Relay</w:t>
            </w:r>
          </w:p>
        </w:tc>
        <w:tc>
          <w:tcPr>
            <w:tcW w:w="2410" w:type="dxa"/>
            <w:shd w:val="clear" w:color="auto" w:fill="auto"/>
            <w:vAlign w:val="bottom"/>
          </w:tcPr>
          <w:p>
            <w:pPr>
              <w:rPr>
                <w:rFonts w:hint="eastAsia"/>
                <w:color w:val="000000"/>
                <w:sz w:val="18"/>
                <w:szCs w:val="18"/>
              </w:rPr>
            </w:pPr>
            <w:r>
              <w:rPr>
                <w:rFonts w:hint="eastAsia"/>
                <w:color w:val="000000"/>
                <w:sz w:val="18"/>
                <w:szCs w:val="18"/>
                <w:lang w:val="en-US" w:eastAsia="zh-CN"/>
              </w:rPr>
              <w:t>DHCP Relay option82</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559" w:type="dxa"/>
            <w:vAlign w:val="bottom"/>
          </w:tcPr>
          <w:p>
            <w:pPr>
              <w:rPr>
                <w:rFonts w:hint="eastAsia"/>
                <w:color w:val="000000"/>
                <w:sz w:val="18"/>
                <w:szCs w:val="18"/>
              </w:rPr>
            </w:pPr>
            <w:r>
              <w:rPr>
                <w:rFonts w:hint="eastAsia"/>
                <w:color w:val="000000"/>
                <w:sz w:val="18"/>
                <w:szCs w:val="18"/>
                <w:lang w:val="en-US" w:eastAsia="zh-CN"/>
              </w:rPr>
              <w:t>R-0x61520401</w:t>
            </w:r>
          </w:p>
        </w:tc>
        <w:tc>
          <w:tcPr>
            <w:tcW w:w="1984" w:type="dxa"/>
            <w:vAlign w:val="bottom"/>
          </w:tcPr>
          <w:p>
            <w:pPr>
              <w:rPr>
                <w:rFonts w:hint="eastAsia"/>
                <w:color w:val="000000"/>
                <w:sz w:val="18"/>
                <w:szCs w:val="18"/>
              </w:rPr>
            </w:pPr>
            <w:r>
              <w:rPr>
                <w:rFonts w:hint="eastAsia"/>
                <w:color w:val="000000"/>
                <w:sz w:val="18"/>
                <w:szCs w:val="18"/>
                <w:lang w:val="en-US" w:eastAsia="zh-CN"/>
              </w:rPr>
              <w:t>IP应用</w:t>
            </w:r>
          </w:p>
        </w:tc>
        <w:tc>
          <w:tcPr>
            <w:tcW w:w="1985" w:type="dxa"/>
            <w:vAlign w:val="bottom"/>
          </w:tcPr>
          <w:p>
            <w:pPr>
              <w:rPr>
                <w:rFonts w:hint="eastAsia"/>
                <w:color w:val="000000"/>
                <w:sz w:val="18"/>
                <w:szCs w:val="18"/>
              </w:rPr>
            </w:pPr>
            <w:r>
              <w:rPr>
                <w:rFonts w:hint="eastAsia"/>
                <w:color w:val="000000"/>
                <w:sz w:val="18"/>
                <w:szCs w:val="18"/>
                <w:lang w:val="en-US" w:eastAsia="zh-CN"/>
              </w:rPr>
              <w:t>DHCP Server</w:t>
            </w:r>
          </w:p>
        </w:tc>
        <w:tc>
          <w:tcPr>
            <w:tcW w:w="2410" w:type="dxa"/>
            <w:vAlign w:val="bottom"/>
          </w:tcPr>
          <w:p>
            <w:pPr>
              <w:rPr>
                <w:rFonts w:hint="eastAsia"/>
                <w:color w:val="000000"/>
                <w:sz w:val="18"/>
                <w:szCs w:val="18"/>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559" w:type="dxa"/>
            <w:vAlign w:val="bottom"/>
          </w:tcPr>
          <w:p>
            <w:pPr>
              <w:rPr>
                <w:rFonts w:hint="eastAsia"/>
                <w:color w:val="000000"/>
                <w:sz w:val="18"/>
                <w:szCs w:val="18"/>
              </w:rPr>
            </w:pPr>
            <w:r>
              <w:rPr>
                <w:rFonts w:hint="eastAsia"/>
                <w:color w:val="000000"/>
                <w:sz w:val="18"/>
                <w:szCs w:val="18"/>
                <w:lang w:val="en-US" w:eastAsia="zh-CN"/>
              </w:rPr>
              <w:t>R-0x61520501</w:t>
            </w:r>
          </w:p>
        </w:tc>
        <w:tc>
          <w:tcPr>
            <w:tcW w:w="1984" w:type="dxa"/>
            <w:vAlign w:val="bottom"/>
          </w:tcPr>
          <w:p>
            <w:pPr>
              <w:rPr>
                <w:rFonts w:hint="eastAsia"/>
                <w:color w:val="000000"/>
                <w:sz w:val="18"/>
                <w:szCs w:val="18"/>
              </w:rPr>
            </w:pPr>
            <w:r>
              <w:rPr>
                <w:rFonts w:hint="eastAsia"/>
                <w:color w:val="000000"/>
                <w:sz w:val="18"/>
                <w:szCs w:val="18"/>
                <w:lang w:val="en-US" w:eastAsia="zh-CN"/>
              </w:rPr>
              <w:t>IP应用</w:t>
            </w:r>
          </w:p>
        </w:tc>
        <w:tc>
          <w:tcPr>
            <w:tcW w:w="1985" w:type="dxa"/>
            <w:vAlign w:val="bottom"/>
          </w:tcPr>
          <w:p>
            <w:pPr>
              <w:rPr>
                <w:rFonts w:hint="eastAsia"/>
                <w:color w:val="000000"/>
                <w:sz w:val="18"/>
                <w:szCs w:val="18"/>
              </w:rPr>
            </w:pPr>
            <w:r>
              <w:rPr>
                <w:rFonts w:hint="eastAsia"/>
                <w:color w:val="000000"/>
                <w:sz w:val="18"/>
                <w:szCs w:val="18"/>
                <w:lang w:val="en-US" w:eastAsia="zh-CN"/>
              </w:rPr>
              <w:t>DHCP Proxy</w:t>
            </w:r>
          </w:p>
        </w:tc>
        <w:tc>
          <w:tcPr>
            <w:tcW w:w="2410" w:type="dxa"/>
            <w:vAlign w:val="bottom"/>
          </w:tcPr>
          <w:p>
            <w:pPr>
              <w:rPr>
                <w:rFonts w:hint="eastAsia"/>
                <w:color w:val="000000"/>
                <w:sz w:val="18"/>
                <w:szCs w:val="18"/>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559" w:type="dxa"/>
            <w:vAlign w:val="bottom"/>
          </w:tcPr>
          <w:p>
            <w:pPr>
              <w:rPr>
                <w:rFonts w:hint="eastAsia"/>
                <w:color w:val="000000"/>
                <w:sz w:val="18"/>
                <w:szCs w:val="18"/>
              </w:rPr>
            </w:pPr>
            <w:r>
              <w:rPr>
                <w:rFonts w:hint="eastAsia"/>
                <w:color w:val="000000"/>
                <w:sz w:val="18"/>
                <w:szCs w:val="18"/>
                <w:lang w:val="en-US" w:eastAsia="zh-CN"/>
              </w:rPr>
              <w:t>R-0x61520601</w:t>
            </w:r>
          </w:p>
        </w:tc>
        <w:tc>
          <w:tcPr>
            <w:tcW w:w="1984" w:type="dxa"/>
            <w:vAlign w:val="bottom"/>
          </w:tcPr>
          <w:p>
            <w:pPr>
              <w:rPr>
                <w:rFonts w:hint="eastAsia"/>
                <w:color w:val="000000"/>
                <w:sz w:val="18"/>
                <w:szCs w:val="18"/>
              </w:rPr>
            </w:pPr>
            <w:r>
              <w:rPr>
                <w:rFonts w:hint="eastAsia"/>
                <w:color w:val="000000"/>
                <w:sz w:val="18"/>
                <w:szCs w:val="18"/>
                <w:lang w:val="en-US" w:eastAsia="zh-CN"/>
              </w:rPr>
              <w:t>IP应用</w:t>
            </w:r>
          </w:p>
        </w:tc>
        <w:tc>
          <w:tcPr>
            <w:tcW w:w="1985" w:type="dxa"/>
            <w:vAlign w:val="bottom"/>
          </w:tcPr>
          <w:p>
            <w:pPr>
              <w:rPr>
                <w:rFonts w:hint="eastAsia"/>
                <w:color w:val="000000"/>
                <w:sz w:val="18"/>
                <w:szCs w:val="18"/>
              </w:rPr>
            </w:pPr>
            <w:r>
              <w:rPr>
                <w:rFonts w:hint="eastAsia"/>
                <w:color w:val="000000"/>
                <w:sz w:val="18"/>
                <w:szCs w:val="18"/>
                <w:lang w:val="en-US" w:eastAsia="zh-CN"/>
              </w:rPr>
              <w:t>Ping</w:t>
            </w:r>
          </w:p>
        </w:tc>
        <w:tc>
          <w:tcPr>
            <w:tcW w:w="2410" w:type="dxa"/>
            <w:vAlign w:val="bottom"/>
          </w:tcPr>
          <w:p>
            <w:pPr>
              <w:rPr>
                <w:rFonts w:hint="eastAsia"/>
                <w:color w:val="000000"/>
                <w:sz w:val="18"/>
                <w:szCs w:val="18"/>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559" w:type="dxa"/>
            <w:vAlign w:val="bottom"/>
          </w:tcPr>
          <w:p>
            <w:pPr>
              <w:rPr>
                <w:rFonts w:hint="eastAsia"/>
                <w:color w:val="000000"/>
                <w:sz w:val="18"/>
                <w:szCs w:val="18"/>
              </w:rPr>
            </w:pPr>
            <w:r>
              <w:rPr>
                <w:rFonts w:hint="eastAsia"/>
                <w:color w:val="000000"/>
                <w:sz w:val="18"/>
                <w:szCs w:val="18"/>
                <w:lang w:val="en-US" w:eastAsia="zh-CN"/>
              </w:rPr>
              <w:t>R-0x61520701</w:t>
            </w:r>
          </w:p>
        </w:tc>
        <w:tc>
          <w:tcPr>
            <w:tcW w:w="1984" w:type="dxa"/>
            <w:vAlign w:val="bottom"/>
          </w:tcPr>
          <w:p>
            <w:pPr>
              <w:rPr>
                <w:rFonts w:hint="eastAsia"/>
                <w:color w:val="000000"/>
                <w:sz w:val="18"/>
                <w:szCs w:val="18"/>
              </w:rPr>
            </w:pPr>
            <w:r>
              <w:rPr>
                <w:rFonts w:hint="eastAsia"/>
                <w:color w:val="000000"/>
                <w:sz w:val="18"/>
                <w:szCs w:val="18"/>
                <w:lang w:val="en-US" w:eastAsia="zh-CN"/>
              </w:rPr>
              <w:t>IP应用</w:t>
            </w:r>
          </w:p>
        </w:tc>
        <w:tc>
          <w:tcPr>
            <w:tcW w:w="1985" w:type="dxa"/>
            <w:vAlign w:val="bottom"/>
          </w:tcPr>
          <w:p>
            <w:pPr>
              <w:rPr>
                <w:rFonts w:hint="eastAsia"/>
                <w:color w:val="000000"/>
                <w:sz w:val="18"/>
                <w:szCs w:val="18"/>
              </w:rPr>
            </w:pPr>
            <w:r>
              <w:rPr>
                <w:rFonts w:hint="eastAsia"/>
                <w:color w:val="000000"/>
                <w:sz w:val="18"/>
                <w:szCs w:val="18"/>
                <w:lang w:val="en-US" w:eastAsia="zh-CN"/>
              </w:rPr>
              <w:t>Tracert</w:t>
            </w:r>
          </w:p>
        </w:tc>
        <w:tc>
          <w:tcPr>
            <w:tcW w:w="2410" w:type="dxa"/>
            <w:vAlign w:val="bottom"/>
          </w:tcPr>
          <w:p>
            <w:pPr>
              <w:rPr>
                <w:rFonts w:hint="eastAsia"/>
                <w:color w:val="000000"/>
                <w:sz w:val="18"/>
                <w:szCs w:val="18"/>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559" w:type="dxa"/>
            <w:vAlign w:val="bottom"/>
          </w:tcPr>
          <w:p>
            <w:pPr>
              <w:rPr>
                <w:rFonts w:hint="eastAsia"/>
                <w:color w:val="000000"/>
                <w:sz w:val="18"/>
                <w:szCs w:val="18"/>
              </w:rPr>
            </w:pPr>
            <w:r>
              <w:rPr>
                <w:rFonts w:hint="eastAsia"/>
                <w:color w:val="000000"/>
                <w:sz w:val="18"/>
                <w:szCs w:val="18"/>
                <w:lang w:val="en-US" w:eastAsia="zh-CN"/>
              </w:rPr>
              <w:t>R-0x61530101</w:t>
            </w:r>
          </w:p>
        </w:tc>
        <w:tc>
          <w:tcPr>
            <w:tcW w:w="1984" w:type="dxa"/>
            <w:vAlign w:val="bottom"/>
          </w:tcPr>
          <w:p>
            <w:pPr>
              <w:rPr>
                <w:rFonts w:hint="eastAsia"/>
                <w:color w:val="000000"/>
                <w:sz w:val="18"/>
                <w:szCs w:val="18"/>
              </w:rPr>
            </w:pPr>
            <w:r>
              <w:rPr>
                <w:rFonts w:hint="eastAsia"/>
                <w:color w:val="000000"/>
                <w:sz w:val="18"/>
                <w:szCs w:val="18"/>
                <w:lang w:val="en-US" w:eastAsia="zh-CN"/>
              </w:rPr>
              <w:t>IP路由</w:t>
            </w:r>
          </w:p>
        </w:tc>
        <w:tc>
          <w:tcPr>
            <w:tcW w:w="1985" w:type="dxa"/>
            <w:vAlign w:val="bottom"/>
          </w:tcPr>
          <w:p>
            <w:pPr>
              <w:rPr>
                <w:rFonts w:hint="eastAsia"/>
                <w:color w:val="000000"/>
                <w:sz w:val="18"/>
                <w:szCs w:val="18"/>
              </w:rPr>
            </w:pPr>
            <w:r>
              <w:rPr>
                <w:rFonts w:hint="eastAsia"/>
                <w:color w:val="000000"/>
                <w:sz w:val="18"/>
                <w:szCs w:val="18"/>
                <w:lang w:val="en-US" w:eastAsia="zh-CN"/>
              </w:rPr>
              <w:t>ARP</w:t>
            </w:r>
          </w:p>
        </w:tc>
        <w:tc>
          <w:tcPr>
            <w:tcW w:w="2410" w:type="dxa"/>
            <w:vAlign w:val="bottom"/>
          </w:tcPr>
          <w:p>
            <w:pPr>
              <w:rPr>
                <w:rFonts w:hint="eastAsia"/>
                <w:color w:val="000000"/>
                <w:sz w:val="18"/>
                <w:szCs w:val="18"/>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559" w:type="dxa"/>
            <w:vAlign w:val="bottom"/>
          </w:tcPr>
          <w:p>
            <w:pPr>
              <w:rPr>
                <w:rFonts w:hint="eastAsia"/>
                <w:color w:val="000000"/>
                <w:sz w:val="18"/>
                <w:szCs w:val="18"/>
              </w:rPr>
            </w:pPr>
            <w:r>
              <w:rPr>
                <w:rFonts w:hint="eastAsia"/>
                <w:color w:val="000000"/>
                <w:sz w:val="18"/>
                <w:szCs w:val="18"/>
                <w:lang w:val="en-US" w:eastAsia="zh-CN"/>
              </w:rPr>
              <w:t>R-0x61530201</w:t>
            </w:r>
          </w:p>
        </w:tc>
        <w:tc>
          <w:tcPr>
            <w:tcW w:w="1984" w:type="dxa"/>
            <w:vAlign w:val="bottom"/>
          </w:tcPr>
          <w:p>
            <w:pPr>
              <w:rPr>
                <w:rFonts w:hint="eastAsia"/>
                <w:color w:val="000000"/>
                <w:sz w:val="18"/>
                <w:szCs w:val="18"/>
              </w:rPr>
            </w:pPr>
            <w:r>
              <w:rPr>
                <w:rFonts w:hint="eastAsia"/>
                <w:color w:val="000000"/>
                <w:sz w:val="18"/>
                <w:szCs w:val="18"/>
                <w:lang w:val="en-US" w:eastAsia="zh-CN"/>
              </w:rPr>
              <w:t>IP路由</w:t>
            </w:r>
          </w:p>
        </w:tc>
        <w:tc>
          <w:tcPr>
            <w:tcW w:w="1985" w:type="dxa"/>
            <w:vAlign w:val="bottom"/>
          </w:tcPr>
          <w:p>
            <w:pPr>
              <w:rPr>
                <w:rFonts w:hint="eastAsia"/>
                <w:color w:val="000000"/>
                <w:sz w:val="18"/>
                <w:szCs w:val="18"/>
              </w:rPr>
            </w:pPr>
            <w:r>
              <w:rPr>
                <w:rFonts w:hint="eastAsia"/>
                <w:color w:val="000000"/>
                <w:sz w:val="18"/>
                <w:szCs w:val="18"/>
                <w:lang w:val="en-US" w:eastAsia="zh-CN"/>
              </w:rPr>
              <w:t>静态路由</w:t>
            </w:r>
          </w:p>
        </w:tc>
        <w:tc>
          <w:tcPr>
            <w:tcW w:w="2410" w:type="dxa"/>
            <w:vAlign w:val="bottom"/>
          </w:tcPr>
          <w:p>
            <w:pPr>
              <w:rPr>
                <w:rFonts w:hint="eastAsia"/>
                <w:color w:val="000000"/>
                <w:sz w:val="18"/>
                <w:szCs w:val="18"/>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559" w:type="dxa"/>
            <w:vAlign w:val="bottom"/>
          </w:tcPr>
          <w:p>
            <w:pPr>
              <w:rPr>
                <w:rFonts w:hint="eastAsia"/>
                <w:color w:val="000000"/>
                <w:sz w:val="18"/>
                <w:szCs w:val="18"/>
              </w:rPr>
            </w:pPr>
            <w:r>
              <w:rPr>
                <w:rFonts w:hint="eastAsia"/>
                <w:color w:val="000000"/>
                <w:sz w:val="18"/>
                <w:szCs w:val="18"/>
                <w:lang w:val="en-US" w:eastAsia="zh-CN"/>
              </w:rPr>
              <w:t>R-0x61530301</w:t>
            </w:r>
          </w:p>
        </w:tc>
        <w:tc>
          <w:tcPr>
            <w:tcW w:w="1984" w:type="dxa"/>
            <w:vAlign w:val="bottom"/>
          </w:tcPr>
          <w:p>
            <w:pPr>
              <w:rPr>
                <w:rFonts w:hint="eastAsia"/>
                <w:color w:val="000000"/>
                <w:sz w:val="18"/>
                <w:szCs w:val="18"/>
              </w:rPr>
            </w:pPr>
            <w:r>
              <w:rPr>
                <w:rFonts w:hint="eastAsia"/>
                <w:color w:val="000000"/>
                <w:sz w:val="18"/>
                <w:szCs w:val="18"/>
                <w:lang w:val="en-US" w:eastAsia="zh-CN"/>
              </w:rPr>
              <w:t>IP路由</w:t>
            </w:r>
          </w:p>
        </w:tc>
        <w:tc>
          <w:tcPr>
            <w:tcW w:w="1985" w:type="dxa"/>
            <w:vAlign w:val="bottom"/>
          </w:tcPr>
          <w:p>
            <w:pPr>
              <w:rPr>
                <w:rFonts w:hint="eastAsia"/>
                <w:color w:val="000000"/>
                <w:sz w:val="18"/>
                <w:szCs w:val="18"/>
              </w:rPr>
            </w:pPr>
            <w:r>
              <w:rPr>
                <w:rFonts w:hint="eastAsia"/>
                <w:color w:val="000000"/>
                <w:sz w:val="18"/>
                <w:szCs w:val="18"/>
                <w:lang w:val="en-US" w:eastAsia="zh-CN"/>
              </w:rPr>
              <w:t>VRF</w:t>
            </w:r>
          </w:p>
        </w:tc>
        <w:tc>
          <w:tcPr>
            <w:tcW w:w="2410" w:type="dxa"/>
            <w:vAlign w:val="bottom"/>
          </w:tcPr>
          <w:p>
            <w:pPr>
              <w:rPr>
                <w:rFonts w:hint="eastAsia"/>
                <w:color w:val="000000"/>
                <w:sz w:val="18"/>
                <w:szCs w:val="18"/>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559" w:type="dxa"/>
            <w:vAlign w:val="bottom"/>
          </w:tcPr>
          <w:p>
            <w:pPr>
              <w:rPr>
                <w:rFonts w:hint="eastAsia"/>
                <w:color w:val="000000"/>
                <w:sz w:val="18"/>
                <w:szCs w:val="18"/>
              </w:rPr>
            </w:pPr>
            <w:r>
              <w:rPr>
                <w:rFonts w:hint="eastAsia"/>
                <w:color w:val="000000"/>
                <w:sz w:val="18"/>
                <w:szCs w:val="18"/>
                <w:lang w:val="en-US" w:eastAsia="zh-CN"/>
              </w:rPr>
              <w:t>R-0x61530401</w:t>
            </w:r>
          </w:p>
        </w:tc>
        <w:tc>
          <w:tcPr>
            <w:tcW w:w="1984" w:type="dxa"/>
            <w:vAlign w:val="bottom"/>
          </w:tcPr>
          <w:p>
            <w:pPr>
              <w:rPr>
                <w:rFonts w:hint="eastAsia"/>
                <w:color w:val="000000"/>
                <w:sz w:val="18"/>
                <w:szCs w:val="18"/>
              </w:rPr>
            </w:pPr>
            <w:r>
              <w:rPr>
                <w:rFonts w:hint="eastAsia"/>
                <w:color w:val="000000"/>
                <w:sz w:val="18"/>
                <w:szCs w:val="18"/>
                <w:lang w:val="en-US" w:eastAsia="zh-CN"/>
              </w:rPr>
              <w:t>IP路由</w:t>
            </w:r>
          </w:p>
        </w:tc>
        <w:tc>
          <w:tcPr>
            <w:tcW w:w="1985" w:type="dxa"/>
            <w:vAlign w:val="bottom"/>
          </w:tcPr>
          <w:p>
            <w:pPr>
              <w:rPr>
                <w:rFonts w:hint="eastAsia"/>
                <w:color w:val="000000"/>
                <w:sz w:val="18"/>
                <w:szCs w:val="18"/>
              </w:rPr>
            </w:pPr>
            <w:r>
              <w:rPr>
                <w:rFonts w:hint="eastAsia"/>
                <w:color w:val="000000"/>
                <w:sz w:val="18"/>
                <w:szCs w:val="18"/>
                <w:lang w:val="en-US" w:eastAsia="zh-CN"/>
              </w:rPr>
              <w:t>RIPv1/v2</w:t>
            </w:r>
          </w:p>
        </w:tc>
        <w:tc>
          <w:tcPr>
            <w:tcW w:w="2410" w:type="dxa"/>
            <w:vAlign w:val="bottom"/>
          </w:tcPr>
          <w:p>
            <w:pPr>
              <w:rPr>
                <w:rFonts w:hint="eastAsia"/>
                <w:color w:val="000000"/>
                <w:sz w:val="18"/>
                <w:szCs w:val="18"/>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559" w:type="dxa"/>
            <w:vAlign w:val="bottom"/>
          </w:tcPr>
          <w:p>
            <w:pPr>
              <w:rPr>
                <w:rFonts w:hint="eastAsia"/>
                <w:color w:val="000000"/>
                <w:sz w:val="18"/>
                <w:szCs w:val="18"/>
              </w:rPr>
            </w:pPr>
            <w:r>
              <w:rPr>
                <w:rFonts w:hint="eastAsia"/>
                <w:color w:val="000000"/>
                <w:sz w:val="18"/>
                <w:szCs w:val="18"/>
                <w:lang w:val="en-US" w:eastAsia="zh-CN"/>
              </w:rPr>
              <w:t>R-0x61530501</w:t>
            </w:r>
          </w:p>
        </w:tc>
        <w:tc>
          <w:tcPr>
            <w:tcW w:w="1984" w:type="dxa"/>
            <w:vAlign w:val="bottom"/>
          </w:tcPr>
          <w:p>
            <w:pPr>
              <w:rPr>
                <w:rFonts w:hint="eastAsia"/>
                <w:color w:val="000000"/>
                <w:sz w:val="18"/>
                <w:szCs w:val="18"/>
              </w:rPr>
            </w:pPr>
            <w:r>
              <w:rPr>
                <w:rFonts w:hint="eastAsia"/>
                <w:color w:val="000000"/>
                <w:sz w:val="18"/>
                <w:szCs w:val="18"/>
                <w:lang w:val="en-US" w:eastAsia="zh-CN"/>
              </w:rPr>
              <w:t>IP路由</w:t>
            </w:r>
          </w:p>
        </w:tc>
        <w:tc>
          <w:tcPr>
            <w:tcW w:w="1985" w:type="dxa"/>
            <w:vAlign w:val="bottom"/>
          </w:tcPr>
          <w:p>
            <w:pPr>
              <w:rPr>
                <w:rFonts w:hint="eastAsia"/>
                <w:color w:val="000000"/>
                <w:sz w:val="18"/>
                <w:szCs w:val="18"/>
              </w:rPr>
            </w:pPr>
            <w:r>
              <w:rPr>
                <w:rFonts w:hint="eastAsia"/>
                <w:color w:val="000000"/>
                <w:sz w:val="18"/>
                <w:szCs w:val="18"/>
                <w:lang w:val="en-US" w:eastAsia="zh-CN"/>
              </w:rPr>
              <w:t>OSPFv1/v2</w:t>
            </w:r>
          </w:p>
        </w:tc>
        <w:tc>
          <w:tcPr>
            <w:tcW w:w="2410" w:type="dxa"/>
            <w:vAlign w:val="bottom"/>
          </w:tcPr>
          <w:p>
            <w:pPr>
              <w:rPr>
                <w:rFonts w:hint="eastAsia"/>
                <w:color w:val="000000"/>
                <w:sz w:val="18"/>
                <w:szCs w:val="18"/>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559" w:type="dxa"/>
            <w:vAlign w:val="bottom"/>
          </w:tcPr>
          <w:p>
            <w:pPr>
              <w:rPr>
                <w:rFonts w:hint="eastAsia"/>
                <w:color w:val="000000"/>
                <w:sz w:val="18"/>
                <w:szCs w:val="18"/>
              </w:rPr>
            </w:pPr>
            <w:r>
              <w:rPr>
                <w:rFonts w:hint="eastAsia"/>
                <w:color w:val="000000"/>
                <w:sz w:val="18"/>
                <w:szCs w:val="18"/>
                <w:lang w:val="en-US" w:eastAsia="zh-CN"/>
              </w:rPr>
              <w:t>R-0x61530601</w:t>
            </w:r>
          </w:p>
        </w:tc>
        <w:tc>
          <w:tcPr>
            <w:tcW w:w="1984" w:type="dxa"/>
            <w:vAlign w:val="bottom"/>
          </w:tcPr>
          <w:p>
            <w:pPr>
              <w:rPr>
                <w:rFonts w:hint="eastAsia"/>
                <w:color w:val="000000"/>
                <w:sz w:val="18"/>
                <w:szCs w:val="18"/>
              </w:rPr>
            </w:pPr>
            <w:r>
              <w:rPr>
                <w:rFonts w:hint="eastAsia"/>
                <w:color w:val="000000"/>
                <w:sz w:val="18"/>
                <w:szCs w:val="18"/>
                <w:lang w:val="en-US" w:eastAsia="zh-CN"/>
              </w:rPr>
              <w:t>IP路由</w:t>
            </w:r>
          </w:p>
        </w:tc>
        <w:tc>
          <w:tcPr>
            <w:tcW w:w="1985" w:type="dxa"/>
            <w:vAlign w:val="bottom"/>
          </w:tcPr>
          <w:p>
            <w:pPr>
              <w:rPr>
                <w:rFonts w:hint="eastAsia"/>
                <w:color w:val="000000"/>
                <w:sz w:val="18"/>
                <w:szCs w:val="18"/>
              </w:rPr>
            </w:pPr>
            <w:r>
              <w:rPr>
                <w:rFonts w:hint="eastAsia"/>
                <w:color w:val="000000"/>
                <w:sz w:val="18"/>
                <w:szCs w:val="18"/>
                <w:lang w:val="en-US" w:eastAsia="zh-CN"/>
              </w:rPr>
              <w:t>IS-IS</w:t>
            </w:r>
          </w:p>
        </w:tc>
        <w:tc>
          <w:tcPr>
            <w:tcW w:w="2410" w:type="dxa"/>
            <w:vAlign w:val="bottom"/>
          </w:tcPr>
          <w:p>
            <w:pPr>
              <w:rPr>
                <w:rFonts w:hint="eastAsia"/>
                <w:color w:val="000000"/>
                <w:sz w:val="18"/>
                <w:szCs w:val="18"/>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559" w:type="dxa"/>
            <w:vAlign w:val="bottom"/>
          </w:tcPr>
          <w:p>
            <w:pPr>
              <w:rPr>
                <w:rFonts w:hint="eastAsia"/>
                <w:color w:val="000000"/>
                <w:sz w:val="18"/>
                <w:szCs w:val="18"/>
              </w:rPr>
            </w:pPr>
            <w:r>
              <w:rPr>
                <w:rFonts w:hint="eastAsia"/>
                <w:color w:val="000000"/>
                <w:sz w:val="18"/>
                <w:szCs w:val="18"/>
                <w:lang w:val="en-US" w:eastAsia="zh-CN"/>
              </w:rPr>
              <w:t>R-0x61530701</w:t>
            </w:r>
          </w:p>
        </w:tc>
        <w:tc>
          <w:tcPr>
            <w:tcW w:w="1984" w:type="dxa"/>
            <w:vAlign w:val="bottom"/>
          </w:tcPr>
          <w:p>
            <w:pPr>
              <w:rPr>
                <w:rFonts w:hint="eastAsia"/>
                <w:color w:val="000000"/>
                <w:sz w:val="18"/>
                <w:szCs w:val="18"/>
              </w:rPr>
            </w:pPr>
            <w:r>
              <w:rPr>
                <w:rFonts w:hint="eastAsia"/>
                <w:color w:val="000000"/>
                <w:sz w:val="18"/>
                <w:szCs w:val="18"/>
                <w:lang w:val="en-US" w:eastAsia="zh-CN"/>
              </w:rPr>
              <w:t>IP路由</w:t>
            </w:r>
          </w:p>
        </w:tc>
        <w:tc>
          <w:tcPr>
            <w:tcW w:w="1985" w:type="dxa"/>
            <w:vAlign w:val="bottom"/>
          </w:tcPr>
          <w:p>
            <w:pPr>
              <w:rPr>
                <w:rFonts w:hint="eastAsia"/>
                <w:color w:val="000000"/>
                <w:sz w:val="18"/>
                <w:szCs w:val="18"/>
              </w:rPr>
            </w:pPr>
            <w:r>
              <w:rPr>
                <w:rFonts w:hint="eastAsia"/>
                <w:color w:val="000000"/>
                <w:sz w:val="18"/>
                <w:szCs w:val="18"/>
                <w:lang w:val="en-US" w:eastAsia="zh-CN"/>
              </w:rPr>
              <w:t>BGP4</w:t>
            </w:r>
          </w:p>
        </w:tc>
        <w:tc>
          <w:tcPr>
            <w:tcW w:w="2410" w:type="dxa"/>
            <w:vAlign w:val="bottom"/>
          </w:tcPr>
          <w:p>
            <w:pPr>
              <w:rPr>
                <w:rFonts w:hint="eastAsia"/>
                <w:color w:val="000000"/>
                <w:sz w:val="18"/>
                <w:szCs w:val="18"/>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559" w:type="dxa"/>
            <w:vAlign w:val="bottom"/>
          </w:tcPr>
          <w:p>
            <w:pPr>
              <w:rPr>
                <w:rFonts w:hint="eastAsia"/>
                <w:color w:val="000000"/>
                <w:sz w:val="18"/>
                <w:szCs w:val="18"/>
              </w:rPr>
            </w:pPr>
            <w:r>
              <w:rPr>
                <w:rFonts w:hint="eastAsia"/>
                <w:color w:val="000000"/>
                <w:sz w:val="18"/>
                <w:szCs w:val="18"/>
                <w:lang w:val="en-US" w:eastAsia="zh-CN"/>
              </w:rPr>
              <w:t>R-0x61530801</w:t>
            </w:r>
          </w:p>
        </w:tc>
        <w:tc>
          <w:tcPr>
            <w:tcW w:w="1984" w:type="dxa"/>
            <w:vAlign w:val="bottom"/>
          </w:tcPr>
          <w:p>
            <w:pPr>
              <w:rPr>
                <w:rFonts w:hint="eastAsia"/>
                <w:color w:val="000000"/>
                <w:sz w:val="18"/>
                <w:szCs w:val="18"/>
              </w:rPr>
            </w:pPr>
            <w:r>
              <w:rPr>
                <w:rFonts w:hint="eastAsia"/>
                <w:color w:val="000000"/>
                <w:sz w:val="18"/>
                <w:szCs w:val="18"/>
                <w:lang w:val="en-US" w:eastAsia="zh-CN"/>
              </w:rPr>
              <w:t>IP路由</w:t>
            </w:r>
          </w:p>
        </w:tc>
        <w:tc>
          <w:tcPr>
            <w:tcW w:w="1985" w:type="dxa"/>
            <w:vAlign w:val="bottom"/>
          </w:tcPr>
          <w:p>
            <w:pPr>
              <w:rPr>
                <w:rFonts w:hint="eastAsia"/>
                <w:color w:val="000000"/>
                <w:sz w:val="18"/>
                <w:szCs w:val="18"/>
              </w:rPr>
            </w:pPr>
            <w:r>
              <w:rPr>
                <w:rFonts w:hint="eastAsia"/>
                <w:color w:val="000000"/>
                <w:sz w:val="18"/>
                <w:szCs w:val="18"/>
                <w:lang w:val="en-US" w:eastAsia="zh-CN"/>
              </w:rPr>
              <w:t>等价路由</w:t>
            </w:r>
          </w:p>
        </w:tc>
        <w:tc>
          <w:tcPr>
            <w:tcW w:w="2410" w:type="dxa"/>
            <w:vAlign w:val="bottom"/>
          </w:tcPr>
          <w:p>
            <w:pPr>
              <w:rPr>
                <w:rFonts w:hint="eastAsia"/>
                <w:color w:val="000000"/>
                <w:sz w:val="18"/>
                <w:szCs w:val="18"/>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559" w:type="dxa"/>
            <w:vAlign w:val="bottom"/>
          </w:tcPr>
          <w:p>
            <w:pPr>
              <w:rPr>
                <w:rFonts w:hint="eastAsia"/>
                <w:color w:val="000000"/>
                <w:sz w:val="18"/>
                <w:szCs w:val="18"/>
              </w:rPr>
            </w:pPr>
            <w:r>
              <w:rPr>
                <w:rFonts w:hint="eastAsia"/>
                <w:color w:val="000000"/>
                <w:sz w:val="18"/>
                <w:szCs w:val="18"/>
                <w:lang w:val="en-US" w:eastAsia="zh-CN"/>
              </w:rPr>
              <w:t>R-0x61530901</w:t>
            </w:r>
          </w:p>
        </w:tc>
        <w:tc>
          <w:tcPr>
            <w:tcW w:w="1984" w:type="dxa"/>
            <w:vAlign w:val="bottom"/>
          </w:tcPr>
          <w:p>
            <w:pPr>
              <w:rPr>
                <w:rFonts w:hint="eastAsia"/>
                <w:color w:val="000000"/>
                <w:sz w:val="18"/>
                <w:szCs w:val="18"/>
              </w:rPr>
            </w:pPr>
            <w:r>
              <w:rPr>
                <w:rFonts w:hint="eastAsia"/>
                <w:color w:val="000000"/>
                <w:sz w:val="18"/>
                <w:szCs w:val="18"/>
                <w:lang w:val="en-US" w:eastAsia="zh-CN"/>
              </w:rPr>
              <w:t>IP路由</w:t>
            </w:r>
          </w:p>
        </w:tc>
        <w:tc>
          <w:tcPr>
            <w:tcW w:w="1985" w:type="dxa"/>
            <w:vAlign w:val="bottom"/>
          </w:tcPr>
          <w:p>
            <w:pPr>
              <w:rPr>
                <w:rFonts w:hint="eastAsia"/>
                <w:color w:val="000000"/>
                <w:sz w:val="18"/>
                <w:szCs w:val="18"/>
              </w:rPr>
            </w:pPr>
            <w:r>
              <w:rPr>
                <w:rFonts w:hint="eastAsia"/>
                <w:color w:val="000000"/>
                <w:sz w:val="18"/>
                <w:szCs w:val="18"/>
                <w:lang w:val="en-US" w:eastAsia="zh-CN"/>
              </w:rPr>
              <w:t>策略路由</w:t>
            </w:r>
          </w:p>
        </w:tc>
        <w:tc>
          <w:tcPr>
            <w:tcW w:w="2410" w:type="dxa"/>
            <w:vAlign w:val="bottom"/>
          </w:tcPr>
          <w:p>
            <w:pPr>
              <w:rPr>
                <w:rFonts w:hint="eastAsia"/>
                <w:color w:val="000000"/>
                <w:sz w:val="18"/>
                <w:szCs w:val="18"/>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559" w:type="dxa"/>
            <w:vAlign w:val="bottom"/>
          </w:tcPr>
          <w:p>
            <w:pPr>
              <w:rPr>
                <w:rFonts w:hint="eastAsia"/>
                <w:color w:val="000000"/>
                <w:sz w:val="18"/>
                <w:szCs w:val="18"/>
              </w:rPr>
            </w:pPr>
            <w:r>
              <w:rPr>
                <w:rFonts w:hint="eastAsia"/>
                <w:color w:val="000000"/>
                <w:sz w:val="18"/>
                <w:szCs w:val="18"/>
                <w:lang w:val="en-US" w:eastAsia="zh-CN"/>
              </w:rPr>
              <w:t>R-0x61531001</w:t>
            </w:r>
          </w:p>
        </w:tc>
        <w:tc>
          <w:tcPr>
            <w:tcW w:w="1984" w:type="dxa"/>
            <w:vAlign w:val="bottom"/>
          </w:tcPr>
          <w:p>
            <w:pPr>
              <w:rPr>
                <w:rFonts w:hint="eastAsia"/>
                <w:color w:val="000000"/>
                <w:sz w:val="18"/>
                <w:szCs w:val="18"/>
              </w:rPr>
            </w:pPr>
            <w:r>
              <w:rPr>
                <w:rFonts w:hint="eastAsia"/>
                <w:color w:val="000000"/>
                <w:sz w:val="18"/>
                <w:szCs w:val="18"/>
                <w:lang w:val="en-US" w:eastAsia="zh-CN"/>
              </w:rPr>
              <w:t>IP路由</w:t>
            </w:r>
          </w:p>
        </w:tc>
        <w:tc>
          <w:tcPr>
            <w:tcW w:w="1985" w:type="dxa"/>
            <w:vAlign w:val="bottom"/>
          </w:tcPr>
          <w:p>
            <w:pPr>
              <w:rPr>
                <w:rFonts w:hint="eastAsia"/>
                <w:color w:val="000000"/>
                <w:sz w:val="18"/>
                <w:szCs w:val="18"/>
              </w:rPr>
            </w:pPr>
            <w:r>
              <w:rPr>
                <w:rFonts w:hint="eastAsia"/>
                <w:color w:val="000000"/>
                <w:sz w:val="18"/>
                <w:szCs w:val="18"/>
                <w:lang w:val="en-US" w:eastAsia="zh-CN"/>
              </w:rPr>
              <w:t>VRRP</w:t>
            </w:r>
          </w:p>
        </w:tc>
        <w:tc>
          <w:tcPr>
            <w:tcW w:w="2410" w:type="dxa"/>
            <w:vAlign w:val="bottom"/>
          </w:tcPr>
          <w:p>
            <w:pPr>
              <w:rPr>
                <w:rFonts w:hint="eastAsia"/>
                <w:color w:val="000000"/>
                <w:sz w:val="18"/>
                <w:szCs w:val="18"/>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559" w:type="dxa"/>
            <w:vAlign w:val="bottom"/>
          </w:tcPr>
          <w:p>
            <w:pPr>
              <w:rPr>
                <w:rFonts w:hint="eastAsia"/>
                <w:color w:val="000000"/>
                <w:sz w:val="18"/>
                <w:szCs w:val="18"/>
              </w:rPr>
            </w:pPr>
            <w:r>
              <w:rPr>
                <w:rFonts w:hint="eastAsia"/>
                <w:color w:val="000000"/>
                <w:sz w:val="18"/>
                <w:szCs w:val="18"/>
                <w:lang w:val="en-US" w:eastAsia="zh-CN"/>
              </w:rPr>
              <w:t>R-0x61540101</w:t>
            </w:r>
          </w:p>
        </w:tc>
        <w:tc>
          <w:tcPr>
            <w:tcW w:w="1984" w:type="dxa"/>
            <w:vAlign w:val="bottom"/>
          </w:tcPr>
          <w:p>
            <w:pPr>
              <w:rPr>
                <w:rFonts w:hint="eastAsia"/>
                <w:color w:val="000000"/>
                <w:sz w:val="18"/>
                <w:szCs w:val="18"/>
              </w:rPr>
            </w:pPr>
            <w:r>
              <w:rPr>
                <w:rFonts w:hint="eastAsia"/>
                <w:color w:val="000000"/>
                <w:sz w:val="18"/>
                <w:szCs w:val="18"/>
                <w:lang w:val="en-US" w:eastAsia="zh-CN"/>
              </w:rPr>
              <w:t>IP组播</w:t>
            </w:r>
          </w:p>
        </w:tc>
        <w:tc>
          <w:tcPr>
            <w:tcW w:w="1985" w:type="dxa"/>
            <w:vAlign w:val="bottom"/>
          </w:tcPr>
          <w:p>
            <w:pPr>
              <w:rPr>
                <w:rFonts w:hint="eastAsia"/>
                <w:color w:val="000000"/>
                <w:sz w:val="18"/>
                <w:szCs w:val="18"/>
              </w:rPr>
            </w:pPr>
            <w:r>
              <w:rPr>
                <w:rFonts w:hint="eastAsia"/>
                <w:color w:val="000000"/>
                <w:sz w:val="18"/>
                <w:szCs w:val="18"/>
                <w:lang w:val="en-US" w:eastAsia="zh-CN"/>
              </w:rPr>
              <w:t>IGMP Snooping</w:t>
            </w:r>
          </w:p>
        </w:tc>
        <w:tc>
          <w:tcPr>
            <w:tcW w:w="2410" w:type="dxa"/>
            <w:vAlign w:val="bottom"/>
          </w:tcPr>
          <w:p>
            <w:pPr>
              <w:rPr>
                <w:rFonts w:hint="eastAsia"/>
                <w:color w:val="000000"/>
                <w:sz w:val="18"/>
                <w:szCs w:val="18"/>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559" w:type="dxa"/>
            <w:tcBorders>
              <w:bottom w:val="single" w:color="000000" w:themeColor="text1" w:sz="4" w:space="0"/>
            </w:tcBorders>
            <w:vAlign w:val="bottom"/>
          </w:tcPr>
          <w:p>
            <w:pPr>
              <w:rPr>
                <w:rFonts w:hint="eastAsia"/>
                <w:color w:val="000000"/>
                <w:sz w:val="18"/>
                <w:szCs w:val="18"/>
              </w:rPr>
            </w:pPr>
            <w:r>
              <w:rPr>
                <w:rFonts w:hint="eastAsia"/>
                <w:color w:val="000000"/>
                <w:sz w:val="18"/>
                <w:szCs w:val="18"/>
                <w:lang w:val="en-US" w:eastAsia="zh-CN"/>
              </w:rPr>
              <w:t>R-0x61540201</w:t>
            </w:r>
          </w:p>
        </w:tc>
        <w:tc>
          <w:tcPr>
            <w:tcW w:w="1984" w:type="dxa"/>
            <w:tcBorders>
              <w:bottom w:val="single" w:color="000000" w:themeColor="text1" w:sz="4" w:space="0"/>
            </w:tcBorders>
            <w:vAlign w:val="bottom"/>
          </w:tcPr>
          <w:p>
            <w:pPr>
              <w:rPr>
                <w:rFonts w:hint="eastAsia"/>
                <w:color w:val="000000"/>
                <w:sz w:val="18"/>
                <w:szCs w:val="18"/>
              </w:rPr>
            </w:pPr>
            <w:r>
              <w:rPr>
                <w:rFonts w:hint="eastAsia"/>
                <w:color w:val="000000"/>
                <w:sz w:val="18"/>
                <w:szCs w:val="18"/>
                <w:lang w:val="en-US" w:eastAsia="zh-CN"/>
              </w:rPr>
              <w:t>IP组播</w:t>
            </w:r>
          </w:p>
        </w:tc>
        <w:tc>
          <w:tcPr>
            <w:tcW w:w="1985" w:type="dxa"/>
            <w:tcBorders>
              <w:bottom w:val="single" w:color="000000" w:themeColor="text1" w:sz="4" w:space="0"/>
            </w:tcBorders>
            <w:vAlign w:val="bottom"/>
          </w:tcPr>
          <w:p>
            <w:pPr>
              <w:rPr>
                <w:rFonts w:hint="eastAsia"/>
                <w:color w:val="000000"/>
                <w:sz w:val="18"/>
                <w:szCs w:val="18"/>
              </w:rPr>
            </w:pPr>
            <w:r>
              <w:rPr>
                <w:rFonts w:hint="eastAsia"/>
                <w:color w:val="000000"/>
                <w:sz w:val="18"/>
                <w:szCs w:val="18"/>
                <w:lang w:val="en-US" w:eastAsia="zh-CN"/>
              </w:rPr>
              <w:t>IGMP Proxy</w:t>
            </w:r>
          </w:p>
        </w:tc>
        <w:tc>
          <w:tcPr>
            <w:tcW w:w="2410" w:type="dxa"/>
            <w:tcBorders>
              <w:bottom w:val="single" w:color="000000" w:themeColor="text1" w:sz="4" w:space="0"/>
            </w:tcBorders>
            <w:vAlign w:val="bottom"/>
          </w:tcPr>
          <w:p>
            <w:pPr>
              <w:rPr>
                <w:rFonts w:hint="eastAsia"/>
                <w:color w:val="000000"/>
                <w:sz w:val="18"/>
                <w:szCs w:val="18"/>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559" w:type="dxa"/>
            <w:tcBorders>
              <w:bottom w:val="single" w:color="000000" w:themeColor="text1" w:sz="4" w:space="0"/>
            </w:tcBorders>
            <w:vAlign w:val="bottom"/>
          </w:tcPr>
          <w:p>
            <w:pPr>
              <w:rPr>
                <w:rFonts w:hint="eastAsia"/>
                <w:color w:val="000000"/>
                <w:sz w:val="18"/>
                <w:szCs w:val="18"/>
              </w:rPr>
            </w:pPr>
            <w:r>
              <w:rPr>
                <w:rFonts w:hint="eastAsia"/>
                <w:color w:val="000000"/>
                <w:sz w:val="18"/>
                <w:szCs w:val="18"/>
                <w:lang w:val="en-US" w:eastAsia="zh-CN"/>
              </w:rPr>
              <w:t>R-0x61540301</w:t>
            </w:r>
          </w:p>
        </w:tc>
        <w:tc>
          <w:tcPr>
            <w:tcW w:w="1984" w:type="dxa"/>
            <w:tcBorders>
              <w:bottom w:val="single" w:color="000000" w:themeColor="text1" w:sz="4" w:space="0"/>
            </w:tcBorders>
            <w:vAlign w:val="bottom"/>
          </w:tcPr>
          <w:p>
            <w:pPr>
              <w:rPr>
                <w:rFonts w:hint="eastAsia"/>
                <w:color w:val="000000"/>
                <w:sz w:val="18"/>
                <w:szCs w:val="18"/>
              </w:rPr>
            </w:pPr>
            <w:r>
              <w:rPr>
                <w:rFonts w:hint="eastAsia"/>
                <w:color w:val="000000"/>
                <w:sz w:val="18"/>
                <w:szCs w:val="18"/>
                <w:lang w:val="en-US" w:eastAsia="zh-CN"/>
              </w:rPr>
              <w:t>IP组播</w:t>
            </w:r>
          </w:p>
        </w:tc>
        <w:tc>
          <w:tcPr>
            <w:tcW w:w="1985" w:type="dxa"/>
            <w:tcBorders>
              <w:bottom w:val="single" w:color="000000" w:themeColor="text1" w:sz="4" w:space="0"/>
            </w:tcBorders>
            <w:vAlign w:val="bottom"/>
          </w:tcPr>
          <w:p>
            <w:pPr>
              <w:rPr>
                <w:rFonts w:hint="eastAsia"/>
                <w:color w:val="000000"/>
                <w:sz w:val="18"/>
                <w:szCs w:val="18"/>
              </w:rPr>
            </w:pPr>
            <w:r>
              <w:rPr>
                <w:rFonts w:hint="eastAsia"/>
                <w:color w:val="000000"/>
                <w:sz w:val="18"/>
                <w:szCs w:val="18"/>
                <w:lang w:val="en-US" w:eastAsia="zh-CN"/>
              </w:rPr>
              <w:t>IGMP Filter</w:t>
            </w:r>
          </w:p>
        </w:tc>
        <w:tc>
          <w:tcPr>
            <w:tcW w:w="2410" w:type="dxa"/>
            <w:tcBorders>
              <w:bottom w:val="single" w:color="000000" w:themeColor="text1" w:sz="4" w:space="0"/>
            </w:tcBorders>
            <w:vAlign w:val="bottom"/>
          </w:tcPr>
          <w:p>
            <w:pPr>
              <w:rPr>
                <w:rFonts w:hint="eastAsia"/>
                <w:color w:val="000000"/>
                <w:sz w:val="18"/>
                <w:szCs w:val="18"/>
              </w:rPr>
            </w:pPr>
            <w:r>
              <w:rPr>
                <w:rFonts w:hint="eastAsia"/>
                <w:color w:val="000000"/>
                <w:sz w:val="18"/>
                <w:szCs w:val="18"/>
                <w:lang w:val="en-US" w:eastAsia="zh-CN"/>
              </w:rPr>
              <w:t>基于端口</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559" w:type="dxa"/>
            <w:shd w:val="clear" w:color="auto" w:fill="auto"/>
            <w:vAlign w:val="bottom"/>
          </w:tcPr>
          <w:p>
            <w:pPr>
              <w:rPr>
                <w:rFonts w:hint="eastAsia"/>
                <w:color w:val="000000"/>
                <w:sz w:val="18"/>
                <w:szCs w:val="18"/>
              </w:rPr>
            </w:pPr>
            <w:r>
              <w:rPr>
                <w:rFonts w:hint="eastAsia"/>
                <w:color w:val="000000"/>
                <w:sz w:val="18"/>
                <w:szCs w:val="18"/>
                <w:lang w:val="en-US" w:eastAsia="zh-CN"/>
              </w:rPr>
              <w:t>R-0x61540302</w:t>
            </w:r>
          </w:p>
        </w:tc>
        <w:tc>
          <w:tcPr>
            <w:tcW w:w="1984" w:type="dxa"/>
            <w:shd w:val="clear" w:color="auto" w:fill="auto"/>
            <w:vAlign w:val="bottom"/>
          </w:tcPr>
          <w:p>
            <w:pPr>
              <w:rPr>
                <w:rFonts w:hint="eastAsia"/>
                <w:color w:val="000000"/>
                <w:sz w:val="18"/>
                <w:szCs w:val="18"/>
              </w:rPr>
            </w:pPr>
            <w:r>
              <w:rPr>
                <w:rFonts w:hint="eastAsia"/>
                <w:color w:val="000000"/>
                <w:sz w:val="18"/>
                <w:szCs w:val="18"/>
                <w:lang w:val="en-US" w:eastAsia="zh-CN"/>
              </w:rPr>
              <w:t>IP组播</w:t>
            </w:r>
          </w:p>
        </w:tc>
        <w:tc>
          <w:tcPr>
            <w:tcW w:w="1985" w:type="dxa"/>
            <w:shd w:val="clear" w:color="auto" w:fill="auto"/>
            <w:vAlign w:val="bottom"/>
          </w:tcPr>
          <w:p>
            <w:pPr>
              <w:rPr>
                <w:rFonts w:hint="eastAsia"/>
                <w:color w:val="000000"/>
                <w:sz w:val="18"/>
                <w:szCs w:val="18"/>
              </w:rPr>
            </w:pPr>
            <w:r>
              <w:rPr>
                <w:rFonts w:hint="eastAsia"/>
                <w:color w:val="000000"/>
                <w:sz w:val="18"/>
                <w:szCs w:val="18"/>
                <w:lang w:val="en-US" w:eastAsia="zh-CN"/>
              </w:rPr>
              <w:t>IGMP Filter</w:t>
            </w:r>
          </w:p>
        </w:tc>
        <w:tc>
          <w:tcPr>
            <w:tcW w:w="2410" w:type="dxa"/>
            <w:shd w:val="clear" w:color="auto" w:fill="auto"/>
            <w:vAlign w:val="bottom"/>
          </w:tcPr>
          <w:p>
            <w:pPr>
              <w:rPr>
                <w:rFonts w:hint="eastAsia"/>
                <w:color w:val="000000"/>
                <w:sz w:val="18"/>
                <w:szCs w:val="18"/>
              </w:rPr>
            </w:pPr>
            <w:r>
              <w:rPr>
                <w:rFonts w:hint="eastAsia"/>
                <w:color w:val="000000"/>
                <w:sz w:val="18"/>
                <w:szCs w:val="18"/>
                <w:lang w:val="en-US" w:eastAsia="zh-CN"/>
              </w:rPr>
              <w:t>基于VLAN</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559" w:type="dxa"/>
            <w:shd w:val="clear" w:color="auto" w:fill="auto"/>
            <w:vAlign w:val="bottom"/>
          </w:tcPr>
          <w:p>
            <w:pPr>
              <w:rPr>
                <w:rFonts w:hint="eastAsia"/>
                <w:color w:val="000000"/>
                <w:sz w:val="18"/>
                <w:szCs w:val="18"/>
              </w:rPr>
            </w:pPr>
            <w:r>
              <w:rPr>
                <w:rFonts w:hint="eastAsia"/>
                <w:color w:val="000000"/>
                <w:sz w:val="18"/>
                <w:szCs w:val="18"/>
                <w:lang w:val="en-US" w:eastAsia="zh-CN"/>
              </w:rPr>
              <w:t>R-0x61540401</w:t>
            </w:r>
          </w:p>
        </w:tc>
        <w:tc>
          <w:tcPr>
            <w:tcW w:w="1984" w:type="dxa"/>
            <w:shd w:val="clear" w:color="auto" w:fill="auto"/>
            <w:vAlign w:val="bottom"/>
          </w:tcPr>
          <w:p>
            <w:pPr>
              <w:rPr>
                <w:rFonts w:hint="eastAsia"/>
                <w:color w:val="000000"/>
                <w:sz w:val="18"/>
                <w:szCs w:val="18"/>
              </w:rPr>
            </w:pPr>
            <w:r>
              <w:rPr>
                <w:rFonts w:hint="eastAsia"/>
                <w:color w:val="000000"/>
                <w:sz w:val="18"/>
                <w:szCs w:val="18"/>
                <w:lang w:val="en-US" w:eastAsia="zh-CN"/>
              </w:rPr>
              <w:t>IP组播</w:t>
            </w:r>
          </w:p>
        </w:tc>
        <w:tc>
          <w:tcPr>
            <w:tcW w:w="1985" w:type="dxa"/>
            <w:shd w:val="clear" w:color="auto" w:fill="auto"/>
            <w:vAlign w:val="bottom"/>
          </w:tcPr>
          <w:p>
            <w:pPr>
              <w:rPr>
                <w:rFonts w:hint="eastAsia"/>
                <w:color w:val="000000"/>
                <w:sz w:val="18"/>
                <w:szCs w:val="18"/>
              </w:rPr>
            </w:pPr>
            <w:r>
              <w:rPr>
                <w:rFonts w:hint="eastAsia"/>
                <w:color w:val="000000"/>
                <w:sz w:val="18"/>
                <w:szCs w:val="18"/>
                <w:lang w:val="en-US" w:eastAsia="zh-CN"/>
              </w:rPr>
              <w:t>支持3层组播复制</w:t>
            </w:r>
          </w:p>
        </w:tc>
        <w:tc>
          <w:tcPr>
            <w:tcW w:w="2410" w:type="dxa"/>
            <w:shd w:val="clear" w:color="auto" w:fill="auto"/>
            <w:vAlign w:val="bottom"/>
          </w:tcPr>
          <w:p>
            <w:pPr>
              <w:rPr>
                <w:rFonts w:hint="eastAsia"/>
                <w:color w:val="000000"/>
                <w:sz w:val="18"/>
                <w:szCs w:val="18"/>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559" w:type="dxa"/>
            <w:shd w:val="clear" w:color="auto" w:fill="auto"/>
            <w:vAlign w:val="bottom"/>
          </w:tcPr>
          <w:p>
            <w:pPr>
              <w:rPr>
                <w:rFonts w:hint="eastAsia"/>
                <w:color w:val="000000"/>
                <w:sz w:val="18"/>
                <w:szCs w:val="18"/>
              </w:rPr>
            </w:pPr>
            <w:r>
              <w:rPr>
                <w:rFonts w:hint="eastAsia"/>
                <w:color w:val="000000"/>
                <w:sz w:val="18"/>
                <w:szCs w:val="18"/>
                <w:lang w:val="en-US" w:eastAsia="zh-CN"/>
              </w:rPr>
              <w:t>R-0x61540501</w:t>
            </w:r>
          </w:p>
        </w:tc>
        <w:tc>
          <w:tcPr>
            <w:tcW w:w="1984" w:type="dxa"/>
            <w:shd w:val="clear" w:color="auto" w:fill="auto"/>
            <w:vAlign w:val="bottom"/>
          </w:tcPr>
          <w:p>
            <w:pPr>
              <w:rPr>
                <w:rFonts w:hint="eastAsia"/>
                <w:color w:val="000000"/>
                <w:sz w:val="18"/>
                <w:szCs w:val="18"/>
              </w:rPr>
            </w:pPr>
            <w:r>
              <w:rPr>
                <w:rFonts w:hint="eastAsia"/>
                <w:color w:val="000000"/>
                <w:sz w:val="18"/>
                <w:szCs w:val="18"/>
                <w:lang w:val="en-US" w:eastAsia="zh-CN"/>
              </w:rPr>
              <w:t>IP组播</w:t>
            </w:r>
          </w:p>
        </w:tc>
        <w:tc>
          <w:tcPr>
            <w:tcW w:w="1985" w:type="dxa"/>
            <w:shd w:val="clear" w:color="auto" w:fill="auto"/>
            <w:vAlign w:val="bottom"/>
          </w:tcPr>
          <w:p>
            <w:pPr>
              <w:rPr>
                <w:rFonts w:hint="eastAsia"/>
                <w:color w:val="000000"/>
                <w:sz w:val="18"/>
                <w:szCs w:val="18"/>
              </w:rPr>
            </w:pPr>
            <w:r>
              <w:rPr>
                <w:rFonts w:hint="eastAsia"/>
                <w:color w:val="000000"/>
                <w:sz w:val="18"/>
                <w:szCs w:val="18"/>
                <w:lang w:val="en-US" w:eastAsia="zh-CN"/>
              </w:rPr>
              <w:t>PIM Snooping</w:t>
            </w:r>
          </w:p>
        </w:tc>
        <w:tc>
          <w:tcPr>
            <w:tcW w:w="2410" w:type="dxa"/>
            <w:shd w:val="clear" w:color="auto" w:fill="auto"/>
            <w:vAlign w:val="bottom"/>
          </w:tcPr>
          <w:p>
            <w:pPr>
              <w:rPr>
                <w:rFonts w:hint="eastAsia"/>
                <w:color w:val="000000"/>
                <w:sz w:val="18"/>
                <w:szCs w:val="18"/>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559" w:type="dxa"/>
            <w:shd w:val="clear" w:color="auto" w:fill="auto"/>
            <w:vAlign w:val="bottom"/>
          </w:tcPr>
          <w:p>
            <w:pPr>
              <w:rPr>
                <w:rFonts w:hint="eastAsia"/>
                <w:color w:val="000000"/>
                <w:sz w:val="18"/>
                <w:szCs w:val="18"/>
              </w:rPr>
            </w:pPr>
            <w:r>
              <w:rPr>
                <w:rFonts w:hint="eastAsia"/>
                <w:color w:val="000000"/>
                <w:sz w:val="18"/>
                <w:szCs w:val="18"/>
                <w:lang w:val="en-US" w:eastAsia="zh-CN"/>
              </w:rPr>
              <w:t>R-0x61540601</w:t>
            </w:r>
          </w:p>
        </w:tc>
        <w:tc>
          <w:tcPr>
            <w:tcW w:w="1984" w:type="dxa"/>
            <w:shd w:val="clear" w:color="auto" w:fill="auto"/>
            <w:vAlign w:val="bottom"/>
          </w:tcPr>
          <w:p>
            <w:pPr>
              <w:rPr>
                <w:rFonts w:hint="eastAsia"/>
                <w:color w:val="000000"/>
                <w:sz w:val="18"/>
                <w:szCs w:val="18"/>
              </w:rPr>
            </w:pPr>
            <w:r>
              <w:rPr>
                <w:rFonts w:hint="eastAsia"/>
                <w:color w:val="000000"/>
                <w:sz w:val="18"/>
                <w:szCs w:val="18"/>
                <w:lang w:val="en-US" w:eastAsia="zh-CN"/>
              </w:rPr>
              <w:t>IP组播</w:t>
            </w:r>
          </w:p>
        </w:tc>
        <w:tc>
          <w:tcPr>
            <w:tcW w:w="1985" w:type="dxa"/>
            <w:shd w:val="clear" w:color="auto" w:fill="auto"/>
            <w:vAlign w:val="bottom"/>
          </w:tcPr>
          <w:p>
            <w:pPr>
              <w:rPr>
                <w:rFonts w:hint="eastAsia"/>
                <w:color w:val="000000"/>
                <w:sz w:val="18"/>
                <w:szCs w:val="18"/>
              </w:rPr>
            </w:pPr>
            <w:r>
              <w:rPr>
                <w:rFonts w:hint="eastAsia"/>
                <w:color w:val="000000"/>
                <w:sz w:val="18"/>
                <w:szCs w:val="18"/>
                <w:lang w:val="en-US" w:eastAsia="zh-CN"/>
              </w:rPr>
              <w:t>组播VLAN</w:t>
            </w:r>
          </w:p>
        </w:tc>
        <w:tc>
          <w:tcPr>
            <w:tcW w:w="2410" w:type="dxa"/>
            <w:shd w:val="clear" w:color="auto" w:fill="auto"/>
            <w:vAlign w:val="bottom"/>
          </w:tcPr>
          <w:p>
            <w:pPr>
              <w:rPr>
                <w:rFonts w:hint="eastAsia"/>
                <w:color w:val="000000"/>
                <w:sz w:val="18"/>
                <w:szCs w:val="18"/>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559" w:type="dxa"/>
            <w:shd w:val="clear" w:color="auto" w:fill="auto"/>
            <w:vAlign w:val="bottom"/>
          </w:tcPr>
          <w:p>
            <w:pPr>
              <w:rPr>
                <w:rFonts w:hint="eastAsia"/>
                <w:color w:val="000000"/>
                <w:sz w:val="18"/>
                <w:szCs w:val="18"/>
              </w:rPr>
            </w:pPr>
            <w:r>
              <w:rPr>
                <w:rFonts w:hint="eastAsia"/>
                <w:color w:val="000000"/>
                <w:sz w:val="18"/>
                <w:szCs w:val="18"/>
                <w:lang w:val="en-US" w:eastAsia="zh-CN"/>
              </w:rPr>
              <w:t>R-0x61540701</w:t>
            </w:r>
          </w:p>
        </w:tc>
        <w:tc>
          <w:tcPr>
            <w:tcW w:w="1984" w:type="dxa"/>
            <w:shd w:val="clear" w:color="auto" w:fill="auto"/>
            <w:vAlign w:val="bottom"/>
          </w:tcPr>
          <w:p>
            <w:pPr>
              <w:rPr>
                <w:rFonts w:hint="eastAsia"/>
                <w:color w:val="000000"/>
                <w:sz w:val="18"/>
                <w:szCs w:val="18"/>
              </w:rPr>
            </w:pPr>
            <w:r>
              <w:rPr>
                <w:rFonts w:hint="eastAsia"/>
                <w:color w:val="000000"/>
                <w:sz w:val="18"/>
                <w:szCs w:val="18"/>
                <w:lang w:val="en-US" w:eastAsia="zh-CN"/>
              </w:rPr>
              <w:t>IP组播</w:t>
            </w:r>
          </w:p>
        </w:tc>
        <w:tc>
          <w:tcPr>
            <w:tcW w:w="1985" w:type="dxa"/>
            <w:shd w:val="clear" w:color="auto" w:fill="auto"/>
            <w:vAlign w:val="bottom"/>
          </w:tcPr>
          <w:p>
            <w:pPr>
              <w:rPr>
                <w:rFonts w:hint="eastAsia"/>
                <w:color w:val="000000"/>
                <w:sz w:val="18"/>
                <w:szCs w:val="18"/>
              </w:rPr>
            </w:pPr>
            <w:r>
              <w:rPr>
                <w:rFonts w:hint="eastAsia"/>
                <w:color w:val="000000"/>
                <w:sz w:val="18"/>
                <w:szCs w:val="18"/>
                <w:lang w:val="en-US" w:eastAsia="zh-CN"/>
              </w:rPr>
              <w:t>IGMP</w:t>
            </w:r>
          </w:p>
        </w:tc>
        <w:tc>
          <w:tcPr>
            <w:tcW w:w="2410" w:type="dxa"/>
            <w:shd w:val="clear" w:color="auto" w:fill="auto"/>
            <w:vAlign w:val="bottom"/>
          </w:tcPr>
          <w:p>
            <w:pPr>
              <w:rPr>
                <w:rFonts w:hint="eastAsia"/>
                <w:color w:val="000000"/>
                <w:sz w:val="18"/>
                <w:szCs w:val="18"/>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559" w:type="dxa"/>
            <w:shd w:val="clear" w:color="auto" w:fill="auto"/>
            <w:vAlign w:val="bottom"/>
          </w:tcPr>
          <w:p>
            <w:pPr>
              <w:rPr>
                <w:rFonts w:hint="eastAsia"/>
                <w:color w:val="000000"/>
                <w:sz w:val="18"/>
                <w:szCs w:val="18"/>
              </w:rPr>
            </w:pPr>
            <w:r>
              <w:rPr>
                <w:rFonts w:hint="eastAsia"/>
                <w:color w:val="000000"/>
                <w:sz w:val="18"/>
                <w:szCs w:val="18"/>
                <w:lang w:val="en-US" w:eastAsia="zh-CN"/>
              </w:rPr>
              <w:t>R-0x61540801</w:t>
            </w:r>
          </w:p>
        </w:tc>
        <w:tc>
          <w:tcPr>
            <w:tcW w:w="1984" w:type="dxa"/>
            <w:shd w:val="clear" w:color="auto" w:fill="auto"/>
            <w:vAlign w:val="bottom"/>
          </w:tcPr>
          <w:p>
            <w:pPr>
              <w:rPr>
                <w:rFonts w:hint="eastAsia"/>
                <w:color w:val="000000"/>
                <w:sz w:val="18"/>
                <w:szCs w:val="18"/>
              </w:rPr>
            </w:pPr>
            <w:r>
              <w:rPr>
                <w:rFonts w:hint="eastAsia"/>
                <w:color w:val="000000"/>
                <w:sz w:val="18"/>
                <w:szCs w:val="18"/>
                <w:lang w:val="en-US" w:eastAsia="zh-CN"/>
              </w:rPr>
              <w:t>IP组播</w:t>
            </w:r>
          </w:p>
        </w:tc>
        <w:tc>
          <w:tcPr>
            <w:tcW w:w="1985" w:type="dxa"/>
            <w:shd w:val="clear" w:color="auto" w:fill="auto"/>
            <w:vAlign w:val="bottom"/>
          </w:tcPr>
          <w:p>
            <w:pPr>
              <w:rPr>
                <w:rFonts w:hint="eastAsia"/>
                <w:color w:val="000000"/>
                <w:sz w:val="18"/>
                <w:szCs w:val="18"/>
              </w:rPr>
            </w:pPr>
            <w:r>
              <w:rPr>
                <w:rFonts w:hint="eastAsia"/>
                <w:color w:val="000000"/>
                <w:sz w:val="18"/>
                <w:szCs w:val="18"/>
                <w:lang w:val="en-US" w:eastAsia="zh-CN"/>
              </w:rPr>
              <w:t>PIM</w:t>
            </w:r>
          </w:p>
        </w:tc>
        <w:tc>
          <w:tcPr>
            <w:tcW w:w="2410" w:type="dxa"/>
            <w:shd w:val="clear" w:color="auto" w:fill="auto"/>
            <w:vAlign w:val="bottom"/>
          </w:tcPr>
          <w:p>
            <w:pPr>
              <w:rPr>
                <w:rFonts w:hint="eastAsia"/>
                <w:color w:val="000000"/>
                <w:sz w:val="18"/>
                <w:szCs w:val="18"/>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559" w:type="dxa"/>
            <w:shd w:val="clear" w:color="auto" w:fill="auto"/>
            <w:vAlign w:val="bottom"/>
          </w:tcPr>
          <w:p>
            <w:pPr>
              <w:rPr>
                <w:rFonts w:hint="eastAsia"/>
                <w:color w:val="000000"/>
                <w:sz w:val="18"/>
                <w:szCs w:val="18"/>
              </w:rPr>
            </w:pPr>
            <w:r>
              <w:rPr>
                <w:rFonts w:hint="eastAsia"/>
                <w:color w:val="000000"/>
                <w:sz w:val="18"/>
                <w:szCs w:val="18"/>
                <w:lang w:val="en-US" w:eastAsia="zh-CN"/>
              </w:rPr>
              <w:t>R-0x61610101</w:t>
            </w:r>
          </w:p>
        </w:tc>
        <w:tc>
          <w:tcPr>
            <w:tcW w:w="1984" w:type="dxa"/>
            <w:shd w:val="clear" w:color="auto" w:fill="auto"/>
            <w:vAlign w:val="bottom"/>
          </w:tcPr>
          <w:p>
            <w:pPr>
              <w:rPr>
                <w:rFonts w:hint="eastAsia"/>
                <w:color w:val="000000"/>
                <w:sz w:val="18"/>
                <w:szCs w:val="18"/>
              </w:rPr>
            </w:pPr>
            <w:r>
              <w:rPr>
                <w:rFonts w:hint="eastAsia"/>
                <w:color w:val="000000"/>
                <w:sz w:val="18"/>
                <w:szCs w:val="18"/>
                <w:lang w:val="en-US" w:eastAsia="zh-CN"/>
              </w:rPr>
              <w:t>IPv6</w:t>
            </w:r>
          </w:p>
        </w:tc>
        <w:tc>
          <w:tcPr>
            <w:tcW w:w="1985" w:type="dxa"/>
            <w:shd w:val="clear" w:color="auto" w:fill="auto"/>
            <w:vAlign w:val="bottom"/>
          </w:tcPr>
          <w:p>
            <w:pPr>
              <w:rPr>
                <w:rFonts w:hint="eastAsia"/>
                <w:color w:val="000000"/>
                <w:sz w:val="18"/>
                <w:szCs w:val="18"/>
              </w:rPr>
            </w:pPr>
            <w:r>
              <w:rPr>
                <w:rFonts w:hint="eastAsia"/>
                <w:color w:val="000000"/>
                <w:sz w:val="18"/>
                <w:szCs w:val="18"/>
                <w:lang w:val="en-US" w:eastAsia="zh-CN"/>
              </w:rPr>
              <w:t>IPv6基本协议</w:t>
            </w:r>
          </w:p>
        </w:tc>
        <w:tc>
          <w:tcPr>
            <w:tcW w:w="2410" w:type="dxa"/>
            <w:shd w:val="clear" w:color="auto" w:fill="auto"/>
            <w:vAlign w:val="bottom"/>
          </w:tcPr>
          <w:p>
            <w:pPr>
              <w:rPr>
                <w:rFonts w:hint="eastAsia"/>
                <w:color w:val="000000"/>
                <w:sz w:val="18"/>
                <w:szCs w:val="18"/>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559" w:type="dxa"/>
            <w:shd w:val="clear" w:color="auto" w:fill="auto"/>
            <w:vAlign w:val="bottom"/>
          </w:tcPr>
          <w:p>
            <w:pPr>
              <w:rPr>
                <w:rFonts w:hint="eastAsia"/>
                <w:color w:val="000000"/>
                <w:sz w:val="18"/>
                <w:szCs w:val="18"/>
              </w:rPr>
            </w:pPr>
            <w:r>
              <w:rPr>
                <w:rFonts w:hint="eastAsia"/>
                <w:color w:val="000000"/>
                <w:sz w:val="18"/>
                <w:szCs w:val="18"/>
                <w:lang w:val="en-US" w:eastAsia="zh-CN"/>
              </w:rPr>
              <w:t>R-0x61610102</w:t>
            </w:r>
          </w:p>
        </w:tc>
        <w:tc>
          <w:tcPr>
            <w:tcW w:w="1984" w:type="dxa"/>
            <w:shd w:val="clear" w:color="auto" w:fill="auto"/>
            <w:vAlign w:val="bottom"/>
          </w:tcPr>
          <w:p>
            <w:pPr>
              <w:rPr>
                <w:rFonts w:hint="eastAsia"/>
                <w:color w:val="000000"/>
                <w:sz w:val="18"/>
                <w:szCs w:val="18"/>
              </w:rPr>
            </w:pPr>
            <w:r>
              <w:rPr>
                <w:rFonts w:hint="eastAsia"/>
                <w:color w:val="000000"/>
                <w:sz w:val="18"/>
                <w:szCs w:val="18"/>
                <w:lang w:val="en-US" w:eastAsia="zh-CN"/>
              </w:rPr>
              <w:t>IPv6</w:t>
            </w:r>
          </w:p>
        </w:tc>
        <w:tc>
          <w:tcPr>
            <w:tcW w:w="1985" w:type="dxa"/>
            <w:shd w:val="clear" w:color="auto" w:fill="auto"/>
            <w:vAlign w:val="bottom"/>
          </w:tcPr>
          <w:p>
            <w:pPr>
              <w:rPr>
                <w:rFonts w:hint="eastAsia"/>
                <w:color w:val="000000"/>
                <w:sz w:val="18"/>
                <w:szCs w:val="18"/>
              </w:rPr>
            </w:pPr>
            <w:r>
              <w:rPr>
                <w:rFonts w:hint="eastAsia"/>
                <w:color w:val="000000"/>
                <w:sz w:val="18"/>
                <w:szCs w:val="18"/>
                <w:lang w:val="en-US" w:eastAsia="zh-CN"/>
              </w:rPr>
              <w:t>IPv6地址结构</w:t>
            </w:r>
          </w:p>
        </w:tc>
        <w:tc>
          <w:tcPr>
            <w:tcW w:w="2410" w:type="dxa"/>
            <w:shd w:val="clear" w:color="auto" w:fill="auto"/>
            <w:vAlign w:val="bottom"/>
          </w:tcPr>
          <w:p>
            <w:pPr>
              <w:rPr>
                <w:rFonts w:hint="eastAsia"/>
                <w:color w:val="000000"/>
                <w:sz w:val="18"/>
                <w:szCs w:val="18"/>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559" w:type="dxa"/>
            <w:shd w:val="clear" w:color="auto" w:fill="auto"/>
            <w:vAlign w:val="bottom"/>
          </w:tcPr>
          <w:p>
            <w:pPr>
              <w:rPr>
                <w:rFonts w:hint="eastAsia"/>
                <w:color w:val="000000"/>
                <w:sz w:val="18"/>
                <w:szCs w:val="18"/>
              </w:rPr>
            </w:pPr>
            <w:r>
              <w:rPr>
                <w:rFonts w:hint="eastAsia"/>
                <w:color w:val="000000"/>
                <w:sz w:val="18"/>
                <w:szCs w:val="18"/>
                <w:lang w:val="en-US" w:eastAsia="zh-CN"/>
              </w:rPr>
              <w:t>R-0x61610201</w:t>
            </w:r>
          </w:p>
        </w:tc>
        <w:tc>
          <w:tcPr>
            <w:tcW w:w="1984" w:type="dxa"/>
            <w:shd w:val="clear" w:color="auto" w:fill="auto"/>
            <w:vAlign w:val="bottom"/>
          </w:tcPr>
          <w:p>
            <w:pPr>
              <w:rPr>
                <w:rFonts w:hint="eastAsia"/>
                <w:color w:val="000000"/>
                <w:sz w:val="18"/>
                <w:szCs w:val="18"/>
              </w:rPr>
            </w:pPr>
            <w:r>
              <w:rPr>
                <w:rFonts w:hint="eastAsia"/>
                <w:color w:val="000000"/>
                <w:sz w:val="18"/>
                <w:szCs w:val="18"/>
                <w:lang w:val="en-US" w:eastAsia="zh-CN"/>
              </w:rPr>
              <w:t>IPv6</w:t>
            </w:r>
          </w:p>
        </w:tc>
        <w:tc>
          <w:tcPr>
            <w:tcW w:w="1985" w:type="dxa"/>
            <w:shd w:val="clear" w:color="auto" w:fill="auto"/>
            <w:vAlign w:val="bottom"/>
          </w:tcPr>
          <w:p>
            <w:pPr>
              <w:rPr>
                <w:rFonts w:hint="eastAsia"/>
                <w:color w:val="000000"/>
                <w:sz w:val="18"/>
                <w:szCs w:val="18"/>
              </w:rPr>
            </w:pPr>
            <w:r>
              <w:rPr>
                <w:rFonts w:hint="eastAsia"/>
                <w:color w:val="000000"/>
                <w:sz w:val="18"/>
                <w:szCs w:val="18"/>
                <w:lang w:val="en-US" w:eastAsia="zh-CN"/>
              </w:rPr>
              <w:t>ICMPv6协议</w:t>
            </w:r>
          </w:p>
        </w:tc>
        <w:tc>
          <w:tcPr>
            <w:tcW w:w="2410" w:type="dxa"/>
            <w:shd w:val="clear" w:color="auto" w:fill="auto"/>
            <w:vAlign w:val="bottom"/>
          </w:tcPr>
          <w:p>
            <w:pPr>
              <w:rPr>
                <w:rFonts w:hint="eastAsia"/>
                <w:color w:val="000000"/>
                <w:sz w:val="18"/>
                <w:szCs w:val="18"/>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559" w:type="dxa"/>
            <w:shd w:val="clear" w:color="auto" w:fill="auto"/>
            <w:vAlign w:val="bottom"/>
          </w:tcPr>
          <w:p>
            <w:pPr>
              <w:rPr>
                <w:rFonts w:hint="eastAsia"/>
                <w:color w:val="000000"/>
                <w:sz w:val="18"/>
                <w:szCs w:val="18"/>
              </w:rPr>
            </w:pPr>
            <w:r>
              <w:rPr>
                <w:rFonts w:hint="eastAsia"/>
                <w:color w:val="000000"/>
                <w:sz w:val="18"/>
                <w:szCs w:val="18"/>
                <w:lang w:val="en-US" w:eastAsia="zh-CN"/>
              </w:rPr>
              <w:t>R-0x61610301</w:t>
            </w:r>
          </w:p>
        </w:tc>
        <w:tc>
          <w:tcPr>
            <w:tcW w:w="1984" w:type="dxa"/>
            <w:shd w:val="clear" w:color="auto" w:fill="auto"/>
            <w:vAlign w:val="bottom"/>
          </w:tcPr>
          <w:p>
            <w:pPr>
              <w:rPr>
                <w:rFonts w:hint="eastAsia"/>
                <w:color w:val="000000"/>
                <w:sz w:val="18"/>
                <w:szCs w:val="18"/>
              </w:rPr>
            </w:pPr>
            <w:r>
              <w:rPr>
                <w:rFonts w:hint="eastAsia"/>
                <w:color w:val="000000"/>
                <w:sz w:val="18"/>
                <w:szCs w:val="18"/>
                <w:lang w:val="en-US" w:eastAsia="zh-CN"/>
              </w:rPr>
              <w:t>IPv6</w:t>
            </w:r>
          </w:p>
        </w:tc>
        <w:tc>
          <w:tcPr>
            <w:tcW w:w="1985" w:type="dxa"/>
            <w:shd w:val="clear" w:color="auto" w:fill="auto"/>
            <w:vAlign w:val="bottom"/>
          </w:tcPr>
          <w:p>
            <w:pPr>
              <w:rPr>
                <w:rFonts w:hint="eastAsia"/>
                <w:color w:val="000000"/>
                <w:sz w:val="18"/>
                <w:szCs w:val="18"/>
              </w:rPr>
            </w:pPr>
            <w:r>
              <w:rPr>
                <w:rFonts w:hint="eastAsia"/>
                <w:color w:val="000000"/>
                <w:sz w:val="18"/>
                <w:szCs w:val="18"/>
                <w:lang w:val="en-US" w:eastAsia="zh-CN"/>
              </w:rPr>
              <w:t>PMTU</w:t>
            </w:r>
          </w:p>
        </w:tc>
        <w:tc>
          <w:tcPr>
            <w:tcW w:w="2410" w:type="dxa"/>
            <w:shd w:val="clear" w:color="auto" w:fill="auto"/>
            <w:vAlign w:val="bottom"/>
          </w:tcPr>
          <w:p>
            <w:pPr>
              <w:rPr>
                <w:rFonts w:hint="eastAsia"/>
                <w:color w:val="000000"/>
                <w:sz w:val="18"/>
                <w:szCs w:val="18"/>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559" w:type="dxa"/>
            <w:vAlign w:val="bottom"/>
          </w:tcPr>
          <w:p>
            <w:pPr>
              <w:rPr>
                <w:rFonts w:hint="eastAsia"/>
                <w:color w:val="000000"/>
                <w:sz w:val="18"/>
                <w:szCs w:val="18"/>
              </w:rPr>
            </w:pPr>
            <w:r>
              <w:rPr>
                <w:rFonts w:hint="eastAsia"/>
                <w:color w:val="000000"/>
                <w:sz w:val="18"/>
                <w:szCs w:val="18"/>
                <w:lang w:val="en-US" w:eastAsia="zh-CN"/>
              </w:rPr>
              <w:t>R-0x61610401</w:t>
            </w:r>
          </w:p>
        </w:tc>
        <w:tc>
          <w:tcPr>
            <w:tcW w:w="1984" w:type="dxa"/>
            <w:vAlign w:val="bottom"/>
          </w:tcPr>
          <w:p>
            <w:pPr>
              <w:rPr>
                <w:rFonts w:hint="eastAsia"/>
                <w:color w:val="000000"/>
                <w:sz w:val="18"/>
                <w:szCs w:val="18"/>
              </w:rPr>
            </w:pPr>
            <w:r>
              <w:rPr>
                <w:rFonts w:hint="eastAsia"/>
                <w:color w:val="000000"/>
                <w:sz w:val="18"/>
                <w:szCs w:val="18"/>
                <w:lang w:val="en-US" w:eastAsia="zh-CN"/>
              </w:rPr>
              <w:t>IPv6</w:t>
            </w:r>
          </w:p>
        </w:tc>
        <w:tc>
          <w:tcPr>
            <w:tcW w:w="1985" w:type="dxa"/>
            <w:vAlign w:val="bottom"/>
          </w:tcPr>
          <w:p>
            <w:pPr>
              <w:rPr>
                <w:rFonts w:hint="eastAsia"/>
                <w:color w:val="000000"/>
                <w:sz w:val="18"/>
                <w:szCs w:val="18"/>
              </w:rPr>
            </w:pPr>
            <w:r>
              <w:rPr>
                <w:rFonts w:hint="eastAsia"/>
                <w:color w:val="000000"/>
                <w:sz w:val="18"/>
                <w:szCs w:val="18"/>
                <w:lang w:val="en-US" w:eastAsia="zh-CN"/>
              </w:rPr>
              <w:t>双栈</w:t>
            </w:r>
          </w:p>
        </w:tc>
        <w:tc>
          <w:tcPr>
            <w:tcW w:w="2410" w:type="dxa"/>
            <w:vAlign w:val="bottom"/>
          </w:tcPr>
          <w:p>
            <w:pPr>
              <w:rPr>
                <w:rFonts w:hint="eastAsia"/>
                <w:color w:val="000000"/>
                <w:sz w:val="18"/>
                <w:szCs w:val="18"/>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559" w:type="dxa"/>
            <w:vAlign w:val="bottom"/>
          </w:tcPr>
          <w:p>
            <w:pPr>
              <w:rPr>
                <w:rFonts w:hint="eastAsia"/>
                <w:color w:val="000000"/>
                <w:sz w:val="18"/>
                <w:szCs w:val="18"/>
              </w:rPr>
            </w:pPr>
            <w:r>
              <w:rPr>
                <w:rFonts w:hint="eastAsia"/>
                <w:color w:val="000000"/>
                <w:sz w:val="18"/>
                <w:szCs w:val="18"/>
                <w:lang w:val="en-US" w:eastAsia="zh-CN"/>
              </w:rPr>
              <w:t>R-0x61620101</w:t>
            </w:r>
          </w:p>
        </w:tc>
        <w:tc>
          <w:tcPr>
            <w:tcW w:w="1984" w:type="dxa"/>
            <w:vAlign w:val="bottom"/>
          </w:tcPr>
          <w:p>
            <w:pPr>
              <w:rPr>
                <w:rFonts w:hint="eastAsia"/>
                <w:color w:val="000000"/>
                <w:sz w:val="18"/>
                <w:szCs w:val="18"/>
              </w:rPr>
            </w:pPr>
            <w:r>
              <w:rPr>
                <w:rFonts w:hint="eastAsia"/>
                <w:color w:val="000000"/>
                <w:sz w:val="18"/>
                <w:szCs w:val="18"/>
                <w:lang w:val="en-US" w:eastAsia="zh-CN"/>
              </w:rPr>
              <w:t>IPv6应用</w:t>
            </w:r>
          </w:p>
        </w:tc>
        <w:tc>
          <w:tcPr>
            <w:tcW w:w="1985" w:type="dxa"/>
            <w:vAlign w:val="bottom"/>
          </w:tcPr>
          <w:p>
            <w:pPr>
              <w:rPr>
                <w:rFonts w:hint="eastAsia"/>
                <w:color w:val="000000"/>
                <w:sz w:val="18"/>
                <w:szCs w:val="18"/>
              </w:rPr>
            </w:pPr>
            <w:r>
              <w:rPr>
                <w:rFonts w:hint="eastAsia"/>
                <w:color w:val="000000"/>
                <w:sz w:val="18"/>
                <w:szCs w:val="18"/>
                <w:lang w:val="en-US" w:eastAsia="zh-CN"/>
              </w:rPr>
              <w:t>DHCPv6 Client</w:t>
            </w:r>
          </w:p>
        </w:tc>
        <w:tc>
          <w:tcPr>
            <w:tcW w:w="2410" w:type="dxa"/>
            <w:vAlign w:val="bottom"/>
          </w:tcPr>
          <w:p>
            <w:pPr>
              <w:rPr>
                <w:rFonts w:hint="eastAsia"/>
                <w:color w:val="000000"/>
                <w:sz w:val="18"/>
                <w:szCs w:val="18"/>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559" w:type="dxa"/>
            <w:vAlign w:val="bottom"/>
          </w:tcPr>
          <w:p>
            <w:pPr>
              <w:rPr>
                <w:rFonts w:hint="eastAsia"/>
                <w:color w:val="000000"/>
                <w:sz w:val="18"/>
                <w:szCs w:val="18"/>
              </w:rPr>
            </w:pPr>
            <w:r>
              <w:rPr>
                <w:rFonts w:hint="eastAsia"/>
                <w:color w:val="000000"/>
                <w:sz w:val="18"/>
                <w:szCs w:val="18"/>
                <w:lang w:val="en-US" w:eastAsia="zh-CN"/>
              </w:rPr>
              <w:t>R-0x61620201</w:t>
            </w:r>
          </w:p>
        </w:tc>
        <w:tc>
          <w:tcPr>
            <w:tcW w:w="1984" w:type="dxa"/>
            <w:vAlign w:val="bottom"/>
          </w:tcPr>
          <w:p>
            <w:pPr>
              <w:rPr>
                <w:rFonts w:hint="eastAsia"/>
                <w:color w:val="000000"/>
                <w:sz w:val="18"/>
                <w:szCs w:val="18"/>
              </w:rPr>
            </w:pPr>
            <w:r>
              <w:rPr>
                <w:rFonts w:hint="eastAsia"/>
                <w:color w:val="000000"/>
                <w:sz w:val="18"/>
                <w:szCs w:val="18"/>
                <w:lang w:val="en-US" w:eastAsia="zh-CN"/>
              </w:rPr>
              <w:t>IPv6应用</w:t>
            </w:r>
          </w:p>
        </w:tc>
        <w:tc>
          <w:tcPr>
            <w:tcW w:w="1985" w:type="dxa"/>
            <w:vAlign w:val="bottom"/>
          </w:tcPr>
          <w:p>
            <w:pPr>
              <w:rPr>
                <w:rFonts w:hint="eastAsia"/>
                <w:color w:val="000000"/>
                <w:sz w:val="18"/>
                <w:szCs w:val="18"/>
              </w:rPr>
            </w:pPr>
            <w:r>
              <w:rPr>
                <w:rFonts w:hint="eastAsia"/>
                <w:color w:val="000000"/>
                <w:sz w:val="18"/>
                <w:szCs w:val="18"/>
                <w:lang w:val="en-US" w:eastAsia="zh-CN"/>
              </w:rPr>
              <w:t>DHCPv6 Snooping</w:t>
            </w:r>
          </w:p>
        </w:tc>
        <w:tc>
          <w:tcPr>
            <w:tcW w:w="2410" w:type="dxa"/>
            <w:vAlign w:val="bottom"/>
          </w:tcPr>
          <w:p>
            <w:pPr>
              <w:rPr>
                <w:rFonts w:hint="eastAsia"/>
                <w:color w:val="000000"/>
                <w:sz w:val="18"/>
                <w:szCs w:val="18"/>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559" w:type="dxa"/>
            <w:vAlign w:val="bottom"/>
          </w:tcPr>
          <w:p>
            <w:pPr>
              <w:rPr>
                <w:rFonts w:hint="eastAsia"/>
                <w:color w:val="000000"/>
                <w:sz w:val="18"/>
                <w:szCs w:val="18"/>
              </w:rPr>
            </w:pPr>
            <w:r>
              <w:rPr>
                <w:rFonts w:hint="eastAsia"/>
                <w:color w:val="000000"/>
                <w:sz w:val="18"/>
                <w:szCs w:val="18"/>
                <w:lang w:val="en-US" w:eastAsia="zh-CN"/>
              </w:rPr>
              <w:t>R-0x61620202</w:t>
            </w:r>
          </w:p>
        </w:tc>
        <w:tc>
          <w:tcPr>
            <w:tcW w:w="1984" w:type="dxa"/>
            <w:vAlign w:val="bottom"/>
          </w:tcPr>
          <w:p>
            <w:pPr>
              <w:rPr>
                <w:rFonts w:hint="eastAsia"/>
                <w:color w:val="000000"/>
                <w:sz w:val="18"/>
                <w:szCs w:val="18"/>
              </w:rPr>
            </w:pPr>
            <w:r>
              <w:rPr>
                <w:rFonts w:hint="eastAsia"/>
                <w:color w:val="000000"/>
                <w:sz w:val="18"/>
                <w:szCs w:val="18"/>
                <w:lang w:val="en-US" w:eastAsia="zh-CN"/>
              </w:rPr>
              <w:t>IPv6应用</w:t>
            </w:r>
          </w:p>
        </w:tc>
        <w:tc>
          <w:tcPr>
            <w:tcW w:w="1985" w:type="dxa"/>
            <w:vAlign w:val="bottom"/>
          </w:tcPr>
          <w:p>
            <w:pPr>
              <w:rPr>
                <w:rFonts w:hint="eastAsia"/>
                <w:color w:val="000000"/>
                <w:sz w:val="18"/>
                <w:szCs w:val="18"/>
              </w:rPr>
            </w:pPr>
            <w:r>
              <w:rPr>
                <w:rFonts w:hint="eastAsia"/>
                <w:color w:val="000000"/>
                <w:sz w:val="18"/>
                <w:szCs w:val="18"/>
                <w:lang w:val="en-US" w:eastAsia="zh-CN"/>
              </w:rPr>
              <w:t>DHCPv6 Snooping</w:t>
            </w:r>
          </w:p>
        </w:tc>
        <w:tc>
          <w:tcPr>
            <w:tcW w:w="2410" w:type="dxa"/>
            <w:vAlign w:val="bottom"/>
          </w:tcPr>
          <w:p>
            <w:pPr>
              <w:rPr>
                <w:rFonts w:hint="eastAsia"/>
                <w:color w:val="000000"/>
                <w:sz w:val="18"/>
                <w:szCs w:val="18"/>
              </w:rPr>
            </w:pPr>
            <w:r>
              <w:rPr>
                <w:rFonts w:hint="eastAsia"/>
                <w:color w:val="000000"/>
                <w:sz w:val="18"/>
                <w:szCs w:val="18"/>
                <w:lang w:val="en-US" w:eastAsia="zh-CN"/>
              </w:rPr>
              <w:t>Option 18和Option 37</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559" w:type="dxa"/>
            <w:vAlign w:val="bottom"/>
          </w:tcPr>
          <w:p>
            <w:pPr>
              <w:rPr>
                <w:rFonts w:hint="eastAsia"/>
                <w:color w:val="000000"/>
                <w:sz w:val="18"/>
                <w:szCs w:val="18"/>
              </w:rPr>
            </w:pPr>
            <w:r>
              <w:rPr>
                <w:rFonts w:hint="eastAsia"/>
                <w:color w:val="000000"/>
                <w:sz w:val="18"/>
                <w:szCs w:val="18"/>
                <w:lang w:val="en-US" w:eastAsia="zh-CN"/>
              </w:rPr>
              <w:t>R-0x61620301</w:t>
            </w:r>
          </w:p>
        </w:tc>
        <w:tc>
          <w:tcPr>
            <w:tcW w:w="1984" w:type="dxa"/>
            <w:vAlign w:val="bottom"/>
          </w:tcPr>
          <w:p>
            <w:pPr>
              <w:rPr>
                <w:rFonts w:hint="eastAsia"/>
                <w:color w:val="000000"/>
                <w:sz w:val="18"/>
                <w:szCs w:val="18"/>
              </w:rPr>
            </w:pPr>
            <w:r>
              <w:rPr>
                <w:rFonts w:hint="eastAsia"/>
                <w:color w:val="000000"/>
                <w:sz w:val="18"/>
                <w:szCs w:val="18"/>
                <w:lang w:val="en-US" w:eastAsia="zh-CN"/>
              </w:rPr>
              <w:t>IPv6应用</w:t>
            </w:r>
          </w:p>
        </w:tc>
        <w:tc>
          <w:tcPr>
            <w:tcW w:w="1985" w:type="dxa"/>
            <w:vAlign w:val="bottom"/>
          </w:tcPr>
          <w:p>
            <w:pPr>
              <w:rPr>
                <w:rFonts w:hint="eastAsia"/>
                <w:color w:val="000000"/>
                <w:sz w:val="18"/>
                <w:szCs w:val="18"/>
              </w:rPr>
            </w:pPr>
            <w:r>
              <w:rPr>
                <w:rFonts w:hint="eastAsia"/>
                <w:color w:val="000000"/>
                <w:sz w:val="18"/>
                <w:szCs w:val="18"/>
                <w:lang w:val="en-US" w:eastAsia="zh-CN"/>
              </w:rPr>
              <w:t>DHCPv6 Relay</w:t>
            </w:r>
          </w:p>
        </w:tc>
        <w:tc>
          <w:tcPr>
            <w:tcW w:w="2410" w:type="dxa"/>
            <w:vAlign w:val="bottom"/>
          </w:tcPr>
          <w:p>
            <w:pPr>
              <w:rPr>
                <w:rFonts w:hint="eastAsia"/>
                <w:color w:val="000000"/>
                <w:sz w:val="18"/>
                <w:szCs w:val="18"/>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559" w:type="dxa"/>
            <w:vAlign w:val="bottom"/>
          </w:tcPr>
          <w:p>
            <w:pPr>
              <w:rPr>
                <w:rFonts w:hint="eastAsia"/>
                <w:color w:val="000000"/>
                <w:sz w:val="18"/>
                <w:szCs w:val="18"/>
              </w:rPr>
            </w:pPr>
            <w:r>
              <w:rPr>
                <w:rFonts w:hint="eastAsia"/>
                <w:color w:val="000000"/>
                <w:sz w:val="18"/>
                <w:szCs w:val="18"/>
                <w:lang w:val="en-US" w:eastAsia="zh-CN"/>
              </w:rPr>
              <w:t>R-0x61620401</w:t>
            </w:r>
          </w:p>
        </w:tc>
        <w:tc>
          <w:tcPr>
            <w:tcW w:w="1984" w:type="dxa"/>
            <w:vAlign w:val="bottom"/>
          </w:tcPr>
          <w:p>
            <w:pPr>
              <w:rPr>
                <w:rFonts w:hint="eastAsia"/>
                <w:color w:val="000000"/>
                <w:sz w:val="18"/>
                <w:szCs w:val="18"/>
              </w:rPr>
            </w:pPr>
            <w:r>
              <w:rPr>
                <w:rFonts w:hint="eastAsia"/>
                <w:color w:val="000000"/>
                <w:sz w:val="18"/>
                <w:szCs w:val="18"/>
                <w:lang w:val="en-US" w:eastAsia="zh-CN"/>
              </w:rPr>
              <w:t>IPv6应用</w:t>
            </w:r>
          </w:p>
        </w:tc>
        <w:tc>
          <w:tcPr>
            <w:tcW w:w="1985" w:type="dxa"/>
            <w:vAlign w:val="bottom"/>
          </w:tcPr>
          <w:p>
            <w:pPr>
              <w:rPr>
                <w:rFonts w:hint="eastAsia"/>
                <w:color w:val="000000"/>
                <w:sz w:val="18"/>
                <w:szCs w:val="18"/>
              </w:rPr>
            </w:pPr>
            <w:r>
              <w:rPr>
                <w:rFonts w:hint="eastAsia"/>
                <w:color w:val="000000"/>
                <w:sz w:val="18"/>
                <w:szCs w:val="18"/>
                <w:lang w:val="en-US" w:eastAsia="zh-CN"/>
              </w:rPr>
              <w:t>IPv6-Ping</w:t>
            </w:r>
          </w:p>
        </w:tc>
        <w:tc>
          <w:tcPr>
            <w:tcW w:w="2410" w:type="dxa"/>
            <w:vAlign w:val="bottom"/>
          </w:tcPr>
          <w:p>
            <w:pPr>
              <w:rPr>
                <w:rFonts w:hint="eastAsia"/>
                <w:color w:val="000000"/>
                <w:sz w:val="18"/>
                <w:szCs w:val="18"/>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559" w:type="dxa"/>
            <w:vAlign w:val="bottom"/>
          </w:tcPr>
          <w:p>
            <w:pPr>
              <w:rPr>
                <w:rFonts w:hint="eastAsia"/>
                <w:color w:val="000000"/>
                <w:sz w:val="18"/>
                <w:szCs w:val="18"/>
              </w:rPr>
            </w:pPr>
            <w:r>
              <w:rPr>
                <w:rFonts w:hint="eastAsia"/>
                <w:color w:val="000000"/>
                <w:sz w:val="18"/>
                <w:szCs w:val="18"/>
                <w:lang w:val="en-US" w:eastAsia="zh-CN"/>
              </w:rPr>
              <w:t>R-0x61620501</w:t>
            </w:r>
          </w:p>
        </w:tc>
        <w:tc>
          <w:tcPr>
            <w:tcW w:w="1984" w:type="dxa"/>
            <w:vAlign w:val="bottom"/>
          </w:tcPr>
          <w:p>
            <w:pPr>
              <w:rPr>
                <w:rFonts w:hint="eastAsia"/>
                <w:color w:val="000000"/>
                <w:sz w:val="18"/>
                <w:szCs w:val="18"/>
              </w:rPr>
            </w:pPr>
            <w:r>
              <w:rPr>
                <w:rFonts w:hint="eastAsia"/>
                <w:color w:val="000000"/>
                <w:sz w:val="18"/>
                <w:szCs w:val="18"/>
                <w:lang w:val="en-US" w:eastAsia="zh-CN"/>
              </w:rPr>
              <w:t>IPv6应用</w:t>
            </w:r>
          </w:p>
        </w:tc>
        <w:tc>
          <w:tcPr>
            <w:tcW w:w="1985" w:type="dxa"/>
            <w:vAlign w:val="bottom"/>
          </w:tcPr>
          <w:p>
            <w:pPr>
              <w:rPr>
                <w:rFonts w:hint="eastAsia"/>
                <w:color w:val="000000"/>
                <w:sz w:val="18"/>
                <w:szCs w:val="18"/>
              </w:rPr>
            </w:pPr>
            <w:r>
              <w:rPr>
                <w:rFonts w:hint="eastAsia"/>
                <w:color w:val="000000"/>
                <w:sz w:val="18"/>
                <w:szCs w:val="18"/>
                <w:lang w:val="en-US" w:eastAsia="zh-CN"/>
              </w:rPr>
              <w:t>IPv6-Tracert</w:t>
            </w:r>
          </w:p>
        </w:tc>
        <w:tc>
          <w:tcPr>
            <w:tcW w:w="2410" w:type="dxa"/>
            <w:vAlign w:val="bottom"/>
          </w:tcPr>
          <w:p>
            <w:pPr>
              <w:rPr>
                <w:rFonts w:hint="eastAsia"/>
                <w:color w:val="000000"/>
                <w:sz w:val="18"/>
                <w:szCs w:val="18"/>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559" w:type="dxa"/>
            <w:vAlign w:val="bottom"/>
          </w:tcPr>
          <w:p>
            <w:pPr>
              <w:rPr>
                <w:rFonts w:hint="eastAsia"/>
                <w:color w:val="000000"/>
                <w:sz w:val="18"/>
                <w:szCs w:val="18"/>
              </w:rPr>
            </w:pPr>
            <w:r>
              <w:rPr>
                <w:rFonts w:hint="eastAsia"/>
                <w:color w:val="000000"/>
                <w:sz w:val="18"/>
                <w:szCs w:val="18"/>
                <w:lang w:val="en-US" w:eastAsia="zh-CN"/>
              </w:rPr>
              <w:t>R-0x61620601</w:t>
            </w:r>
          </w:p>
        </w:tc>
        <w:tc>
          <w:tcPr>
            <w:tcW w:w="1984" w:type="dxa"/>
            <w:vAlign w:val="bottom"/>
          </w:tcPr>
          <w:p>
            <w:pPr>
              <w:rPr>
                <w:rFonts w:hint="eastAsia"/>
                <w:color w:val="000000"/>
                <w:sz w:val="18"/>
                <w:szCs w:val="18"/>
              </w:rPr>
            </w:pPr>
            <w:r>
              <w:rPr>
                <w:rFonts w:hint="eastAsia"/>
                <w:color w:val="000000"/>
                <w:sz w:val="18"/>
                <w:szCs w:val="18"/>
                <w:lang w:val="en-US" w:eastAsia="zh-CN"/>
              </w:rPr>
              <w:t>IPv6应用</w:t>
            </w:r>
          </w:p>
        </w:tc>
        <w:tc>
          <w:tcPr>
            <w:tcW w:w="1985" w:type="dxa"/>
            <w:vAlign w:val="bottom"/>
          </w:tcPr>
          <w:p>
            <w:pPr>
              <w:rPr>
                <w:rFonts w:hint="eastAsia"/>
                <w:color w:val="000000"/>
                <w:sz w:val="18"/>
                <w:szCs w:val="18"/>
              </w:rPr>
            </w:pPr>
            <w:r>
              <w:rPr>
                <w:rFonts w:hint="eastAsia"/>
                <w:color w:val="000000"/>
                <w:sz w:val="18"/>
                <w:szCs w:val="18"/>
                <w:lang w:val="en-US" w:eastAsia="zh-CN"/>
              </w:rPr>
              <w:t>IPv6-Telnet</w:t>
            </w:r>
          </w:p>
        </w:tc>
        <w:tc>
          <w:tcPr>
            <w:tcW w:w="2410" w:type="dxa"/>
            <w:vAlign w:val="bottom"/>
          </w:tcPr>
          <w:p>
            <w:pPr>
              <w:rPr>
                <w:rFonts w:hint="eastAsia"/>
                <w:color w:val="000000"/>
                <w:sz w:val="18"/>
                <w:szCs w:val="18"/>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559" w:type="dxa"/>
            <w:vAlign w:val="bottom"/>
          </w:tcPr>
          <w:p>
            <w:pPr>
              <w:rPr>
                <w:rFonts w:hint="eastAsia"/>
                <w:color w:val="000000"/>
                <w:sz w:val="18"/>
                <w:szCs w:val="18"/>
              </w:rPr>
            </w:pPr>
            <w:r>
              <w:rPr>
                <w:rFonts w:hint="eastAsia"/>
                <w:color w:val="000000"/>
                <w:sz w:val="18"/>
                <w:szCs w:val="18"/>
                <w:lang w:val="en-US" w:eastAsia="zh-CN"/>
              </w:rPr>
              <w:t>R-0x61620701</w:t>
            </w:r>
          </w:p>
        </w:tc>
        <w:tc>
          <w:tcPr>
            <w:tcW w:w="1984" w:type="dxa"/>
            <w:vAlign w:val="bottom"/>
          </w:tcPr>
          <w:p>
            <w:pPr>
              <w:rPr>
                <w:rFonts w:hint="eastAsia"/>
                <w:color w:val="000000"/>
                <w:sz w:val="18"/>
                <w:szCs w:val="18"/>
              </w:rPr>
            </w:pPr>
            <w:r>
              <w:rPr>
                <w:rFonts w:hint="eastAsia"/>
                <w:color w:val="000000"/>
                <w:sz w:val="18"/>
                <w:szCs w:val="18"/>
                <w:lang w:val="en-US" w:eastAsia="zh-CN"/>
              </w:rPr>
              <w:t>IPv6应用</w:t>
            </w:r>
          </w:p>
        </w:tc>
        <w:tc>
          <w:tcPr>
            <w:tcW w:w="1985" w:type="dxa"/>
            <w:vAlign w:val="bottom"/>
          </w:tcPr>
          <w:p>
            <w:pPr>
              <w:rPr>
                <w:rFonts w:hint="eastAsia"/>
                <w:color w:val="000000"/>
                <w:sz w:val="18"/>
                <w:szCs w:val="18"/>
              </w:rPr>
            </w:pPr>
            <w:r>
              <w:rPr>
                <w:rFonts w:hint="eastAsia"/>
                <w:color w:val="000000"/>
                <w:sz w:val="18"/>
                <w:szCs w:val="18"/>
                <w:lang w:val="en-US" w:eastAsia="zh-CN"/>
              </w:rPr>
              <w:t>IPv6-TFTP</w:t>
            </w:r>
          </w:p>
        </w:tc>
        <w:tc>
          <w:tcPr>
            <w:tcW w:w="2410" w:type="dxa"/>
            <w:vAlign w:val="bottom"/>
          </w:tcPr>
          <w:p>
            <w:pPr>
              <w:rPr>
                <w:rFonts w:hint="eastAsia"/>
                <w:color w:val="000000"/>
                <w:sz w:val="18"/>
                <w:szCs w:val="18"/>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559" w:type="dxa"/>
            <w:vAlign w:val="bottom"/>
          </w:tcPr>
          <w:p>
            <w:pPr>
              <w:rPr>
                <w:rFonts w:hint="eastAsia"/>
                <w:color w:val="000000"/>
                <w:sz w:val="18"/>
                <w:szCs w:val="18"/>
              </w:rPr>
            </w:pPr>
            <w:r>
              <w:rPr>
                <w:rFonts w:hint="eastAsia"/>
                <w:color w:val="000000"/>
                <w:sz w:val="18"/>
                <w:szCs w:val="18"/>
                <w:lang w:val="en-US" w:eastAsia="zh-CN"/>
              </w:rPr>
              <w:t>R-0x61620801</w:t>
            </w:r>
          </w:p>
        </w:tc>
        <w:tc>
          <w:tcPr>
            <w:tcW w:w="1984" w:type="dxa"/>
            <w:vAlign w:val="bottom"/>
          </w:tcPr>
          <w:p>
            <w:pPr>
              <w:rPr>
                <w:rFonts w:hint="eastAsia"/>
                <w:color w:val="000000"/>
                <w:sz w:val="18"/>
                <w:szCs w:val="18"/>
              </w:rPr>
            </w:pPr>
            <w:r>
              <w:rPr>
                <w:rFonts w:hint="eastAsia"/>
                <w:color w:val="000000"/>
                <w:sz w:val="18"/>
                <w:szCs w:val="18"/>
                <w:lang w:val="en-US" w:eastAsia="zh-CN"/>
              </w:rPr>
              <w:t>IPv6应用</w:t>
            </w:r>
          </w:p>
        </w:tc>
        <w:tc>
          <w:tcPr>
            <w:tcW w:w="1985" w:type="dxa"/>
            <w:vAlign w:val="bottom"/>
          </w:tcPr>
          <w:p>
            <w:pPr>
              <w:rPr>
                <w:rFonts w:hint="eastAsia"/>
                <w:color w:val="000000"/>
                <w:sz w:val="18"/>
                <w:szCs w:val="18"/>
              </w:rPr>
            </w:pPr>
            <w:r>
              <w:rPr>
                <w:rFonts w:hint="eastAsia"/>
                <w:color w:val="000000"/>
                <w:sz w:val="18"/>
                <w:szCs w:val="18"/>
                <w:lang w:val="en-US" w:eastAsia="zh-CN"/>
              </w:rPr>
              <w:t>Tunnel</w:t>
            </w:r>
          </w:p>
        </w:tc>
        <w:tc>
          <w:tcPr>
            <w:tcW w:w="2410" w:type="dxa"/>
            <w:vAlign w:val="bottom"/>
          </w:tcPr>
          <w:p>
            <w:pPr>
              <w:rPr>
                <w:rFonts w:hint="eastAsia"/>
                <w:color w:val="000000"/>
                <w:sz w:val="18"/>
                <w:szCs w:val="18"/>
              </w:rPr>
            </w:pPr>
            <w:r>
              <w:rPr>
                <w:rFonts w:hint="eastAsia"/>
                <w:color w:val="000000"/>
                <w:sz w:val="18"/>
                <w:szCs w:val="18"/>
                <w:lang w:val="en-US" w:eastAsia="zh-CN"/>
              </w:rPr>
              <w:t>手动配置</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559" w:type="dxa"/>
            <w:vAlign w:val="bottom"/>
          </w:tcPr>
          <w:p>
            <w:pPr>
              <w:rPr>
                <w:rFonts w:hint="eastAsia"/>
                <w:color w:val="000000"/>
                <w:sz w:val="18"/>
                <w:szCs w:val="18"/>
              </w:rPr>
            </w:pPr>
            <w:r>
              <w:rPr>
                <w:rFonts w:hint="eastAsia"/>
                <w:color w:val="000000"/>
                <w:sz w:val="18"/>
                <w:szCs w:val="18"/>
                <w:lang w:val="en-US" w:eastAsia="zh-CN"/>
              </w:rPr>
              <w:t>R-0x61620802</w:t>
            </w:r>
          </w:p>
        </w:tc>
        <w:tc>
          <w:tcPr>
            <w:tcW w:w="1984" w:type="dxa"/>
            <w:vAlign w:val="bottom"/>
          </w:tcPr>
          <w:p>
            <w:pPr>
              <w:rPr>
                <w:rFonts w:hint="eastAsia"/>
                <w:color w:val="000000"/>
                <w:sz w:val="18"/>
                <w:szCs w:val="18"/>
              </w:rPr>
            </w:pPr>
            <w:r>
              <w:rPr>
                <w:rFonts w:hint="eastAsia"/>
                <w:color w:val="000000"/>
                <w:sz w:val="18"/>
                <w:szCs w:val="18"/>
                <w:lang w:val="en-US" w:eastAsia="zh-CN"/>
              </w:rPr>
              <w:t>IPv6应用</w:t>
            </w:r>
          </w:p>
        </w:tc>
        <w:tc>
          <w:tcPr>
            <w:tcW w:w="1985" w:type="dxa"/>
            <w:vAlign w:val="bottom"/>
          </w:tcPr>
          <w:p>
            <w:pPr>
              <w:rPr>
                <w:rFonts w:hint="eastAsia"/>
                <w:color w:val="000000"/>
                <w:sz w:val="18"/>
                <w:szCs w:val="18"/>
              </w:rPr>
            </w:pPr>
            <w:r>
              <w:rPr>
                <w:rFonts w:hint="eastAsia"/>
                <w:color w:val="000000"/>
                <w:sz w:val="18"/>
                <w:szCs w:val="18"/>
                <w:lang w:val="en-US" w:eastAsia="zh-CN"/>
              </w:rPr>
              <w:t>Tunnel</w:t>
            </w:r>
          </w:p>
        </w:tc>
        <w:tc>
          <w:tcPr>
            <w:tcW w:w="2410" w:type="dxa"/>
            <w:vAlign w:val="bottom"/>
          </w:tcPr>
          <w:p>
            <w:pPr>
              <w:rPr>
                <w:rFonts w:hint="eastAsia"/>
                <w:color w:val="000000"/>
                <w:sz w:val="18"/>
                <w:szCs w:val="18"/>
              </w:rPr>
            </w:pPr>
            <w:r>
              <w:rPr>
                <w:rFonts w:hint="eastAsia"/>
                <w:color w:val="000000"/>
                <w:sz w:val="18"/>
                <w:szCs w:val="18"/>
                <w:lang w:val="en-US" w:eastAsia="zh-CN"/>
              </w:rPr>
              <w:t>6to4 tunnel</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559" w:type="dxa"/>
            <w:vAlign w:val="bottom"/>
          </w:tcPr>
          <w:p>
            <w:pPr>
              <w:rPr>
                <w:rFonts w:hint="eastAsia"/>
                <w:color w:val="000000"/>
                <w:sz w:val="18"/>
                <w:szCs w:val="18"/>
              </w:rPr>
            </w:pPr>
            <w:r>
              <w:rPr>
                <w:rFonts w:hint="eastAsia"/>
                <w:color w:val="000000"/>
                <w:sz w:val="18"/>
                <w:szCs w:val="18"/>
                <w:lang w:val="en-US" w:eastAsia="zh-CN"/>
              </w:rPr>
              <w:t>R-0x61620803</w:t>
            </w:r>
          </w:p>
        </w:tc>
        <w:tc>
          <w:tcPr>
            <w:tcW w:w="1984" w:type="dxa"/>
            <w:vAlign w:val="bottom"/>
          </w:tcPr>
          <w:p>
            <w:pPr>
              <w:rPr>
                <w:rFonts w:hint="eastAsia"/>
                <w:color w:val="000000"/>
                <w:sz w:val="18"/>
                <w:szCs w:val="18"/>
              </w:rPr>
            </w:pPr>
            <w:r>
              <w:rPr>
                <w:rFonts w:hint="eastAsia"/>
                <w:color w:val="000000"/>
                <w:sz w:val="18"/>
                <w:szCs w:val="18"/>
                <w:lang w:val="en-US" w:eastAsia="zh-CN"/>
              </w:rPr>
              <w:t>IPv6应用</w:t>
            </w:r>
          </w:p>
        </w:tc>
        <w:tc>
          <w:tcPr>
            <w:tcW w:w="1985" w:type="dxa"/>
            <w:vAlign w:val="bottom"/>
          </w:tcPr>
          <w:p>
            <w:pPr>
              <w:rPr>
                <w:rFonts w:hint="eastAsia"/>
                <w:color w:val="000000"/>
                <w:sz w:val="18"/>
                <w:szCs w:val="18"/>
              </w:rPr>
            </w:pPr>
            <w:r>
              <w:rPr>
                <w:rFonts w:hint="eastAsia"/>
                <w:color w:val="000000"/>
                <w:sz w:val="18"/>
                <w:szCs w:val="18"/>
                <w:lang w:val="en-US" w:eastAsia="zh-CN"/>
              </w:rPr>
              <w:t>Tunnel</w:t>
            </w:r>
          </w:p>
        </w:tc>
        <w:tc>
          <w:tcPr>
            <w:tcW w:w="2410" w:type="dxa"/>
            <w:vAlign w:val="bottom"/>
          </w:tcPr>
          <w:p>
            <w:pPr>
              <w:rPr>
                <w:rFonts w:hint="eastAsia"/>
                <w:color w:val="000000"/>
                <w:sz w:val="18"/>
                <w:szCs w:val="18"/>
              </w:rPr>
            </w:pPr>
            <w:r>
              <w:rPr>
                <w:rFonts w:hint="eastAsia"/>
                <w:color w:val="000000"/>
                <w:sz w:val="18"/>
                <w:szCs w:val="18"/>
                <w:lang w:val="en-US" w:eastAsia="zh-CN"/>
              </w:rPr>
              <w:t>ISATAP tunnel</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559" w:type="dxa"/>
            <w:vAlign w:val="bottom"/>
          </w:tcPr>
          <w:p>
            <w:pPr>
              <w:rPr>
                <w:rFonts w:hint="eastAsia"/>
                <w:color w:val="000000"/>
                <w:sz w:val="18"/>
                <w:szCs w:val="18"/>
              </w:rPr>
            </w:pPr>
            <w:r>
              <w:rPr>
                <w:rFonts w:hint="eastAsia"/>
                <w:color w:val="000000"/>
                <w:sz w:val="18"/>
                <w:szCs w:val="18"/>
                <w:lang w:val="en-US" w:eastAsia="zh-CN"/>
              </w:rPr>
              <w:t>R-0x61620804</w:t>
            </w:r>
          </w:p>
        </w:tc>
        <w:tc>
          <w:tcPr>
            <w:tcW w:w="1984" w:type="dxa"/>
            <w:vAlign w:val="bottom"/>
          </w:tcPr>
          <w:p>
            <w:pPr>
              <w:rPr>
                <w:rFonts w:hint="eastAsia"/>
                <w:color w:val="000000"/>
                <w:sz w:val="18"/>
                <w:szCs w:val="18"/>
              </w:rPr>
            </w:pPr>
            <w:r>
              <w:rPr>
                <w:rFonts w:hint="eastAsia"/>
                <w:color w:val="000000"/>
                <w:sz w:val="18"/>
                <w:szCs w:val="18"/>
                <w:lang w:val="en-US" w:eastAsia="zh-CN"/>
              </w:rPr>
              <w:t>IPv6应用</w:t>
            </w:r>
          </w:p>
        </w:tc>
        <w:tc>
          <w:tcPr>
            <w:tcW w:w="1985" w:type="dxa"/>
            <w:vAlign w:val="bottom"/>
          </w:tcPr>
          <w:p>
            <w:pPr>
              <w:rPr>
                <w:rFonts w:hint="eastAsia"/>
                <w:color w:val="000000"/>
                <w:sz w:val="18"/>
                <w:szCs w:val="18"/>
              </w:rPr>
            </w:pPr>
            <w:r>
              <w:rPr>
                <w:rFonts w:hint="eastAsia"/>
                <w:color w:val="000000"/>
                <w:sz w:val="18"/>
                <w:szCs w:val="18"/>
                <w:lang w:val="en-US" w:eastAsia="zh-CN"/>
              </w:rPr>
              <w:t>Tunnel</w:t>
            </w:r>
          </w:p>
        </w:tc>
        <w:tc>
          <w:tcPr>
            <w:tcW w:w="2410" w:type="dxa"/>
            <w:vAlign w:val="bottom"/>
          </w:tcPr>
          <w:p>
            <w:pPr>
              <w:rPr>
                <w:rFonts w:hint="eastAsia"/>
                <w:color w:val="000000"/>
                <w:sz w:val="18"/>
                <w:szCs w:val="18"/>
              </w:rPr>
            </w:pPr>
            <w:r>
              <w:rPr>
                <w:rFonts w:hint="eastAsia"/>
                <w:color w:val="000000"/>
                <w:sz w:val="18"/>
                <w:szCs w:val="18"/>
                <w:lang w:val="en-US" w:eastAsia="zh-CN"/>
              </w:rPr>
              <w:t>IPv6 in IPv6 tunnel</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559" w:type="dxa"/>
            <w:vAlign w:val="bottom"/>
          </w:tcPr>
          <w:p>
            <w:pPr>
              <w:rPr>
                <w:rFonts w:hint="eastAsia"/>
                <w:color w:val="000000"/>
                <w:sz w:val="18"/>
                <w:szCs w:val="18"/>
              </w:rPr>
            </w:pPr>
            <w:r>
              <w:rPr>
                <w:rFonts w:hint="eastAsia"/>
                <w:color w:val="000000"/>
                <w:sz w:val="18"/>
                <w:szCs w:val="18"/>
                <w:lang w:val="en-US" w:eastAsia="zh-CN"/>
              </w:rPr>
              <w:t>R-0x61620805</w:t>
            </w:r>
          </w:p>
        </w:tc>
        <w:tc>
          <w:tcPr>
            <w:tcW w:w="1984" w:type="dxa"/>
            <w:vAlign w:val="bottom"/>
          </w:tcPr>
          <w:p>
            <w:pPr>
              <w:rPr>
                <w:rFonts w:hint="eastAsia"/>
                <w:color w:val="000000"/>
                <w:sz w:val="18"/>
                <w:szCs w:val="18"/>
              </w:rPr>
            </w:pPr>
            <w:r>
              <w:rPr>
                <w:rFonts w:hint="eastAsia"/>
                <w:color w:val="000000"/>
                <w:sz w:val="18"/>
                <w:szCs w:val="18"/>
                <w:lang w:val="en-US" w:eastAsia="zh-CN"/>
              </w:rPr>
              <w:t>IPv6应用</w:t>
            </w:r>
          </w:p>
        </w:tc>
        <w:tc>
          <w:tcPr>
            <w:tcW w:w="1985" w:type="dxa"/>
            <w:vAlign w:val="bottom"/>
          </w:tcPr>
          <w:p>
            <w:pPr>
              <w:rPr>
                <w:rFonts w:hint="eastAsia"/>
                <w:color w:val="000000"/>
                <w:sz w:val="18"/>
                <w:szCs w:val="18"/>
              </w:rPr>
            </w:pPr>
            <w:r>
              <w:rPr>
                <w:rFonts w:hint="eastAsia"/>
                <w:color w:val="000000"/>
                <w:sz w:val="18"/>
                <w:szCs w:val="18"/>
                <w:lang w:val="en-US" w:eastAsia="zh-CN"/>
              </w:rPr>
              <w:t>Tunnel</w:t>
            </w:r>
          </w:p>
        </w:tc>
        <w:tc>
          <w:tcPr>
            <w:tcW w:w="2410" w:type="dxa"/>
            <w:vAlign w:val="bottom"/>
          </w:tcPr>
          <w:p>
            <w:pPr>
              <w:rPr>
                <w:rFonts w:hint="eastAsia"/>
                <w:color w:val="000000"/>
                <w:sz w:val="18"/>
                <w:szCs w:val="18"/>
              </w:rPr>
            </w:pPr>
            <w:r>
              <w:rPr>
                <w:rFonts w:hint="eastAsia"/>
                <w:color w:val="000000"/>
                <w:sz w:val="18"/>
                <w:szCs w:val="18"/>
                <w:lang w:val="en-US" w:eastAsia="zh-CN"/>
              </w:rPr>
              <w:t>IPv4 in IPv6 tunnel</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559" w:type="dxa"/>
            <w:vAlign w:val="bottom"/>
          </w:tcPr>
          <w:p>
            <w:pPr>
              <w:rPr>
                <w:rFonts w:hint="eastAsia"/>
                <w:color w:val="000000"/>
                <w:sz w:val="18"/>
                <w:szCs w:val="18"/>
              </w:rPr>
            </w:pPr>
            <w:r>
              <w:rPr>
                <w:rFonts w:hint="eastAsia"/>
                <w:color w:val="000000"/>
                <w:sz w:val="18"/>
                <w:szCs w:val="18"/>
                <w:lang w:val="en-US" w:eastAsia="zh-CN"/>
              </w:rPr>
              <w:t>R-0x61620806</w:t>
            </w:r>
          </w:p>
        </w:tc>
        <w:tc>
          <w:tcPr>
            <w:tcW w:w="1984" w:type="dxa"/>
            <w:vAlign w:val="bottom"/>
          </w:tcPr>
          <w:p>
            <w:pPr>
              <w:rPr>
                <w:rFonts w:hint="eastAsia"/>
                <w:color w:val="000000"/>
                <w:sz w:val="18"/>
                <w:szCs w:val="18"/>
              </w:rPr>
            </w:pPr>
            <w:r>
              <w:rPr>
                <w:rFonts w:hint="eastAsia"/>
                <w:color w:val="000000"/>
                <w:sz w:val="18"/>
                <w:szCs w:val="18"/>
                <w:lang w:val="en-US" w:eastAsia="zh-CN"/>
              </w:rPr>
              <w:t>IPv6应用</w:t>
            </w:r>
          </w:p>
        </w:tc>
        <w:tc>
          <w:tcPr>
            <w:tcW w:w="1985" w:type="dxa"/>
            <w:vAlign w:val="bottom"/>
          </w:tcPr>
          <w:p>
            <w:pPr>
              <w:rPr>
                <w:rFonts w:hint="eastAsia"/>
                <w:color w:val="000000"/>
                <w:sz w:val="18"/>
                <w:szCs w:val="18"/>
              </w:rPr>
            </w:pPr>
            <w:r>
              <w:rPr>
                <w:rFonts w:hint="eastAsia"/>
                <w:color w:val="000000"/>
                <w:sz w:val="18"/>
                <w:szCs w:val="18"/>
                <w:lang w:val="en-US" w:eastAsia="zh-CN"/>
              </w:rPr>
              <w:t>Tunnel</w:t>
            </w:r>
          </w:p>
        </w:tc>
        <w:tc>
          <w:tcPr>
            <w:tcW w:w="2410" w:type="dxa"/>
            <w:vAlign w:val="bottom"/>
          </w:tcPr>
          <w:p>
            <w:pPr>
              <w:rPr>
                <w:rFonts w:hint="eastAsia"/>
                <w:color w:val="000000"/>
                <w:sz w:val="18"/>
                <w:szCs w:val="18"/>
              </w:rPr>
            </w:pPr>
            <w:r>
              <w:rPr>
                <w:rFonts w:hint="eastAsia"/>
                <w:color w:val="000000"/>
                <w:sz w:val="18"/>
                <w:szCs w:val="18"/>
                <w:lang w:val="en-US" w:eastAsia="zh-CN"/>
              </w:rPr>
              <w:t>GRE</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559" w:type="dxa"/>
            <w:vAlign w:val="bottom"/>
          </w:tcPr>
          <w:p>
            <w:pPr>
              <w:rPr>
                <w:rFonts w:hint="eastAsia"/>
                <w:color w:val="000000"/>
                <w:sz w:val="18"/>
                <w:szCs w:val="18"/>
              </w:rPr>
            </w:pPr>
            <w:r>
              <w:rPr>
                <w:rFonts w:hint="eastAsia"/>
                <w:color w:val="000000"/>
                <w:sz w:val="18"/>
                <w:szCs w:val="18"/>
                <w:lang w:val="en-US" w:eastAsia="zh-CN"/>
              </w:rPr>
              <w:t>R-0x61630101</w:t>
            </w:r>
          </w:p>
        </w:tc>
        <w:tc>
          <w:tcPr>
            <w:tcW w:w="1984" w:type="dxa"/>
            <w:vAlign w:val="bottom"/>
          </w:tcPr>
          <w:p>
            <w:pPr>
              <w:rPr>
                <w:rFonts w:hint="eastAsia"/>
                <w:color w:val="000000"/>
                <w:sz w:val="18"/>
                <w:szCs w:val="18"/>
              </w:rPr>
            </w:pPr>
            <w:r>
              <w:rPr>
                <w:rFonts w:hint="eastAsia"/>
                <w:color w:val="000000"/>
                <w:sz w:val="18"/>
                <w:szCs w:val="18"/>
                <w:lang w:val="en-US" w:eastAsia="zh-CN"/>
              </w:rPr>
              <w:t>IPv6路由</w:t>
            </w:r>
          </w:p>
        </w:tc>
        <w:tc>
          <w:tcPr>
            <w:tcW w:w="1985" w:type="dxa"/>
            <w:vAlign w:val="bottom"/>
          </w:tcPr>
          <w:p>
            <w:pPr>
              <w:rPr>
                <w:rFonts w:hint="eastAsia"/>
                <w:color w:val="000000"/>
                <w:sz w:val="18"/>
                <w:szCs w:val="18"/>
              </w:rPr>
            </w:pPr>
            <w:r>
              <w:rPr>
                <w:rFonts w:hint="eastAsia"/>
                <w:color w:val="000000"/>
                <w:sz w:val="18"/>
                <w:szCs w:val="18"/>
                <w:lang w:val="en-US" w:eastAsia="zh-CN"/>
              </w:rPr>
              <w:t>ND</w:t>
            </w:r>
          </w:p>
        </w:tc>
        <w:tc>
          <w:tcPr>
            <w:tcW w:w="2410" w:type="dxa"/>
            <w:vAlign w:val="bottom"/>
          </w:tcPr>
          <w:p>
            <w:pPr>
              <w:rPr>
                <w:rFonts w:hint="eastAsia"/>
                <w:color w:val="000000"/>
                <w:sz w:val="18"/>
                <w:szCs w:val="18"/>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559" w:type="dxa"/>
            <w:vAlign w:val="bottom"/>
          </w:tcPr>
          <w:p>
            <w:pPr>
              <w:rPr>
                <w:rFonts w:hint="eastAsia"/>
                <w:color w:val="000000"/>
                <w:sz w:val="18"/>
                <w:szCs w:val="18"/>
              </w:rPr>
            </w:pPr>
            <w:r>
              <w:rPr>
                <w:rFonts w:hint="eastAsia"/>
                <w:color w:val="000000"/>
                <w:sz w:val="18"/>
                <w:szCs w:val="18"/>
                <w:lang w:val="en-US" w:eastAsia="zh-CN"/>
              </w:rPr>
              <w:t>R-0x61630201</w:t>
            </w:r>
          </w:p>
        </w:tc>
        <w:tc>
          <w:tcPr>
            <w:tcW w:w="1984" w:type="dxa"/>
            <w:vAlign w:val="bottom"/>
          </w:tcPr>
          <w:p>
            <w:pPr>
              <w:rPr>
                <w:rFonts w:hint="eastAsia"/>
                <w:color w:val="000000"/>
                <w:sz w:val="18"/>
                <w:szCs w:val="18"/>
              </w:rPr>
            </w:pPr>
            <w:r>
              <w:rPr>
                <w:rFonts w:hint="eastAsia"/>
                <w:color w:val="000000"/>
                <w:sz w:val="18"/>
                <w:szCs w:val="18"/>
                <w:lang w:val="en-US" w:eastAsia="zh-CN"/>
              </w:rPr>
              <w:t>IPv6路由</w:t>
            </w:r>
          </w:p>
        </w:tc>
        <w:tc>
          <w:tcPr>
            <w:tcW w:w="1985" w:type="dxa"/>
            <w:vAlign w:val="bottom"/>
          </w:tcPr>
          <w:p>
            <w:pPr>
              <w:rPr>
                <w:rFonts w:hint="eastAsia"/>
                <w:color w:val="000000"/>
                <w:sz w:val="18"/>
                <w:szCs w:val="18"/>
              </w:rPr>
            </w:pPr>
            <w:r>
              <w:rPr>
                <w:rFonts w:hint="eastAsia"/>
                <w:color w:val="000000"/>
                <w:sz w:val="18"/>
                <w:szCs w:val="18"/>
                <w:lang w:val="en-US" w:eastAsia="zh-CN"/>
              </w:rPr>
              <w:t>RIPng</w:t>
            </w:r>
          </w:p>
        </w:tc>
        <w:tc>
          <w:tcPr>
            <w:tcW w:w="2410" w:type="dxa"/>
            <w:vAlign w:val="bottom"/>
          </w:tcPr>
          <w:p>
            <w:pPr>
              <w:rPr>
                <w:rFonts w:hint="eastAsia"/>
                <w:color w:val="000000"/>
                <w:sz w:val="18"/>
                <w:szCs w:val="18"/>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559" w:type="dxa"/>
            <w:vAlign w:val="bottom"/>
          </w:tcPr>
          <w:p>
            <w:pPr>
              <w:rPr>
                <w:rFonts w:hint="eastAsia"/>
                <w:color w:val="000000"/>
                <w:sz w:val="18"/>
                <w:szCs w:val="18"/>
              </w:rPr>
            </w:pPr>
            <w:r>
              <w:rPr>
                <w:rFonts w:hint="eastAsia"/>
                <w:color w:val="000000"/>
                <w:sz w:val="18"/>
                <w:szCs w:val="18"/>
                <w:lang w:val="en-US" w:eastAsia="zh-CN"/>
              </w:rPr>
              <w:t>R-0x61630301</w:t>
            </w:r>
          </w:p>
        </w:tc>
        <w:tc>
          <w:tcPr>
            <w:tcW w:w="1984" w:type="dxa"/>
            <w:vAlign w:val="bottom"/>
          </w:tcPr>
          <w:p>
            <w:pPr>
              <w:rPr>
                <w:rFonts w:hint="eastAsia"/>
                <w:color w:val="000000"/>
                <w:sz w:val="18"/>
                <w:szCs w:val="18"/>
              </w:rPr>
            </w:pPr>
            <w:r>
              <w:rPr>
                <w:rFonts w:hint="eastAsia"/>
                <w:color w:val="000000"/>
                <w:sz w:val="18"/>
                <w:szCs w:val="18"/>
                <w:lang w:val="en-US" w:eastAsia="zh-CN"/>
              </w:rPr>
              <w:t>IPv6路由</w:t>
            </w:r>
          </w:p>
        </w:tc>
        <w:tc>
          <w:tcPr>
            <w:tcW w:w="1985" w:type="dxa"/>
            <w:vAlign w:val="bottom"/>
          </w:tcPr>
          <w:p>
            <w:pPr>
              <w:rPr>
                <w:rFonts w:hint="eastAsia"/>
                <w:color w:val="000000"/>
                <w:sz w:val="18"/>
                <w:szCs w:val="18"/>
              </w:rPr>
            </w:pPr>
            <w:r>
              <w:rPr>
                <w:rFonts w:hint="eastAsia"/>
                <w:color w:val="000000"/>
                <w:sz w:val="18"/>
                <w:szCs w:val="18"/>
                <w:lang w:val="en-US" w:eastAsia="zh-CN"/>
              </w:rPr>
              <w:t>OSPFv3</w:t>
            </w:r>
          </w:p>
        </w:tc>
        <w:tc>
          <w:tcPr>
            <w:tcW w:w="2410" w:type="dxa"/>
            <w:vAlign w:val="bottom"/>
          </w:tcPr>
          <w:p>
            <w:pPr>
              <w:rPr>
                <w:rFonts w:hint="eastAsia"/>
                <w:color w:val="000000"/>
                <w:sz w:val="18"/>
                <w:szCs w:val="18"/>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559" w:type="dxa"/>
            <w:vAlign w:val="bottom"/>
          </w:tcPr>
          <w:p>
            <w:pPr>
              <w:rPr>
                <w:rFonts w:hint="eastAsia"/>
                <w:color w:val="000000"/>
                <w:sz w:val="18"/>
                <w:szCs w:val="18"/>
              </w:rPr>
            </w:pPr>
            <w:r>
              <w:rPr>
                <w:rFonts w:hint="eastAsia"/>
                <w:color w:val="000000"/>
                <w:sz w:val="18"/>
                <w:szCs w:val="18"/>
                <w:lang w:val="en-US" w:eastAsia="zh-CN"/>
              </w:rPr>
              <w:t>R-0x61630401</w:t>
            </w:r>
          </w:p>
        </w:tc>
        <w:tc>
          <w:tcPr>
            <w:tcW w:w="1984" w:type="dxa"/>
            <w:vAlign w:val="bottom"/>
          </w:tcPr>
          <w:p>
            <w:pPr>
              <w:rPr>
                <w:rFonts w:hint="eastAsia"/>
                <w:color w:val="000000"/>
                <w:sz w:val="18"/>
                <w:szCs w:val="18"/>
              </w:rPr>
            </w:pPr>
            <w:r>
              <w:rPr>
                <w:rFonts w:hint="eastAsia"/>
                <w:color w:val="000000"/>
                <w:sz w:val="18"/>
                <w:szCs w:val="18"/>
                <w:lang w:val="en-US" w:eastAsia="zh-CN"/>
              </w:rPr>
              <w:t>IPv6路由</w:t>
            </w:r>
          </w:p>
        </w:tc>
        <w:tc>
          <w:tcPr>
            <w:tcW w:w="1985" w:type="dxa"/>
            <w:vAlign w:val="bottom"/>
          </w:tcPr>
          <w:p>
            <w:pPr>
              <w:rPr>
                <w:rFonts w:hint="eastAsia"/>
                <w:color w:val="000000"/>
                <w:sz w:val="18"/>
                <w:szCs w:val="18"/>
              </w:rPr>
            </w:pPr>
            <w:r>
              <w:rPr>
                <w:rFonts w:hint="eastAsia"/>
                <w:color w:val="000000"/>
                <w:sz w:val="18"/>
                <w:szCs w:val="18"/>
                <w:lang w:val="en-US" w:eastAsia="zh-CN"/>
              </w:rPr>
              <w:t>IS-ISv6</w:t>
            </w:r>
          </w:p>
        </w:tc>
        <w:tc>
          <w:tcPr>
            <w:tcW w:w="2410" w:type="dxa"/>
            <w:vAlign w:val="bottom"/>
          </w:tcPr>
          <w:p>
            <w:pPr>
              <w:rPr>
                <w:rFonts w:hint="eastAsia"/>
                <w:color w:val="000000"/>
                <w:sz w:val="18"/>
                <w:szCs w:val="18"/>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559" w:type="dxa"/>
            <w:vAlign w:val="bottom"/>
          </w:tcPr>
          <w:p>
            <w:pPr>
              <w:rPr>
                <w:rFonts w:hint="eastAsia"/>
                <w:color w:val="000000"/>
                <w:sz w:val="18"/>
                <w:szCs w:val="18"/>
              </w:rPr>
            </w:pPr>
            <w:r>
              <w:rPr>
                <w:rFonts w:hint="eastAsia"/>
                <w:color w:val="000000"/>
                <w:sz w:val="18"/>
                <w:szCs w:val="18"/>
                <w:lang w:val="en-US" w:eastAsia="zh-CN"/>
              </w:rPr>
              <w:t>R-0x61630501</w:t>
            </w:r>
          </w:p>
        </w:tc>
        <w:tc>
          <w:tcPr>
            <w:tcW w:w="1984" w:type="dxa"/>
            <w:vAlign w:val="bottom"/>
          </w:tcPr>
          <w:p>
            <w:pPr>
              <w:rPr>
                <w:rFonts w:hint="eastAsia"/>
                <w:color w:val="000000"/>
                <w:sz w:val="18"/>
                <w:szCs w:val="18"/>
              </w:rPr>
            </w:pPr>
            <w:r>
              <w:rPr>
                <w:rFonts w:hint="eastAsia"/>
                <w:color w:val="000000"/>
                <w:sz w:val="18"/>
                <w:szCs w:val="18"/>
                <w:lang w:val="en-US" w:eastAsia="zh-CN"/>
              </w:rPr>
              <w:t>IPv6路由</w:t>
            </w:r>
          </w:p>
        </w:tc>
        <w:tc>
          <w:tcPr>
            <w:tcW w:w="1985" w:type="dxa"/>
            <w:vAlign w:val="bottom"/>
          </w:tcPr>
          <w:p>
            <w:pPr>
              <w:rPr>
                <w:rFonts w:hint="eastAsia"/>
                <w:color w:val="000000"/>
                <w:sz w:val="18"/>
                <w:szCs w:val="18"/>
              </w:rPr>
            </w:pPr>
            <w:r>
              <w:rPr>
                <w:rFonts w:hint="eastAsia"/>
                <w:color w:val="000000"/>
                <w:sz w:val="18"/>
                <w:szCs w:val="18"/>
                <w:lang w:val="en-US" w:eastAsia="zh-CN"/>
              </w:rPr>
              <w:t>BGP4+</w:t>
            </w:r>
          </w:p>
        </w:tc>
        <w:tc>
          <w:tcPr>
            <w:tcW w:w="2410" w:type="dxa"/>
            <w:vAlign w:val="bottom"/>
          </w:tcPr>
          <w:p>
            <w:pPr>
              <w:rPr>
                <w:rFonts w:hint="eastAsia"/>
                <w:color w:val="000000"/>
                <w:sz w:val="18"/>
                <w:szCs w:val="18"/>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559" w:type="dxa"/>
            <w:vAlign w:val="bottom"/>
          </w:tcPr>
          <w:p>
            <w:pPr>
              <w:rPr>
                <w:rFonts w:hint="eastAsia"/>
                <w:color w:val="000000"/>
                <w:sz w:val="18"/>
                <w:szCs w:val="18"/>
              </w:rPr>
            </w:pPr>
            <w:r>
              <w:rPr>
                <w:rFonts w:hint="eastAsia"/>
                <w:color w:val="000000"/>
                <w:sz w:val="18"/>
                <w:szCs w:val="18"/>
                <w:lang w:val="en-US" w:eastAsia="zh-CN"/>
              </w:rPr>
              <w:t>R-0x61640101</w:t>
            </w:r>
          </w:p>
        </w:tc>
        <w:tc>
          <w:tcPr>
            <w:tcW w:w="1984" w:type="dxa"/>
            <w:vAlign w:val="bottom"/>
          </w:tcPr>
          <w:p>
            <w:pPr>
              <w:rPr>
                <w:rFonts w:hint="eastAsia"/>
                <w:color w:val="000000"/>
                <w:sz w:val="18"/>
                <w:szCs w:val="18"/>
              </w:rPr>
            </w:pPr>
            <w:r>
              <w:rPr>
                <w:rFonts w:hint="eastAsia"/>
                <w:color w:val="000000"/>
                <w:sz w:val="18"/>
                <w:szCs w:val="18"/>
                <w:lang w:val="en-US" w:eastAsia="zh-CN"/>
              </w:rPr>
              <w:t>IPv6组播</w:t>
            </w:r>
          </w:p>
        </w:tc>
        <w:tc>
          <w:tcPr>
            <w:tcW w:w="1985" w:type="dxa"/>
            <w:vAlign w:val="bottom"/>
          </w:tcPr>
          <w:p>
            <w:pPr>
              <w:rPr>
                <w:rFonts w:hint="eastAsia"/>
                <w:color w:val="000000"/>
                <w:sz w:val="18"/>
                <w:szCs w:val="18"/>
              </w:rPr>
            </w:pPr>
            <w:r>
              <w:rPr>
                <w:rFonts w:hint="eastAsia"/>
                <w:color w:val="000000"/>
                <w:sz w:val="18"/>
                <w:szCs w:val="18"/>
                <w:lang w:val="en-US" w:eastAsia="zh-CN"/>
              </w:rPr>
              <w:t>MLD Snooping</w:t>
            </w:r>
          </w:p>
        </w:tc>
        <w:tc>
          <w:tcPr>
            <w:tcW w:w="2410" w:type="dxa"/>
            <w:vAlign w:val="bottom"/>
          </w:tcPr>
          <w:p>
            <w:pPr>
              <w:rPr>
                <w:rFonts w:hint="eastAsia"/>
                <w:color w:val="000000"/>
                <w:sz w:val="18"/>
                <w:szCs w:val="18"/>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559" w:type="dxa"/>
            <w:vAlign w:val="bottom"/>
          </w:tcPr>
          <w:p>
            <w:pPr>
              <w:rPr>
                <w:rFonts w:hint="eastAsia"/>
                <w:color w:val="000000"/>
                <w:sz w:val="18"/>
                <w:szCs w:val="18"/>
              </w:rPr>
            </w:pPr>
            <w:r>
              <w:rPr>
                <w:rFonts w:hint="eastAsia"/>
                <w:color w:val="000000"/>
                <w:sz w:val="18"/>
                <w:szCs w:val="18"/>
                <w:lang w:val="en-US" w:eastAsia="zh-CN"/>
              </w:rPr>
              <w:t>R-0x61640201</w:t>
            </w:r>
          </w:p>
        </w:tc>
        <w:tc>
          <w:tcPr>
            <w:tcW w:w="1984" w:type="dxa"/>
            <w:vAlign w:val="bottom"/>
          </w:tcPr>
          <w:p>
            <w:pPr>
              <w:rPr>
                <w:rFonts w:hint="eastAsia"/>
                <w:color w:val="000000"/>
                <w:sz w:val="18"/>
                <w:szCs w:val="18"/>
              </w:rPr>
            </w:pPr>
            <w:r>
              <w:rPr>
                <w:rFonts w:hint="eastAsia"/>
                <w:color w:val="000000"/>
                <w:sz w:val="18"/>
                <w:szCs w:val="18"/>
                <w:lang w:val="en-US" w:eastAsia="zh-CN"/>
              </w:rPr>
              <w:t>IPv6组播</w:t>
            </w:r>
          </w:p>
        </w:tc>
        <w:tc>
          <w:tcPr>
            <w:tcW w:w="1985" w:type="dxa"/>
            <w:vAlign w:val="bottom"/>
          </w:tcPr>
          <w:p>
            <w:pPr>
              <w:rPr>
                <w:rFonts w:hint="eastAsia"/>
                <w:color w:val="000000"/>
                <w:sz w:val="18"/>
                <w:szCs w:val="18"/>
              </w:rPr>
            </w:pPr>
            <w:r>
              <w:rPr>
                <w:rFonts w:hint="eastAsia"/>
                <w:color w:val="000000"/>
                <w:sz w:val="18"/>
                <w:szCs w:val="18"/>
                <w:lang w:val="en-US" w:eastAsia="zh-CN"/>
              </w:rPr>
              <w:t>MLD Proxy</w:t>
            </w:r>
          </w:p>
        </w:tc>
        <w:tc>
          <w:tcPr>
            <w:tcW w:w="2410" w:type="dxa"/>
            <w:vAlign w:val="bottom"/>
          </w:tcPr>
          <w:p>
            <w:pPr>
              <w:rPr>
                <w:rFonts w:hint="eastAsia"/>
                <w:color w:val="000000"/>
                <w:sz w:val="18"/>
                <w:szCs w:val="18"/>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559" w:type="dxa"/>
            <w:vAlign w:val="bottom"/>
          </w:tcPr>
          <w:p>
            <w:pPr>
              <w:rPr>
                <w:rFonts w:hint="eastAsia"/>
                <w:color w:val="000000"/>
                <w:sz w:val="18"/>
                <w:szCs w:val="18"/>
              </w:rPr>
            </w:pPr>
            <w:r>
              <w:rPr>
                <w:rFonts w:hint="eastAsia"/>
                <w:color w:val="000000"/>
                <w:sz w:val="18"/>
                <w:szCs w:val="18"/>
                <w:lang w:val="en-US" w:eastAsia="zh-CN"/>
              </w:rPr>
              <w:t>R-0x61640301</w:t>
            </w:r>
          </w:p>
        </w:tc>
        <w:tc>
          <w:tcPr>
            <w:tcW w:w="1984" w:type="dxa"/>
            <w:vAlign w:val="bottom"/>
          </w:tcPr>
          <w:p>
            <w:pPr>
              <w:rPr>
                <w:rFonts w:hint="eastAsia"/>
                <w:color w:val="000000"/>
                <w:sz w:val="18"/>
                <w:szCs w:val="18"/>
              </w:rPr>
            </w:pPr>
            <w:r>
              <w:rPr>
                <w:rFonts w:hint="eastAsia"/>
                <w:color w:val="000000"/>
                <w:sz w:val="18"/>
                <w:szCs w:val="18"/>
                <w:lang w:val="en-US" w:eastAsia="zh-CN"/>
              </w:rPr>
              <w:t>IPv6组播</w:t>
            </w:r>
          </w:p>
        </w:tc>
        <w:tc>
          <w:tcPr>
            <w:tcW w:w="1985" w:type="dxa"/>
            <w:vAlign w:val="bottom"/>
          </w:tcPr>
          <w:p>
            <w:pPr>
              <w:rPr>
                <w:rFonts w:hint="eastAsia"/>
                <w:color w:val="000000"/>
                <w:sz w:val="18"/>
                <w:szCs w:val="18"/>
              </w:rPr>
            </w:pPr>
            <w:r>
              <w:rPr>
                <w:rFonts w:hint="eastAsia"/>
                <w:color w:val="000000"/>
                <w:sz w:val="18"/>
                <w:szCs w:val="18"/>
                <w:lang w:val="en-US" w:eastAsia="zh-CN"/>
              </w:rPr>
              <w:t>MLD v1/v2</w:t>
            </w:r>
          </w:p>
        </w:tc>
        <w:tc>
          <w:tcPr>
            <w:tcW w:w="2410" w:type="dxa"/>
            <w:vAlign w:val="bottom"/>
          </w:tcPr>
          <w:p>
            <w:pPr>
              <w:rPr>
                <w:rFonts w:hint="eastAsia"/>
                <w:color w:val="000000"/>
                <w:sz w:val="18"/>
                <w:szCs w:val="18"/>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559" w:type="dxa"/>
            <w:vAlign w:val="bottom"/>
          </w:tcPr>
          <w:p>
            <w:pPr>
              <w:rPr>
                <w:rFonts w:hint="eastAsia"/>
                <w:color w:val="000000"/>
                <w:sz w:val="18"/>
                <w:szCs w:val="18"/>
              </w:rPr>
            </w:pPr>
            <w:r>
              <w:rPr>
                <w:rFonts w:hint="eastAsia"/>
                <w:color w:val="000000"/>
                <w:sz w:val="18"/>
                <w:szCs w:val="18"/>
                <w:lang w:val="en-US" w:eastAsia="zh-CN"/>
              </w:rPr>
              <w:t>R-0x61640401</w:t>
            </w:r>
          </w:p>
        </w:tc>
        <w:tc>
          <w:tcPr>
            <w:tcW w:w="1984" w:type="dxa"/>
            <w:vAlign w:val="bottom"/>
          </w:tcPr>
          <w:p>
            <w:pPr>
              <w:rPr>
                <w:rFonts w:hint="eastAsia"/>
                <w:color w:val="000000"/>
                <w:sz w:val="18"/>
                <w:szCs w:val="18"/>
              </w:rPr>
            </w:pPr>
            <w:r>
              <w:rPr>
                <w:rFonts w:hint="eastAsia"/>
                <w:color w:val="000000"/>
                <w:sz w:val="18"/>
                <w:szCs w:val="18"/>
                <w:lang w:val="en-US" w:eastAsia="zh-CN"/>
              </w:rPr>
              <w:t>IPv6组播</w:t>
            </w:r>
          </w:p>
        </w:tc>
        <w:tc>
          <w:tcPr>
            <w:tcW w:w="1985" w:type="dxa"/>
            <w:vAlign w:val="bottom"/>
          </w:tcPr>
          <w:p>
            <w:pPr>
              <w:rPr>
                <w:rFonts w:hint="eastAsia"/>
                <w:color w:val="000000"/>
                <w:sz w:val="18"/>
                <w:szCs w:val="18"/>
              </w:rPr>
            </w:pPr>
            <w:r>
              <w:rPr>
                <w:rFonts w:hint="eastAsia"/>
                <w:color w:val="000000"/>
                <w:sz w:val="18"/>
                <w:szCs w:val="18"/>
                <w:lang w:val="en-US" w:eastAsia="zh-CN"/>
              </w:rPr>
              <w:t>IPv6 PIM</w:t>
            </w:r>
          </w:p>
        </w:tc>
        <w:tc>
          <w:tcPr>
            <w:tcW w:w="2410" w:type="dxa"/>
            <w:vAlign w:val="bottom"/>
          </w:tcPr>
          <w:p>
            <w:pPr>
              <w:rPr>
                <w:rFonts w:hint="eastAsia"/>
                <w:color w:val="000000"/>
                <w:sz w:val="18"/>
                <w:szCs w:val="18"/>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559" w:type="dxa"/>
            <w:tcBorders>
              <w:bottom w:val="single" w:color="000000" w:themeColor="text1" w:sz="4" w:space="0"/>
            </w:tcBorders>
            <w:shd w:val="clear" w:color="auto" w:fill="auto"/>
            <w:vAlign w:val="bottom"/>
          </w:tcPr>
          <w:p>
            <w:pPr>
              <w:rPr>
                <w:rFonts w:ascii="宋体" w:hAnsi="宋体" w:eastAsia="宋体" w:cs="宋体"/>
                <w:color w:val="000000"/>
                <w:sz w:val="18"/>
                <w:szCs w:val="18"/>
              </w:rPr>
            </w:pPr>
          </w:p>
        </w:tc>
        <w:tc>
          <w:tcPr>
            <w:tcW w:w="1984" w:type="dxa"/>
            <w:tcBorders>
              <w:bottom w:val="single" w:color="000000" w:themeColor="text1" w:sz="4" w:space="0"/>
            </w:tcBorders>
            <w:shd w:val="clear" w:color="auto" w:fill="auto"/>
            <w:vAlign w:val="bottom"/>
          </w:tcPr>
          <w:p>
            <w:pPr>
              <w:rPr>
                <w:rFonts w:ascii="宋体" w:hAnsi="宋体" w:eastAsia="宋体" w:cs="宋体"/>
                <w:color w:val="000000"/>
                <w:sz w:val="18"/>
                <w:szCs w:val="18"/>
              </w:rPr>
            </w:pPr>
          </w:p>
        </w:tc>
        <w:tc>
          <w:tcPr>
            <w:tcW w:w="1985" w:type="dxa"/>
            <w:tcBorders>
              <w:bottom w:val="single" w:color="000000" w:themeColor="text1" w:sz="4" w:space="0"/>
            </w:tcBorders>
            <w:shd w:val="clear" w:color="auto" w:fill="auto"/>
            <w:vAlign w:val="bottom"/>
          </w:tcPr>
          <w:p>
            <w:pPr>
              <w:rPr>
                <w:rFonts w:ascii="宋体" w:hAnsi="宋体" w:eastAsia="宋体" w:cs="宋体"/>
                <w:color w:val="000000"/>
                <w:sz w:val="18"/>
                <w:szCs w:val="18"/>
              </w:rPr>
            </w:pPr>
          </w:p>
        </w:tc>
        <w:tc>
          <w:tcPr>
            <w:tcW w:w="2410" w:type="dxa"/>
            <w:tcBorders>
              <w:bottom w:val="single" w:color="000000" w:themeColor="text1" w:sz="4" w:space="0"/>
            </w:tcBorders>
            <w:shd w:val="clear" w:color="auto" w:fill="auto"/>
            <w:vAlign w:val="bottom"/>
          </w:tcPr>
          <w:p>
            <w:pPr>
              <w:rPr>
                <w:rFonts w:ascii="宋体" w:hAnsi="宋体" w:eastAsia="宋体" w:cs="宋体"/>
                <w:color w:val="000000"/>
                <w:sz w:val="18"/>
                <w:szCs w:val="18"/>
              </w:rPr>
            </w:pPr>
          </w:p>
        </w:tc>
      </w:tr>
    </w:tbl>
    <w:p>
      <w:pPr>
        <w:ind w:left="420"/>
        <w:rPr>
          <w:rFonts w:hint="eastAsia"/>
        </w:rPr>
      </w:pPr>
    </w:p>
    <w:p>
      <w:pPr>
        <w:pStyle w:val="5"/>
        <w:numPr>
          <w:ilvl w:val="3"/>
          <w:numId w:val="1"/>
        </w:numPr>
        <w:rPr>
          <w:rFonts w:hint="eastAsia"/>
          <w:sz w:val="22"/>
          <w:lang w:val="en-US" w:eastAsia="zh-CN"/>
        </w:rPr>
      </w:pPr>
      <w:r>
        <w:rPr>
          <w:rFonts w:hint="eastAsia"/>
          <w:sz w:val="22"/>
          <w:lang w:val="en-US" w:eastAsia="zh-CN"/>
        </w:rPr>
        <w:t>策略业务</w:t>
      </w:r>
    </w:p>
    <w:p>
      <w:pPr>
        <w:ind w:left="420"/>
        <w:rPr>
          <w:rFonts w:hint="default" w:eastAsiaTheme="minorEastAsia"/>
          <w:lang w:val="en-US" w:eastAsia="zh-CN"/>
        </w:rPr>
      </w:pPr>
      <w:r>
        <w:rPr>
          <w:rFonts w:hint="eastAsia"/>
          <w:lang w:val="en-US" w:eastAsia="zh-CN"/>
        </w:rPr>
        <w:t>策略业务主要涉及ACL和流分类，</w:t>
      </w:r>
    </w:p>
    <w:tbl>
      <w:tblPr>
        <w:tblStyle w:val="13"/>
        <w:tblW w:w="0" w:type="auto"/>
        <w:tblInd w:w="534"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1559"/>
        <w:gridCol w:w="1984"/>
        <w:gridCol w:w="1985"/>
        <w:gridCol w:w="241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559" w:type="dxa"/>
            <w:shd w:val="clear" w:color="auto" w:fill="92D050"/>
          </w:tcPr>
          <w:p>
            <w:pPr>
              <w:jc w:val="center"/>
              <w:rPr>
                <w:b/>
              </w:rPr>
            </w:pPr>
            <w:r>
              <w:rPr>
                <w:b/>
              </w:rPr>
              <w:t>SPEC-ID</w:t>
            </w:r>
          </w:p>
        </w:tc>
        <w:tc>
          <w:tcPr>
            <w:tcW w:w="1984" w:type="dxa"/>
            <w:shd w:val="clear" w:color="auto" w:fill="92D050"/>
          </w:tcPr>
          <w:p>
            <w:pPr>
              <w:jc w:val="center"/>
              <w:rPr>
                <w:b/>
              </w:rPr>
            </w:pPr>
            <w:r>
              <w:rPr>
                <w:rFonts w:hint="eastAsia"/>
                <w:b/>
              </w:rPr>
              <w:t>一级SPEC</w:t>
            </w:r>
          </w:p>
        </w:tc>
        <w:tc>
          <w:tcPr>
            <w:tcW w:w="1985" w:type="dxa"/>
            <w:shd w:val="clear" w:color="auto" w:fill="92D050"/>
          </w:tcPr>
          <w:p>
            <w:pPr>
              <w:jc w:val="center"/>
              <w:rPr>
                <w:b/>
              </w:rPr>
            </w:pPr>
            <w:r>
              <w:rPr>
                <w:rFonts w:hint="eastAsia"/>
                <w:b/>
              </w:rPr>
              <w:t>二级SPEC</w:t>
            </w:r>
          </w:p>
        </w:tc>
        <w:tc>
          <w:tcPr>
            <w:tcW w:w="2410" w:type="dxa"/>
            <w:shd w:val="clear" w:color="auto" w:fill="92D050"/>
          </w:tcPr>
          <w:p>
            <w:pPr>
              <w:jc w:val="center"/>
              <w:rPr>
                <w:b/>
              </w:rPr>
            </w:pPr>
            <w:r>
              <w:rPr>
                <w:rFonts w:hint="eastAsia"/>
                <w:b/>
              </w:rPr>
              <w:t>三级SPEC</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559" w:type="dxa"/>
            <w:vAlign w:val="bottom"/>
          </w:tcPr>
          <w:p>
            <w:pPr>
              <w:rPr>
                <w:rFonts w:hint="eastAsia"/>
                <w:color w:val="000000"/>
                <w:sz w:val="18"/>
                <w:szCs w:val="18"/>
              </w:rPr>
            </w:pPr>
            <w:r>
              <w:rPr>
                <w:rFonts w:hint="eastAsia"/>
                <w:color w:val="000000"/>
                <w:sz w:val="18"/>
                <w:szCs w:val="18"/>
                <w:lang w:val="en-US" w:eastAsia="zh-CN"/>
              </w:rPr>
              <w:t>R-0x61700101</w:t>
            </w:r>
          </w:p>
        </w:tc>
        <w:tc>
          <w:tcPr>
            <w:tcW w:w="1984" w:type="dxa"/>
            <w:vAlign w:val="bottom"/>
          </w:tcPr>
          <w:p>
            <w:pPr>
              <w:rPr>
                <w:rFonts w:hint="eastAsia"/>
                <w:color w:val="000000"/>
                <w:sz w:val="18"/>
                <w:szCs w:val="18"/>
              </w:rPr>
            </w:pPr>
            <w:r>
              <w:rPr>
                <w:rFonts w:hint="eastAsia"/>
                <w:color w:val="000000"/>
                <w:sz w:val="18"/>
                <w:szCs w:val="18"/>
                <w:lang w:val="en-US" w:eastAsia="zh-CN"/>
              </w:rPr>
              <w:t>策略</w:t>
            </w:r>
          </w:p>
        </w:tc>
        <w:tc>
          <w:tcPr>
            <w:tcW w:w="1985" w:type="dxa"/>
            <w:vAlign w:val="bottom"/>
          </w:tcPr>
          <w:p>
            <w:pPr>
              <w:rPr>
                <w:rFonts w:hint="eastAsia"/>
                <w:color w:val="000000"/>
                <w:sz w:val="18"/>
                <w:szCs w:val="18"/>
              </w:rPr>
            </w:pPr>
            <w:r>
              <w:rPr>
                <w:rFonts w:hint="eastAsia"/>
                <w:color w:val="000000"/>
                <w:sz w:val="18"/>
                <w:szCs w:val="18"/>
                <w:lang w:val="en-US" w:eastAsia="zh-CN"/>
              </w:rPr>
              <w:t>流分类</w:t>
            </w:r>
          </w:p>
        </w:tc>
        <w:tc>
          <w:tcPr>
            <w:tcW w:w="2410" w:type="dxa"/>
            <w:vAlign w:val="bottom"/>
          </w:tcPr>
          <w:p>
            <w:pPr>
              <w:rPr>
                <w:rFonts w:hint="eastAsia"/>
                <w:color w:val="000000"/>
                <w:sz w:val="18"/>
                <w:szCs w:val="18"/>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559" w:type="dxa"/>
            <w:vAlign w:val="bottom"/>
          </w:tcPr>
          <w:p>
            <w:pPr>
              <w:rPr>
                <w:rFonts w:hint="eastAsia"/>
                <w:color w:val="000000"/>
                <w:sz w:val="18"/>
                <w:szCs w:val="18"/>
              </w:rPr>
            </w:pPr>
            <w:r>
              <w:rPr>
                <w:rFonts w:hint="eastAsia"/>
                <w:color w:val="000000"/>
                <w:sz w:val="18"/>
                <w:szCs w:val="18"/>
                <w:lang w:val="en-US" w:eastAsia="zh-CN"/>
              </w:rPr>
              <w:t>R-0x61700201</w:t>
            </w:r>
          </w:p>
        </w:tc>
        <w:tc>
          <w:tcPr>
            <w:tcW w:w="1984" w:type="dxa"/>
            <w:vAlign w:val="bottom"/>
          </w:tcPr>
          <w:p>
            <w:pPr>
              <w:rPr>
                <w:rFonts w:hint="eastAsia"/>
                <w:color w:val="000000"/>
                <w:sz w:val="18"/>
                <w:szCs w:val="18"/>
              </w:rPr>
            </w:pPr>
            <w:r>
              <w:rPr>
                <w:rFonts w:hint="eastAsia"/>
                <w:color w:val="000000"/>
                <w:sz w:val="18"/>
                <w:szCs w:val="18"/>
                <w:lang w:val="en-US" w:eastAsia="zh-CN"/>
              </w:rPr>
              <w:t>策略</w:t>
            </w:r>
          </w:p>
        </w:tc>
        <w:tc>
          <w:tcPr>
            <w:tcW w:w="1985" w:type="dxa"/>
            <w:vAlign w:val="bottom"/>
          </w:tcPr>
          <w:p>
            <w:pPr>
              <w:rPr>
                <w:rFonts w:hint="eastAsia"/>
                <w:color w:val="000000"/>
                <w:sz w:val="18"/>
                <w:szCs w:val="18"/>
              </w:rPr>
            </w:pPr>
            <w:r>
              <w:rPr>
                <w:rFonts w:hint="eastAsia"/>
                <w:color w:val="000000"/>
                <w:sz w:val="18"/>
                <w:szCs w:val="18"/>
                <w:lang w:val="en-US" w:eastAsia="zh-CN"/>
              </w:rPr>
              <w:t>时间段ACL</w:t>
            </w:r>
          </w:p>
        </w:tc>
        <w:tc>
          <w:tcPr>
            <w:tcW w:w="2410" w:type="dxa"/>
            <w:vAlign w:val="bottom"/>
          </w:tcPr>
          <w:p>
            <w:pPr>
              <w:rPr>
                <w:rFonts w:hint="eastAsia"/>
                <w:color w:val="000000"/>
                <w:sz w:val="18"/>
                <w:szCs w:val="18"/>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559" w:type="dxa"/>
            <w:vAlign w:val="bottom"/>
          </w:tcPr>
          <w:p>
            <w:pPr>
              <w:rPr>
                <w:rFonts w:hint="eastAsia"/>
                <w:color w:val="000000"/>
                <w:sz w:val="18"/>
                <w:szCs w:val="18"/>
              </w:rPr>
            </w:pPr>
            <w:r>
              <w:rPr>
                <w:rFonts w:hint="eastAsia"/>
                <w:color w:val="000000"/>
                <w:sz w:val="18"/>
                <w:szCs w:val="18"/>
                <w:lang w:val="en-US" w:eastAsia="zh-CN"/>
              </w:rPr>
              <w:t>R-0x61700301</w:t>
            </w:r>
          </w:p>
        </w:tc>
        <w:tc>
          <w:tcPr>
            <w:tcW w:w="1984" w:type="dxa"/>
            <w:vAlign w:val="bottom"/>
          </w:tcPr>
          <w:p>
            <w:pPr>
              <w:rPr>
                <w:rFonts w:hint="eastAsia"/>
                <w:color w:val="000000"/>
                <w:sz w:val="18"/>
                <w:szCs w:val="18"/>
              </w:rPr>
            </w:pPr>
            <w:r>
              <w:rPr>
                <w:rFonts w:hint="eastAsia"/>
                <w:color w:val="000000"/>
                <w:sz w:val="18"/>
                <w:szCs w:val="18"/>
                <w:lang w:val="en-US" w:eastAsia="zh-CN"/>
              </w:rPr>
              <w:t>策略</w:t>
            </w:r>
          </w:p>
        </w:tc>
        <w:tc>
          <w:tcPr>
            <w:tcW w:w="1985" w:type="dxa"/>
            <w:vAlign w:val="bottom"/>
          </w:tcPr>
          <w:p>
            <w:pPr>
              <w:rPr>
                <w:rFonts w:hint="eastAsia"/>
                <w:color w:val="000000"/>
                <w:sz w:val="18"/>
                <w:szCs w:val="18"/>
              </w:rPr>
            </w:pPr>
            <w:r>
              <w:rPr>
                <w:rFonts w:hint="eastAsia"/>
                <w:color w:val="000000"/>
                <w:sz w:val="18"/>
                <w:szCs w:val="18"/>
                <w:lang w:val="en-US" w:eastAsia="zh-CN"/>
              </w:rPr>
              <w:t>双向ACL</w:t>
            </w:r>
          </w:p>
        </w:tc>
        <w:tc>
          <w:tcPr>
            <w:tcW w:w="2410" w:type="dxa"/>
            <w:vAlign w:val="bottom"/>
          </w:tcPr>
          <w:p>
            <w:pPr>
              <w:rPr>
                <w:rFonts w:hint="eastAsia"/>
                <w:color w:val="000000"/>
                <w:sz w:val="18"/>
                <w:szCs w:val="18"/>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559" w:type="dxa"/>
            <w:vAlign w:val="bottom"/>
          </w:tcPr>
          <w:p>
            <w:pPr>
              <w:rPr>
                <w:rFonts w:hint="eastAsia"/>
                <w:color w:val="000000"/>
                <w:sz w:val="18"/>
                <w:szCs w:val="18"/>
              </w:rPr>
            </w:pPr>
            <w:r>
              <w:rPr>
                <w:rFonts w:hint="eastAsia"/>
                <w:color w:val="000000"/>
                <w:sz w:val="18"/>
                <w:szCs w:val="18"/>
                <w:lang w:val="en-US" w:eastAsia="zh-CN"/>
              </w:rPr>
              <w:t>R-0x61700401</w:t>
            </w:r>
          </w:p>
        </w:tc>
        <w:tc>
          <w:tcPr>
            <w:tcW w:w="1984" w:type="dxa"/>
            <w:vAlign w:val="bottom"/>
          </w:tcPr>
          <w:p>
            <w:pPr>
              <w:rPr>
                <w:rFonts w:hint="eastAsia"/>
                <w:color w:val="000000"/>
                <w:sz w:val="18"/>
                <w:szCs w:val="18"/>
              </w:rPr>
            </w:pPr>
            <w:r>
              <w:rPr>
                <w:rFonts w:hint="eastAsia"/>
                <w:color w:val="000000"/>
                <w:sz w:val="18"/>
                <w:szCs w:val="18"/>
                <w:lang w:val="en-US" w:eastAsia="zh-CN"/>
              </w:rPr>
              <w:t>策略</w:t>
            </w:r>
          </w:p>
        </w:tc>
        <w:tc>
          <w:tcPr>
            <w:tcW w:w="1985" w:type="dxa"/>
            <w:vAlign w:val="bottom"/>
          </w:tcPr>
          <w:p>
            <w:pPr>
              <w:rPr>
                <w:rFonts w:hint="eastAsia"/>
                <w:color w:val="000000"/>
                <w:sz w:val="18"/>
                <w:szCs w:val="18"/>
              </w:rPr>
            </w:pPr>
            <w:r>
              <w:rPr>
                <w:rFonts w:hint="eastAsia"/>
                <w:color w:val="000000"/>
                <w:sz w:val="18"/>
                <w:szCs w:val="18"/>
                <w:lang w:val="en-US" w:eastAsia="zh-CN"/>
              </w:rPr>
              <w:t>VLAN ACL</w:t>
            </w:r>
          </w:p>
        </w:tc>
        <w:tc>
          <w:tcPr>
            <w:tcW w:w="2410" w:type="dxa"/>
            <w:vAlign w:val="bottom"/>
          </w:tcPr>
          <w:p>
            <w:pPr>
              <w:rPr>
                <w:rFonts w:hint="eastAsia"/>
                <w:color w:val="000000"/>
                <w:sz w:val="18"/>
                <w:szCs w:val="18"/>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559" w:type="dxa"/>
            <w:vAlign w:val="bottom"/>
          </w:tcPr>
          <w:p>
            <w:pPr>
              <w:rPr>
                <w:rFonts w:hint="eastAsia"/>
                <w:color w:val="000000"/>
                <w:sz w:val="18"/>
                <w:szCs w:val="18"/>
              </w:rPr>
            </w:pPr>
            <w:r>
              <w:rPr>
                <w:rFonts w:hint="eastAsia"/>
                <w:color w:val="000000"/>
                <w:sz w:val="18"/>
                <w:szCs w:val="18"/>
                <w:lang w:val="en-US" w:eastAsia="zh-CN"/>
              </w:rPr>
              <w:t>R-0x61700501</w:t>
            </w:r>
          </w:p>
        </w:tc>
        <w:tc>
          <w:tcPr>
            <w:tcW w:w="1984" w:type="dxa"/>
            <w:vAlign w:val="bottom"/>
          </w:tcPr>
          <w:p>
            <w:pPr>
              <w:rPr>
                <w:rFonts w:hint="eastAsia"/>
                <w:color w:val="000000"/>
                <w:sz w:val="18"/>
                <w:szCs w:val="18"/>
              </w:rPr>
            </w:pPr>
            <w:r>
              <w:rPr>
                <w:rFonts w:hint="eastAsia"/>
                <w:color w:val="000000"/>
                <w:sz w:val="18"/>
                <w:szCs w:val="18"/>
                <w:lang w:val="en-US" w:eastAsia="zh-CN"/>
              </w:rPr>
              <w:t>策略</w:t>
            </w:r>
          </w:p>
        </w:tc>
        <w:tc>
          <w:tcPr>
            <w:tcW w:w="1985" w:type="dxa"/>
            <w:vAlign w:val="bottom"/>
          </w:tcPr>
          <w:p>
            <w:pPr>
              <w:rPr>
                <w:rFonts w:hint="eastAsia"/>
                <w:color w:val="000000"/>
                <w:sz w:val="18"/>
                <w:szCs w:val="18"/>
              </w:rPr>
            </w:pPr>
            <w:r>
              <w:rPr>
                <w:rFonts w:hint="eastAsia"/>
                <w:color w:val="000000"/>
                <w:sz w:val="18"/>
                <w:szCs w:val="18"/>
                <w:lang w:val="en-US" w:eastAsia="zh-CN"/>
              </w:rPr>
              <w:t>流限速</w:t>
            </w:r>
          </w:p>
        </w:tc>
        <w:tc>
          <w:tcPr>
            <w:tcW w:w="2410" w:type="dxa"/>
            <w:vAlign w:val="bottom"/>
          </w:tcPr>
          <w:p>
            <w:pPr>
              <w:rPr>
                <w:rFonts w:hint="eastAsia"/>
                <w:color w:val="000000"/>
                <w:sz w:val="18"/>
                <w:szCs w:val="18"/>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559" w:type="dxa"/>
            <w:vAlign w:val="bottom"/>
          </w:tcPr>
          <w:p>
            <w:pPr>
              <w:rPr>
                <w:rFonts w:hint="eastAsia"/>
                <w:color w:val="000000"/>
                <w:sz w:val="18"/>
                <w:szCs w:val="18"/>
              </w:rPr>
            </w:pPr>
            <w:r>
              <w:rPr>
                <w:rFonts w:hint="eastAsia"/>
                <w:color w:val="000000"/>
                <w:sz w:val="18"/>
                <w:szCs w:val="18"/>
                <w:lang w:val="en-US" w:eastAsia="zh-CN"/>
              </w:rPr>
              <w:t>R-0x61700502</w:t>
            </w:r>
          </w:p>
        </w:tc>
        <w:tc>
          <w:tcPr>
            <w:tcW w:w="1984" w:type="dxa"/>
            <w:vAlign w:val="bottom"/>
          </w:tcPr>
          <w:p>
            <w:pPr>
              <w:rPr>
                <w:rFonts w:hint="eastAsia"/>
                <w:color w:val="000000"/>
                <w:sz w:val="18"/>
                <w:szCs w:val="18"/>
              </w:rPr>
            </w:pPr>
            <w:r>
              <w:rPr>
                <w:rFonts w:hint="eastAsia"/>
                <w:color w:val="000000"/>
                <w:sz w:val="18"/>
                <w:szCs w:val="18"/>
                <w:lang w:val="en-US" w:eastAsia="zh-CN"/>
              </w:rPr>
              <w:t>策略</w:t>
            </w:r>
          </w:p>
        </w:tc>
        <w:tc>
          <w:tcPr>
            <w:tcW w:w="1985" w:type="dxa"/>
            <w:vAlign w:val="bottom"/>
          </w:tcPr>
          <w:p>
            <w:pPr>
              <w:rPr>
                <w:rFonts w:hint="eastAsia"/>
                <w:color w:val="000000"/>
                <w:sz w:val="18"/>
                <w:szCs w:val="18"/>
              </w:rPr>
            </w:pPr>
            <w:r>
              <w:rPr>
                <w:rFonts w:hint="eastAsia"/>
                <w:color w:val="000000"/>
                <w:sz w:val="18"/>
                <w:szCs w:val="18"/>
                <w:lang w:val="en-US" w:eastAsia="zh-CN"/>
              </w:rPr>
              <w:t>VLAN限速</w:t>
            </w:r>
          </w:p>
        </w:tc>
        <w:tc>
          <w:tcPr>
            <w:tcW w:w="2410" w:type="dxa"/>
            <w:vAlign w:val="bottom"/>
          </w:tcPr>
          <w:p>
            <w:pPr>
              <w:rPr>
                <w:rFonts w:hint="eastAsia"/>
                <w:color w:val="000000"/>
                <w:sz w:val="18"/>
                <w:szCs w:val="18"/>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559" w:type="dxa"/>
            <w:vAlign w:val="bottom"/>
          </w:tcPr>
          <w:p>
            <w:pPr>
              <w:rPr>
                <w:rFonts w:hint="eastAsia"/>
                <w:color w:val="000000"/>
                <w:sz w:val="18"/>
                <w:szCs w:val="18"/>
              </w:rPr>
            </w:pPr>
            <w:r>
              <w:rPr>
                <w:rFonts w:hint="eastAsia"/>
                <w:color w:val="000000"/>
                <w:sz w:val="18"/>
                <w:szCs w:val="18"/>
                <w:lang w:val="en-US" w:eastAsia="zh-CN"/>
              </w:rPr>
              <w:t>R-0x61700503</w:t>
            </w:r>
          </w:p>
        </w:tc>
        <w:tc>
          <w:tcPr>
            <w:tcW w:w="1984" w:type="dxa"/>
            <w:vAlign w:val="bottom"/>
          </w:tcPr>
          <w:p>
            <w:pPr>
              <w:rPr>
                <w:rFonts w:hint="eastAsia"/>
                <w:color w:val="000000"/>
                <w:sz w:val="18"/>
                <w:szCs w:val="18"/>
              </w:rPr>
            </w:pPr>
            <w:r>
              <w:rPr>
                <w:rFonts w:hint="eastAsia"/>
                <w:color w:val="000000"/>
                <w:sz w:val="18"/>
                <w:szCs w:val="18"/>
                <w:lang w:val="en-US" w:eastAsia="zh-CN"/>
              </w:rPr>
              <w:t>策略</w:t>
            </w:r>
          </w:p>
        </w:tc>
        <w:tc>
          <w:tcPr>
            <w:tcW w:w="1985" w:type="dxa"/>
            <w:vAlign w:val="bottom"/>
          </w:tcPr>
          <w:p>
            <w:pPr>
              <w:rPr>
                <w:rFonts w:hint="eastAsia"/>
                <w:color w:val="000000"/>
                <w:sz w:val="18"/>
                <w:szCs w:val="18"/>
              </w:rPr>
            </w:pPr>
            <w:r>
              <w:rPr>
                <w:rFonts w:hint="eastAsia"/>
                <w:color w:val="000000"/>
                <w:sz w:val="18"/>
                <w:szCs w:val="18"/>
                <w:lang w:val="en-US" w:eastAsia="zh-CN"/>
              </w:rPr>
              <w:t>VLAN限速</w:t>
            </w:r>
          </w:p>
        </w:tc>
        <w:tc>
          <w:tcPr>
            <w:tcW w:w="2410" w:type="dxa"/>
            <w:vAlign w:val="bottom"/>
          </w:tcPr>
          <w:p>
            <w:pPr>
              <w:rPr>
                <w:rFonts w:hint="eastAsia"/>
                <w:color w:val="000000"/>
                <w:sz w:val="18"/>
                <w:szCs w:val="18"/>
              </w:rPr>
            </w:pPr>
            <w:r>
              <w:rPr>
                <w:rFonts w:hint="eastAsia"/>
                <w:color w:val="000000"/>
                <w:sz w:val="18"/>
                <w:szCs w:val="18"/>
                <w:lang w:val="en-US" w:eastAsia="zh-CN"/>
              </w:rPr>
              <w:t>超出行为修改</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559" w:type="dxa"/>
            <w:tcBorders>
              <w:bottom w:val="single" w:color="000000" w:themeColor="text1" w:sz="4" w:space="0"/>
            </w:tcBorders>
            <w:vAlign w:val="bottom"/>
          </w:tcPr>
          <w:p>
            <w:pPr>
              <w:rPr>
                <w:rFonts w:hint="eastAsia"/>
                <w:color w:val="000000"/>
                <w:sz w:val="18"/>
                <w:szCs w:val="18"/>
              </w:rPr>
            </w:pPr>
            <w:r>
              <w:rPr>
                <w:rFonts w:hint="eastAsia"/>
                <w:color w:val="000000"/>
                <w:sz w:val="18"/>
                <w:szCs w:val="18"/>
                <w:lang w:val="en-US" w:eastAsia="zh-CN"/>
              </w:rPr>
              <w:t>R-0x61700601</w:t>
            </w:r>
          </w:p>
        </w:tc>
        <w:tc>
          <w:tcPr>
            <w:tcW w:w="1984" w:type="dxa"/>
            <w:tcBorders>
              <w:bottom w:val="single" w:color="000000" w:themeColor="text1" w:sz="4" w:space="0"/>
            </w:tcBorders>
            <w:vAlign w:val="bottom"/>
          </w:tcPr>
          <w:p>
            <w:pPr>
              <w:rPr>
                <w:rFonts w:hint="eastAsia"/>
                <w:color w:val="000000"/>
                <w:sz w:val="18"/>
                <w:szCs w:val="18"/>
              </w:rPr>
            </w:pPr>
            <w:r>
              <w:rPr>
                <w:rFonts w:hint="eastAsia"/>
                <w:color w:val="000000"/>
                <w:sz w:val="18"/>
                <w:szCs w:val="18"/>
                <w:lang w:val="en-US" w:eastAsia="zh-CN"/>
              </w:rPr>
              <w:t>策略</w:t>
            </w:r>
          </w:p>
        </w:tc>
        <w:tc>
          <w:tcPr>
            <w:tcW w:w="1985" w:type="dxa"/>
            <w:tcBorders>
              <w:bottom w:val="single" w:color="000000" w:themeColor="text1" w:sz="4" w:space="0"/>
            </w:tcBorders>
            <w:vAlign w:val="bottom"/>
          </w:tcPr>
          <w:p>
            <w:pPr>
              <w:rPr>
                <w:rFonts w:hint="eastAsia"/>
                <w:color w:val="000000"/>
                <w:sz w:val="18"/>
                <w:szCs w:val="18"/>
              </w:rPr>
            </w:pPr>
            <w:r>
              <w:rPr>
                <w:rFonts w:hint="eastAsia"/>
                <w:color w:val="000000"/>
                <w:sz w:val="18"/>
                <w:szCs w:val="18"/>
                <w:lang w:val="en-US" w:eastAsia="zh-CN"/>
              </w:rPr>
              <w:t>ACL ACTION</w:t>
            </w:r>
          </w:p>
        </w:tc>
        <w:tc>
          <w:tcPr>
            <w:tcW w:w="2410" w:type="dxa"/>
            <w:tcBorders>
              <w:bottom w:val="single" w:color="000000" w:themeColor="text1" w:sz="4" w:space="0"/>
            </w:tcBorders>
            <w:vAlign w:val="bottom"/>
          </w:tcPr>
          <w:p>
            <w:pPr>
              <w:rPr>
                <w:rFonts w:hint="eastAsia"/>
                <w:color w:val="000000"/>
                <w:sz w:val="18"/>
                <w:szCs w:val="18"/>
              </w:rPr>
            </w:pPr>
            <w:r>
              <w:rPr>
                <w:rFonts w:hint="eastAsia"/>
                <w:color w:val="000000"/>
                <w:sz w:val="18"/>
                <w:szCs w:val="18"/>
                <w:lang w:val="en-US" w:eastAsia="zh-CN"/>
              </w:rPr>
              <w:t>报文重定向</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559" w:type="dxa"/>
            <w:tcBorders>
              <w:bottom w:val="single" w:color="000000" w:themeColor="text1" w:sz="4" w:space="0"/>
            </w:tcBorders>
            <w:shd w:val="clear" w:color="auto" w:fill="auto"/>
            <w:vAlign w:val="bottom"/>
          </w:tcPr>
          <w:p>
            <w:pPr>
              <w:rPr>
                <w:rFonts w:ascii="宋体" w:hAnsi="宋体" w:eastAsia="宋体" w:cs="宋体"/>
                <w:color w:val="000000"/>
                <w:sz w:val="18"/>
                <w:szCs w:val="18"/>
              </w:rPr>
            </w:pPr>
          </w:p>
        </w:tc>
        <w:tc>
          <w:tcPr>
            <w:tcW w:w="1984" w:type="dxa"/>
            <w:tcBorders>
              <w:bottom w:val="single" w:color="000000" w:themeColor="text1" w:sz="4" w:space="0"/>
            </w:tcBorders>
            <w:shd w:val="clear" w:color="auto" w:fill="auto"/>
            <w:vAlign w:val="bottom"/>
          </w:tcPr>
          <w:p>
            <w:pPr>
              <w:rPr>
                <w:rFonts w:ascii="宋体" w:hAnsi="宋体" w:eastAsia="宋体" w:cs="宋体"/>
                <w:color w:val="000000"/>
                <w:sz w:val="18"/>
                <w:szCs w:val="18"/>
              </w:rPr>
            </w:pPr>
          </w:p>
        </w:tc>
        <w:tc>
          <w:tcPr>
            <w:tcW w:w="1985" w:type="dxa"/>
            <w:tcBorders>
              <w:bottom w:val="single" w:color="000000" w:themeColor="text1" w:sz="4" w:space="0"/>
            </w:tcBorders>
            <w:shd w:val="clear" w:color="auto" w:fill="auto"/>
            <w:vAlign w:val="bottom"/>
          </w:tcPr>
          <w:p>
            <w:pPr>
              <w:rPr>
                <w:rFonts w:ascii="宋体" w:hAnsi="宋体" w:eastAsia="宋体" w:cs="宋体"/>
                <w:color w:val="000000"/>
                <w:sz w:val="18"/>
                <w:szCs w:val="18"/>
              </w:rPr>
            </w:pPr>
          </w:p>
        </w:tc>
        <w:tc>
          <w:tcPr>
            <w:tcW w:w="2410" w:type="dxa"/>
            <w:tcBorders>
              <w:bottom w:val="single" w:color="000000" w:themeColor="text1" w:sz="4" w:space="0"/>
            </w:tcBorders>
            <w:shd w:val="clear" w:color="auto" w:fill="auto"/>
            <w:vAlign w:val="bottom"/>
          </w:tcPr>
          <w:p>
            <w:pPr>
              <w:rPr>
                <w:rFonts w:ascii="宋体" w:hAnsi="宋体" w:eastAsia="宋体" w:cs="宋体"/>
                <w:color w:val="000000"/>
                <w:sz w:val="18"/>
                <w:szCs w:val="18"/>
              </w:rPr>
            </w:pPr>
          </w:p>
        </w:tc>
      </w:tr>
    </w:tbl>
    <w:p>
      <w:pPr>
        <w:ind w:left="420"/>
        <w:rPr>
          <w:rFonts w:hint="eastAsia"/>
        </w:rPr>
      </w:pPr>
    </w:p>
    <w:p>
      <w:pPr>
        <w:pStyle w:val="5"/>
        <w:numPr>
          <w:ilvl w:val="3"/>
          <w:numId w:val="1"/>
        </w:numPr>
        <w:rPr>
          <w:rFonts w:hint="eastAsia"/>
          <w:sz w:val="22"/>
          <w:lang w:val="en-US" w:eastAsia="zh-CN"/>
        </w:rPr>
      </w:pPr>
      <w:r>
        <w:rPr>
          <w:rFonts w:hint="eastAsia"/>
          <w:sz w:val="22"/>
          <w:lang w:val="en-US" w:eastAsia="zh-CN"/>
        </w:rPr>
        <w:t>QoS业务</w:t>
      </w:r>
    </w:p>
    <w:p>
      <w:pPr>
        <w:ind w:left="420"/>
        <w:rPr>
          <w:rFonts w:hint="default" w:eastAsiaTheme="minorEastAsia"/>
          <w:lang w:val="en-US" w:eastAsia="zh-CN"/>
        </w:rPr>
      </w:pPr>
      <w:r>
        <w:rPr>
          <w:rFonts w:hint="eastAsia"/>
          <w:lang w:val="en-US" w:eastAsia="zh-CN"/>
        </w:rPr>
        <w:t>QoS业务包括了流标记，流修改，策略调度，队列调度，</w:t>
      </w:r>
    </w:p>
    <w:tbl>
      <w:tblPr>
        <w:tblStyle w:val="13"/>
        <w:tblW w:w="0" w:type="auto"/>
        <w:tblInd w:w="534"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1559"/>
        <w:gridCol w:w="1984"/>
        <w:gridCol w:w="1985"/>
        <w:gridCol w:w="241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559" w:type="dxa"/>
            <w:shd w:val="clear" w:color="auto" w:fill="92D050"/>
          </w:tcPr>
          <w:p>
            <w:pPr>
              <w:jc w:val="center"/>
              <w:rPr>
                <w:b/>
              </w:rPr>
            </w:pPr>
            <w:r>
              <w:rPr>
                <w:b/>
              </w:rPr>
              <w:t>SPEC-ID</w:t>
            </w:r>
          </w:p>
        </w:tc>
        <w:tc>
          <w:tcPr>
            <w:tcW w:w="1984" w:type="dxa"/>
            <w:shd w:val="clear" w:color="auto" w:fill="92D050"/>
          </w:tcPr>
          <w:p>
            <w:pPr>
              <w:jc w:val="center"/>
              <w:rPr>
                <w:b/>
              </w:rPr>
            </w:pPr>
            <w:r>
              <w:rPr>
                <w:rFonts w:hint="eastAsia"/>
                <w:b/>
              </w:rPr>
              <w:t>一级SPEC</w:t>
            </w:r>
          </w:p>
        </w:tc>
        <w:tc>
          <w:tcPr>
            <w:tcW w:w="1985" w:type="dxa"/>
            <w:shd w:val="clear" w:color="auto" w:fill="92D050"/>
          </w:tcPr>
          <w:p>
            <w:pPr>
              <w:jc w:val="center"/>
              <w:rPr>
                <w:b/>
              </w:rPr>
            </w:pPr>
            <w:r>
              <w:rPr>
                <w:rFonts w:hint="eastAsia"/>
                <w:b/>
              </w:rPr>
              <w:t>二级SPEC</w:t>
            </w:r>
          </w:p>
        </w:tc>
        <w:tc>
          <w:tcPr>
            <w:tcW w:w="2410" w:type="dxa"/>
            <w:shd w:val="clear" w:color="auto" w:fill="92D050"/>
          </w:tcPr>
          <w:p>
            <w:pPr>
              <w:jc w:val="center"/>
              <w:rPr>
                <w:b/>
              </w:rPr>
            </w:pPr>
            <w:r>
              <w:rPr>
                <w:rFonts w:hint="eastAsia"/>
                <w:b/>
              </w:rPr>
              <w:t>三级SPEC</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559" w:type="dxa"/>
            <w:vAlign w:val="bottom"/>
          </w:tcPr>
          <w:p>
            <w:pPr>
              <w:rPr>
                <w:rFonts w:hint="eastAsia"/>
                <w:color w:val="000000"/>
                <w:sz w:val="18"/>
                <w:szCs w:val="18"/>
              </w:rPr>
            </w:pPr>
            <w:r>
              <w:rPr>
                <w:rFonts w:hint="eastAsia"/>
                <w:color w:val="000000"/>
                <w:sz w:val="18"/>
                <w:szCs w:val="18"/>
                <w:lang w:val="en-US" w:eastAsia="zh-CN"/>
              </w:rPr>
              <w:t>R-0x61800101</w:t>
            </w:r>
          </w:p>
        </w:tc>
        <w:tc>
          <w:tcPr>
            <w:tcW w:w="1984" w:type="dxa"/>
            <w:vAlign w:val="bottom"/>
          </w:tcPr>
          <w:p>
            <w:pPr>
              <w:rPr>
                <w:rFonts w:hint="eastAsia"/>
                <w:color w:val="000000"/>
                <w:sz w:val="18"/>
                <w:szCs w:val="18"/>
              </w:rPr>
            </w:pPr>
            <w:r>
              <w:rPr>
                <w:rFonts w:hint="eastAsia"/>
                <w:color w:val="000000"/>
                <w:sz w:val="18"/>
                <w:szCs w:val="18"/>
                <w:lang w:val="en-US" w:eastAsia="zh-CN"/>
              </w:rPr>
              <w:t>调度</w:t>
            </w:r>
          </w:p>
        </w:tc>
        <w:tc>
          <w:tcPr>
            <w:tcW w:w="1985" w:type="dxa"/>
            <w:vAlign w:val="bottom"/>
          </w:tcPr>
          <w:p>
            <w:pPr>
              <w:rPr>
                <w:rFonts w:hint="eastAsia"/>
                <w:color w:val="000000"/>
                <w:sz w:val="18"/>
                <w:szCs w:val="18"/>
              </w:rPr>
            </w:pPr>
            <w:r>
              <w:rPr>
                <w:rFonts w:hint="eastAsia"/>
                <w:color w:val="000000"/>
                <w:sz w:val="18"/>
                <w:szCs w:val="18"/>
                <w:lang w:val="en-US" w:eastAsia="zh-CN"/>
              </w:rPr>
              <w:t>优先级重标记</w:t>
            </w:r>
          </w:p>
        </w:tc>
        <w:tc>
          <w:tcPr>
            <w:tcW w:w="2410" w:type="dxa"/>
            <w:vAlign w:val="bottom"/>
          </w:tcPr>
          <w:p>
            <w:pPr>
              <w:rPr>
                <w:rFonts w:hint="eastAsia"/>
                <w:color w:val="000000"/>
                <w:sz w:val="18"/>
                <w:szCs w:val="18"/>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559" w:type="dxa"/>
            <w:vAlign w:val="bottom"/>
          </w:tcPr>
          <w:p>
            <w:pPr>
              <w:rPr>
                <w:rFonts w:hint="eastAsia"/>
                <w:color w:val="000000"/>
                <w:sz w:val="18"/>
                <w:szCs w:val="18"/>
              </w:rPr>
            </w:pPr>
            <w:r>
              <w:rPr>
                <w:rFonts w:hint="eastAsia"/>
                <w:color w:val="000000"/>
                <w:sz w:val="18"/>
                <w:szCs w:val="18"/>
                <w:lang w:val="en-US" w:eastAsia="zh-CN"/>
              </w:rPr>
              <w:t>R-0x61800201</w:t>
            </w:r>
          </w:p>
        </w:tc>
        <w:tc>
          <w:tcPr>
            <w:tcW w:w="1984" w:type="dxa"/>
            <w:vAlign w:val="bottom"/>
          </w:tcPr>
          <w:p>
            <w:pPr>
              <w:rPr>
                <w:rFonts w:hint="eastAsia"/>
                <w:color w:val="000000"/>
                <w:sz w:val="18"/>
                <w:szCs w:val="18"/>
              </w:rPr>
            </w:pPr>
            <w:r>
              <w:rPr>
                <w:rFonts w:hint="eastAsia"/>
                <w:color w:val="000000"/>
                <w:sz w:val="18"/>
                <w:szCs w:val="18"/>
                <w:lang w:val="en-US" w:eastAsia="zh-CN"/>
              </w:rPr>
              <w:t>调度</w:t>
            </w:r>
          </w:p>
        </w:tc>
        <w:tc>
          <w:tcPr>
            <w:tcW w:w="1985" w:type="dxa"/>
            <w:vAlign w:val="bottom"/>
          </w:tcPr>
          <w:p>
            <w:pPr>
              <w:rPr>
                <w:rFonts w:hint="eastAsia"/>
                <w:color w:val="000000"/>
                <w:sz w:val="18"/>
                <w:szCs w:val="18"/>
              </w:rPr>
            </w:pPr>
            <w:r>
              <w:rPr>
                <w:rFonts w:hint="eastAsia"/>
                <w:color w:val="000000"/>
                <w:sz w:val="18"/>
                <w:szCs w:val="18"/>
                <w:lang w:val="en-US" w:eastAsia="zh-CN"/>
              </w:rPr>
              <w:t>CAR</w:t>
            </w:r>
          </w:p>
        </w:tc>
        <w:tc>
          <w:tcPr>
            <w:tcW w:w="2410" w:type="dxa"/>
            <w:vAlign w:val="bottom"/>
          </w:tcPr>
          <w:p>
            <w:pPr>
              <w:rPr>
                <w:rFonts w:hint="eastAsia"/>
                <w:color w:val="000000"/>
                <w:sz w:val="18"/>
                <w:szCs w:val="18"/>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559" w:type="dxa"/>
            <w:vAlign w:val="bottom"/>
          </w:tcPr>
          <w:p>
            <w:pPr>
              <w:rPr>
                <w:rFonts w:hint="eastAsia"/>
                <w:color w:val="000000"/>
                <w:sz w:val="18"/>
                <w:szCs w:val="18"/>
              </w:rPr>
            </w:pPr>
            <w:r>
              <w:rPr>
                <w:rFonts w:hint="eastAsia"/>
                <w:color w:val="000000"/>
                <w:sz w:val="18"/>
                <w:szCs w:val="18"/>
                <w:lang w:val="en-US" w:eastAsia="zh-CN"/>
              </w:rPr>
              <w:t>R-0x61800301</w:t>
            </w:r>
          </w:p>
        </w:tc>
        <w:tc>
          <w:tcPr>
            <w:tcW w:w="1984" w:type="dxa"/>
            <w:vAlign w:val="bottom"/>
          </w:tcPr>
          <w:p>
            <w:pPr>
              <w:rPr>
                <w:rFonts w:hint="eastAsia"/>
                <w:color w:val="000000"/>
                <w:sz w:val="18"/>
                <w:szCs w:val="18"/>
              </w:rPr>
            </w:pPr>
            <w:r>
              <w:rPr>
                <w:rFonts w:hint="eastAsia"/>
                <w:color w:val="000000"/>
                <w:sz w:val="18"/>
                <w:szCs w:val="18"/>
                <w:lang w:val="en-US" w:eastAsia="zh-CN"/>
              </w:rPr>
              <w:t>调度</w:t>
            </w:r>
          </w:p>
        </w:tc>
        <w:tc>
          <w:tcPr>
            <w:tcW w:w="1985" w:type="dxa"/>
            <w:vAlign w:val="bottom"/>
          </w:tcPr>
          <w:p>
            <w:pPr>
              <w:rPr>
                <w:rFonts w:hint="eastAsia"/>
                <w:color w:val="000000"/>
                <w:sz w:val="18"/>
                <w:szCs w:val="18"/>
              </w:rPr>
            </w:pPr>
            <w:r>
              <w:rPr>
                <w:rFonts w:hint="eastAsia"/>
                <w:color w:val="000000"/>
                <w:sz w:val="18"/>
                <w:szCs w:val="18"/>
                <w:lang w:val="en-US" w:eastAsia="zh-CN"/>
              </w:rPr>
              <w:t>队列映射</w:t>
            </w:r>
          </w:p>
        </w:tc>
        <w:tc>
          <w:tcPr>
            <w:tcW w:w="2410" w:type="dxa"/>
            <w:vAlign w:val="bottom"/>
          </w:tcPr>
          <w:p>
            <w:pPr>
              <w:rPr>
                <w:rFonts w:hint="eastAsia"/>
                <w:color w:val="000000"/>
                <w:sz w:val="18"/>
                <w:szCs w:val="18"/>
              </w:rPr>
            </w:pPr>
            <w:r>
              <w:rPr>
                <w:rFonts w:hint="eastAsia"/>
                <w:color w:val="000000"/>
                <w:sz w:val="18"/>
                <w:szCs w:val="18"/>
                <w:lang w:val="en-US" w:eastAsia="zh-CN"/>
              </w:rPr>
              <w:t>基于流分类</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559" w:type="dxa"/>
            <w:vAlign w:val="bottom"/>
          </w:tcPr>
          <w:p>
            <w:pPr>
              <w:rPr>
                <w:rFonts w:hint="eastAsia"/>
                <w:color w:val="000000"/>
                <w:sz w:val="18"/>
                <w:szCs w:val="18"/>
              </w:rPr>
            </w:pPr>
            <w:r>
              <w:rPr>
                <w:rFonts w:hint="eastAsia"/>
                <w:color w:val="000000"/>
                <w:sz w:val="18"/>
                <w:szCs w:val="18"/>
                <w:lang w:val="en-US" w:eastAsia="zh-CN"/>
              </w:rPr>
              <w:t>R-0x61800302</w:t>
            </w:r>
          </w:p>
        </w:tc>
        <w:tc>
          <w:tcPr>
            <w:tcW w:w="1984" w:type="dxa"/>
            <w:vAlign w:val="bottom"/>
          </w:tcPr>
          <w:p>
            <w:pPr>
              <w:rPr>
                <w:rFonts w:hint="eastAsia"/>
                <w:color w:val="000000"/>
                <w:sz w:val="18"/>
                <w:szCs w:val="18"/>
              </w:rPr>
            </w:pPr>
            <w:r>
              <w:rPr>
                <w:rFonts w:hint="eastAsia"/>
                <w:color w:val="000000"/>
                <w:sz w:val="18"/>
                <w:szCs w:val="18"/>
                <w:lang w:val="en-US" w:eastAsia="zh-CN"/>
              </w:rPr>
              <w:t>调度</w:t>
            </w:r>
          </w:p>
        </w:tc>
        <w:tc>
          <w:tcPr>
            <w:tcW w:w="1985" w:type="dxa"/>
            <w:vAlign w:val="bottom"/>
          </w:tcPr>
          <w:p>
            <w:pPr>
              <w:rPr>
                <w:rFonts w:hint="eastAsia"/>
                <w:color w:val="000000"/>
                <w:sz w:val="18"/>
                <w:szCs w:val="18"/>
              </w:rPr>
            </w:pPr>
            <w:r>
              <w:rPr>
                <w:rFonts w:hint="eastAsia"/>
                <w:color w:val="000000"/>
                <w:sz w:val="18"/>
                <w:szCs w:val="18"/>
                <w:lang w:val="en-US" w:eastAsia="zh-CN"/>
              </w:rPr>
              <w:t>队列映射</w:t>
            </w:r>
          </w:p>
        </w:tc>
        <w:tc>
          <w:tcPr>
            <w:tcW w:w="2410" w:type="dxa"/>
            <w:vAlign w:val="bottom"/>
          </w:tcPr>
          <w:p>
            <w:pPr>
              <w:rPr>
                <w:rFonts w:hint="eastAsia"/>
                <w:color w:val="000000"/>
                <w:sz w:val="18"/>
                <w:szCs w:val="18"/>
              </w:rPr>
            </w:pPr>
            <w:r>
              <w:rPr>
                <w:rFonts w:hint="eastAsia"/>
                <w:color w:val="000000"/>
                <w:sz w:val="18"/>
                <w:szCs w:val="18"/>
                <w:lang w:val="en-US" w:eastAsia="zh-CN"/>
              </w:rPr>
              <w:t>基于IPv6</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559" w:type="dxa"/>
            <w:vAlign w:val="bottom"/>
          </w:tcPr>
          <w:p>
            <w:pPr>
              <w:rPr>
                <w:rFonts w:hint="eastAsia"/>
                <w:color w:val="000000"/>
                <w:sz w:val="18"/>
                <w:szCs w:val="18"/>
              </w:rPr>
            </w:pPr>
            <w:r>
              <w:rPr>
                <w:rFonts w:hint="eastAsia"/>
                <w:color w:val="000000"/>
                <w:sz w:val="18"/>
                <w:szCs w:val="18"/>
                <w:lang w:val="en-US" w:eastAsia="zh-CN"/>
              </w:rPr>
              <w:t>R-0x61800401</w:t>
            </w:r>
          </w:p>
        </w:tc>
        <w:tc>
          <w:tcPr>
            <w:tcW w:w="1984" w:type="dxa"/>
            <w:vAlign w:val="bottom"/>
          </w:tcPr>
          <w:p>
            <w:pPr>
              <w:rPr>
                <w:rFonts w:hint="eastAsia"/>
                <w:color w:val="000000"/>
                <w:sz w:val="18"/>
                <w:szCs w:val="18"/>
              </w:rPr>
            </w:pPr>
            <w:r>
              <w:rPr>
                <w:rFonts w:hint="eastAsia"/>
                <w:color w:val="000000"/>
                <w:sz w:val="18"/>
                <w:szCs w:val="18"/>
                <w:lang w:val="en-US" w:eastAsia="zh-CN"/>
              </w:rPr>
              <w:t>调度</w:t>
            </w:r>
          </w:p>
        </w:tc>
        <w:tc>
          <w:tcPr>
            <w:tcW w:w="1985" w:type="dxa"/>
            <w:vAlign w:val="bottom"/>
          </w:tcPr>
          <w:p>
            <w:pPr>
              <w:rPr>
                <w:rFonts w:hint="eastAsia"/>
                <w:color w:val="000000"/>
                <w:sz w:val="18"/>
                <w:szCs w:val="18"/>
              </w:rPr>
            </w:pPr>
            <w:r>
              <w:rPr>
                <w:rFonts w:hint="eastAsia"/>
                <w:color w:val="000000"/>
                <w:sz w:val="18"/>
                <w:szCs w:val="18"/>
                <w:lang w:val="en-US" w:eastAsia="zh-CN"/>
              </w:rPr>
              <w:t>队列带宽保证</w:t>
            </w:r>
          </w:p>
        </w:tc>
        <w:tc>
          <w:tcPr>
            <w:tcW w:w="2410" w:type="dxa"/>
            <w:vAlign w:val="bottom"/>
          </w:tcPr>
          <w:p>
            <w:pPr>
              <w:rPr>
                <w:rFonts w:hint="eastAsia"/>
                <w:color w:val="000000"/>
                <w:sz w:val="18"/>
                <w:szCs w:val="18"/>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559" w:type="dxa"/>
            <w:vAlign w:val="bottom"/>
          </w:tcPr>
          <w:p>
            <w:pPr>
              <w:rPr>
                <w:rFonts w:hint="eastAsia"/>
                <w:color w:val="000000"/>
                <w:sz w:val="18"/>
                <w:szCs w:val="18"/>
              </w:rPr>
            </w:pPr>
            <w:r>
              <w:rPr>
                <w:rFonts w:hint="eastAsia"/>
                <w:color w:val="000000"/>
                <w:sz w:val="18"/>
                <w:szCs w:val="18"/>
                <w:lang w:val="en-US" w:eastAsia="zh-CN"/>
              </w:rPr>
              <w:t>R-0x61800501</w:t>
            </w:r>
          </w:p>
        </w:tc>
        <w:tc>
          <w:tcPr>
            <w:tcW w:w="1984" w:type="dxa"/>
            <w:vAlign w:val="bottom"/>
          </w:tcPr>
          <w:p>
            <w:pPr>
              <w:rPr>
                <w:rFonts w:hint="eastAsia"/>
                <w:color w:val="000000"/>
                <w:sz w:val="18"/>
                <w:szCs w:val="18"/>
              </w:rPr>
            </w:pPr>
            <w:r>
              <w:rPr>
                <w:rFonts w:hint="eastAsia"/>
                <w:color w:val="000000"/>
                <w:sz w:val="18"/>
                <w:szCs w:val="18"/>
                <w:lang w:val="en-US" w:eastAsia="zh-CN"/>
              </w:rPr>
              <w:t>调度</w:t>
            </w:r>
          </w:p>
        </w:tc>
        <w:tc>
          <w:tcPr>
            <w:tcW w:w="1985" w:type="dxa"/>
            <w:vAlign w:val="bottom"/>
          </w:tcPr>
          <w:p>
            <w:pPr>
              <w:rPr>
                <w:rFonts w:hint="eastAsia"/>
                <w:color w:val="000000"/>
                <w:sz w:val="18"/>
                <w:szCs w:val="18"/>
              </w:rPr>
            </w:pPr>
            <w:r>
              <w:rPr>
                <w:rFonts w:hint="eastAsia"/>
                <w:color w:val="000000"/>
                <w:sz w:val="18"/>
                <w:szCs w:val="18"/>
                <w:lang w:val="en-US" w:eastAsia="zh-CN"/>
              </w:rPr>
              <w:t>队列调度算法</w:t>
            </w:r>
          </w:p>
        </w:tc>
        <w:tc>
          <w:tcPr>
            <w:tcW w:w="2410" w:type="dxa"/>
            <w:vAlign w:val="bottom"/>
          </w:tcPr>
          <w:p>
            <w:pPr>
              <w:rPr>
                <w:rFonts w:hint="eastAsia"/>
                <w:color w:val="000000"/>
                <w:sz w:val="18"/>
                <w:szCs w:val="18"/>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559" w:type="dxa"/>
            <w:vAlign w:val="bottom"/>
          </w:tcPr>
          <w:p>
            <w:pPr>
              <w:rPr>
                <w:rFonts w:hint="eastAsia"/>
                <w:color w:val="000000"/>
                <w:sz w:val="18"/>
                <w:szCs w:val="18"/>
              </w:rPr>
            </w:pPr>
            <w:r>
              <w:rPr>
                <w:rFonts w:hint="eastAsia"/>
                <w:color w:val="000000"/>
                <w:sz w:val="18"/>
                <w:szCs w:val="18"/>
                <w:lang w:val="en-US" w:eastAsia="zh-CN"/>
              </w:rPr>
              <w:t>R-0x61800601</w:t>
            </w:r>
          </w:p>
        </w:tc>
        <w:tc>
          <w:tcPr>
            <w:tcW w:w="1984" w:type="dxa"/>
            <w:vAlign w:val="bottom"/>
          </w:tcPr>
          <w:p>
            <w:pPr>
              <w:rPr>
                <w:rFonts w:hint="eastAsia"/>
                <w:color w:val="000000"/>
                <w:sz w:val="18"/>
                <w:szCs w:val="18"/>
              </w:rPr>
            </w:pPr>
            <w:r>
              <w:rPr>
                <w:rFonts w:hint="eastAsia"/>
                <w:color w:val="000000"/>
                <w:sz w:val="18"/>
                <w:szCs w:val="18"/>
                <w:lang w:val="en-US" w:eastAsia="zh-CN"/>
              </w:rPr>
              <w:t>调度</w:t>
            </w:r>
          </w:p>
        </w:tc>
        <w:tc>
          <w:tcPr>
            <w:tcW w:w="1985" w:type="dxa"/>
            <w:vAlign w:val="bottom"/>
          </w:tcPr>
          <w:p>
            <w:pPr>
              <w:rPr>
                <w:rFonts w:hint="eastAsia"/>
                <w:color w:val="000000"/>
                <w:sz w:val="18"/>
                <w:szCs w:val="18"/>
              </w:rPr>
            </w:pPr>
            <w:r>
              <w:rPr>
                <w:rFonts w:hint="eastAsia"/>
                <w:color w:val="000000"/>
                <w:sz w:val="18"/>
                <w:szCs w:val="18"/>
                <w:lang w:val="en-US" w:eastAsia="zh-CN"/>
              </w:rPr>
              <w:t>WRED</w:t>
            </w:r>
          </w:p>
        </w:tc>
        <w:tc>
          <w:tcPr>
            <w:tcW w:w="2410" w:type="dxa"/>
            <w:vAlign w:val="bottom"/>
          </w:tcPr>
          <w:p>
            <w:pPr>
              <w:rPr>
                <w:rFonts w:hint="eastAsia"/>
                <w:color w:val="000000"/>
                <w:sz w:val="18"/>
                <w:szCs w:val="18"/>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559" w:type="dxa"/>
            <w:tcBorders>
              <w:bottom w:val="single" w:color="000000" w:themeColor="text1" w:sz="4" w:space="0"/>
            </w:tcBorders>
            <w:vAlign w:val="bottom"/>
          </w:tcPr>
          <w:p>
            <w:pPr>
              <w:rPr>
                <w:rFonts w:hint="eastAsia"/>
                <w:color w:val="000000"/>
                <w:sz w:val="18"/>
                <w:szCs w:val="18"/>
              </w:rPr>
            </w:pPr>
            <w:r>
              <w:rPr>
                <w:rFonts w:hint="eastAsia"/>
                <w:color w:val="000000"/>
                <w:sz w:val="18"/>
                <w:szCs w:val="18"/>
                <w:lang w:val="en-US" w:eastAsia="zh-CN"/>
              </w:rPr>
              <w:t>R-0x61800701</w:t>
            </w:r>
          </w:p>
        </w:tc>
        <w:tc>
          <w:tcPr>
            <w:tcW w:w="1984" w:type="dxa"/>
            <w:tcBorders>
              <w:bottom w:val="single" w:color="000000" w:themeColor="text1" w:sz="4" w:space="0"/>
            </w:tcBorders>
            <w:vAlign w:val="bottom"/>
          </w:tcPr>
          <w:p>
            <w:pPr>
              <w:rPr>
                <w:rFonts w:hint="eastAsia"/>
                <w:color w:val="000000"/>
                <w:sz w:val="18"/>
                <w:szCs w:val="18"/>
              </w:rPr>
            </w:pPr>
            <w:r>
              <w:rPr>
                <w:rFonts w:hint="eastAsia"/>
                <w:color w:val="000000"/>
                <w:sz w:val="18"/>
                <w:szCs w:val="18"/>
                <w:lang w:val="en-US" w:eastAsia="zh-CN"/>
              </w:rPr>
              <w:t>调度</w:t>
            </w:r>
          </w:p>
        </w:tc>
        <w:tc>
          <w:tcPr>
            <w:tcW w:w="1985" w:type="dxa"/>
            <w:tcBorders>
              <w:bottom w:val="single" w:color="000000" w:themeColor="text1" w:sz="4" w:space="0"/>
            </w:tcBorders>
            <w:vAlign w:val="bottom"/>
          </w:tcPr>
          <w:p>
            <w:pPr>
              <w:rPr>
                <w:rFonts w:hint="eastAsia"/>
                <w:color w:val="000000"/>
                <w:sz w:val="18"/>
                <w:szCs w:val="18"/>
              </w:rPr>
            </w:pPr>
            <w:r>
              <w:rPr>
                <w:rFonts w:hint="eastAsia"/>
                <w:color w:val="000000"/>
                <w:sz w:val="18"/>
                <w:szCs w:val="18"/>
                <w:lang w:val="en-US" w:eastAsia="zh-CN"/>
              </w:rPr>
              <w:t>HOL</w:t>
            </w:r>
          </w:p>
        </w:tc>
        <w:tc>
          <w:tcPr>
            <w:tcW w:w="2410" w:type="dxa"/>
            <w:tcBorders>
              <w:bottom w:val="single" w:color="000000" w:themeColor="text1" w:sz="4" w:space="0"/>
            </w:tcBorders>
            <w:vAlign w:val="bottom"/>
          </w:tcPr>
          <w:p>
            <w:pPr>
              <w:rPr>
                <w:rFonts w:hint="eastAsia"/>
                <w:color w:val="000000"/>
                <w:sz w:val="18"/>
                <w:szCs w:val="18"/>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559" w:type="dxa"/>
            <w:tcBorders>
              <w:bottom w:val="single" w:color="000000" w:themeColor="text1" w:sz="4" w:space="0"/>
            </w:tcBorders>
            <w:shd w:val="clear" w:color="auto" w:fill="auto"/>
            <w:vAlign w:val="bottom"/>
          </w:tcPr>
          <w:p>
            <w:pPr>
              <w:rPr>
                <w:rFonts w:ascii="宋体" w:hAnsi="宋体" w:eastAsia="宋体" w:cs="宋体"/>
                <w:color w:val="000000"/>
                <w:sz w:val="18"/>
                <w:szCs w:val="18"/>
              </w:rPr>
            </w:pPr>
          </w:p>
        </w:tc>
        <w:tc>
          <w:tcPr>
            <w:tcW w:w="1984" w:type="dxa"/>
            <w:tcBorders>
              <w:bottom w:val="single" w:color="000000" w:themeColor="text1" w:sz="4" w:space="0"/>
            </w:tcBorders>
            <w:shd w:val="clear" w:color="auto" w:fill="auto"/>
            <w:vAlign w:val="bottom"/>
          </w:tcPr>
          <w:p>
            <w:pPr>
              <w:rPr>
                <w:rFonts w:ascii="宋体" w:hAnsi="宋体" w:eastAsia="宋体" w:cs="宋体"/>
                <w:color w:val="000000"/>
                <w:sz w:val="18"/>
                <w:szCs w:val="18"/>
              </w:rPr>
            </w:pPr>
          </w:p>
        </w:tc>
        <w:tc>
          <w:tcPr>
            <w:tcW w:w="1985" w:type="dxa"/>
            <w:tcBorders>
              <w:bottom w:val="single" w:color="000000" w:themeColor="text1" w:sz="4" w:space="0"/>
            </w:tcBorders>
            <w:shd w:val="clear" w:color="auto" w:fill="auto"/>
            <w:vAlign w:val="bottom"/>
          </w:tcPr>
          <w:p>
            <w:pPr>
              <w:rPr>
                <w:rFonts w:ascii="宋体" w:hAnsi="宋体" w:eastAsia="宋体" w:cs="宋体"/>
                <w:color w:val="000000"/>
                <w:sz w:val="18"/>
                <w:szCs w:val="18"/>
              </w:rPr>
            </w:pPr>
          </w:p>
        </w:tc>
        <w:tc>
          <w:tcPr>
            <w:tcW w:w="2410" w:type="dxa"/>
            <w:tcBorders>
              <w:bottom w:val="single" w:color="000000" w:themeColor="text1" w:sz="4" w:space="0"/>
            </w:tcBorders>
            <w:shd w:val="clear" w:color="auto" w:fill="auto"/>
            <w:vAlign w:val="bottom"/>
          </w:tcPr>
          <w:p>
            <w:pPr>
              <w:rPr>
                <w:rFonts w:ascii="宋体" w:hAnsi="宋体" w:eastAsia="宋体" w:cs="宋体"/>
                <w:color w:val="000000"/>
                <w:sz w:val="18"/>
                <w:szCs w:val="18"/>
              </w:rPr>
            </w:pPr>
          </w:p>
        </w:tc>
      </w:tr>
    </w:tbl>
    <w:p>
      <w:pPr>
        <w:ind w:left="420"/>
        <w:rPr>
          <w:rFonts w:hint="eastAsia"/>
        </w:rPr>
      </w:pPr>
    </w:p>
    <w:p>
      <w:pPr>
        <w:pStyle w:val="5"/>
        <w:numPr>
          <w:ilvl w:val="3"/>
          <w:numId w:val="1"/>
        </w:numPr>
        <w:rPr>
          <w:rFonts w:hint="eastAsia"/>
          <w:sz w:val="22"/>
          <w:lang w:val="en-US" w:eastAsia="zh-CN"/>
        </w:rPr>
      </w:pPr>
      <w:r>
        <w:rPr>
          <w:rFonts w:hint="eastAsia"/>
          <w:sz w:val="22"/>
          <w:lang w:val="en-US" w:eastAsia="zh-CN"/>
        </w:rPr>
        <w:t>统计业务</w:t>
      </w:r>
    </w:p>
    <w:p>
      <w:pPr>
        <w:ind w:left="420"/>
        <w:rPr>
          <w:rFonts w:hint="default" w:eastAsiaTheme="minorEastAsia"/>
          <w:lang w:val="en-US" w:eastAsia="zh-CN"/>
        </w:rPr>
      </w:pPr>
      <w:r>
        <w:rPr>
          <w:rFonts w:hint="eastAsia"/>
          <w:lang w:val="en-US" w:eastAsia="zh-CN"/>
        </w:rPr>
        <w:t>统计业务是对流水线中的报文进行统计，</w:t>
      </w:r>
    </w:p>
    <w:tbl>
      <w:tblPr>
        <w:tblStyle w:val="13"/>
        <w:tblW w:w="0" w:type="auto"/>
        <w:tblInd w:w="534"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1559"/>
        <w:gridCol w:w="1984"/>
        <w:gridCol w:w="1985"/>
        <w:gridCol w:w="241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Ex>
        <w:tc>
          <w:tcPr>
            <w:tcW w:w="1559" w:type="dxa"/>
            <w:shd w:val="clear" w:color="auto" w:fill="92D050"/>
          </w:tcPr>
          <w:p>
            <w:pPr>
              <w:jc w:val="center"/>
              <w:rPr>
                <w:b/>
              </w:rPr>
            </w:pPr>
            <w:r>
              <w:rPr>
                <w:b/>
              </w:rPr>
              <w:t>SPEC-ID</w:t>
            </w:r>
          </w:p>
        </w:tc>
        <w:tc>
          <w:tcPr>
            <w:tcW w:w="1984" w:type="dxa"/>
            <w:shd w:val="clear" w:color="auto" w:fill="92D050"/>
          </w:tcPr>
          <w:p>
            <w:pPr>
              <w:jc w:val="center"/>
              <w:rPr>
                <w:b/>
              </w:rPr>
            </w:pPr>
            <w:r>
              <w:rPr>
                <w:rFonts w:hint="eastAsia"/>
                <w:b/>
              </w:rPr>
              <w:t>一级SPEC</w:t>
            </w:r>
          </w:p>
        </w:tc>
        <w:tc>
          <w:tcPr>
            <w:tcW w:w="1985" w:type="dxa"/>
            <w:shd w:val="clear" w:color="auto" w:fill="92D050"/>
          </w:tcPr>
          <w:p>
            <w:pPr>
              <w:jc w:val="center"/>
              <w:rPr>
                <w:b/>
              </w:rPr>
            </w:pPr>
            <w:r>
              <w:rPr>
                <w:rFonts w:hint="eastAsia"/>
                <w:b/>
              </w:rPr>
              <w:t>二级SPEC</w:t>
            </w:r>
          </w:p>
        </w:tc>
        <w:tc>
          <w:tcPr>
            <w:tcW w:w="2410" w:type="dxa"/>
            <w:shd w:val="clear" w:color="auto" w:fill="92D050"/>
          </w:tcPr>
          <w:p>
            <w:pPr>
              <w:jc w:val="center"/>
              <w:rPr>
                <w:b/>
              </w:rPr>
            </w:pPr>
            <w:r>
              <w:rPr>
                <w:rFonts w:hint="eastAsia"/>
                <w:b/>
              </w:rPr>
              <w:t>三级SPEC</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559" w:type="dxa"/>
            <w:vAlign w:val="bottom"/>
          </w:tcPr>
          <w:p>
            <w:pPr>
              <w:rPr>
                <w:rFonts w:hint="eastAsia"/>
                <w:color w:val="000000"/>
                <w:sz w:val="18"/>
                <w:szCs w:val="18"/>
                <w:lang w:val="en-US" w:eastAsia="zh-CN"/>
              </w:rPr>
            </w:pPr>
            <w:r>
              <w:rPr>
                <w:rFonts w:hint="eastAsia"/>
                <w:color w:val="000000"/>
                <w:sz w:val="18"/>
                <w:szCs w:val="18"/>
                <w:lang w:val="en-US" w:eastAsia="zh-CN"/>
              </w:rPr>
              <w:t>R-0x61900101</w:t>
            </w:r>
          </w:p>
        </w:tc>
        <w:tc>
          <w:tcPr>
            <w:tcW w:w="1984" w:type="dxa"/>
            <w:vAlign w:val="bottom"/>
          </w:tcPr>
          <w:p>
            <w:pPr>
              <w:rPr>
                <w:rFonts w:hint="eastAsia"/>
                <w:color w:val="000000"/>
                <w:sz w:val="18"/>
                <w:szCs w:val="18"/>
                <w:lang w:val="en-US" w:eastAsia="zh-CN"/>
              </w:rPr>
            </w:pPr>
            <w:r>
              <w:rPr>
                <w:rFonts w:hint="eastAsia"/>
                <w:color w:val="000000"/>
                <w:sz w:val="18"/>
                <w:szCs w:val="18"/>
                <w:lang w:val="en-US" w:eastAsia="zh-CN"/>
              </w:rPr>
              <w:t>统计</w:t>
            </w:r>
          </w:p>
        </w:tc>
        <w:tc>
          <w:tcPr>
            <w:tcW w:w="1985" w:type="dxa"/>
            <w:vAlign w:val="bottom"/>
          </w:tcPr>
          <w:p>
            <w:pPr>
              <w:rPr>
                <w:rFonts w:hint="eastAsia"/>
                <w:color w:val="000000"/>
                <w:sz w:val="18"/>
                <w:szCs w:val="18"/>
                <w:lang w:val="en-US" w:eastAsia="zh-CN"/>
              </w:rPr>
            </w:pPr>
          </w:p>
        </w:tc>
        <w:tc>
          <w:tcPr>
            <w:tcW w:w="2410" w:type="dxa"/>
            <w:vAlign w:val="bottom"/>
          </w:tcPr>
          <w:p>
            <w:pPr>
              <w:rPr>
                <w:rFonts w:hint="eastAsia"/>
                <w:color w:val="000000"/>
                <w:sz w:val="18"/>
                <w:szCs w:val="18"/>
                <w:lang w:val="en-US" w:eastAsia="zh-CN"/>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559" w:type="dxa"/>
            <w:vAlign w:val="bottom"/>
          </w:tcPr>
          <w:p>
            <w:pPr>
              <w:rPr>
                <w:rFonts w:hint="eastAsia"/>
                <w:color w:val="000000"/>
                <w:sz w:val="18"/>
                <w:szCs w:val="18"/>
                <w:lang w:val="en-US" w:eastAsia="zh-CN"/>
              </w:rPr>
            </w:pPr>
            <w:r>
              <w:rPr>
                <w:rFonts w:hint="eastAsia"/>
                <w:color w:val="000000"/>
                <w:sz w:val="18"/>
                <w:szCs w:val="18"/>
                <w:lang w:val="en-US" w:eastAsia="zh-CN"/>
              </w:rPr>
              <w:t>R-0x61900201</w:t>
            </w:r>
          </w:p>
        </w:tc>
        <w:tc>
          <w:tcPr>
            <w:tcW w:w="1984" w:type="dxa"/>
            <w:vAlign w:val="bottom"/>
          </w:tcPr>
          <w:p>
            <w:pPr>
              <w:rPr>
                <w:rFonts w:hint="eastAsia"/>
                <w:color w:val="000000"/>
                <w:sz w:val="18"/>
                <w:szCs w:val="18"/>
                <w:lang w:val="en-US" w:eastAsia="zh-CN"/>
              </w:rPr>
            </w:pPr>
            <w:r>
              <w:rPr>
                <w:rFonts w:hint="eastAsia"/>
                <w:color w:val="000000"/>
                <w:sz w:val="18"/>
                <w:szCs w:val="18"/>
                <w:lang w:val="en-US" w:eastAsia="zh-CN"/>
              </w:rPr>
              <w:t>统计</w:t>
            </w:r>
          </w:p>
        </w:tc>
        <w:tc>
          <w:tcPr>
            <w:tcW w:w="1985" w:type="dxa"/>
            <w:vAlign w:val="bottom"/>
          </w:tcPr>
          <w:p>
            <w:pPr>
              <w:rPr>
                <w:rFonts w:hint="eastAsia"/>
                <w:color w:val="000000"/>
                <w:sz w:val="18"/>
                <w:szCs w:val="18"/>
                <w:lang w:val="en-US" w:eastAsia="zh-CN"/>
              </w:rPr>
            </w:pPr>
            <w:r>
              <w:rPr>
                <w:rFonts w:hint="eastAsia"/>
                <w:color w:val="000000"/>
                <w:sz w:val="18"/>
                <w:szCs w:val="18"/>
                <w:lang w:val="en-US" w:eastAsia="zh-CN"/>
              </w:rPr>
              <w:t>Telemetry</w:t>
            </w:r>
          </w:p>
        </w:tc>
        <w:tc>
          <w:tcPr>
            <w:tcW w:w="2410" w:type="dxa"/>
            <w:vAlign w:val="bottom"/>
          </w:tcPr>
          <w:p>
            <w:pPr>
              <w:rPr>
                <w:rFonts w:hint="eastAsia"/>
                <w:color w:val="000000"/>
                <w:sz w:val="18"/>
                <w:szCs w:val="18"/>
                <w:lang w:val="en-US" w:eastAsia="zh-CN"/>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559" w:type="dxa"/>
            <w:tcBorders>
              <w:bottom w:val="single" w:color="000000" w:themeColor="text1" w:sz="4" w:space="0"/>
            </w:tcBorders>
            <w:shd w:val="clear" w:color="auto" w:fill="auto"/>
            <w:vAlign w:val="bottom"/>
          </w:tcPr>
          <w:p>
            <w:pPr>
              <w:rPr>
                <w:rFonts w:ascii="宋体" w:hAnsi="宋体" w:eastAsia="宋体" w:cs="宋体"/>
                <w:color w:val="000000"/>
                <w:sz w:val="18"/>
                <w:szCs w:val="18"/>
              </w:rPr>
            </w:pPr>
          </w:p>
        </w:tc>
        <w:tc>
          <w:tcPr>
            <w:tcW w:w="1984" w:type="dxa"/>
            <w:tcBorders>
              <w:bottom w:val="single" w:color="000000" w:themeColor="text1" w:sz="4" w:space="0"/>
            </w:tcBorders>
            <w:shd w:val="clear" w:color="auto" w:fill="auto"/>
            <w:vAlign w:val="bottom"/>
          </w:tcPr>
          <w:p>
            <w:pPr>
              <w:rPr>
                <w:rFonts w:ascii="宋体" w:hAnsi="宋体" w:eastAsia="宋体" w:cs="宋体"/>
                <w:color w:val="000000"/>
                <w:sz w:val="18"/>
                <w:szCs w:val="18"/>
              </w:rPr>
            </w:pPr>
          </w:p>
        </w:tc>
        <w:tc>
          <w:tcPr>
            <w:tcW w:w="1985" w:type="dxa"/>
            <w:tcBorders>
              <w:bottom w:val="single" w:color="000000" w:themeColor="text1" w:sz="4" w:space="0"/>
            </w:tcBorders>
            <w:shd w:val="clear" w:color="auto" w:fill="auto"/>
            <w:vAlign w:val="bottom"/>
          </w:tcPr>
          <w:p>
            <w:pPr>
              <w:rPr>
                <w:rFonts w:ascii="宋体" w:hAnsi="宋体" w:eastAsia="宋体" w:cs="宋体"/>
                <w:color w:val="000000"/>
                <w:sz w:val="18"/>
                <w:szCs w:val="18"/>
              </w:rPr>
            </w:pPr>
          </w:p>
        </w:tc>
        <w:tc>
          <w:tcPr>
            <w:tcW w:w="2410" w:type="dxa"/>
            <w:tcBorders>
              <w:bottom w:val="single" w:color="000000" w:themeColor="text1" w:sz="4" w:space="0"/>
            </w:tcBorders>
            <w:shd w:val="clear" w:color="auto" w:fill="auto"/>
            <w:vAlign w:val="bottom"/>
          </w:tcPr>
          <w:p>
            <w:pPr>
              <w:rPr>
                <w:rFonts w:ascii="宋体" w:hAnsi="宋体" w:eastAsia="宋体" w:cs="宋体"/>
                <w:color w:val="000000"/>
                <w:sz w:val="18"/>
                <w:szCs w:val="18"/>
              </w:rPr>
            </w:pPr>
          </w:p>
        </w:tc>
      </w:tr>
    </w:tbl>
    <w:p>
      <w:pPr>
        <w:ind w:left="420"/>
        <w:rPr>
          <w:rFonts w:hint="eastAsia"/>
        </w:rPr>
      </w:pPr>
    </w:p>
    <w:p>
      <w:pPr>
        <w:pStyle w:val="5"/>
        <w:numPr>
          <w:ilvl w:val="3"/>
          <w:numId w:val="1"/>
        </w:numPr>
        <w:rPr>
          <w:rFonts w:hint="eastAsia"/>
          <w:sz w:val="22"/>
          <w:lang w:val="en-US" w:eastAsia="zh-CN"/>
        </w:rPr>
      </w:pPr>
      <w:r>
        <w:rPr>
          <w:rFonts w:hint="eastAsia"/>
          <w:sz w:val="22"/>
          <w:lang w:val="en-US" w:eastAsia="zh-CN"/>
        </w:rPr>
        <w:t>安全业务</w:t>
      </w:r>
    </w:p>
    <w:p>
      <w:pPr>
        <w:ind w:left="420"/>
        <w:rPr>
          <w:rFonts w:hint="default" w:eastAsiaTheme="minorEastAsia"/>
          <w:lang w:val="en-US" w:eastAsia="zh-CN"/>
        </w:rPr>
      </w:pPr>
      <w:r>
        <w:rPr>
          <w:rFonts w:hint="eastAsia"/>
          <w:lang w:val="en-US" w:eastAsia="zh-CN"/>
        </w:rPr>
        <w:t>在网络各层业务中都支持各种安全业务，</w:t>
      </w:r>
    </w:p>
    <w:tbl>
      <w:tblPr>
        <w:tblStyle w:val="13"/>
        <w:tblW w:w="0" w:type="auto"/>
        <w:tblInd w:w="534"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1559"/>
        <w:gridCol w:w="1984"/>
        <w:gridCol w:w="1985"/>
        <w:gridCol w:w="241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559" w:type="dxa"/>
            <w:shd w:val="clear" w:color="auto" w:fill="92D050"/>
          </w:tcPr>
          <w:p>
            <w:pPr>
              <w:jc w:val="center"/>
              <w:rPr>
                <w:b/>
              </w:rPr>
            </w:pPr>
            <w:r>
              <w:rPr>
                <w:b/>
              </w:rPr>
              <w:t>SPEC-ID</w:t>
            </w:r>
          </w:p>
        </w:tc>
        <w:tc>
          <w:tcPr>
            <w:tcW w:w="1984" w:type="dxa"/>
            <w:shd w:val="clear" w:color="auto" w:fill="92D050"/>
          </w:tcPr>
          <w:p>
            <w:pPr>
              <w:jc w:val="center"/>
              <w:rPr>
                <w:b/>
              </w:rPr>
            </w:pPr>
            <w:r>
              <w:rPr>
                <w:rFonts w:hint="eastAsia"/>
                <w:b/>
              </w:rPr>
              <w:t>一级SPEC</w:t>
            </w:r>
          </w:p>
        </w:tc>
        <w:tc>
          <w:tcPr>
            <w:tcW w:w="1985" w:type="dxa"/>
            <w:shd w:val="clear" w:color="auto" w:fill="92D050"/>
          </w:tcPr>
          <w:p>
            <w:pPr>
              <w:jc w:val="center"/>
              <w:rPr>
                <w:b/>
              </w:rPr>
            </w:pPr>
            <w:r>
              <w:rPr>
                <w:rFonts w:hint="eastAsia"/>
                <w:b/>
              </w:rPr>
              <w:t>二级SPEC</w:t>
            </w:r>
          </w:p>
        </w:tc>
        <w:tc>
          <w:tcPr>
            <w:tcW w:w="2410" w:type="dxa"/>
            <w:shd w:val="clear" w:color="auto" w:fill="92D050"/>
          </w:tcPr>
          <w:p>
            <w:pPr>
              <w:jc w:val="center"/>
              <w:rPr>
                <w:b/>
              </w:rPr>
            </w:pPr>
            <w:r>
              <w:rPr>
                <w:rFonts w:hint="eastAsia"/>
                <w:b/>
              </w:rPr>
              <w:t>三级SPEC</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559" w:type="dxa"/>
            <w:vAlign w:val="bottom"/>
          </w:tcPr>
          <w:p>
            <w:pPr>
              <w:rPr>
                <w:rFonts w:hint="eastAsia"/>
                <w:color w:val="000000"/>
                <w:sz w:val="18"/>
                <w:szCs w:val="18"/>
                <w:lang w:val="en-US" w:eastAsia="zh-CN"/>
              </w:rPr>
            </w:pPr>
            <w:r>
              <w:rPr>
                <w:rFonts w:hint="eastAsia"/>
                <w:color w:val="000000"/>
                <w:sz w:val="18"/>
                <w:szCs w:val="18"/>
                <w:lang w:val="en-US" w:eastAsia="zh-CN"/>
              </w:rPr>
              <w:t>R-0x62000101</w:t>
            </w:r>
          </w:p>
        </w:tc>
        <w:tc>
          <w:tcPr>
            <w:tcW w:w="1984" w:type="dxa"/>
            <w:vAlign w:val="bottom"/>
          </w:tcPr>
          <w:p>
            <w:pPr>
              <w:rPr>
                <w:rFonts w:hint="eastAsia"/>
                <w:color w:val="000000"/>
                <w:sz w:val="18"/>
                <w:szCs w:val="18"/>
                <w:lang w:val="en-US" w:eastAsia="zh-CN"/>
              </w:rPr>
            </w:pPr>
            <w:r>
              <w:rPr>
                <w:rFonts w:hint="eastAsia"/>
                <w:color w:val="000000"/>
                <w:sz w:val="18"/>
                <w:szCs w:val="18"/>
                <w:lang w:val="en-US" w:eastAsia="zh-CN"/>
              </w:rPr>
              <w:t>安全</w:t>
            </w:r>
          </w:p>
        </w:tc>
        <w:tc>
          <w:tcPr>
            <w:tcW w:w="1985" w:type="dxa"/>
            <w:vAlign w:val="bottom"/>
          </w:tcPr>
          <w:p>
            <w:pPr>
              <w:rPr>
                <w:rFonts w:hint="eastAsia"/>
                <w:color w:val="000000"/>
                <w:sz w:val="18"/>
                <w:szCs w:val="18"/>
                <w:lang w:val="en-US" w:eastAsia="zh-CN"/>
              </w:rPr>
            </w:pPr>
            <w:r>
              <w:rPr>
                <w:rFonts w:hint="eastAsia"/>
                <w:color w:val="000000"/>
                <w:sz w:val="18"/>
                <w:szCs w:val="18"/>
                <w:lang w:val="en-US" w:eastAsia="zh-CN"/>
              </w:rPr>
              <w:t>802.1X认证</w:t>
            </w:r>
          </w:p>
        </w:tc>
        <w:tc>
          <w:tcPr>
            <w:tcW w:w="2410" w:type="dxa"/>
            <w:vAlign w:val="bottom"/>
          </w:tcPr>
          <w:p>
            <w:pPr>
              <w:rPr>
                <w:rFonts w:hint="eastAsia"/>
                <w:color w:val="000000"/>
                <w:sz w:val="18"/>
                <w:szCs w:val="18"/>
                <w:lang w:val="en-US" w:eastAsia="zh-CN"/>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559" w:type="dxa"/>
            <w:vAlign w:val="bottom"/>
          </w:tcPr>
          <w:p>
            <w:pPr>
              <w:rPr>
                <w:rFonts w:hint="eastAsia"/>
                <w:color w:val="000000"/>
                <w:sz w:val="18"/>
                <w:szCs w:val="18"/>
                <w:lang w:val="en-US" w:eastAsia="zh-CN"/>
              </w:rPr>
            </w:pPr>
            <w:r>
              <w:rPr>
                <w:rFonts w:hint="eastAsia"/>
                <w:color w:val="000000"/>
                <w:sz w:val="18"/>
                <w:szCs w:val="18"/>
                <w:lang w:val="en-US" w:eastAsia="zh-CN"/>
              </w:rPr>
              <w:t>R-0x62000201</w:t>
            </w:r>
          </w:p>
        </w:tc>
        <w:tc>
          <w:tcPr>
            <w:tcW w:w="1984" w:type="dxa"/>
            <w:vAlign w:val="bottom"/>
          </w:tcPr>
          <w:p>
            <w:pPr>
              <w:rPr>
                <w:rFonts w:hint="eastAsia"/>
                <w:color w:val="000000"/>
                <w:sz w:val="18"/>
                <w:szCs w:val="18"/>
                <w:lang w:val="en-US" w:eastAsia="zh-CN"/>
              </w:rPr>
            </w:pPr>
            <w:r>
              <w:rPr>
                <w:rFonts w:hint="eastAsia"/>
                <w:color w:val="000000"/>
                <w:sz w:val="18"/>
                <w:szCs w:val="18"/>
                <w:lang w:val="en-US" w:eastAsia="zh-CN"/>
              </w:rPr>
              <w:t>安全</w:t>
            </w:r>
          </w:p>
        </w:tc>
        <w:tc>
          <w:tcPr>
            <w:tcW w:w="1985" w:type="dxa"/>
            <w:vAlign w:val="bottom"/>
          </w:tcPr>
          <w:p>
            <w:pPr>
              <w:rPr>
                <w:rFonts w:hint="eastAsia"/>
                <w:color w:val="000000"/>
                <w:sz w:val="18"/>
                <w:szCs w:val="18"/>
                <w:lang w:val="en-US" w:eastAsia="zh-CN"/>
              </w:rPr>
            </w:pPr>
            <w:r>
              <w:rPr>
                <w:rFonts w:hint="eastAsia"/>
                <w:color w:val="000000"/>
                <w:sz w:val="18"/>
                <w:szCs w:val="18"/>
                <w:lang w:val="en-US" w:eastAsia="zh-CN"/>
              </w:rPr>
              <w:t>集中式MAC地址认证</w:t>
            </w:r>
          </w:p>
        </w:tc>
        <w:tc>
          <w:tcPr>
            <w:tcW w:w="2410" w:type="dxa"/>
            <w:vAlign w:val="bottom"/>
          </w:tcPr>
          <w:p>
            <w:pPr>
              <w:rPr>
                <w:rFonts w:hint="eastAsia"/>
                <w:color w:val="000000"/>
                <w:sz w:val="18"/>
                <w:szCs w:val="18"/>
                <w:lang w:val="en-US" w:eastAsia="zh-CN"/>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559" w:type="dxa"/>
            <w:vAlign w:val="bottom"/>
          </w:tcPr>
          <w:p>
            <w:pPr>
              <w:rPr>
                <w:rFonts w:hint="eastAsia"/>
                <w:color w:val="000000"/>
                <w:sz w:val="18"/>
                <w:szCs w:val="18"/>
                <w:lang w:val="en-US" w:eastAsia="zh-CN"/>
              </w:rPr>
            </w:pPr>
            <w:r>
              <w:rPr>
                <w:rFonts w:hint="eastAsia"/>
                <w:color w:val="000000"/>
                <w:sz w:val="18"/>
                <w:szCs w:val="18"/>
                <w:lang w:val="en-US" w:eastAsia="zh-CN"/>
              </w:rPr>
              <w:t>R-0x62000301</w:t>
            </w:r>
          </w:p>
        </w:tc>
        <w:tc>
          <w:tcPr>
            <w:tcW w:w="1984" w:type="dxa"/>
            <w:vAlign w:val="bottom"/>
          </w:tcPr>
          <w:p>
            <w:pPr>
              <w:rPr>
                <w:rFonts w:hint="eastAsia"/>
                <w:color w:val="000000"/>
                <w:sz w:val="18"/>
                <w:szCs w:val="18"/>
                <w:lang w:val="en-US" w:eastAsia="zh-CN"/>
              </w:rPr>
            </w:pPr>
            <w:r>
              <w:rPr>
                <w:rFonts w:hint="eastAsia"/>
                <w:color w:val="000000"/>
                <w:sz w:val="18"/>
                <w:szCs w:val="18"/>
                <w:lang w:val="en-US" w:eastAsia="zh-CN"/>
              </w:rPr>
              <w:t>安全</w:t>
            </w:r>
          </w:p>
        </w:tc>
        <w:tc>
          <w:tcPr>
            <w:tcW w:w="1985" w:type="dxa"/>
            <w:vAlign w:val="bottom"/>
          </w:tcPr>
          <w:p>
            <w:pPr>
              <w:rPr>
                <w:rFonts w:hint="eastAsia"/>
                <w:color w:val="000000"/>
                <w:sz w:val="18"/>
                <w:szCs w:val="18"/>
                <w:lang w:val="en-US" w:eastAsia="zh-CN"/>
              </w:rPr>
            </w:pPr>
            <w:r>
              <w:rPr>
                <w:rFonts w:hint="eastAsia"/>
                <w:color w:val="000000"/>
                <w:sz w:val="18"/>
                <w:szCs w:val="18"/>
                <w:lang w:val="en-US" w:eastAsia="zh-CN"/>
              </w:rPr>
              <w:t>RADIUS</w:t>
            </w:r>
          </w:p>
        </w:tc>
        <w:tc>
          <w:tcPr>
            <w:tcW w:w="2410" w:type="dxa"/>
            <w:vAlign w:val="bottom"/>
          </w:tcPr>
          <w:p>
            <w:pPr>
              <w:rPr>
                <w:rFonts w:hint="eastAsia"/>
                <w:color w:val="000000"/>
                <w:sz w:val="18"/>
                <w:szCs w:val="18"/>
                <w:lang w:val="en-US" w:eastAsia="zh-CN"/>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559" w:type="dxa"/>
            <w:vAlign w:val="bottom"/>
          </w:tcPr>
          <w:p>
            <w:pPr>
              <w:rPr>
                <w:rFonts w:hint="eastAsia"/>
                <w:color w:val="000000"/>
                <w:sz w:val="18"/>
                <w:szCs w:val="18"/>
                <w:lang w:val="en-US" w:eastAsia="zh-CN"/>
              </w:rPr>
            </w:pPr>
            <w:r>
              <w:rPr>
                <w:rFonts w:hint="eastAsia"/>
                <w:color w:val="000000"/>
                <w:sz w:val="18"/>
                <w:szCs w:val="18"/>
                <w:lang w:val="en-US" w:eastAsia="zh-CN"/>
              </w:rPr>
              <w:t>R-0x62000401</w:t>
            </w:r>
          </w:p>
        </w:tc>
        <w:tc>
          <w:tcPr>
            <w:tcW w:w="1984" w:type="dxa"/>
            <w:vAlign w:val="bottom"/>
          </w:tcPr>
          <w:p>
            <w:pPr>
              <w:rPr>
                <w:rFonts w:hint="eastAsia"/>
                <w:color w:val="000000"/>
                <w:sz w:val="18"/>
                <w:szCs w:val="18"/>
                <w:lang w:val="en-US" w:eastAsia="zh-CN"/>
              </w:rPr>
            </w:pPr>
            <w:r>
              <w:rPr>
                <w:rFonts w:hint="eastAsia"/>
                <w:color w:val="000000"/>
                <w:sz w:val="18"/>
                <w:szCs w:val="18"/>
                <w:lang w:val="en-US" w:eastAsia="zh-CN"/>
              </w:rPr>
              <w:t>安全</w:t>
            </w:r>
          </w:p>
        </w:tc>
        <w:tc>
          <w:tcPr>
            <w:tcW w:w="1985" w:type="dxa"/>
            <w:vAlign w:val="bottom"/>
          </w:tcPr>
          <w:p>
            <w:pPr>
              <w:rPr>
                <w:rFonts w:hint="eastAsia"/>
                <w:color w:val="000000"/>
                <w:sz w:val="18"/>
                <w:szCs w:val="18"/>
                <w:lang w:val="en-US" w:eastAsia="zh-CN"/>
              </w:rPr>
            </w:pPr>
            <w:r>
              <w:rPr>
                <w:rFonts w:hint="eastAsia"/>
                <w:color w:val="000000"/>
                <w:sz w:val="18"/>
                <w:szCs w:val="18"/>
                <w:lang w:val="en-US" w:eastAsia="zh-CN"/>
              </w:rPr>
              <w:t>SSH 2.0</w:t>
            </w:r>
          </w:p>
        </w:tc>
        <w:tc>
          <w:tcPr>
            <w:tcW w:w="2410" w:type="dxa"/>
            <w:vAlign w:val="bottom"/>
          </w:tcPr>
          <w:p>
            <w:pPr>
              <w:rPr>
                <w:rFonts w:hint="eastAsia"/>
                <w:color w:val="000000"/>
                <w:sz w:val="18"/>
                <w:szCs w:val="18"/>
                <w:lang w:val="en-US" w:eastAsia="zh-CN"/>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559" w:type="dxa"/>
            <w:vAlign w:val="bottom"/>
          </w:tcPr>
          <w:p>
            <w:pPr>
              <w:rPr>
                <w:rFonts w:hint="eastAsia"/>
                <w:color w:val="000000"/>
                <w:sz w:val="18"/>
                <w:szCs w:val="18"/>
                <w:lang w:val="en-US" w:eastAsia="zh-CN"/>
              </w:rPr>
            </w:pPr>
            <w:r>
              <w:rPr>
                <w:rFonts w:hint="eastAsia"/>
                <w:color w:val="000000"/>
                <w:sz w:val="18"/>
                <w:szCs w:val="18"/>
                <w:lang w:val="en-US" w:eastAsia="zh-CN"/>
              </w:rPr>
              <w:t>R-0x62000501</w:t>
            </w:r>
          </w:p>
        </w:tc>
        <w:tc>
          <w:tcPr>
            <w:tcW w:w="1984" w:type="dxa"/>
            <w:vAlign w:val="bottom"/>
          </w:tcPr>
          <w:p>
            <w:pPr>
              <w:rPr>
                <w:rFonts w:hint="eastAsia"/>
                <w:color w:val="000000"/>
                <w:sz w:val="18"/>
                <w:szCs w:val="18"/>
                <w:lang w:val="en-US" w:eastAsia="zh-CN"/>
              </w:rPr>
            </w:pPr>
            <w:r>
              <w:rPr>
                <w:rFonts w:hint="eastAsia"/>
                <w:color w:val="000000"/>
                <w:sz w:val="18"/>
                <w:szCs w:val="18"/>
                <w:lang w:val="en-US" w:eastAsia="zh-CN"/>
              </w:rPr>
              <w:t>安全</w:t>
            </w:r>
          </w:p>
        </w:tc>
        <w:tc>
          <w:tcPr>
            <w:tcW w:w="1985" w:type="dxa"/>
            <w:vAlign w:val="bottom"/>
          </w:tcPr>
          <w:p>
            <w:pPr>
              <w:rPr>
                <w:rFonts w:hint="eastAsia"/>
                <w:color w:val="000000"/>
                <w:sz w:val="18"/>
                <w:szCs w:val="18"/>
                <w:lang w:val="en-US" w:eastAsia="zh-CN"/>
              </w:rPr>
            </w:pPr>
            <w:r>
              <w:rPr>
                <w:rFonts w:hint="eastAsia"/>
                <w:color w:val="000000"/>
                <w:sz w:val="18"/>
                <w:szCs w:val="18"/>
                <w:lang w:val="en-US" w:eastAsia="zh-CN"/>
              </w:rPr>
              <w:t>远程登录IP范围设置</w:t>
            </w:r>
          </w:p>
        </w:tc>
        <w:tc>
          <w:tcPr>
            <w:tcW w:w="2410" w:type="dxa"/>
            <w:vAlign w:val="bottom"/>
          </w:tcPr>
          <w:p>
            <w:pPr>
              <w:rPr>
                <w:rFonts w:hint="eastAsia"/>
                <w:color w:val="000000"/>
                <w:sz w:val="18"/>
                <w:szCs w:val="18"/>
                <w:lang w:val="en-US" w:eastAsia="zh-CN"/>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559" w:type="dxa"/>
            <w:vAlign w:val="bottom"/>
          </w:tcPr>
          <w:p>
            <w:pPr>
              <w:rPr>
                <w:rFonts w:hint="eastAsia"/>
                <w:color w:val="000000"/>
                <w:sz w:val="18"/>
                <w:szCs w:val="18"/>
                <w:lang w:val="en-US" w:eastAsia="zh-CN"/>
              </w:rPr>
            </w:pPr>
            <w:r>
              <w:rPr>
                <w:rFonts w:hint="eastAsia"/>
                <w:color w:val="000000"/>
                <w:sz w:val="18"/>
                <w:szCs w:val="18"/>
                <w:lang w:val="en-US" w:eastAsia="zh-CN"/>
              </w:rPr>
              <w:t>R-0x62000601</w:t>
            </w:r>
          </w:p>
        </w:tc>
        <w:tc>
          <w:tcPr>
            <w:tcW w:w="1984" w:type="dxa"/>
            <w:vAlign w:val="bottom"/>
          </w:tcPr>
          <w:p>
            <w:pPr>
              <w:rPr>
                <w:rFonts w:hint="eastAsia"/>
                <w:color w:val="000000"/>
                <w:sz w:val="18"/>
                <w:szCs w:val="18"/>
                <w:lang w:val="en-US" w:eastAsia="zh-CN"/>
              </w:rPr>
            </w:pPr>
            <w:r>
              <w:rPr>
                <w:rFonts w:hint="eastAsia"/>
                <w:color w:val="000000"/>
                <w:sz w:val="18"/>
                <w:szCs w:val="18"/>
                <w:lang w:val="en-US" w:eastAsia="zh-CN"/>
              </w:rPr>
              <w:t>安全</w:t>
            </w:r>
          </w:p>
        </w:tc>
        <w:tc>
          <w:tcPr>
            <w:tcW w:w="1985" w:type="dxa"/>
            <w:vAlign w:val="bottom"/>
          </w:tcPr>
          <w:p>
            <w:pPr>
              <w:rPr>
                <w:rFonts w:hint="eastAsia"/>
                <w:color w:val="000000"/>
                <w:sz w:val="18"/>
                <w:szCs w:val="18"/>
                <w:lang w:val="en-US" w:eastAsia="zh-CN"/>
              </w:rPr>
            </w:pPr>
            <w:r>
              <w:rPr>
                <w:rFonts w:hint="eastAsia"/>
                <w:color w:val="000000"/>
                <w:sz w:val="18"/>
                <w:szCs w:val="18"/>
                <w:lang w:val="en-US" w:eastAsia="zh-CN"/>
              </w:rPr>
              <w:t>远程登陆开关</w:t>
            </w:r>
          </w:p>
        </w:tc>
        <w:tc>
          <w:tcPr>
            <w:tcW w:w="2410" w:type="dxa"/>
            <w:vAlign w:val="bottom"/>
          </w:tcPr>
          <w:p>
            <w:pPr>
              <w:rPr>
                <w:rFonts w:hint="eastAsia"/>
                <w:color w:val="000000"/>
                <w:sz w:val="18"/>
                <w:szCs w:val="18"/>
                <w:lang w:val="en-US" w:eastAsia="zh-CN"/>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559" w:type="dxa"/>
            <w:vAlign w:val="bottom"/>
          </w:tcPr>
          <w:p>
            <w:pPr>
              <w:rPr>
                <w:rFonts w:hint="eastAsia"/>
                <w:color w:val="000000"/>
                <w:sz w:val="18"/>
                <w:szCs w:val="18"/>
                <w:lang w:val="en-US" w:eastAsia="zh-CN"/>
              </w:rPr>
            </w:pPr>
            <w:r>
              <w:rPr>
                <w:rFonts w:hint="eastAsia"/>
                <w:color w:val="000000"/>
                <w:sz w:val="18"/>
                <w:szCs w:val="18"/>
                <w:lang w:val="en-US" w:eastAsia="zh-CN"/>
              </w:rPr>
              <w:t>R-0x62000701</w:t>
            </w:r>
          </w:p>
        </w:tc>
        <w:tc>
          <w:tcPr>
            <w:tcW w:w="1984" w:type="dxa"/>
            <w:vAlign w:val="bottom"/>
          </w:tcPr>
          <w:p>
            <w:pPr>
              <w:rPr>
                <w:rFonts w:hint="eastAsia"/>
                <w:color w:val="000000"/>
                <w:sz w:val="18"/>
                <w:szCs w:val="18"/>
                <w:lang w:val="en-US" w:eastAsia="zh-CN"/>
              </w:rPr>
            </w:pPr>
            <w:r>
              <w:rPr>
                <w:rFonts w:hint="eastAsia"/>
                <w:color w:val="000000"/>
                <w:sz w:val="18"/>
                <w:szCs w:val="18"/>
                <w:lang w:val="en-US" w:eastAsia="zh-CN"/>
              </w:rPr>
              <w:t>安全</w:t>
            </w:r>
          </w:p>
        </w:tc>
        <w:tc>
          <w:tcPr>
            <w:tcW w:w="1985" w:type="dxa"/>
            <w:vAlign w:val="bottom"/>
          </w:tcPr>
          <w:p>
            <w:pPr>
              <w:rPr>
                <w:rFonts w:hint="eastAsia"/>
                <w:color w:val="000000"/>
                <w:sz w:val="18"/>
                <w:szCs w:val="18"/>
                <w:lang w:val="en-US" w:eastAsia="zh-CN"/>
              </w:rPr>
            </w:pPr>
            <w:r>
              <w:rPr>
                <w:rFonts w:hint="eastAsia"/>
                <w:color w:val="000000"/>
                <w:sz w:val="18"/>
                <w:szCs w:val="18"/>
                <w:lang w:val="en-US" w:eastAsia="zh-CN"/>
              </w:rPr>
              <w:t>端口安全</w:t>
            </w:r>
          </w:p>
        </w:tc>
        <w:tc>
          <w:tcPr>
            <w:tcW w:w="2410" w:type="dxa"/>
            <w:vAlign w:val="bottom"/>
          </w:tcPr>
          <w:p>
            <w:pPr>
              <w:rPr>
                <w:rFonts w:hint="eastAsia"/>
                <w:color w:val="000000"/>
                <w:sz w:val="18"/>
                <w:szCs w:val="18"/>
                <w:lang w:val="en-US" w:eastAsia="zh-CN"/>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559" w:type="dxa"/>
            <w:vAlign w:val="bottom"/>
          </w:tcPr>
          <w:p>
            <w:pPr>
              <w:rPr>
                <w:rFonts w:hint="eastAsia"/>
                <w:color w:val="000000"/>
                <w:sz w:val="18"/>
                <w:szCs w:val="18"/>
                <w:lang w:val="en-US" w:eastAsia="zh-CN"/>
              </w:rPr>
            </w:pPr>
            <w:r>
              <w:rPr>
                <w:rFonts w:hint="eastAsia"/>
                <w:color w:val="000000"/>
                <w:sz w:val="18"/>
                <w:szCs w:val="18"/>
                <w:lang w:val="en-US" w:eastAsia="zh-CN"/>
              </w:rPr>
              <w:t>R-0x62000801</w:t>
            </w:r>
          </w:p>
        </w:tc>
        <w:tc>
          <w:tcPr>
            <w:tcW w:w="1984" w:type="dxa"/>
            <w:vAlign w:val="bottom"/>
          </w:tcPr>
          <w:p>
            <w:pPr>
              <w:rPr>
                <w:rFonts w:hint="eastAsia"/>
                <w:color w:val="000000"/>
                <w:sz w:val="18"/>
                <w:szCs w:val="18"/>
                <w:lang w:val="en-US" w:eastAsia="zh-CN"/>
              </w:rPr>
            </w:pPr>
            <w:r>
              <w:rPr>
                <w:rFonts w:hint="eastAsia"/>
                <w:color w:val="000000"/>
                <w:sz w:val="18"/>
                <w:szCs w:val="18"/>
                <w:lang w:val="en-US" w:eastAsia="zh-CN"/>
              </w:rPr>
              <w:t>安全</w:t>
            </w:r>
          </w:p>
        </w:tc>
        <w:tc>
          <w:tcPr>
            <w:tcW w:w="1985" w:type="dxa"/>
            <w:vAlign w:val="bottom"/>
          </w:tcPr>
          <w:p>
            <w:pPr>
              <w:rPr>
                <w:rFonts w:hint="eastAsia"/>
                <w:color w:val="000000"/>
                <w:sz w:val="18"/>
                <w:szCs w:val="18"/>
                <w:lang w:val="en-US" w:eastAsia="zh-CN"/>
              </w:rPr>
            </w:pPr>
            <w:r>
              <w:rPr>
                <w:rFonts w:hint="eastAsia"/>
                <w:color w:val="000000"/>
                <w:sz w:val="18"/>
                <w:szCs w:val="18"/>
                <w:lang w:val="en-US" w:eastAsia="zh-CN"/>
              </w:rPr>
              <w:t>PORTAL认证</w:t>
            </w:r>
          </w:p>
        </w:tc>
        <w:tc>
          <w:tcPr>
            <w:tcW w:w="2410" w:type="dxa"/>
            <w:vAlign w:val="bottom"/>
          </w:tcPr>
          <w:p>
            <w:pPr>
              <w:rPr>
                <w:rFonts w:hint="eastAsia"/>
                <w:color w:val="000000"/>
                <w:sz w:val="18"/>
                <w:szCs w:val="18"/>
                <w:lang w:val="en-US" w:eastAsia="zh-CN"/>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559" w:type="dxa"/>
            <w:vAlign w:val="bottom"/>
          </w:tcPr>
          <w:p>
            <w:pPr>
              <w:rPr>
                <w:rFonts w:hint="eastAsia"/>
                <w:color w:val="000000"/>
                <w:sz w:val="18"/>
                <w:szCs w:val="18"/>
                <w:lang w:val="en-US" w:eastAsia="zh-CN"/>
              </w:rPr>
            </w:pPr>
            <w:r>
              <w:rPr>
                <w:rFonts w:hint="eastAsia"/>
                <w:color w:val="000000"/>
                <w:sz w:val="18"/>
                <w:szCs w:val="18"/>
                <w:lang w:val="en-US" w:eastAsia="zh-CN"/>
              </w:rPr>
              <w:t>R-0x62000901</w:t>
            </w:r>
          </w:p>
        </w:tc>
        <w:tc>
          <w:tcPr>
            <w:tcW w:w="1984" w:type="dxa"/>
            <w:vAlign w:val="bottom"/>
          </w:tcPr>
          <w:p>
            <w:pPr>
              <w:rPr>
                <w:rFonts w:hint="eastAsia"/>
                <w:color w:val="000000"/>
                <w:sz w:val="18"/>
                <w:szCs w:val="18"/>
                <w:lang w:val="en-US" w:eastAsia="zh-CN"/>
              </w:rPr>
            </w:pPr>
            <w:r>
              <w:rPr>
                <w:rFonts w:hint="eastAsia"/>
                <w:color w:val="000000"/>
                <w:sz w:val="18"/>
                <w:szCs w:val="18"/>
                <w:lang w:val="en-US" w:eastAsia="zh-CN"/>
              </w:rPr>
              <w:t>安全</w:t>
            </w:r>
          </w:p>
        </w:tc>
        <w:tc>
          <w:tcPr>
            <w:tcW w:w="1985" w:type="dxa"/>
            <w:vAlign w:val="bottom"/>
          </w:tcPr>
          <w:p>
            <w:pPr>
              <w:rPr>
                <w:rFonts w:hint="eastAsia"/>
                <w:color w:val="000000"/>
                <w:sz w:val="18"/>
                <w:szCs w:val="18"/>
                <w:lang w:val="en-US" w:eastAsia="zh-CN"/>
              </w:rPr>
            </w:pPr>
            <w:r>
              <w:rPr>
                <w:rFonts w:hint="eastAsia"/>
                <w:color w:val="000000"/>
                <w:sz w:val="18"/>
                <w:szCs w:val="18"/>
                <w:lang w:val="en-US" w:eastAsia="zh-CN"/>
              </w:rPr>
              <w:t>EAD</w:t>
            </w:r>
          </w:p>
        </w:tc>
        <w:tc>
          <w:tcPr>
            <w:tcW w:w="2410" w:type="dxa"/>
            <w:vAlign w:val="bottom"/>
          </w:tcPr>
          <w:p>
            <w:pPr>
              <w:rPr>
                <w:rFonts w:hint="eastAsia"/>
                <w:color w:val="000000"/>
                <w:sz w:val="18"/>
                <w:szCs w:val="18"/>
                <w:lang w:val="en-US" w:eastAsia="zh-CN"/>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559" w:type="dxa"/>
            <w:vAlign w:val="bottom"/>
          </w:tcPr>
          <w:p>
            <w:pPr>
              <w:rPr>
                <w:rFonts w:hint="eastAsia"/>
                <w:color w:val="000000"/>
                <w:sz w:val="18"/>
                <w:szCs w:val="18"/>
                <w:lang w:val="en-US" w:eastAsia="zh-CN"/>
              </w:rPr>
            </w:pPr>
            <w:r>
              <w:rPr>
                <w:rFonts w:hint="eastAsia"/>
                <w:color w:val="000000"/>
                <w:sz w:val="18"/>
                <w:szCs w:val="18"/>
                <w:lang w:val="en-US" w:eastAsia="zh-CN"/>
              </w:rPr>
              <w:t>R-0x62001001</w:t>
            </w:r>
          </w:p>
        </w:tc>
        <w:tc>
          <w:tcPr>
            <w:tcW w:w="1984" w:type="dxa"/>
            <w:vAlign w:val="bottom"/>
          </w:tcPr>
          <w:p>
            <w:pPr>
              <w:rPr>
                <w:rFonts w:hint="eastAsia"/>
                <w:color w:val="000000"/>
                <w:sz w:val="18"/>
                <w:szCs w:val="18"/>
                <w:lang w:val="en-US" w:eastAsia="zh-CN"/>
              </w:rPr>
            </w:pPr>
            <w:r>
              <w:rPr>
                <w:rFonts w:hint="eastAsia"/>
                <w:color w:val="000000"/>
                <w:sz w:val="18"/>
                <w:szCs w:val="18"/>
                <w:lang w:val="en-US" w:eastAsia="zh-CN"/>
              </w:rPr>
              <w:t>安全</w:t>
            </w:r>
          </w:p>
        </w:tc>
        <w:tc>
          <w:tcPr>
            <w:tcW w:w="1985" w:type="dxa"/>
            <w:vAlign w:val="bottom"/>
          </w:tcPr>
          <w:p>
            <w:pPr>
              <w:rPr>
                <w:rFonts w:hint="eastAsia"/>
                <w:color w:val="000000"/>
                <w:sz w:val="18"/>
                <w:szCs w:val="18"/>
                <w:lang w:val="en-US" w:eastAsia="zh-CN"/>
              </w:rPr>
            </w:pPr>
            <w:r>
              <w:rPr>
                <w:rFonts w:hint="eastAsia"/>
                <w:color w:val="000000"/>
                <w:sz w:val="18"/>
                <w:szCs w:val="18"/>
                <w:lang w:val="en-US" w:eastAsia="zh-CN"/>
              </w:rPr>
              <w:t>网络攻击保护</w:t>
            </w:r>
          </w:p>
        </w:tc>
        <w:tc>
          <w:tcPr>
            <w:tcW w:w="2410" w:type="dxa"/>
            <w:vAlign w:val="bottom"/>
          </w:tcPr>
          <w:p>
            <w:pPr>
              <w:rPr>
                <w:rFonts w:hint="eastAsia"/>
                <w:color w:val="000000"/>
                <w:sz w:val="18"/>
                <w:szCs w:val="18"/>
                <w:lang w:val="en-US" w:eastAsia="zh-CN"/>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559" w:type="dxa"/>
            <w:vAlign w:val="bottom"/>
          </w:tcPr>
          <w:p>
            <w:pPr>
              <w:rPr>
                <w:rFonts w:hint="eastAsia"/>
                <w:color w:val="000000"/>
                <w:sz w:val="18"/>
                <w:szCs w:val="18"/>
                <w:lang w:val="en-US" w:eastAsia="zh-CN"/>
              </w:rPr>
            </w:pPr>
            <w:r>
              <w:rPr>
                <w:rFonts w:hint="eastAsia"/>
                <w:color w:val="000000"/>
                <w:sz w:val="18"/>
                <w:szCs w:val="18"/>
                <w:lang w:val="en-US" w:eastAsia="zh-CN"/>
              </w:rPr>
              <w:t>R-0x62001101</w:t>
            </w:r>
          </w:p>
        </w:tc>
        <w:tc>
          <w:tcPr>
            <w:tcW w:w="1984" w:type="dxa"/>
            <w:vAlign w:val="bottom"/>
          </w:tcPr>
          <w:p>
            <w:pPr>
              <w:rPr>
                <w:rFonts w:hint="eastAsia"/>
                <w:color w:val="000000"/>
                <w:sz w:val="18"/>
                <w:szCs w:val="18"/>
                <w:lang w:val="en-US" w:eastAsia="zh-CN"/>
              </w:rPr>
            </w:pPr>
            <w:r>
              <w:rPr>
                <w:rFonts w:hint="eastAsia"/>
                <w:color w:val="000000"/>
                <w:sz w:val="18"/>
                <w:szCs w:val="18"/>
                <w:lang w:val="en-US" w:eastAsia="zh-CN"/>
              </w:rPr>
              <w:t>安全</w:t>
            </w:r>
          </w:p>
        </w:tc>
        <w:tc>
          <w:tcPr>
            <w:tcW w:w="1985" w:type="dxa"/>
            <w:vAlign w:val="bottom"/>
          </w:tcPr>
          <w:p>
            <w:pPr>
              <w:rPr>
                <w:rFonts w:hint="eastAsia"/>
                <w:color w:val="000000"/>
                <w:sz w:val="18"/>
                <w:szCs w:val="18"/>
                <w:lang w:val="en-US" w:eastAsia="zh-CN"/>
              </w:rPr>
            </w:pPr>
            <w:r>
              <w:rPr>
                <w:rFonts w:hint="eastAsia"/>
                <w:color w:val="000000"/>
                <w:sz w:val="18"/>
                <w:szCs w:val="18"/>
                <w:lang w:val="en-US" w:eastAsia="zh-CN"/>
              </w:rPr>
              <w:t>动态ARP检测</w:t>
            </w:r>
          </w:p>
        </w:tc>
        <w:tc>
          <w:tcPr>
            <w:tcW w:w="2410" w:type="dxa"/>
            <w:vAlign w:val="bottom"/>
          </w:tcPr>
          <w:p>
            <w:pPr>
              <w:rPr>
                <w:rFonts w:hint="eastAsia"/>
                <w:color w:val="000000"/>
                <w:sz w:val="18"/>
                <w:szCs w:val="18"/>
                <w:lang w:val="en-US" w:eastAsia="zh-CN"/>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559" w:type="dxa"/>
            <w:vAlign w:val="bottom"/>
          </w:tcPr>
          <w:p>
            <w:pPr>
              <w:rPr>
                <w:rFonts w:hint="eastAsia"/>
                <w:color w:val="000000"/>
                <w:sz w:val="18"/>
                <w:szCs w:val="18"/>
                <w:lang w:val="en-US" w:eastAsia="zh-CN"/>
              </w:rPr>
            </w:pPr>
            <w:r>
              <w:rPr>
                <w:rFonts w:hint="eastAsia"/>
                <w:color w:val="000000"/>
                <w:sz w:val="18"/>
                <w:szCs w:val="18"/>
                <w:lang w:val="en-US" w:eastAsia="zh-CN"/>
              </w:rPr>
              <w:t>R-0x62001201</w:t>
            </w:r>
          </w:p>
        </w:tc>
        <w:tc>
          <w:tcPr>
            <w:tcW w:w="1984" w:type="dxa"/>
            <w:vAlign w:val="bottom"/>
          </w:tcPr>
          <w:p>
            <w:pPr>
              <w:rPr>
                <w:rFonts w:hint="eastAsia"/>
                <w:color w:val="000000"/>
                <w:sz w:val="18"/>
                <w:szCs w:val="18"/>
                <w:lang w:val="en-US" w:eastAsia="zh-CN"/>
              </w:rPr>
            </w:pPr>
            <w:r>
              <w:rPr>
                <w:rFonts w:hint="eastAsia"/>
                <w:color w:val="000000"/>
                <w:sz w:val="18"/>
                <w:szCs w:val="18"/>
                <w:lang w:val="en-US" w:eastAsia="zh-CN"/>
              </w:rPr>
              <w:t>安全</w:t>
            </w:r>
          </w:p>
        </w:tc>
        <w:tc>
          <w:tcPr>
            <w:tcW w:w="1985" w:type="dxa"/>
            <w:vAlign w:val="bottom"/>
          </w:tcPr>
          <w:p>
            <w:pPr>
              <w:rPr>
                <w:rFonts w:hint="eastAsia"/>
                <w:color w:val="000000"/>
                <w:sz w:val="18"/>
                <w:szCs w:val="18"/>
                <w:lang w:val="en-US" w:eastAsia="zh-CN"/>
              </w:rPr>
            </w:pPr>
            <w:r>
              <w:rPr>
                <w:rFonts w:hint="eastAsia"/>
                <w:color w:val="000000"/>
                <w:sz w:val="18"/>
                <w:szCs w:val="18"/>
                <w:lang w:val="en-US" w:eastAsia="zh-CN"/>
              </w:rPr>
              <w:t>BPDU guard</w:t>
            </w:r>
          </w:p>
        </w:tc>
        <w:tc>
          <w:tcPr>
            <w:tcW w:w="2410" w:type="dxa"/>
            <w:vAlign w:val="bottom"/>
          </w:tcPr>
          <w:p>
            <w:pPr>
              <w:rPr>
                <w:rFonts w:hint="eastAsia"/>
                <w:color w:val="000000"/>
                <w:sz w:val="18"/>
                <w:szCs w:val="18"/>
                <w:lang w:val="en-US" w:eastAsia="zh-CN"/>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559" w:type="dxa"/>
            <w:vAlign w:val="bottom"/>
          </w:tcPr>
          <w:p>
            <w:pPr>
              <w:rPr>
                <w:rFonts w:hint="eastAsia"/>
                <w:color w:val="000000"/>
                <w:sz w:val="18"/>
                <w:szCs w:val="18"/>
                <w:lang w:val="en-US" w:eastAsia="zh-CN"/>
              </w:rPr>
            </w:pPr>
            <w:r>
              <w:rPr>
                <w:rFonts w:hint="eastAsia"/>
                <w:color w:val="000000"/>
                <w:sz w:val="18"/>
                <w:szCs w:val="18"/>
                <w:lang w:val="en-US" w:eastAsia="zh-CN"/>
              </w:rPr>
              <w:t>R-0x62001301</w:t>
            </w:r>
          </w:p>
        </w:tc>
        <w:tc>
          <w:tcPr>
            <w:tcW w:w="1984" w:type="dxa"/>
            <w:vAlign w:val="bottom"/>
          </w:tcPr>
          <w:p>
            <w:pPr>
              <w:rPr>
                <w:rFonts w:hint="eastAsia"/>
                <w:color w:val="000000"/>
                <w:sz w:val="18"/>
                <w:szCs w:val="18"/>
                <w:lang w:val="en-US" w:eastAsia="zh-CN"/>
              </w:rPr>
            </w:pPr>
            <w:r>
              <w:rPr>
                <w:rFonts w:hint="eastAsia"/>
                <w:color w:val="000000"/>
                <w:sz w:val="18"/>
                <w:szCs w:val="18"/>
                <w:lang w:val="en-US" w:eastAsia="zh-CN"/>
              </w:rPr>
              <w:t>安全</w:t>
            </w:r>
          </w:p>
        </w:tc>
        <w:tc>
          <w:tcPr>
            <w:tcW w:w="1985" w:type="dxa"/>
            <w:vAlign w:val="bottom"/>
          </w:tcPr>
          <w:p>
            <w:pPr>
              <w:rPr>
                <w:rFonts w:hint="eastAsia"/>
                <w:color w:val="000000"/>
                <w:sz w:val="18"/>
                <w:szCs w:val="18"/>
                <w:lang w:val="en-US" w:eastAsia="zh-CN"/>
              </w:rPr>
            </w:pPr>
            <w:r>
              <w:rPr>
                <w:rFonts w:hint="eastAsia"/>
                <w:color w:val="000000"/>
                <w:sz w:val="18"/>
                <w:szCs w:val="18"/>
                <w:lang w:val="en-US" w:eastAsia="zh-CN"/>
              </w:rPr>
              <w:t>uRPF</w:t>
            </w:r>
          </w:p>
        </w:tc>
        <w:tc>
          <w:tcPr>
            <w:tcW w:w="2410" w:type="dxa"/>
            <w:vAlign w:val="bottom"/>
          </w:tcPr>
          <w:p>
            <w:pPr>
              <w:rPr>
                <w:rFonts w:hint="eastAsia"/>
                <w:color w:val="000000"/>
                <w:sz w:val="18"/>
                <w:szCs w:val="18"/>
                <w:lang w:val="en-US" w:eastAsia="zh-CN"/>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559" w:type="dxa"/>
            <w:vAlign w:val="bottom"/>
          </w:tcPr>
          <w:p>
            <w:pPr>
              <w:rPr>
                <w:rFonts w:hint="eastAsia"/>
                <w:color w:val="000000"/>
                <w:sz w:val="18"/>
                <w:szCs w:val="18"/>
                <w:lang w:val="en-US" w:eastAsia="zh-CN"/>
              </w:rPr>
            </w:pPr>
            <w:r>
              <w:rPr>
                <w:rFonts w:hint="eastAsia"/>
                <w:color w:val="000000"/>
                <w:sz w:val="18"/>
                <w:szCs w:val="18"/>
                <w:lang w:val="en-US" w:eastAsia="zh-CN"/>
              </w:rPr>
              <w:t>R-0x62001401</w:t>
            </w:r>
          </w:p>
        </w:tc>
        <w:tc>
          <w:tcPr>
            <w:tcW w:w="1984" w:type="dxa"/>
            <w:vAlign w:val="bottom"/>
          </w:tcPr>
          <w:p>
            <w:pPr>
              <w:rPr>
                <w:rFonts w:hint="eastAsia"/>
                <w:color w:val="000000"/>
                <w:sz w:val="18"/>
                <w:szCs w:val="18"/>
                <w:lang w:val="en-US" w:eastAsia="zh-CN"/>
              </w:rPr>
            </w:pPr>
            <w:r>
              <w:rPr>
                <w:rFonts w:hint="eastAsia"/>
                <w:color w:val="000000"/>
                <w:sz w:val="18"/>
                <w:szCs w:val="18"/>
                <w:lang w:val="en-US" w:eastAsia="zh-CN"/>
              </w:rPr>
              <w:t>安全</w:t>
            </w:r>
          </w:p>
        </w:tc>
        <w:tc>
          <w:tcPr>
            <w:tcW w:w="1985" w:type="dxa"/>
            <w:vAlign w:val="bottom"/>
          </w:tcPr>
          <w:p>
            <w:pPr>
              <w:rPr>
                <w:rFonts w:hint="eastAsia"/>
                <w:color w:val="000000"/>
                <w:sz w:val="18"/>
                <w:szCs w:val="18"/>
                <w:lang w:val="en-US" w:eastAsia="zh-CN"/>
              </w:rPr>
            </w:pPr>
            <w:r>
              <w:rPr>
                <w:rFonts w:hint="eastAsia"/>
                <w:color w:val="000000"/>
                <w:sz w:val="18"/>
                <w:szCs w:val="18"/>
                <w:lang w:val="en-US" w:eastAsia="zh-CN"/>
              </w:rPr>
              <w:t>IP/Port/MAC绑定</w:t>
            </w:r>
          </w:p>
        </w:tc>
        <w:tc>
          <w:tcPr>
            <w:tcW w:w="2410" w:type="dxa"/>
            <w:vAlign w:val="bottom"/>
          </w:tcPr>
          <w:p>
            <w:pPr>
              <w:rPr>
                <w:rFonts w:hint="eastAsia"/>
                <w:color w:val="000000"/>
                <w:sz w:val="18"/>
                <w:szCs w:val="18"/>
                <w:lang w:val="en-US" w:eastAsia="zh-CN"/>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559" w:type="dxa"/>
            <w:vAlign w:val="bottom"/>
          </w:tcPr>
          <w:p>
            <w:pPr>
              <w:rPr>
                <w:rFonts w:hint="eastAsia"/>
                <w:color w:val="000000"/>
                <w:sz w:val="18"/>
                <w:szCs w:val="18"/>
                <w:lang w:val="en-US" w:eastAsia="zh-CN"/>
              </w:rPr>
            </w:pPr>
            <w:r>
              <w:rPr>
                <w:rFonts w:hint="eastAsia"/>
                <w:color w:val="000000"/>
                <w:sz w:val="18"/>
                <w:szCs w:val="18"/>
                <w:lang w:val="en-US" w:eastAsia="zh-CN"/>
              </w:rPr>
              <w:t>R-0x62001501</w:t>
            </w:r>
          </w:p>
        </w:tc>
        <w:tc>
          <w:tcPr>
            <w:tcW w:w="1984" w:type="dxa"/>
            <w:vAlign w:val="bottom"/>
          </w:tcPr>
          <w:p>
            <w:pPr>
              <w:rPr>
                <w:rFonts w:hint="eastAsia"/>
                <w:color w:val="000000"/>
                <w:sz w:val="18"/>
                <w:szCs w:val="18"/>
                <w:lang w:val="en-US" w:eastAsia="zh-CN"/>
              </w:rPr>
            </w:pPr>
            <w:r>
              <w:rPr>
                <w:rFonts w:hint="eastAsia"/>
                <w:color w:val="000000"/>
                <w:sz w:val="18"/>
                <w:szCs w:val="18"/>
                <w:lang w:val="en-US" w:eastAsia="zh-CN"/>
              </w:rPr>
              <w:t>安全</w:t>
            </w:r>
          </w:p>
        </w:tc>
        <w:tc>
          <w:tcPr>
            <w:tcW w:w="1985" w:type="dxa"/>
            <w:vAlign w:val="bottom"/>
          </w:tcPr>
          <w:p>
            <w:pPr>
              <w:rPr>
                <w:rFonts w:hint="eastAsia"/>
                <w:color w:val="000000"/>
                <w:sz w:val="18"/>
                <w:szCs w:val="18"/>
                <w:lang w:val="en-US" w:eastAsia="zh-CN"/>
              </w:rPr>
            </w:pPr>
            <w:r>
              <w:rPr>
                <w:rFonts w:hint="eastAsia"/>
                <w:color w:val="000000"/>
                <w:sz w:val="18"/>
                <w:szCs w:val="18"/>
                <w:lang w:val="en-US" w:eastAsia="zh-CN"/>
              </w:rPr>
              <w:t>协议MD5密文认证</w:t>
            </w:r>
          </w:p>
        </w:tc>
        <w:tc>
          <w:tcPr>
            <w:tcW w:w="2410" w:type="dxa"/>
            <w:vAlign w:val="bottom"/>
          </w:tcPr>
          <w:p>
            <w:pPr>
              <w:rPr>
                <w:rFonts w:hint="eastAsia"/>
                <w:color w:val="000000"/>
                <w:sz w:val="18"/>
                <w:szCs w:val="18"/>
                <w:lang w:val="en-US" w:eastAsia="zh-CN"/>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559" w:type="dxa"/>
            <w:vAlign w:val="bottom"/>
          </w:tcPr>
          <w:p>
            <w:pPr>
              <w:rPr>
                <w:rFonts w:hint="eastAsia"/>
                <w:color w:val="000000"/>
                <w:sz w:val="18"/>
                <w:szCs w:val="18"/>
                <w:lang w:val="en-US" w:eastAsia="zh-CN"/>
              </w:rPr>
            </w:pPr>
            <w:r>
              <w:rPr>
                <w:rFonts w:hint="eastAsia"/>
                <w:color w:val="000000"/>
                <w:sz w:val="18"/>
                <w:szCs w:val="18"/>
                <w:lang w:val="en-US" w:eastAsia="zh-CN"/>
              </w:rPr>
              <w:t>R-0x62001601</w:t>
            </w:r>
          </w:p>
        </w:tc>
        <w:tc>
          <w:tcPr>
            <w:tcW w:w="1984" w:type="dxa"/>
            <w:vAlign w:val="bottom"/>
          </w:tcPr>
          <w:p>
            <w:pPr>
              <w:rPr>
                <w:rFonts w:hint="eastAsia"/>
                <w:color w:val="000000"/>
                <w:sz w:val="18"/>
                <w:szCs w:val="18"/>
                <w:lang w:val="en-US" w:eastAsia="zh-CN"/>
              </w:rPr>
            </w:pPr>
            <w:r>
              <w:rPr>
                <w:rFonts w:hint="eastAsia"/>
                <w:color w:val="000000"/>
                <w:sz w:val="18"/>
                <w:szCs w:val="18"/>
                <w:lang w:val="en-US" w:eastAsia="zh-CN"/>
              </w:rPr>
              <w:t>安全</w:t>
            </w:r>
          </w:p>
        </w:tc>
        <w:tc>
          <w:tcPr>
            <w:tcW w:w="1985" w:type="dxa"/>
            <w:vAlign w:val="bottom"/>
          </w:tcPr>
          <w:p>
            <w:pPr>
              <w:rPr>
                <w:rFonts w:hint="eastAsia"/>
                <w:color w:val="000000"/>
                <w:sz w:val="18"/>
                <w:szCs w:val="18"/>
                <w:lang w:val="en-US" w:eastAsia="zh-CN"/>
              </w:rPr>
            </w:pPr>
            <w:r>
              <w:rPr>
                <w:rFonts w:hint="eastAsia"/>
                <w:color w:val="000000"/>
                <w:sz w:val="18"/>
                <w:szCs w:val="18"/>
                <w:lang w:val="en-US" w:eastAsia="zh-CN"/>
              </w:rPr>
              <w:t>PKI</w:t>
            </w:r>
          </w:p>
        </w:tc>
        <w:tc>
          <w:tcPr>
            <w:tcW w:w="2410" w:type="dxa"/>
            <w:vAlign w:val="bottom"/>
          </w:tcPr>
          <w:p>
            <w:pPr>
              <w:rPr>
                <w:rFonts w:hint="eastAsia"/>
                <w:color w:val="000000"/>
                <w:sz w:val="18"/>
                <w:szCs w:val="18"/>
                <w:lang w:val="en-US" w:eastAsia="zh-CN"/>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559" w:type="dxa"/>
            <w:tcBorders>
              <w:bottom w:val="single" w:color="000000" w:themeColor="text1" w:sz="4" w:space="0"/>
            </w:tcBorders>
            <w:shd w:val="clear" w:color="auto" w:fill="auto"/>
            <w:vAlign w:val="bottom"/>
          </w:tcPr>
          <w:p>
            <w:pPr>
              <w:rPr>
                <w:rFonts w:ascii="宋体" w:hAnsi="宋体" w:eastAsia="宋体" w:cs="宋体"/>
                <w:color w:val="000000"/>
                <w:sz w:val="18"/>
                <w:szCs w:val="18"/>
              </w:rPr>
            </w:pPr>
          </w:p>
        </w:tc>
        <w:tc>
          <w:tcPr>
            <w:tcW w:w="1984" w:type="dxa"/>
            <w:tcBorders>
              <w:bottom w:val="single" w:color="000000" w:themeColor="text1" w:sz="4" w:space="0"/>
            </w:tcBorders>
            <w:shd w:val="clear" w:color="auto" w:fill="auto"/>
            <w:vAlign w:val="bottom"/>
          </w:tcPr>
          <w:p>
            <w:pPr>
              <w:rPr>
                <w:rFonts w:ascii="宋体" w:hAnsi="宋体" w:eastAsia="宋体" w:cs="宋体"/>
                <w:color w:val="000000"/>
                <w:sz w:val="18"/>
                <w:szCs w:val="18"/>
              </w:rPr>
            </w:pPr>
          </w:p>
        </w:tc>
        <w:tc>
          <w:tcPr>
            <w:tcW w:w="1985" w:type="dxa"/>
            <w:tcBorders>
              <w:bottom w:val="single" w:color="000000" w:themeColor="text1" w:sz="4" w:space="0"/>
            </w:tcBorders>
            <w:shd w:val="clear" w:color="auto" w:fill="auto"/>
            <w:vAlign w:val="bottom"/>
          </w:tcPr>
          <w:p>
            <w:pPr>
              <w:rPr>
                <w:rFonts w:ascii="宋体" w:hAnsi="宋体" w:eastAsia="宋体" w:cs="宋体"/>
                <w:color w:val="000000"/>
                <w:sz w:val="18"/>
                <w:szCs w:val="18"/>
              </w:rPr>
            </w:pPr>
          </w:p>
        </w:tc>
        <w:tc>
          <w:tcPr>
            <w:tcW w:w="2410" w:type="dxa"/>
            <w:tcBorders>
              <w:bottom w:val="single" w:color="000000" w:themeColor="text1" w:sz="4" w:space="0"/>
            </w:tcBorders>
            <w:shd w:val="clear" w:color="auto" w:fill="auto"/>
            <w:vAlign w:val="bottom"/>
          </w:tcPr>
          <w:p>
            <w:pPr>
              <w:rPr>
                <w:rFonts w:ascii="宋体" w:hAnsi="宋体" w:eastAsia="宋体" w:cs="宋体"/>
                <w:color w:val="000000"/>
                <w:sz w:val="18"/>
                <w:szCs w:val="18"/>
              </w:rPr>
            </w:pPr>
          </w:p>
        </w:tc>
      </w:tr>
    </w:tbl>
    <w:p>
      <w:pPr>
        <w:ind w:left="420"/>
        <w:rPr>
          <w:rFonts w:hint="eastAsia"/>
        </w:rPr>
      </w:pPr>
    </w:p>
    <w:p>
      <w:pPr>
        <w:pStyle w:val="5"/>
        <w:numPr>
          <w:ilvl w:val="3"/>
          <w:numId w:val="1"/>
        </w:numPr>
        <w:rPr>
          <w:rFonts w:hint="eastAsia"/>
          <w:sz w:val="22"/>
          <w:lang w:val="en-US" w:eastAsia="zh-CN"/>
        </w:rPr>
      </w:pPr>
      <w:r>
        <w:rPr>
          <w:rFonts w:hint="eastAsia"/>
          <w:sz w:val="22"/>
          <w:lang w:val="en-US" w:eastAsia="zh-CN"/>
        </w:rPr>
        <w:t>集群业务</w:t>
      </w:r>
    </w:p>
    <w:p>
      <w:pPr>
        <w:ind w:left="420"/>
        <w:rPr>
          <w:rFonts w:hint="default" w:eastAsiaTheme="minorEastAsia"/>
          <w:lang w:val="en-US" w:eastAsia="zh-CN"/>
        </w:rPr>
      </w:pPr>
      <w:r>
        <w:rPr>
          <w:rFonts w:hint="eastAsia"/>
          <w:lang w:val="en-US" w:eastAsia="zh-CN"/>
        </w:rPr>
        <w:t>集群业务如下，</w:t>
      </w:r>
    </w:p>
    <w:tbl>
      <w:tblPr>
        <w:tblStyle w:val="13"/>
        <w:tblW w:w="0" w:type="auto"/>
        <w:tblInd w:w="534"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1559"/>
        <w:gridCol w:w="1984"/>
        <w:gridCol w:w="1985"/>
        <w:gridCol w:w="241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559" w:type="dxa"/>
            <w:shd w:val="clear" w:color="auto" w:fill="92D050"/>
          </w:tcPr>
          <w:p>
            <w:pPr>
              <w:jc w:val="center"/>
              <w:rPr>
                <w:b/>
              </w:rPr>
            </w:pPr>
            <w:r>
              <w:rPr>
                <w:b/>
              </w:rPr>
              <w:t>SPEC-ID</w:t>
            </w:r>
          </w:p>
        </w:tc>
        <w:tc>
          <w:tcPr>
            <w:tcW w:w="1984" w:type="dxa"/>
            <w:shd w:val="clear" w:color="auto" w:fill="92D050"/>
          </w:tcPr>
          <w:p>
            <w:pPr>
              <w:jc w:val="center"/>
              <w:rPr>
                <w:b/>
              </w:rPr>
            </w:pPr>
            <w:r>
              <w:rPr>
                <w:rFonts w:hint="eastAsia"/>
                <w:b/>
              </w:rPr>
              <w:t>一级SPEC</w:t>
            </w:r>
          </w:p>
        </w:tc>
        <w:tc>
          <w:tcPr>
            <w:tcW w:w="1985" w:type="dxa"/>
            <w:shd w:val="clear" w:color="auto" w:fill="92D050"/>
          </w:tcPr>
          <w:p>
            <w:pPr>
              <w:jc w:val="center"/>
              <w:rPr>
                <w:b/>
              </w:rPr>
            </w:pPr>
            <w:r>
              <w:rPr>
                <w:rFonts w:hint="eastAsia"/>
                <w:b/>
              </w:rPr>
              <w:t>二级SPEC</w:t>
            </w:r>
          </w:p>
        </w:tc>
        <w:tc>
          <w:tcPr>
            <w:tcW w:w="2410" w:type="dxa"/>
            <w:shd w:val="clear" w:color="auto" w:fill="92D050"/>
          </w:tcPr>
          <w:p>
            <w:pPr>
              <w:jc w:val="center"/>
              <w:rPr>
                <w:b/>
              </w:rPr>
            </w:pPr>
            <w:r>
              <w:rPr>
                <w:rFonts w:hint="eastAsia"/>
                <w:b/>
              </w:rPr>
              <w:t>三级SPEC</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559" w:type="dxa"/>
            <w:vAlign w:val="center"/>
          </w:tcPr>
          <w:p>
            <w:pPr>
              <w:rPr>
                <w:rFonts w:hint="eastAsia"/>
                <w:color w:val="000000"/>
                <w:sz w:val="18"/>
                <w:szCs w:val="18"/>
                <w:lang w:val="en-US" w:eastAsia="zh-CN"/>
              </w:rPr>
            </w:pPr>
            <w:r>
              <w:rPr>
                <w:rFonts w:hint="eastAsia"/>
                <w:color w:val="000000"/>
                <w:sz w:val="18"/>
                <w:szCs w:val="18"/>
                <w:lang w:val="en-US" w:eastAsia="zh-CN"/>
              </w:rPr>
              <w:t>R-0x62100101</w:t>
            </w:r>
          </w:p>
        </w:tc>
        <w:tc>
          <w:tcPr>
            <w:tcW w:w="1984" w:type="dxa"/>
            <w:vAlign w:val="center"/>
          </w:tcPr>
          <w:p>
            <w:pPr>
              <w:rPr>
                <w:rFonts w:hint="eastAsia"/>
                <w:color w:val="000000"/>
                <w:sz w:val="18"/>
                <w:szCs w:val="18"/>
                <w:lang w:val="en-US" w:eastAsia="zh-CN"/>
              </w:rPr>
            </w:pPr>
            <w:r>
              <w:rPr>
                <w:rFonts w:hint="eastAsia"/>
                <w:color w:val="000000"/>
                <w:sz w:val="18"/>
                <w:szCs w:val="18"/>
                <w:lang w:val="en-US" w:eastAsia="zh-CN"/>
              </w:rPr>
              <w:t>集群</w:t>
            </w:r>
          </w:p>
        </w:tc>
        <w:tc>
          <w:tcPr>
            <w:tcW w:w="1985" w:type="dxa"/>
            <w:vAlign w:val="bottom"/>
          </w:tcPr>
          <w:p>
            <w:pPr>
              <w:rPr>
                <w:rFonts w:hint="eastAsia"/>
                <w:color w:val="000000"/>
                <w:sz w:val="18"/>
                <w:szCs w:val="18"/>
                <w:lang w:val="en-US" w:eastAsia="zh-CN"/>
              </w:rPr>
            </w:pPr>
            <w:r>
              <w:rPr>
                <w:rFonts w:hint="eastAsia"/>
                <w:color w:val="000000"/>
                <w:sz w:val="18"/>
                <w:szCs w:val="18"/>
                <w:lang w:val="en-US" w:eastAsia="zh-CN"/>
              </w:rPr>
              <w:t>堆叠</w:t>
            </w:r>
          </w:p>
        </w:tc>
        <w:tc>
          <w:tcPr>
            <w:tcW w:w="2410" w:type="dxa"/>
            <w:vAlign w:val="bottom"/>
          </w:tcPr>
          <w:p>
            <w:pPr>
              <w:rPr>
                <w:rFonts w:hint="eastAsia"/>
                <w:color w:val="000000"/>
                <w:sz w:val="18"/>
                <w:szCs w:val="18"/>
                <w:lang w:val="en-US" w:eastAsia="zh-CN"/>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559" w:type="dxa"/>
            <w:vAlign w:val="center"/>
          </w:tcPr>
          <w:p>
            <w:pPr>
              <w:rPr>
                <w:rFonts w:hint="eastAsia"/>
                <w:color w:val="000000"/>
                <w:sz w:val="18"/>
                <w:szCs w:val="18"/>
                <w:lang w:val="en-US" w:eastAsia="zh-CN"/>
              </w:rPr>
            </w:pPr>
            <w:r>
              <w:rPr>
                <w:rFonts w:hint="eastAsia"/>
                <w:color w:val="000000"/>
                <w:sz w:val="18"/>
                <w:szCs w:val="18"/>
                <w:lang w:val="en-US" w:eastAsia="zh-CN"/>
              </w:rPr>
              <w:t>R-0x62100201</w:t>
            </w:r>
          </w:p>
        </w:tc>
        <w:tc>
          <w:tcPr>
            <w:tcW w:w="1984" w:type="dxa"/>
            <w:vAlign w:val="center"/>
          </w:tcPr>
          <w:p>
            <w:pPr>
              <w:rPr>
                <w:rFonts w:hint="eastAsia"/>
                <w:color w:val="000000"/>
                <w:sz w:val="18"/>
                <w:szCs w:val="18"/>
                <w:lang w:val="en-US" w:eastAsia="zh-CN"/>
              </w:rPr>
            </w:pPr>
            <w:r>
              <w:rPr>
                <w:rFonts w:hint="eastAsia"/>
                <w:color w:val="000000"/>
                <w:sz w:val="18"/>
                <w:szCs w:val="18"/>
                <w:lang w:val="en-US" w:eastAsia="zh-CN"/>
              </w:rPr>
              <w:t>集群</w:t>
            </w:r>
          </w:p>
        </w:tc>
        <w:tc>
          <w:tcPr>
            <w:tcW w:w="1985" w:type="dxa"/>
            <w:vAlign w:val="bottom"/>
          </w:tcPr>
          <w:p>
            <w:pPr>
              <w:rPr>
                <w:rFonts w:hint="eastAsia"/>
                <w:color w:val="000000"/>
                <w:sz w:val="18"/>
                <w:szCs w:val="18"/>
                <w:lang w:val="en-US" w:eastAsia="zh-CN"/>
              </w:rPr>
            </w:pPr>
            <w:r>
              <w:rPr>
                <w:rFonts w:hint="eastAsia"/>
                <w:color w:val="000000"/>
                <w:sz w:val="18"/>
                <w:szCs w:val="18"/>
                <w:lang w:val="en-US" w:eastAsia="zh-CN"/>
              </w:rPr>
              <w:t>虚拟化</w:t>
            </w:r>
          </w:p>
        </w:tc>
        <w:tc>
          <w:tcPr>
            <w:tcW w:w="2410" w:type="dxa"/>
            <w:vAlign w:val="bottom"/>
          </w:tcPr>
          <w:p>
            <w:pPr>
              <w:rPr>
                <w:rFonts w:hint="eastAsia"/>
                <w:color w:val="000000"/>
                <w:sz w:val="18"/>
                <w:szCs w:val="18"/>
                <w:lang w:val="en-US" w:eastAsia="zh-CN"/>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Ex>
        <w:tc>
          <w:tcPr>
            <w:tcW w:w="1559" w:type="dxa"/>
            <w:tcBorders>
              <w:bottom w:val="single" w:color="000000" w:themeColor="text1" w:sz="4" w:space="0"/>
            </w:tcBorders>
            <w:shd w:val="clear" w:color="auto" w:fill="auto"/>
            <w:vAlign w:val="bottom"/>
          </w:tcPr>
          <w:p>
            <w:pPr>
              <w:rPr>
                <w:rFonts w:hint="eastAsia"/>
                <w:color w:val="000000"/>
                <w:sz w:val="18"/>
                <w:szCs w:val="18"/>
                <w:lang w:val="en-US" w:eastAsia="zh-CN"/>
              </w:rPr>
            </w:pPr>
          </w:p>
        </w:tc>
        <w:tc>
          <w:tcPr>
            <w:tcW w:w="1984" w:type="dxa"/>
            <w:tcBorders>
              <w:bottom w:val="single" w:color="000000" w:themeColor="text1" w:sz="4" w:space="0"/>
            </w:tcBorders>
            <w:shd w:val="clear" w:color="auto" w:fill="auto"/>
            <w:vAlign w:val="bottom"/>
          </w:tcPr>
          <w:p>
            <w:pPr>
              <w:rPr>
                <w:rFonts w:hint="eastAsia"/>
                <w:color w:val="000000"/>
                <w:sz w:val="18"/>
                <w:szCs w:val="18"/>
                <w:lang w:val="en-US" w:eastAsia="zh-CN"/>
              </w:rPr>
            </w:pPr>
          </w:p>
        </w:tc>
        <w:tc>
          <w:tcPr>
            <w:tcW w:w="1985" w:type="dxa"/>
            <w:tcBorders>
              <w:bottom w:val="single" w:color="000000" w:themeColor="text1" w:sz="4" w:space="0"/>
            </w:tcBorders>
            <w:shd w:val="clear" w:color="auto" w:fill="auto"/>
            <w:vAlign w:val="bottom"/>
          </w:tcPr>
          <w:p>
            <w:pPr>
              <w:rPr>
                <w:rFonts w:hint="eastAsia"/>
                <w:color w:val="000000"/>
                <w:sz w:val="18"/>
                <w:szCs w:val="18"/>
                <w:lang w:val="en-US" w:eastAsia="zh-CN"/>
              </w:rPr>
            </w:pPr>
          </w:p>
        </w:tc>
        <w:tc>
          <w:tcPr>
            <w:tcW w:w="2410" w:type="dxa"/>
            <w:tcBorders>
              <w:bottom w:val="single" w:color="000000" w:themeColor="text1" w:sz="4" w:space="0"/>
            </w:tcBorders>
            <w:shd w:val="clear" w:color="auto" w:fill="auto"/>
            <w:vAlign w:val="bottom"/>
          </w:tcPr>
          <w:p>
            <w:pPr>
              <w:rPr>
                <w:rFonts w:hint="eastAsia"/>
                <w:color w:val="000000"/>
                <w:sz w:val="18"/>
                <w:szCs w:val="18"/>
                <w:lang w:val="en-US" w:eastAsia="zh-CN"/>
              </w:rPr>
            </w:pPr>
          </w:p>
        </w:tc>
      </w:tr>
    </w:tbl>
    <w:p/>
    <w:p>
      <w:pPr>
        <w:pStyle w:val="4"/>
        <w:numPr>
          <w:ilvl w:val="2"/>
          <w:numId w:val="1"/>
        </w:numPr>
        <w:rPr>
          <w:sz w:val="28"/>
        </w:rPr>
      </w:pPr>
      <w:bookmarkStart w:id="5" w:name="_Toc32527"/>
      <w:r>
        <w:rPr>
          <w:rFonts w:hint="eastAsia"/>
          <w:sz w:val="28"/>
        </w:rPr>
        <w:t>设备业务</w:t>
      </w:r>
      <w:bookmarkEnd w:id="5"/>
    </w:p>
    <w:p>
      <w:pPr>
        <w:ind w:left="420"/>
      </w:pPr>
      <w:r>
        <w:rPr>
          <w:rFonts w:hint="eastAsia"/>
        </w:rPr>
        <w:t>设备业务反映设备硬件的运行情况，</w:t>
      </w:r>
    </w:p>
    <w:tbl>
      <w:tblPr>
        <w:tblStyle w:val="13"/>
        <w:tblW w:w="0" w:type="auto"/>
        <w:tblInd w:w="534"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1559"/>
        <w:gridCol w:w="1984"/>
        <w:gridCol w:w="1985"/>
        <w:gridCol w:w="241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559" w:type="dxa"/>
            <w:shd w:val="clear" w:color="auto" w:fill="92D050"/>
          </w:tcPr>
          <w:p>
            <w:pPr>
              <w:jc w:val="center"/>
              <w:rPr>
                <w:b/>
              </w:rPr>
            </w:pPr>
            <w:r>
              <w:rPr>
                <w:b/>
              </w:rPr>
              <w:t>SPEC-ID</w:t>
            </w:r>
          </w:p>
        </w:tc>
        <w:tc>
          <w:tcPr>
            <w:tcW w:w="1984" w:type="dxa"/>
            <w:shd w:val="clear" w:color="auto" w:fill="92D050"/>
          </w:tcPr>
          <w:p>
            <w:pPr>
              <w:jc w:val="center"/>
              <w:rPr>
                <w:b/>
              </w:rPr>
            </w:pPr>
            <w:r>
              <w:rPr>
                <w:rFonts w:hint="eastAsia"/>
                <w:b/>
              </w:rPr>
              <w:t>一级SPEC</w:t>
            </w:r>
          </w:p>
        </w:tc>
        <w:tc>
          <w:tcPr>
            <w:tcW w:w="1985" w:type="dxa"/>
            <w:shd w:val="clear" w:color="auto" w:fill="92D050"/>
          </w:tcPr>
          <w:p>
            <w:pPr>
              <w:jc w:val="center"/>
              <w:rPr>
                <w:b/>
              </w:rPr>
            </w:pPr>
            <w:r>
              <w:rPr>
                <w:rFonts w:hint="eastAsia"/>
                <w:b/>
              </w:rPr>
              <w:t>二级SPEC</w:t>
            </w:r>
          </w:p>
        </w:tc>
        <w:tc>
          <w:tcPr>
            <w:tcW w:w="2410" w:type="dxa"/>
            <w:shd w:val="clear" w:color="auto" w:fill="92D050"/>
          </w:tcPr>
          <w:p>
            <w:pPr>
              <w:jc w:val="center"/>
              <w:rPr>
                <w:b/>
              </w:rPr>
            </w:pPr>
            <w:r>
              <w:rPr>
                <w:rFonts w:hint="eastAsia"/>
                <w:b/>
              </w:rPr>
              <w:t>三级SPEC</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559" w:type="dxa"/>
            <w:vAlign w:val="center"/>
          </w:tcPr>
          <w:p>
            <w:pPr>
              <w:rPr>
                <w:rFonts w:hint="eastAsia"/>
                <w:color w:val="000000"/>
                <w:sz w:val="18"/>
                <w:szCs w:val="18"/>
                <w:lang w:val="en-US" w:eastAsia="zh-CN"/>
              </w:rPr>
            </w:pPr>
            <w:r>
              <w:rPr>
                <w:rFonts w:hint="eastAsia"/>
                <w:color w:val="000000"/>
                <w:sz w:val="18"/>
                <w:szCs w:val="18"/>
                <w:lang w:val="en-US" w:eastAsia="zh-CN"/>
              </w:rPr>
              <w:t>R-0x65000101</w:t>
            </w:r>
          </w:p>
        </w:tc>
        <w:tc>
          <w:tcPr>
            <w:tcW w:w="1984" w:type="dxa"/>
            <w:vAlign w:val="center"/>
          </w:tcPr>
          <w:p>
            <w:pPr>
              <w:rPr>
                <w:rFonts w:hint="eastAsia"/>
                <w:color w:val="000000"/>
                <w:sz w:val="18"/>
                <w:szCs w:val="18"/>
                <w:lang w:val="en-US" w:eastAsia="zh-CN"/>
              </w:rPr>
            </w:pPr>
            <w:r>
              <w:rPr>
                <w:rFonts w:hint="eastAsia"/>
                <w:color w:val="000000"/>
                <w:sz w:val="18"/>
                <w:szCs w:val="18"/>
                <w:lang w:val="en-US" w:eastAsia="zh-CN"/>
              </w:rPr>
              <w:t>设备业务</w:t>
            </w:r>
          </w:p>
        </w:tc>
        <w:tc>
          <w:tcPr>
            <w:tcW w:w="1985" w:type="dxa"/>
            <w:vAlign w:val="bottom"/>
          </w:tcPr>
          <w:p>
            <w:pPr>
              <w:rPr>
                <w:rFonts w:hint="eastAsia"/>
                <w:color w:val="000000"/>
                <w:sz w:val="18"/>
                <w:szCs w:val="18"/>
                <w:lang w:val="en-US" w:eastAsia="zh-CN"/>
              </w:rPr>
            </w:pPr>
            <w:r>
              <w:rPr>
                <w:rFonts w:hint="eastAsia"/>
                <w:color w:val="000000"/>
                <w:sz w:val="18"/>
                <w:szCs w:val="18"/>
                <w:lang w:val="en-US" w:eastAsia="zh-CN"/>
              </w:rPr>
              <w:t>电源告警</w:t>
            </w:r>
          </w:p>
        </w:tc>
        <w:tc>
          <w:tcPr>
            <w:tcW w:w="2410" w:type="dxa"/>
            <w:vAlign w:val="bottom"/>
          </w:tcPr>
          <w:p>
            <w:pPr>
              <w:rPr>
                <w:rFonts w:hint="eastAsia"/>
                <w:color w:val="000000"/>
                <w:sz w:val="18"/>
                <w:szCs w:val="18"/>
                <w:lang w:val="en-US" w:eastAsia="zh-CN"/>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559" w:type="dxa"/>
            <w:vAlign w:val="center"/>
          </w:tcPr>
          <w:p>
            <w:pPr>
              <w:rPr>
                <w:rFonts w:hint="eastAsia"/>
                <w:color w:val="000000"/>
                <w:sz w:val="18"/>
                <w:szCs w:val="18"/>
                <w:lang w:val="en-US" w:eastAsia="zh-CN"/>
              </w:rPr>
            </w:pPr>
            <w:r>
              <w:rPr>
                <w:rFonts w:hint="eastAsia"/>
                <w:color w:val="000000"/>
                <w:sz w:val="18"/>
                <w:szCs w:val="18"/>
                <w:lang w:val="en-US" w:eastAsia="zh-CN"/>
              </w:rPr>
              <w:t>R-0x65000201</w:t>
            </w:r>
          </w:p>
        </w:tc>
        <w:tc>
          <w:tcPr>
            <w:tcW w:w="1984" w:type="dxa"/>
            <w:vAlign w:val="center"/>
          </w:tcPr>
          <w:p>
            <w:pPr>
              <w:rPr>
                <w:rFonts w:hint="eastAsia"/>
                <w:color w:val="000000"/>
                <w:sz w:val="18"/>
                <w:szCs w:val="18"/>
                <w:lang w:val="en-US" w:eastAsia="zh-CN"/>
              </w:rPr>
            </w:pPr>
            <w:r>
              <w:rPr>
                <w:rFonts w:hint="eastAsia"/>
                <w:color w:val="000000"/>
                <w:sz w:val="18"/>
                <w:szCs w:val="18"/>
                <w:lang w:val="en-US" w:eastAsia="zh-CN"/>
              </w:rPr>
              <w:t>设备业务</w:t>
            </w:r>
          </w:p>
        </w:tc>
        <w:tc>
          <w:tcPr>
            <w:tcW w:w="1985" w:type="dxa"/>
            <w:vAlign w:val="bottom"/>
          </w:tcPr>
          <w:p>
            <w:pPr>
              <w:rPr>
                <w:rFonts w:hint="eastAsia"/>
                <w:color w:val="000000"/>
                <w:sz w:val="18"/>
                <w:szCs w:val="18"/>
                <w:lang w:val="en-US" w:eastAsia="zh-CN"/>
              </w:rPr>
            </w:pPr>
            <w:r>
              <w:rPr>
                <w:rFonts w:hint="eastAsia"/>
                <w:color w:val="000000"/>
                <w:sz w:val="18"/>
                <w:szCs w:val="18"/>
                <w:lang w:val="en-US" w:eastAsia="zh-CN"/>
              </w:rPr>
              <w:t>风扇告警</w:t>
            </w:r>
          </w:p>
        </w:tc>
        <w:tc>
          <w:tcPr>
            <w:tcW w:w="2410" w:type="dxa"/>
            <w:vAlign w:val="bottom"/>
          </w:tcPr>
          <w:p>
            <w:pPr>
              <w:rPr>
                <w:rFonts w:hint="eastAsia"/>
                <w:color w:val="000000"/>
                <w:sz w:val="18"/>
                <w:szCs w:val="18"/>
                <w:lang w:val="en-US" w:eastAsia="zh-CN"/>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559" w:type="dxa"/>
            <w:vAlign w:val="center"/>
          </w:tcPr>
          <w:p>
            <w:pPr>
              <w:rPr>
                <w:rFonts w:hint="eastAsia"/>
                <w:color w:val="000000"/>
                <w:sz w:val="18"/>
                <w:szCs w:val="18"/>
                <w:lang w:val="en-US" w:eastAsia="zh-CN"/>
              </w:rPr>
            </w:pPr>
            <w:r>
              <w:rPr>
                <w:rFonts w:hint="eastAsia"/>
                <w:color w:val="000000"/>
                <w:sz w:val="18"/>
                <w:szCs w:val="18"/>
                <w:lang w:val="en-US" w:eastAsia="zh-CN"/>
              </w:rPr>
              <w:t>R-0x65000301</w:t>
            </w:r>
          </w:p>
        </w:tc>
        <w:tc>
          <w:tcPr>
            <w:tcW w:w="1984" w:type="dxa"/>
            <w:vAlign w:val="center"/>
          </w:tcPr>
          <w:p>
            <w:pPr>
              <w:rPr>
                <w:rFonts w:hint="eastAsia"/>
                <w:color w:val="000000"/>
                <w:sz w:val="18"/>
                <w:szCs w:val="18"/>
                <w:lang w:val="en-US" w:eastAsia="zh-CN"/>
              </w:rPr>
            </w:pPr>
            <w:r>
              <w:rPr>
                <w:rFonts w:hint="eastAsia"/>
                <w:color w:val="000000"/>
                <w:sz w:val="18"/>
                <w:szCs w:val="18"/>
                <w:lang w:val="en-US" w:eastAsia="zh-CN"/>
              </w:rPr>
              <w:t>设备业务</w:t>
            </w:r>
          </w:p>
        </w:tc>
        <w:tc>
          <w:tcPr>
            <w:tcW w:w="1985" w:type="dxa"/>
            <w:vAlign w:val="bottom"/>
          </w:tcPr>
          <w:p>
            <w:pPr>
              <w:rPr>
                <w:rFonts w:hint="eastAsia"/>
                <w:color w:val="000000"/>
                <w:sz w:val="18"/>
                <w:szCs w:val="18"/>
                <w:lang w:val="en-US" w:eastAsia="zh-CN"/>
              </w:rPr>
            </w:pPr>
            <w:r>
              <w:rPr>
                <w:rFonts w:hint="eastAsia"/>
                <w:color w:val="000000"/>
                <w:sz w:val="18"/>
                <w:szCs w:val="18"/>
                <w:lang w:val="en-US" w:eastAsia="zh-CN"/>
              </w:rPr>
              <w:t>温度告警</w:t>
            </w:r>
          </w:p>
        </w:tc>
        <w:tc>
          <w:tcPr>
            <w:tcW w:w="2410" w:type="dxa"/>
            <w:vAlign w:val="bottom"/>
          </w:tcPr>
          <w:p>
            <w:pPr>
              <w:rPr>
                <w:rFonts w:hint="eastAsia"/>
                <w:color w:val="000000"/>
                <w:sz w:val="18"/>
                <w:szCs w:val="18"/>
                <w:lang w:val="en-US" w:eastAsia="zh-CN"/>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559" w:type="dxa"/>
            <w:shd w:val="clear" w:color="auto" w:fill="auto"/>
            <w:vAlign w:val="center"/>
          </w:tcPr>
          <w:p>
            <w:pPr>
              <w:rPr>
                <w:rFonts w:hint="eastAsia"/>
                <w:color w:val="000000"/>
                <w:sz w:val="18"/>
                <w:szCs w:val="18"/>
                <w:lang w:val="en-US" w:eastAsia="zh-CN"/>
              </w:rPr>
            </w:pPr>
            <w:r>
              <w:rPr>
                <w:rFonts w:hint="eastAsia"/>
                <w:color w:val="000000"/>
                <w:sz w:val="18"/>
                <w:szCs w:val="18"/>
                <w:lang w:val="en-US" w:eastAsia="zh-CN"/>
              </w:rPr>
              <w:t>R-0x65000401</w:t>
            </w:r>
          </w:p>
        </w:tc>
        <w:tc>
          <w:tcPr>
            <w:tcW w:w="1984" w:type="dxa"/>
            <w:shd w:val="clear" w:color="auto" w:fill="auto"/>
            <w:vAlign w:val="center"/>
          </w:tcPr>
          <w:p>
            <w:pPr>
              <w:rPr>
                <w:rFonts w:hint="eastAsia"/>
                <w:color w:val="000000"/>
                <w:sz w:val="18"/>
                <w:szCs w:val="18"/>
                <w:lang w:val="en-US" w:eastAsia="zh-CN"/>
              </w:rPr>
            </w:pPr>
            <w:r>
              <w:rPr>
                <w:rFonts w:hint="eastAsia"/>
                <w:color w:val="000000"/>
                <w:sz w:val="18"/>
                <w:szCs w:val="18"/>
                <w:lang w:val="en-US" w:eastAsia="zh-CN"/>
              </w:rPr>
              <w:t>设备业务</w:t>
            </w:r>
          </w:p>
        </w:tc>
        <w:tc>
          <w:tcPr>
            <w:tcW w:w="1985" w:type="dxa"/>
            <w:shd w:val="clear" w:color="auto" w:fill="auto"/>
            <w:vAlign w:val="bottom"/>
          </w:tcPr>
          <w:p>
            <w:pPr>
              <w:rPr>
                <w:rFonts w:hint="eastAsia"/>
                <w:color w:val="000000"/>
                <w:sz w:val="18"/>
                <w:szCs w:val="18"/>
                <w:lang w:val="en-US" w:eastAsia="zh-CN"/>
              </w:rPr>
            </w:pPr>
            <w:r>
              <w:rPr>
                <w:rFonts w:hint="eastAsia"/>
                <w:color w:val="000000"/>
                <w:sz w:val="18"/>
                <w:szCs w:val="18"/>
                <w:lang w:val="en-US" w:eastAsia="zh-CN"/>
              </w:rPr>
              <w:t>VCT</w:t>
            </w:r>
          </w:p>
        </w:tc>
        <w:tc>
          <w:tcPr>
            <w:tcW w:w="2410" w:type="dxa"/>
            <w:shd w:val="clear" w:color="auto" w:fill="auto"/>
            <w:vAlign w:val="bottom"/>
          </w:tcPr>
          <w:p>
            <w:pPr>
              <w:rPr>
                <w:rFonts w:hint="eastAsia"/>
                <w:color w:val="000000"/>
                <w:sz w:val="18"/>
                <w:szCs w:val="18"/>
                <w:lang w:val="en-US" w:eastAsia="zh-CN"/>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559" w:type="dxa"/>
            <w:shd w:val="clear" w:color="auto" w:fill="auto"/>
            <w:vAlign w:val="center"/>
          </w:tcPr>
          <w:p>
            <w:pPr>
              <w:rPr>
                <w:rFonts w:hint="eastAsia"/>
                <w:color w:val="000000"/>
                <w:sz w:val="18"/>
                <w:szCs w:val="18"/>
                <w:lang w:val="en-US" w:eastAsia="zh-CN"/>
              </w:rPr>
            </w:pPr>
            <w:r>
              <w:rPr>
                <w:rFonts w:hint="eastAsia"/>
                <w:color w:val="000000"/>
                <w:sz w:val="18"/>
                <w:szCs w:val="18"/>
                <w:lang w:val="en-US" w:eastAsia="zh-CN"/>
              </w:rPr>
              <w:t>R-0x65000501</w:t>
            </w:r>
          </w:p>
        </w:tc>
        <w:tc>
          <w:tcPr>
            <w:tcW w:w="1984" w:type="dxa"/>
            <w:shd w:val="clear" w:color="auto" w:fill="auto"/>
            <w:vAlign w:val="center"/>
          </w:tcPr>
          <w:p>
            <w:pPr>
              <w:rPr>
                <w:rFonts w:hint="eastAsia"/>
                <w:color w:val="000000"/>
                <w:sz w:val="18"/>
                <w:szCs w:val="18"/>
                <w:lang w:val="en-US" w:eastAsia="zh-CN"/>
              </w:rPr>
            </w:pPr>
            <w:r>
              <w:rPr>
                <w:rFonts w:hint="eastAsia"/>
                <w:color w:val="000000"/>
                <w:sz w:val="18"/>
                <w:szCs w:val="18"/>
                <w:lang w:val="en-US" w:eastAsia="zh-CN"/>
              </w:rPr>
              <w:t>设备业务</w:t>
            </w:r>
          </w:p>
        </w:tc>
        <w:tc>
          <w:tcPr>
            <w:tcW w:w="1985" w:type="dxa"/>
            <w:shd w:val="clear" w:color="auto" w:fill="auto"/>
            <w:vAlign w:val="bottom"/>
          </w:tcPr>
          <w:p>
            <w:pPr>
              <w:rPr>
                <w:rFonts w:hint="eastAsia"/>
                <w:color w:val="000000"/>
                <w:sz w:val="18"/>
                <w:szCs w:val="18"/>
                <w:lang w:val="en-US" w:eastAsia="zh-CN"/>
              </w:rPr>
            </w:pPr>
            <w:r>
              <w:rPr>
                <w:rFonts w:hint="eastAsia"/>
                <w:color w:val="000000"/>
                <w:sz w:val="18"/>
                <w:szCs w:val="18"/>
                <w:lang w:val="en-US" w:eastAsia="zh-CN"/>
              </w:rPr>
              <w:t>EEE</w:t>
            </w:r>
          </w:p>
        </w:tc>
        <w:tc>
          <w:tcPr>
            <w:tcW w:w="2410" w:type="dxa"/>
            <w:shd w:val="clear" w:color="auto" w:fill="auto"/>
            <w:vAlign w:val="bottom"/>
          </w:tcPr>
          <w:p>
            <w:pPr>
              <w:rPr>
                <w:rFonts w:hint="eastAsia"/>
                <w:color w:val="000000"/>
                <w:sz w:val="18"/>
                <w:szCs w:val="18"/>
                <w:lang w:val="en-US" w:eastAsia="zh-CN"/>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559" w:type="dxa"/>
            <w:shd w:val="clear" w:color="auto" w:fill="auto"/>
            <w:vAlign w:val="center"/>
          </w:tcPr>
          <w:p>
            <w:pPr>
              <w:rPr>
                <w:rFonts w:hint="eastAsia"/>
                <w:color w:val="000000"/>
                <w:sz w:val="18"/>
                <w:szCs w:val="18"/>
                <w:lang w:val="en-US" w:eastAsia="zh-CN"/>
              </w:rPr>
            </w:pPr>
            <w:r>
              <w:rPr>
                <w:rFonts w:hint="eastAsia"/>
                <w:color w:val="000000"/>
                <w:sz w:val="18"/>
                <w:szCs w:val="18"/>
                <w:lang w:val="en-US" w:eastAsia="zh-CN"/>
              </w:rPr>
              <w:t>R-0x65000601</w:t>
            </w:r>
          </w:p>
        </w:tc>
        <w:tc>
          <w:tcPr>
            <w:tcW w:w="1984" w:type="dxa"/>
            <w:shd w:val="clear" w:color="auto" w:fill="auto"/>
            <w:vAlign w:val="center"/>
          </w:tcPr>
          <w:p>
            <w:pPr>
              <w:rPr>
                <w:rFonts w:hint="eastAsia"/>
                <w:color w:val="000000"/>
                <w:sz w:val="18"/>
                <w:szCs w:val="18"/>
                <w:lang w:val="en-US" w:eastAsia="zh-CN"/>
              </w:rPr>
            </w:pPr>
            <w:r>
              <w:rPr>
                <w:rFonts w:hint="eastAsia"/>
                <w:color w:val="000000"/>
                <w:sz w:val="18"/>
                <w:szCs w:val="18"/>
                <w:lang w:val="en-US" w:eastAsia="zh-CN"/>
              </w:rPr>
              <w:t>设备业务</w:t>
            </w:r>
          </w:p>
        </w:tc>
        <w:tc>
          <w:tcPr>
            <w:tcW w:w="1985" w:type="dxa"/>
            <w:shd w:val="clear" w:color="auto" w:fill="auto"/>
            <w:vAlign w:val="bottom"/>
          </w:tcPr>
          <w:p>
            <w:pPr>
              <w:rPr>
                <w:rFonts w:hint="eastAsia"/>
                <w:color w:val="000000"/>
                <w:sz w:val="18"/>
                <w:szCs w:val="18"/>
                <w:lang w:val="en-US" w:eastAsia="zh-CN"/>
              </w:rPr>
            </w:pPr>
            <w:r>
              <w:rPr>
                <w:rFonts w:hint="eastAsia"/>
                <w:color w:val="000000"/>
                <w:sz w:val="18"/>
                <w:szCs w:val="18"/>
                <w:lang w:val="en-US" w:eastAsia="zh-CN"/>
              </w:rPr>
              <w:t>端口定时down</w:t>
            </w:r>
          </w:p>
        </w:tc>
        <w:tc>
          <w:tcPr>
            <w:tcW w:w="2410" w:type="dxa"/>
            <w:shd w:val="clear" w:color="auto" w:fill="auto"/>
            <w:vAlign w:val="bottom"/>
          </w:tcPr>
          <w:p>
            <w:pPr>
              <w:rPr>
                <w:rFonts w:hint="eastAsia"/>
                <w:color w:val="000000"/>
                <w:sz w:val="18"/>
                <w:szCs w:val="18"/>
                <w:lang w:val="en-US" w:eastAsia="zh-CN"/>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559" w:type="dxa"/>
            <w:tcBorders>
              <w:bottom w:val="single" w:color="000000" w:themeColor="text1" w:sz="4" w:space="0"/>
            </w:tcBorders>
            <w:shd w:val="clear" w:color="auto" w:fill="auto"/>
            <w:vAlign w:val="bottom"/>
          </w:tcPr>
          <w:p>
            <w:pPr>
              <w:rPr>
                <w:rFonts w:hint="eastAsia"/>
                <w:color w:val="000000"/>
                <w:sz w:val="18"/>
                <w:szCs w:val="18"/>
                <w:lang w:val="en-US" w:eastAsia="zh-CN"/>
              </w:rPr>
            </w:pPr>
          </w:p>
        </w:tc>
        <w:tc>
          <w:tcPr>
            <w:tcW w:w="1984" w:type="dxa"/>
            <w:tcBorders>
              <w:bottom w:val="single" w:color="000000" w:themeColor="text1" w:sz="4" w:space="0"/>
            </w:tcBorders>
            <w:shd w:val="clear" w:color="auto" w:fill="auto"/>
            <w:vAlign w:val="bottom"/>
          </w:tcPr>
          <w:p>
            <w:pPr>
              <w:rPr>
                <w:rFonts w:hint="eastAsia"/>
                <w:color w:val="000000"/>
                <w:sz w:val="18"/>
                <w:szCs w:val="18"/>
                <w:lang w:val="en-US" w:eastAsia="zh-CN"/>
              </w:rPr>
            </w:pPr>
          </w:p>
        </w:tc>
        <w:tc>
          <w:tcPr>
            <w:tcW w:w="1985" w:type="dxa"/>
            <w:tcBorders>
              <w:bottom w:val="single" w:color="000000" w:themeColor="text1" w:sz="4" w:space="0"/>
            </w:tcBorders>
            <w:shd w:val="clear" w:color="auto" w:fill="auto"/>
            <w:vAlign w:val="bottom"/>
          </w:tcPr>
          <w:p>
            <w:pPr>
              <w:rPr>
                <w:rFonts w:hint="eastAsia"/>
                <w:color w:val="000000"/>
                <w:sz w:val="18"/>
                <w:szCs w:val="18"/>
                <w:lang w:val="en-US" w:eastAsia="zh-CN"/>
              </w:rPr>
            </w:pPr>
          </w:p>
        </w:tc>
        <w:tc>
          <w:tcPr>
            <w:tcW w:w="2410" w:type="dxa"/>
            <w:tcBorders>
              <w:bottom w:val="single" w:color="000000" w:themeColor="text1" w:sz="4" w:space="0"/>
            </w:tcBorders>
            <w:shd w:val="clear" w:color="auto" w:fill="auto"/>
            <w:vAlign w:val="bottom"/>
          </w:tcPr>
          <w:p>
            <w:pPr>
              <w:rPr>
                <w:rFonts w:hint="eastAsia"/>
                <w:color w:val="000000"/>
                <w:sz w:val="18"/>
                <w:szCs w:val="18"/>
                <w:lang w:val="en-US" w:eastAsia="zh-CN"/>
              </w:rPr>
            </w:pPr>
          </w:p>
        </w:tc>
      </w:tr>
    </w:tbl>
    <w:p/>
    <w:p>
      <w:pPr>
        <w:pStyle w:val="4"/>
        <w:numPr>
          <w:ilvl w:val="2"/>
          <w:numId w:val="1"/>
        </w:numPr>
        <w:rPr>
          <w:rFonts w:hint="default"/>
          <w:lang w:val="en-US" w:eastAsia="zh-CN"/>
        </w:rPr>
      </w:pPr>
      <w:bookmarkStart w:id="6" w:name="_Toc28256"/>
      <w:r>
        <w:rPr>
          <w:rFonts w:hint="eastAsia"/>
          <w:sz w:val="28"/>
          <w:lang w:val="en-US" w:eastAsia="zh-CN"/>
        </w:rPr>
        <w:t>管理</w:t>
      </w:r>
      <w:r>
        <w:rPr>
          <w:rFonts w:hint="eastAsia"/>
          <w:sz w:val="28"/>
        </w:rPr>
        <w:t>业务</w:t>
      </w:r>
      <w:bookmarkEnd w:id="6"/>
    </w:p>
    <w:p>
      <w:pPr>
        <w:ind w:left="420"/>
        <w:rPr>
          <w:rFonts w:hint="default"/>
          <w:lang w:val="en-US" w:eastAsia="zh-CN"/>
        </w:rPr>
      </w:pPr>
      <w:r>
        <w:rPr>
          <w:rFonts w:hint="eastAsia"/>
          <w:lang w:val="en-US" w:eastAsia="zh-CN"/>
        </w:rPr>
        <w:t>管理业务主要提供管理服务，而其他业务通过管理服务对用户提供访问接口，</w:t>
      </w:r>
    </w:p>
    <w:tbl>
      <w:tblPr>
        <w:tblStyle w:val="13"/>
        <w:tblW w:w="0" w:type="auto"/>
        <w:tblInd w:w="534"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1559"/>
        <w:gridCol w:w="1984"/>
        <w:gridCol w:w="1985"/>
        <w:gridCol w:w="241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559" w:type="dxa"/>
            <w:shd w:val="clear" w:color="auto" w:fill="92D050"/>
          </w:tcPr>
          <w:p>
            <w:pPr>
              <w:jc w:val="center"/>
              <w:rPr>
                <w:b/>
              </w:rPr>
            </w:pPr>
            <w:r>
              <w:rPr>
                <w:b/>
              </w:rPr>
              <w:t>SPEC-ID</w:t>
            </w:r>
          </w:p>
        </w:tc>
        <w:tc>
          <w:tcPr>
            <w:tcW w:w="1984" w:type="dxa"/>
            <w:shd w:val="clear" w:color="auto" w:fill="92D050"/>
          </w:tcPr>
          <w:p>
            <w:pPr>
              <w:jc w:val="center"/>
              <w:rPr>
                <w:b/>
              </w:rPr>
            </w:pPr>
            <w:r>
              <w:rPr>
                <w:rFonts w:hint="eastAsia"/>
                <w:b/>
              </w:rPr>
              <w:t>一级SPEC</w:t>
            </w:r>
          </w:p>
        </w:tc>
        <w:tc>
          <w:tcPr>
            <w:tcW w:w="1985" w:type="dxa"/>
            <w:shd w:val="clear" w:color="auto" w:fill="92D050"/>
          </w:tcPr>
          <w:p>
            <w:pPr>
              <w:jc w:val="center"/>
              <w:rPr>
                <w:b/>
              </w:rPr>
            </w:pPr>
            <w:r>
              <w:rPr>
                <w:rFonts w:hint="eastAsia"/>
                <w:b/>
              </w:rPr>
              <w:t>二级SPEC</w:t>
            </w:r>
          </w:p>
        </w:tc>
        <w:tc>
          <w:tcPr>
            <w:tcW w:w="2410" w:type="dxa"/>
            <w:shd w:val="clear" w:color="auto" w:fill="92D050"/>
          </w:tcPr>
          <w:p>
            <w:pPr>
              <w:jc w:val="center"/>
              <w:rPr>
                <w:b/>
              </w:rPr>
            </w:pPr>
            <w:r>
              <w:rPr>
                <w:rFonts w:hint="eastAsia"/>
                <w:b/>
              </w:rPr>
              <w:t>三级SPEC</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559" w:type="dxa"/>
            <w:vAlign w:val="center"/>
          </w:tcPr>
          <w:p>
            <w:pPr>
              <w:rPr>
                <w:rFonts w:hint="eastAsia"/>
                <w:color w:val="000000"/>
                <w:sz w:val="18"/>
                <w:szCs w:val="18"/>
                <w:lang w:val="en-US" w:eastAsia="zh-CN"/>
              </w:rPr>
            </w:pPr>
            <w:r>
              <w:rPr>
                <w:rFonts w:hint="eastAsia"/>
                <w:color w:val="000000"/>
                <w:sz w:val="18"/>
                <w:szCs w:val="18"/>
                <w:lang w:val="en-US" w:eastAsia="zh-CN"/>
              </w:rPr>
              <w:t>R-0x66000101</w:t>
            </w:r>
          </w:p>
        </w:tc>
        <w:tc>
          <w:tcPr>
            <w:tcW w:w="1984" w:type="dxa"/>
            <w:vAlign w:val="center"/>
          </w:tcPr>
          <w:p>
            <w:pPr>
              <w:rPr>
                <w:rFonts w:hint="eastAsia"/>
                <w:color w:val="000000"/>
                <w:sz w:val="18"/>
                <w:szCs w:val="18"/>
                <w:lang w:val="en-US" w:eastAsia="zh-CN"/>
              </w:rPr>
            </w:pPr>
            <w:r>
              <w:rPr>
                <w:rFonts w:hint="eastAsia"/>
                <w:color w:val="000000"/>
                <w:sz w:val="18"/>
                <w:szCs w:val="18"/>
                <w:lang w:val="en-US" w:eastAsia="zh-CN"/>
              </w:rPr>
              <w:t>管理</w:t>
            </w:r>
          </w:p>
        </w:tc>
        <w:tc>
          <w:tcPr>
            <w:tcW w:w="1985" w:type="dxa"/>
            <w:vAlign w:val="bottom"/>
          </w:tcPr>
          <w:p>
            <w:pPr>
              <w:rPr>
                <w:rFonts w:hint="eastAsia"/>
                <w:color w:val="000000"/>
                <w:sz w:val="18"/>
                <w:szCs w:val="18"/>
                <w:lang w:val="en-US" w:eastAsia="zh-CN"/>
              </w:rPr>
            </w:pPr>
            <w:r>
              <w:rPr>
                <w:rFonts w:hint="eastAsia"/>
                <w:color w:val="000000"/>
                <w:sz w:val="18"/>
                <w:szCs w:val="18"/>
                <w:lang w:val="en-US" w:eastAsia="zh-CN"/>
              </w:rPr>
              <w:t>命令行系统</w:t>
            </w:r>
          </w:p>
        </w:tc>
        <w:tc>
          <w:tcPr>
            <w:tcW w:w="2410" w:type="dxa"/>
            <w:vAlign w:val="bottom"/>
          </w:tcPr>
          <w:p>
            <w:pPr>
              <w:rPr>
                <w:rFonts w:hint="eastAsia"/>
                <w:color w:val="000000"/>
                <w:sz w:val="18"/>
                <w:szCs w:val="18"/>
                <w:lang w:val="en-US" w:eastAsia="zh-CN"/>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559" w:type="dxa"/>
            <w:vAlign w:val="center"/>
          </w:tcPr>
          <w:p>
            <w:pPr>
              <w:rPr>
                <w:rFonts w:hint="eastAsia"/>
                <w:color w:val="000000"/>
                <w:sz w:val="18"/>
                <w:szCs w:val="18"/>
                <w:lang w:val="en-US" w:eastAsia="zh-CN"/>
              </w:rPr>
            </w:pPr>
            <w:r>
              <w:rPr>
                <w:rFonts w:hint="eastAsia"/>
                <w:color w:val="000000"/>
                <w:sz w:val="18"/>
                <w:szCs w:val="18"/>
                <w:lang w:val="en-US" w:eastAsia="zh-CN"/>
              </w:rPr>
              <w:t>R-0x66000102</w:t>
            </w:r>
          </w:p>
        </w:tc>
        <w:tc>
          <w:tcPr>
            <w:tcW w:w="1984" w:type="dxa"/>
            <w:vAlign w:val="center"/>
          </w:tcPr>
          <w:p>
            <w:pPr>
              <w:rPr>
                <w:rFonts w:hint="eastAsia"/>
                <w:color w:val="000000"/>
                <w:sz w:val="18"/>
                <w:szCs w:val="18"/>
                <w:lang w:val="en-US" w:eastAsia="zh-CN"/>
              </w:rPr>
            </w:pPr>
            <w:r>
              <w:rPr>
                <w:rFonts w:hint="eastAsia"/>
                <w:color w:val="000000"/>
                <w:sz w:val="18"/>
                <w:szCs w:val="18"/>
                <w:lang w:val="en-US" w:eastAsia="zh-CN"/>
              </w:rPr>
              <w:t>管理</w:t>
            </w:r>
          </w:p>
        </w:tc>
        <w:tc>
          <w:tcPr>
            <w:tcW w:w="1985" w:type="dxa"/>
            <w:vAlign w:val="bottom"/>
          </w:tcPr>
          <w:p>
            <w:pPr>
              <w:rPr>
                <w:rFonts w:hint="eastAsia"/>
                <w:color w:val="000000"/>
                <w:sz w:val="18"/>
                <w:szCs w:val="18"/>
                <w:lang w:val="en-US" w:eastAsia="zh-CN"/>
              </w:rPr>
            </w:pPr>
            <w:r>
              <w:rPr>
                <w:rFonts w:hint="eastAsia"/>
                <w:color w:val="000000"/>
                <w:sz w:val="18"/>
                <w:szCs w:val="18"/>
                <w:lang w:val="en-US" w:eastAsia="zh-CN"/>
              </w:rPr>
              <w:t>命令行系统</w:t>
            </w:r>
          </w:p>
        </w:tc>
        <w:tc>
          <w:tcPr>
            <w:tcW w:w="2410" w:type="dxa"/>
            <w:vAlign w:val="bottom"/>
          </w:tcPr>
          <w:p>
            <w:pPr>
              <w:rPr>
                <w:rFonts w:hint="eastAsia"/>
                <w:color w:val="000000"/>
                <w:sz w:val="18"/>
                <w:szCs w:val="18"/>
                <w:lang w:val="en-US" w:eastAsia="zh-CN"/>
              </w:rPr>
            </w:pPr>
            <w:r>
              <w:rPr>
                <w:rFonts w:hint="eastAsia"/>
                <w:color w:val="000000"/>
                <w:sz w:val="18"/>
                <w:szCs w:val="18"/>
                <w:lang w:val="en-US" w:eastAsia="zh-CN"/>
              </w:rPr>
              <w:t>用户分级管理和口令保护</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559" w:type="dxa"/>
            <w:vAlign w:val="center"/>
          </w:tcPr>
          <w:p>
            <w:pPr>
              <w:rPr>
                <w:rFonts w:hint="eastAsia"/>
                <w:color w:val="000000"/>
                <w:sz w:val="18"/>
                <w:szCs w:val="18"/>
                <w:lang w:val="en-US" w:eastAsia="zh-CN"/>
              </w:rPr>
            </w:pPr>
            <w:r>
              <w:rPr>
                <w:rFonts w:hint="eastAsia"/>
                <w:color w:val="000000"/>
                <w:sz w:val="18"/>
                <w:szCs w:val="18"/>
                <w:lang w:val="en-US" w:eastAsia="zh-CN"/>
              </w:rPr>
              <w:t>R-0x66000201</w:t>
            </w:r>
          </w:p>
        </w:tc>
        <w:tc>
          <w:tcPr>
            <w:tcW w:w="1984" w:type="dxa"/>
            <w:vAlign w:val="center"/>
          </w:tcPr>
          <w:p>
            <w:pPr>
              <w:rPr>
                <w:rFonts w:hint="eastAsia"/>
                <w:color w:val="000000"/>
                <w:sz w:val="18"/>
                <w:szCs w:val="18"/>
                <w:lang w:val="en-US" w:eastAsia="zh-CN"/>
              </w:rPr>
            </w:pPr>
            <w:r>
              <w:rPr>
                <w:rFonts w:hint="eastAsia"/>
                <w:color w:val="000000"/>
                <w:sz w:val="18"/>
                <w:szCs w:val="18"/>
                <w:lang w:val="en-US" w:eastAsia="zh-CN"/>
              </w:rPr>
              <w:t>管理</w:t>
            </w:r>
          </w:p>
        </w:tc>
        <w:tc>
          <w:tcPr>
            <w:tcW w:w="1985" w:type="dxa"/>
            <w:vAlign w:val="bottom"/>
          </w:tcPr>
          <w:p>
            <w:pPr>
              <w:rPr>
                <w:rFonts w:hint="eastAsia"/>
                <w:color w:val="000000"/>
                <w:sz w:val="18"/>
                <w:szCs w:val="18"/>
                <w:lang w:val="en-US" w:eastAsia="zh-CN"/>
              </w:rPr>
            </w:pPr>
            <w:r>
              <w:rPr>
                <w:rFonts w:hint="eastAsia"/>
                <w:color w:val="000000"/>
                <w:sz w:val="18"/>
                <w:szCs w:val="18"/>
                <w:lang w:val="en-US" w:eastAsia="zh-CN"/>
              </w:rPr>
              <w:t>SNMP</w:t>
            </w:r>
          </w:p>
        </w:tc>
        <w:tc>
          <w:tcPr>
            <w:tcW w:w="2410" w:type="dxa"/>
            <w:vAlign w:val="bottom"/>
          </w:tcPr>
          <w:p>
            <w:pPr>
              <w:rPr>
                <w:rFonts w:hint="eastAsia"/>
                <w:color w:val="000000"/>
                <w:sz w:val="18"/>
                <w:szCs w:val="18"/>
                <w:lang w:val="en-US" w:eastAsia="zh-CN"/>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559" w:type="dxa"/>
            <w:shd w:val="clear" w:color="auto" w:fill="auto"/>
            <w:vAlign w:val="center"/>
          </w:tcPr>
          <w:p>
            <w:pPr>
              <w:rPr>
                <w:rFonts w:hint="eastAsia"/>
                <w:color w:val="000000"/>
                <w:sz w:val="18"/>
                <w:szCs w:val="18"/>
                <w:lang w:val="en-US" w:eastAsia="zh-CN"/>
              </w:rPr>
            </w:pPr>
            <w:r>
              <w:rPr>
                <w:rFonts w:hint="eastAsia"/>
                <w:color w:val="000000"/>
                <w:sz w:val="18"/>
                <w:szCs w:val="18"/>
                <w:lang w:val="en-US" w:eastAsia="zh-CN"/>
              </w:rPr>
              <w:t>R-0x66000202</w:t>
            </w:r>
          </w:p>
        </w:tc>
        <w:tc>
          <w:tcPr>
            <w:tcW w:w="1984" w:type="dxa"/>
            <w:shd w:val="clear" w:color="auto" w:fill="auto"/>
            <w:vAlign w:val="center"/>
          </w:tcPr>
          <w:p>
            <w:pPr>
              <w:rPr>
                <w:rFonts w:hint="eastAsia"/>
                <w:color w:val="000000"/>
                <w:sz w:val="18"/>
                <w:szCs w:val="18"/>
                <w:lang w:val="en-US" w:eastAsia="zh-CN"/>
              </w:rPr>
            </w:pPr>
            <w:r>
              <w:rPr>
                <w:rFonts w:hint="eastAsia"/>
                <w:color w:val="000000"/>
                <w:sz w:val="18"/>
                <w:szCs w:val="18"/>
                <w:lang w:val="en-US" w:eastAsia="zh-CN"/>
              </w:rPr>
              <w:t>管理</w:t>
            </w:r>
          </w:p>
        </w:tc>
        <w:tc>
          <w:tcPr>
            <w:tcW w:w="1985" w:type="dxa"/>
            <w:shd w:val="clear" w:color="auto" w:fill="auto"/>
            <w:vAlign w:val="bottom"/>
          </w:tcPr>
          <w:p>
            <w:pPr>
              <w:rPr>
                <w:rFonts w:hint="eastAsia"/>
                <w:color w:val="000000"/>
                <w:sz w:val="18"/>
                <w:szCs w:val="18"/>
                <w:lang w:val="en-US" w:eastAsia="zh-CN"/>
              </w:rPr>
            </w:pPr>
            <w:r>
              <w:rPr>
                <w:rFonts w:hint="eastAsia"/>
                <w:color w:val="000000"/>
                <w:sz w:val="18"/>
                <w:szCs w:val="18"/>
                <w:lang w:val="en-US" w:eastAsia="zh-CN"/>
              </w:rPr>
              <w:t>SNMP</w:t>
            </w:r>
          </w:p>
        </w:tc>
        <w:tc>
          <w:tcPr>
            <w:tcW w:w="2410" w:type="dxa"/>
            <w:shd w:val="clear" w:color="auto" w:fill="auto"/>
            <w:vAlign w:val="bottom"/>
          </w:tcPr>
          <w:p>
            <w:pPr>
              <w:rPr>
                <w:rFonts w:hint="eastAsia"/>
                <w:color w:val="000000"/>
                <w:sz w:val="18"/>
                <w:szCs w:val="18"/>
                <w:lang w:val="en-US" w:eastAsia="zh-CN"/>
              </w:rPr>
            </w:pPr>
            <w:r>
              <w:rPr>
                <w:rFonts w:hint="eastAsia"/>
                <w:color w:val="000000"/>
                <w:sz w:val="18"/>
                <w:szCs w:val="18"/>
                <w:lang w:val="en-US" w:eastAsia="zh-CN"/>
              </w:rPr>
              <w:t>基于端口开关</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559" w:type="dxa"/>
            <w:shd w:val="clear" w:color="auto" w:fill="auto"/>
            <w:vAlign w:val="center"/>
          </w:tcPr>
          <w:p>
            <w:pPr>
              <w:rPr>
                <w:rFonts w:hint="eastAsia"/>
                <w:color w:val="000000"/>
                <w:sz w:val="18"/>
                <w:szCs w:val="18"/>
                <w:lang w:val="en-US" w:eastAsia="zh-CN"/>
              </w:rPr>
            </w:pPr>
            <w:r>
              <w:rPr>
                <w:rFonts w:hint="eastAsia"/>
                <w:color w:val="000000"/>
                <w:sz w:val="18"/>
                <w:szCs w:val="18"/>
                <w:lang w:val="en-US" w:eastAsia="zh-CN"/>
              </w:rPr>
              <w:t>R-0x66000203</w:t>
            </w:r>
          </w:p>
        </w:tc>
        <w:tc>
          <w:tcPr>
            <w:tcW w:w="1984" w:type="dxa"/>
            <w:shd w:val="clear" w:color="auto" w:fill="auto"/>
            <w:vAlign w:val="center"/>
          </w:tcPr>
          <w:p>
            <w:pPr>
              <w:rPr>
                <w:rFonts w:hint="eastAsia"/>
                <w:color w:val="000000"/>
                <w:sz w:val="18"/>
                <w:szCs w:val="18"/>
                <w:lang w:val="en-US" w:eastAsia="zh-CN"/>
              </w:rPr>
            </w:pPr>
            <w:r>
              <w:rPr>
                <w:rFonts w:hint="eastAsia"/>
                <w:color w:val="000000"/>
                <w:sz w:val="18"/>
                <w:szCs w:val="18"/>
                <w:lang w:val="en-US" w:eastAsia="zh-CN"/>
              </w:rPr>
              <w:t>管理</w:t>
            </w:r>
          </w:p>
        </w:tc>
        <w:tc>
          <w:tcPr>
            <w:tcW w:w="1985" w:type="dxa"/>
            <w:shd w:val="clear" w:color="auto" w:fill="auto"/>
            <w:vAlign w:val="bottom"/>
          </w:tcPr>
          <w:p>
            <w:pPr>
              <w:rPr>
                <w:rFonts w:hint="eastAsia"/>
                <w:color w:val="000000"/>
                <w:sz w:val="18"/>
                <w:szCs w:val="18"/>
                <w:lang w:val="en-US" w:eastAsia="zh-CN"/>
              </w:rPr>
            </w:pPr>
            <w:r>
              <w:rPr>
                <w:rFonts w:hint="eastAsia"/>
                <w:color w:val="000000"/>
                <w:sz w:val="18"/>
                <w:szCs w:val="18"/>
                <w:lang w:val="en-US" w:eastAsia="zh-CN"/>
              </w:rPr>
              <w:t>SNMP</w:t>
            </w:r>
          </w:p>
        </w:tc>
        <w:tc>
          <w:tcPr>
            <w:tcW w:w="2410" w:type="dxa"/>
            <w:shd w:val="clear" w:color="auto" w:fill="auto"/>
            <w:vAlign w:val="bottom"/>
          </w:tcPr>
          <w:p>
            <w:pPr>
              <w:rPr>
                <w:rFonts w:hint="eastAsia"/>
                <w:color w:val="000000"/>
                <w:sz w:val="18"/>
                <w:szCs w:val="18"/>
                <w:lang w:val="en-US" w:eastAsia="zh-CN"/>
              </w:rPr>
            </w:pPr>
            <w:r>
              <w:rPr>
                <w:rFonts w:hint="eastAsia"/>
                <w:color w:val="000000"/>
                <w:sz w:val="18"/>
                <w:szCs w:val="18"/>
                <w:lang w:val="en-US" w:eastAsia="zh-CN"/>
              </w:rPr>
              <w:t>IPv6支持</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559" w:type="dxa"/>
            <w:shd w:val="clear" w:color="auto" w:fill="auto"/>
            <w:vAlign w:val="center"/>
          </w:tcPr>
          <w:p>
            <w:pPr>
              <w:rPr>
                <w:rFonts w:hint="eastAsia"/>
                <w:color w:val="000000"/>
                <w:sz w:val="18"/>
                <w:szCs w:val="18"/>
                <w:lang w:val="en-US" w:eastAsia="zh-CN"/>
              </w:rPr>
            </w:pPr>
            <w:r>
              <w:rPr>
                <w:rFonts w:hint="eastAsia"/>
                <w:color w:val="000000"/>
                <w:sz w:val="18"/>
                <w:szCs w:val="18"/>
                <w:lang w:val="en-US" w:eastAsia="zh-CN"/>
              </w:rPr>
              <w:t>R-0x66000204</w:t>
            </w:r>
          </w:p>
        </w:tc>
        <w:tc>
          <w:tcPr>
            <w:tcW w:w="1984" w:type="dxa"/>
            <w:shd w:val="clear" w:color="auto" w:fill="auto"/>
            <w:vAlign w:val="center"/>
          </w:tcPr>
          <w:p>
            <w:pPr>
              <w:rPr>
                <w:rFonts w:hint="eastAsia"/>
                <w:color w:val="000000"/>
                <w:sz w:val="18"/>
                <w:szCs w:val="18"/>
                <w:lang w:val="en-US" w:eastAsia="zh-CN"/>
              </w:rPr>
            </w:pPr>
            <w:r>
              <w:rPr>
                <w:rFonts w:hint="eastAsia"/>
                <w:color w:val="000000"/>
                <w:sz w:val="18"/>
                <w:szCs w:val="18"/>
                <w:lang w:val="en-US" w:eastAsia="zh-CN"/>
              </w:rPr>
              <w:t>管理</w:t>
            </w:r>
          </w:p>
        </w:tc>
        <w:tc>
          <w:tcPr>
            <w:tcW w:w="1985" w:type="dxa"/>
            <w:shd w:val="clear" w:color="auto" w:fill="auto"/>
            <w:vAlign w:val="bottom"/>
          </w:tcPr>
          <w:p>
            <w:pPr>
              <w:rPr>
                <w:rFonts w:hint="eastAsia"/>
                <w:color w:val="000000"/>
                <w:sz w:val="18"/>
                <w:szCs w:val="18"/>
                <w:lang w:val="en-US" w:eastAsia="zh-CN"/>
              </w:rPr>
            </w:pPr>
            <w:r>
              <w:rPr>
                <w:rFonts w:hint="eastAsia"/>
                <w:color w:val="000000"/>
                <w:sz w:val="18"/>
                <w:szCs w:val="18"/>
                <w:lang w:val="en-US" w:eastAsia="zh-CN"/>
              </w:rPr>
              <w:t>SNMP</w:t>
            </w:r>
          </w:p>
        </w:tc>
        <w:tc>
          <w:tcPr>
            <w:tcW w:w="2410" w:type="dxa"/>
            <w:shd w:val="clear" w:color="auto" w:fill="auto"/>
            <w:vAlign w:val="bottom"/>
          </w:tcPr>
          <w:p>
            <w:pPr>
              <w:rPr>
                <w:rFonts w:hint="eastAsia"/>
                <w:color w:val="000000"/>
                <w:sz w:val="18"/>
                <w:szCs w:val="18"/>
                <w:lang w:val="en-US" w:eastAsia="zh-CN"/>
              </w:rPr>
            </w:pPr>
            <w:r>
              <w:rPr>
                <w:rFonts w:hint="eastAsia"/>
                <w:color w:val="000000"/>
                <w:sz w:val="18"/>
                <w:szCs w:val="18"/>
                <w:lang w:val="en-US" w:eastAsia="zh-CN"/>
              </w:rPr>
              <w:t>IPv6 MIB库支持</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559" w:type="dxa"/>
            <w:shd w:val="clear" w:color="auto" w:fill="auto"/>
            <w:vAlign w:val="center"/>
          </w:tcPr>
          <w:p>
            <w:pPr>
              <w:rPr>
                <w:rFonts w:hint="eastAsia"/>
                <w:color w:val="000000"/>
                <w:sz w:val="18"/>
                <w:szCs w:val="18"/>
                <w:lang w:val="en-US" w:eastAsia="zh-CN"/>
              </w:rPr>
            </w:pPr>
            <w:r>
              <w:rPr>
                <w:rFonts w:hint="eastAsia"/>
                <w:color w:val="000000"/>
                <w:sz w:val="18"/>
                <w:szCs w:val="18"/>
                <w:lang w:val="en-US" w:eastAsia="zh-CN"/>
              </w:rPr>
              <w:t>R-0x66000205</w:t>
            </w:r>
          </w:p>
        </w:tc>
        <w:tc>
          <w:tcPr>
            <w:tcW w:w="1984" w:type="dxa"/>
            <w:shd w:val="clear" w:color="auto" w:fill="auto"/>
            <w:vAlign w:val="center"/>
          </w:tcPr>
          <w:p>
            <w:pPr>
              <w:rPr>
                <w:rFonts w:hint="eastAsia"/>
                <w:color w:val="000000"/>
                <w:sz w:val="18"/>
                <w:szCs w:val="18"/>
                <w:lang w:val="en-US" w:eastAsia="zh-CN"/>
              </w:rPr>
            </w:pPr>
            <w:r>
              <w:rPr>
                <w:rFonts w:hint="eastAsia"/>
                <w:color w:val="000000"/>
                <w:sz w:val="18"/>
                <w:szCs w:val="18"/>
                <w:lang w:val="en-US" w:eastAsia="zh-CN"/>
              </w:rPr>
              <w:t>管理</w:t>
            </w:r>
          </w:p>
        </w:tc>
        <w:tc>
          <w:tcPr>
            <w:tcW w:w="1985" w:type="dxa"/>
            <w:shd w:val="clear" w:color="auto" w:fill="auto"/>
            <w:vAlign w:val="bottom"/>
          </w:tcPr>
          <w:p>
            <w:pPr>
              <w:rPr>
                <w:rFonts w:hint="eastAsia"/>
                <w:color w:val="000000"/>
                <w:sz w:val="18"/>
                <w:szCs w:val="18"/>
                <w:lang w:val="en-US" w:eastAsia="zh-CN"/>
              </w:rPr>
            </w:pPr>
            <w:r>
              <w:rPr>
                <w:rFonts w:hint="eastAsia"/>
                <w:color w:val="000000"/>
                <w:sz w:val="18"/>
                <w:szCs w:val="18"/>
                <w:lang w:val="en-US" w:eastAsia="zh-CN"/>
              </w:rPr>
              <w:t>SNMP</w:t>
            </w:r>
          </w:p>
        </w:tc>
        <w:tc>
          <w:tcPr>
            <w:tcW w:w="2410" w:type="dxa"/>
            <w:shd w:val="clear" w:color="auto" w:fill="auto"/>
            <w:vAlign w:val="bottom"/>
          </w:tcPr>
          <w:p>
            <w:pPr>
              <w:rPr>
                <w:rFonts w:hint="eastAsia"/>
                <w:color w:val="000000"/>
                <w:sz w:val="18"/>
                <w:szCs w:val="18"/>
                <w:lang w:val="en-US" w:eastAsia="zh-CN"/>
              </w:rPr>
            </w:pPr>
            <w:r>
              <w:rPr>
                <w:rFonts w:hint="eastAsia"/>
                <w:color w:val="000000"/>
                <w:sz w:val="18"/>
                <w:szCs w:val="18"/>
                <w:lang w:val="en-US" w:eastAsia="zh-CN"/>
              </w:rPr>
              <w:t>SNMP安全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559" w:type="dxa"/>
            <w:shd w:val="clear" w:color="auto" w:fill="auto"/>
            <w:vAlign w:val="center"/>
          </w:tcPr>
          <w:p>
            <w:pPr>
              <w:rPr>
                <w:rFonts w:hint="eastAsia"/>
                <w:color w:val="000000"/>
                <w:sz w:val="18"/>
                <w:szCs w:val="18"/>
                <w:lang w:val="en-US" w:eastAsia="zh-CN"/>
              </w:rPr>
            </w:pPr>
            <w:r>
              <w:rPr>
                <w:rFonts w:hint="eastAsia"/>
                <w:color w:val="000000"/>
                <w:sz w:val="18"/>
                <w:szCs w:val="18"/>
                <w:lang w:val="en-US" w:eastAsia="zh-CN"/>
              </w:rPr>
              <w:t>R-0x66000206</w:t>
            </w:r>
          </w:p>
        </w:tc>
        <w:tc>
          <w:tcPr>
            <w:tcW w:w="1984" w:type="dxa"/>
            <w:shd w:val="clear" w:color="auto" w:fill="auto"/>
            <w:vAlign w:val="center"/>
          </w:tcPr>
          <w:p>
            <w:pPr>
              <w:rPr>
                <w:rFonts w:hint="eastAsia"/>
                <w:color w:val="000000"/>
                <w:sz w:val="18"/>
                <w:szCs w:val="18"/>
                <w:lang w:val="en-US" w:eastAsia="zh-CN"/>
              </w:rPr>
            </w:pPr>
            <w:r>
              <w:rPr>
                <w:rFonts w:hint="eastAsia"/>
                <w:color w:val="000000"/>
                <w:sz w:val="18"/>
                <w:szCs w:val="18"/>
                <w:lang w:val="en-US" w:eastAsia="zh-CN"/>
              </w:rPr>
              <w:t>管理</w:t>
            </w:r>
          </w:p>
        </w:tc>
        <w:tc>
          <w:tcPr>
            <w:tcW w:w="1985" w:type="dxa"/>
            <w:shd w:val="clear" w:color="auto" w:fill="auto"/>
            <w:vAlign w:val="bottom"/>
          </w:tcPr>
          <w:p>
            <w:pPr>
              <w:rPr>
                <w:rFonts w:hint="eastAsia"/>
                <w:color w:val="000000"/>
                <w:sz w:val="18"/>
                <w:szCs w:val="18"/>
                <w:lang w:val="en-US" w:eastAsia="zh-CN"/>
              </w:rPr>
            </w:pPr>
            <w:r>
              <w:rPr>
                <w:rFonts w:hint="eastAsia"/>
                <w:color w:val="000000"/>
                <w:sz w:val="18"/>
                <w:szCs w:val="18"/>
                <w:lang w:val="en-US" w:eastAsia="zh-CN"/>
              </w:rPr>
              <w:t>SNMP</w:t>
            </w:r>
          </w:p>
        </w:tc>
        <w:tc>
          <w:tcPr>
            <w:tcW w:w="2410" w:type="dxa"/>
            <w:shd w:val="clear" w:color="auto" w:fill="auto"/>
            <w:vAlign w:val="bottom"/>
          </w:tcPr>
          <w:p>
            <w:pPr>
              <w:rPr>
                <w:rFonts w:hint="eastAsia"/>
                <w:color w:val="000000"/>
                <w:sz w:val="18"/>
                <w:szCs w:val="18"/>
                <w:lang w:val="en-US" w:eastAsia="zh-CN"/>
              </w:rPr>
            </w:pPr>
            <w:r>
              <w:rPr>
                <w:rFonts w:hint="eastAsia"/>
                <w:color w:val="000000"/>
                <w:sz w:val="18"/>
                <w:szCs w:val="18"/>
                <w:lang w:val="en-US" w:eastAsia="zh-CN"/>
              </w:rPr>
              <w:t>RMON</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559" w:type="dxa"/>
            <w:shd w:val="clear" w:color="auto" w:fill="auto"/>
            <w:vAlign w:val="center"/>
          </w:tcPr>
          <w:p>
            <w:pPr>
              <w:rPr>
                <w:rFonts w:hint="eastAsia"/>
                <w:color w:val="000000"/>
                <w:sz w:val="18"/>
                <w:szCs w:val="18"/>
                <w:lang w:val="en-US" w:eastAsia="zh-CN"/>
              </w:rPr>
            </w:pPr>
            <w:r>
              <w:rPr>
                <w:rFonts w:hint="eastAsia"/>
                <w:color w:val="000000"/>
                <w:sz w:val="18"/>
                <w:szCs w:val="18"/>
                <w:lang w:val="en-US" w:eastAsia="zh-CN"/>
              </w:rPr>
              <w:t>R-0x66000301</w:t>
            </w:r>
          </w:p>
        </w:tc>
        <w:tc>
          <w:tcPr>
            <w:tcW w:w="1984" w:type="dxa"/>
            <w:shd w:val="clear" w:color="auto" w:fill="auto"/>
            <w:vAlign w:val="center"/>
          </w:tcPr>
          <w:p>
            <w:pPr>
              <w:rPr>
                <w:rFonts w:hint="eastAsia"/>
                <w:color w:val="000000"/>
                <w:sz w:val="18"/>
                <w:szCs w:val="18"/>
                <w:lang w:val="en-US" w:eastAsia="zh-CN"/>
              </w:rPr>
            </w:pPr>
            <w:r>
              <w:rPr>
                <w:rFonts w:hint="eastAsia"/>
                <w:color w:val="000000"/>
                <w:sz w:val="18"/>
                <w:szCs w:val="18"/>
                <w:lang w:val="en-US" w:eastAsia="zh-CN"/>
              </w:rPr>
              <w:t>管理</w:t>
            </w:r>
          </w:p>
        </w:tc>
        <w:tc>
          <w:tcPr>
            <w:tcW w:w="1985" w:type="dxa"/>
            <w:shd w:val="clear" w:color="auto" w:fill="auto"/>
            <w:vAlign w:val="bottom"/>
          </w:tcPr>
          <w:p>
            <w:pPr>
              <w:rPr>
                <w:rFonts w:hint="eastAsia"/>
                <w:color w:val="000000"/>
                <w:sz w:val="18"/>
                <w:szCs w:val="18"/>
                <w:lang w:val="en-US" w:eastAsia="zh-CN"/>
              </w:rPr>
            </w:pPr>
            <w:r>
              <w:rPr>
                <w:rFonts w:hint="eastAsia"/>
                <w:color w:val="000000"/>
                <w:sz w:val="18"/>
                <w:szCs w:val="18"/>
                <w:lang w:val="en-US" w:eastAsia="zh-CN"/>
              </w:rPr>
              <w:t>WEB</w:t>
            </w:r>
          </w:p>
        </w:tc>
        <w:tc>
          <w:tcPr>
            <w:tcW w:w="2410" w:type="dxa"/>
            <w:shd w:val="clear" w:color="auto" w:fill="auto"/>
            <w:vAlign w:val="bottom"/>
          </w:tcPr>
          <w:p>
            <w:pPr>
              <w:rPr>
                <w:rFonts w:hint="eastAsia"/>
                <w:color w:val="000000"/>
                <w:sz w:val="18"/>
                <w:szCs w:val="18"/>
                <w:lang w:val="en-US" w:eastAsia="zh-CN"/>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559" w:type="dxa"/>
            <w:shd w:val="clear" w:color="auto" w:fill="auto"/>
            <w:vAlign w:val="center"/>
          </w:tcPr>
          <w:p>
            <w:pPr>
              <w:rPr>
                <w:rFonts w:hint="eastAsia"/>
                <w:color w:val="000000"/>
                <w:sz w:val="18"/>
                <w:szCs w:val="18"/>
                <w:lang w:val="en-US" w:eastAsia="zh-CN"/>
              </w:rPr>
            </w:pPr>
            <w:r>
              <w:rPr>
                <w:rFonts w:hint="eastAsia"/>
                <w:color w:val="000000"/>
                <w:sz w:val="18"/>
                <w:szCs w:val="18"/>
                <w:lang w:val="en-US" w:eastAsia="zh-CN"/>
              </w:rPr>
              <w:t>R-0x66000401</w:t>
            </w:r>
          </w:p>
        </w:tc>
        <w:tc>
          <w:tcPr>
            <w:tcW w:w="1984" w:type="dxa"/>
            <w:shd w:val="clear" w:color="auto" w:fill="auto"/>
            <w:vAlign w:val="center"/>
          </w:tcPr>
          <w:p>
            <w:pPr>
              <w:rPr>
                <w:rFonts w:hint="eastAsia"/>
                <w:color w:val="000000"/>
                <w:sz w:val="18"/>
                <w:szCs w:val="18"/>
                <w:lang w:val="en-US" w:eastAsia="zh-CN"/>
              </w:rPr>
            </w:pPr>
            <w:r>
              <w:rPr>
                <w:rFonts w:hint="eastAsia"/>
                <w:color w:val="000000"/>
                <w:sz w:val="18"/>
                <w:szCs w:val="18"/>
                <w:lang w:val="en-US" w:eastAsia="zh-CN"/>
              </w:rPr>
              <w:t>管理</w:t>
            </w:r>
          </w:p>
        </w:tc>
        <w:tc>
          <w:tcPr>
            <w:tcW w:w="1985" w:type="dxa"/>
            <w:shd w:val="clear" w:color="auto" w:fill="auto"/>
            <w:vAlign w:val="bottom"/>
          </w:tcPr>
          <w:p>
            <w:pPr>
              <w:rPr>
                <w:rFonts w:hint="eastAsia"/>
                <w:color w:val="000000"/>
                <w:sz w:val="18"/>
                <w:szCs w:val="18"/>
                <w:lang w:val="en-US" w:eastAsia="zh-CN"/>
              </w:rPr>
            </w:pPr>
            <w:r>
              <w:rPr>
                <w:rFonts w:hint="eastAsia"/>
                <w:color w:val="000000"/>
                <w:sz w:val="18"/>
                <w:szCs w:val="18"/>
                <w:lang w:val="en-US" w:eastAsia="zh-CN"/>
              </w:rPr>
              <w:t>XML网管</w:t>
            </w:r>
          </w:p>
        </w:tc>
        <w:tc>
          <w:tcPr>
            <w:tcW w:w="2410" w:type="dxa"/>
            <w:shd w:val="clear" w:color="auto" w:fill="auto"/>
            <w:vAlign w:val="bottom"/>
          </w:tcPr>
          <w:p>
            <w:pPr>
              <w:rPr>
                <w:rFonts w:hint="eastAsia"/>
                <w:color w:val="000000"/>
                <w:sz w:val="18"/>
                <w:szCs w:val="18"/>
                <w:lang w:val="en-US" w:eastAsia="zh-CN"/>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559" w:type="dxa"/>
            <w:shd w:val="clear" w:color="auto" w:fill="auto"/>
            <w:vAlign w:val="center"/>
          </w:tcPr>
          <w:p>
            <w:pPr>
              <w:rPr>
                <w:rFonts w:hint="eastAsia"/>
                <w:color w:val="000000"/>
                <w:sz w:val="18"/>
                <w:szCs w:val="18"/>
                <w:lang w:val="en-US" w:eastAsia="zh-CN"/>
              </w:rPr>
            </w:pPr>
            <w:r>
              <w:rPr>
                <w:rFonts w:hint="eastAsia"/>
                <w:color w:val="000000"/>
                <w:sz w:val="18"/>
                <w:szCs w:val="18"/>
                <w:lang w:val="en-US" w:eastAsia="zh-CN"/>
              </w:rPr>
              <w:t>R-0x66000501</w:t>
            </w:r>
          </w:p>
        </w:tc>
        <w:tc>
          <w:tcPr>
            <w:tcW w:w="1984" w:type="dxa"/>
            <w:shd w:val="clear" w:color="auto" w:fill="auto"/>
            <w:vAlign w:val="center"/>
          </w:tcPr>
          <w:p>
            <w:pPr>
              <w:rPr>
                <w:rFonts w:hint="eastAsia"/>
                <w:color w:val="000000"/>
                <w:sz w:val="18"/>
                <w:szCs w:val="18"/>
                <w:lang w:val="en-US" w:eastAsia="zh-CN"/>
              </w:rPr>
            </w:pPr>
            <w:r>
              <w:rPr>
                <w:rFonts w:hint="eastAsia"/>
                <w:color w:val="000000"/>
                <w:sz w:val="18"/>
                <w:szCs w:val="18"/>
                <w:lang w:val="en-US" w:eastAsia="zh-CN"/>
              </w:rPr>
              <w:t>管理</w:t>
            </w:r>
          </w:p>
        </w:tc>
        <w:tc>
          <w:tcPr>
            <w:tcW w:w="1985" w:type="dxa"/>
            <w:shd w:val="clear" w:color="auto" w:fill="auto"/>
            <w:vAlign w:val="bottom"/>
          </w:tcPr>
          <w:p>
            <w:pPr>
              <w:rPr>
                <w:rFonts w:hint="eastAsia"/>
                <w:color w:val="000000"/>
                <w:sz w:val="18"/>
                <w:szCs w:val="18"/>
                <w:lang w:val="en-US" w:eastAsia="zh-CN"/>
              </w:rPr>
            </w:pPr>
            <w:r>
              <w:rPr>
                <w:rFonts w:hint="eastAsia"/>
                <w:color w:val="000000"/>
                <w:sz w:val="18"/>
                <w:szCs w:val="18"/>
                <w:lang w:val="en-US" w:eastAsia="zh-CN"/>
              </w:rPr>
              <w:t>iMC智能管理中心</w:t>
            </w:r>
          </w:p>
        </w:tc>
        <w:tc>
          <w:tcPr>
            <w:tcW w:w="2410" w:type="dxa"/>
            <w:shd w:val="clear" w:color="auto" w:fill="auto"/>
            <w:vAlign w:val="bottom"/>
          </w:tcPr>
          <w:p>
            <w:pPr>
              <w:rPr>
                <w:rFonts w:hint="eastAsia"/>
                <w:color w:val="000000"/>
                <w:sz w:val="18"/>
                <w:szCs w:val="18"/>
                <w:lang w:val="en-US" w:eastAsia="zh-CN"/>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559" w:type="dxa"/>
            <w:shd w:val="clear" w:color="auto" w:fill="auto"/>
            <w:vAlign w:val="center"/>
          </w:tcPr>
          <w:p>
            <w:pPr>
              <w:rPr>
                <w:rFonts w:hint="eastAsia"/>
                <w:color w:val="000000"/>
                <w:sz w:val="18"/>
                <w:szCs w:val="18"/>
                <w:lang w:val="en-US" w:eastAsia="zh-CN"/>
              </w:rPr>
            </w:pPr>
            <w:r>
              <w:rPr>
                <w:rFonts w:hint="eastAsia"/>
                <w:color w:val="000000"/>
                <w:sz w:val="18"/>
                <w:szCs w:val="18"/>
                <w:lang w:val="en-US" w:eastAsia="zh-CN"/>
              </w:rPr>
              <w:t>R-0x66000601</w:t>
            </w:r>
          </w:p>
        </w:tc>
        <w:tc>
          <w:tcPr>
            <w:tcW w:w="1984" w:type="dxa"/>
            <w:shd w:val="clear" w:color="auto" w:fill="auto"/>
            <w:vAlign w:val="center"/>
          </w:tcPr>
          <w:p>
            <w:pPr>
              <w:rPr>
                <w:rFonts w:hint="eastAsia"/>
                <w:color w:val="000000"/>
                <w:sz w:val="18"/>
                <w:szCs w:val="18"/>
                <w:lang w:val="en-US" w:eastAsia="zh-CN"/>
              </w:rPr>
            </w:pPr>
            <w:r>
              <w:rPr>
                <w:rFonts w:hint="eastAsia"/>
                <w:color w:val="000000"/>
                <w:sz w:val="18"/>
                <w:szCs w:val="18"/>
                <w:lang w:val="en-US" w:eastAsia="zh-CN"/>
              </w:rPr>
              <w:t>管理</w:t>
            </w:r>
          </w:p>
        </w:tc>
        <w:tc>
          <w:tcPr>
            <w:tcW w:w="1985" w:type="dxa"/>
            <w:shd w:val="clear" w:color="auto" w:fill="auto"/>
            <w:vAlign w:val="bottom"/>
          </w:tcPr>
          <w:p>
            <w:pPr>
              <w:rPr>
                <w:rFonts w:hint="eastAsia"/>
                <w:color w:val="000000"/>
                <w:sz w:val="18"/>
                <w:szCs w:val="18"/>
                <w:lang w:val="en-US" w:eastAsia="zh-CN"/>
              </w:rPr>
            </w:pPr>
            <w:r>
              <w:rPr>
                <w:rFonts w:hint="eastAsia"/>
                <w:color w:val="000000"/>
                <w:sz w:val="18"/>
                <w:szCs w:val="18"/>
                <w:lang w:val="en-US" w:eastAsia="zh-CN"/>
              </w:rPr>
              <w:t>OAM</w:t>
            </w:r>
          </w:p>
        </w:tc>
        <w:tc>
          <w:tcPr>
            <w:tcW w:w="2410" w:type="dxa"/>
            <w:shd w:val="clear" w:color="auto" w:fill="auto"/>
            <w:vAlign w:val="bottom"/>
          </w:tcPr>
          <w:p>
            <w:pPr>
              <w:rPr>
                <w:rFonts w:hint="eastAsia"/>
                <w:color w:val="000000"/>
                <w:sz w:val="18"/>
                <w:szCs w:val="18"/>
                <w:lang w:val="en-US" w:eastAsia="zh-CN"/>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559" w:type="dxa"/>
            <w:tcBorders>
              <w:bottom w:val="single" w:color="000000" w:themeColor="text1" w:sz="4" w:space="0"/>
            </w:tcBorders>
            <w:shd w:val="clear" w:color="auto" w:fill="auto"/>
            <w:vAlign w:val="bottom"/>
          </w:tcPr>
          <w:p>
            <w:pPr>
              <w:rPr>
                <w:rFonts w:hint="eastAsia"/>
                <w:color w:val="000000"/>
                <w:sz w:val="18"/>
                <w:szCs w:val="18"/>
                <w:lang w:val="en-US" w:eastAsia="zh-CN"/>
              </w:rPr>
            </w:pPr>
          </w:p>
        </w:tc>
        <w:tc>
          <w:tcPr>
            <w:tcW w:w="1984" w:type="dxa"/>
            <w:tcBorders>
              <w:bottom w:val="single" w:color="000000" w:themeColor="text1" w:sz="4" w:space="0"/>
            </w:tcBorders>
            <w:shd w:val="clear" w:color="auto" w:fill="auto"/>
            <w:vAlign w:val="bottom"/>
          </w:tcPr>
          <w:p>
            <w:pPr>
              <w:rPr>
                <w:rFonts w:hint="eastAsia"/>
                <w:color w:val="000000"/>
                <w:sz w:val="18"/>
                <w:szCs w:val="18"/>
                <w:lang w:val="en-US" w:eastAsia="zh-CN"/>
              </w:rPr>
            </w:pPr>
          </w:p>
        </w:tc>
        <w:tc>
          <w:tcPr>
            <w:tcW w:w="1985" w:type="dxa"/>
            <w:tcBorders>
              <w:bottom w:val="single" w:color="000000" w:themeColor="text1" w:sz="4" w:space="0"/>
            </w:tcBorders>
            <w:shd w:val="clear" w:color="auto" w:fill="auto"/>
            <w:vAlign w:val="bottom"/>
          </w:tcPr>
          <w:p>
            <w:pPr>
              <w:rPr>
                <w:rFonts w:hint="eastAsia"/>
                <w:color w:val="000000"/>
                <w:sz w:val="18"/>
                <w:szCs w:val="18"/>
                <w:lang w:val="en-US" w:eastAsia="zh-CN"/>
              </w:rPr>
            </w:pPr>
          </w:p>
        </w:tc>
        <w:tc>
          <w:tcPr>
            <w:tcW w:w="2410" w:type="dxa"/>
            <w:tcBorders>
              <w:bottom w:val="single" w:color="000000" w:themeColor="text1" w:sz="4" w:space="0"/>
            </w:tcBorders>
            <w:shd w:val="clear" w:color="auto" w:fill="auto"/>
            <w:vAlign w:val="bottom"/>
          </w:tcPr>
          <w:p>
            <w:pPr>
              <w:rPr>
                <w:rFonts w:hint="eastAsia"/>
                <w:color w:val="000000"/>
                <w:sz w:val="18"/>
                <w:szCs w:val="18"/>
                <w:lang w:val="en-US" w:eastAsia="zh-CN"/>
              </w:rPr>
            </w:pPr>
          </w:p>
        </w:tc>
      </w:tr>
    </w:tbl>
    <w:p>
      <w:pPr>
        <w:ind w:left="420"/>
        <w:rPr>
          <w:rFonts w:hint="eastAsia"/>
        </w:rPr>
      </w:pPr>
    </w:p>
    <w:p>
      <w:pPr>
        <w:pStyle w:val="4"/>
        <w:numPr>
          <w:ilvl w:val="2"/>
          <w:numId w:val="1"/>
        </w:numPr>
        <w:rPr>
          <w:rFonts w:hint="default"/>
          <w:sz w:val="28"/>
          <w:lang w:val="en-US" w:eastAsia="zh-CN"/>
        </w:rPr>
      </w:pPr>
      <w:bookmarkStart w:id="7" w:name="_Toc27999"/>
      <w:r>
        <w:rPr>
          <w:rFonts w:hint="eastAsia"/>
          <w:sz w:val="28"/>
          <w:lang w:val="en-US" w:eastAsia="zh-CN"/>
        </w:rPr>
        <w:t>系统维护业务</w:t>
      </w:r>
      <w:bookmarkEnd w:id="7"/>
    </w:p>
    <w:p>
      <w:pPr>
        <w:ind w:left="420"/>
        <w:rPr>
          <w:rFonts w:hint="default"/>
          <w:lang w:val="en-US" w:eastAsia="zh-CN"/>
        </w:rPr>
      </w:pPr>
      <w:r>
        <w:rPr>
          <w:rFonts w:hint="eastAsia"/>
          <w:lang w:val="en-US" w:eastAsia="zh-CN"/>
        </w:rPr>
        <w:t>系统维护业务，</w:t>
      </w:r>
    </w:p>
    <w:tbl>
      <w:tblPr>
        <w:tblStyle w:val="13"/>
        <w:tblW w:w="0" w:type="auto"/>
        <w:tblInd w:w="534"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1559"/>
        <w:gridCol w:w="1984"/>
        <w:gridCol w:w="1985"/>
        <w:gridCol w:w="241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559" w:type="dxa"/>
            <w:shd w:val="clear" w:color="auto" w:fill="92D050"/>
          </w:tcPr>
          <w:p>
            <w:pPr>
              <w:jc w:val="center"/>
              <w:rPr>
                <w:b/>
              </w:rPr>
            </w:pPr>
            <w:r>
              <w:rPr>
                <w:b/>
              </w:rPr>
              <w:t>SPEC-ID</w:t>
            </w:r>
          </w:p>
        </w:tc>
        <w:tc>
          <w:tcPr>
            <w:tcW w:w="1984" w:type="dxa"/>
            <w:shd w:val="clear" w:color="auto" w:fill="92D050"/>
          </w:tcPr>
          <w:p>
            <w:pPr>
              <w:jc w:val="center"/>
              <w:rPr>
                <w:b/>
              </w:rPr>
            </w:pPr>
            <w:r>
              <w:rPr>
                <w:rFonts w:hint="eastAsia"/>
                <w:b/>
              </w:rPr>
              <w:t>一级SPEC</w:t>
            </w:r>
          </w:p>
        </w:tc>
        <w:tc>
          <w:tcPr>
            <w:tcW w:w="1985" w:type="dxa"/>
            <w:shd w:val="clear" w:color="auto" w:fill="92D050"/>
          </w:tcPr>
          <w:p>
            <w:pPr>
              <w:jc w:val="center"/>
              <w:rPr>
                <w:b/>
              </w:rPr>
            </w:pPr>
            <w:r>
              <w:rPr>
                <w:rFonts w:hint="eastAsia"/>
                <w:b/>
              </w:rPr>
              <w:t>二级SPEC</w:t>
            </w:r>
          </w:p>
        </w:tc>
        <w:tc>
          <w:tcPr>
            <w:tcW w:w="2410" w:type="dxa"/>
            <w:shd w:val="clear" w:color="auto" w:fill="92D050"/>
          </w:tcPr>
          <w:p>
            <w:pPr>
              <w:jc w:val="center"/>
              <w:rPr>
                <w:b/>
              </w:rPr>
            </w:pPr>
            <w:r>
              <w:rPr>
                <w:rFonts w:hint="eastAsia"/>
                <w:b/>
              </w:rPr>
              <w:t>三级SPEC</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559" w:type="dxa"/>
            <w:vAlign w:val="bottom"/>
          </w:tcPr>
          <w:p>
            <w:pPr>
              <w:rPr>
                <w:rFonts w:hint="eastAsia"/>
                <w:color w:val="000000"/>
                <w:sz w:val="18"/>
                <w:szCs w:val="18"/>
                <w:lang w:val="en-US" w:eastAsia="zh-CN"/>
              </w:rPr>
            </w:pPr>
            <w:r>
              <w:rPr>
                <w:rFonts w:hint="eastAsia"/>
                <w:color w:val="000000"/>
                <w:sz w:val="18"/>
                <w:szCs w:val="18"/>
                <w:lang w:val="en-US" w:eastAsia="zh-CN"/>
              </w:rPr>
              <w:t>R-0x67000101</w:t>
            </w:r>
          </w:p>
        </w:tc>
        <w:tc>
          <w:tcPr>
            <w:tcW w:w="1984" w:type="dxa"/>
            <w:vAlign w:val="bottom"/>
          </w:tcPr>
          <w:p>
            <w:pPr>
              <w:rPr>
                <w:rFonts w:hint="eastAsia"/>
                <w:color w:val="000000"/>
                <w:sz w:val="18"/>
                <w:szCs w:val="18"/>
                <w:lang w:val="en-US" w:eastAsia="zh-CN"/>
              </w:rPr>
            </w:pPr>
            <w:r>
              <w:rPr>
                <w:rFonts w:hint="eastAsia"/>
                <w:color w:val="000000"/>
                <w:sz w:val="18"/>
                <w:szCs w:val="18"/>
                <w:lang w:val="en-US" w:eastAsia="zh-CN"/>
              </w:rPr>
              <w:t>维护</w:t>
            </w:r>
          </w:p>
        </w:tc>
        <w:tc>
          <w:tcPr>
            <w:tcW w:w="1985" w:type="dxa"/>
            <w:vAlign w:val="bottom"/>
          </w:tcPr>
          <w:p>
            <w:pPr>
              <w:rPr>
                <w:rFonts w:hint="eastAsia"/>
                <w:color w:val="000000"/>
                <w:sz w:val="18"/>
                <w:szCs w:val="18"/>
                <w:lang w:val="en-US" w:eastAsia="zh-CN"/>
              </w:rPr>
            </w:pPr>
            <w:r>
              <w:rPr>
                <w:rFonts w:hint="eastAsia"/>
                <w:color w:val="000000"/>
                <w:sz w:val="18"/>
                <w:szCs w:val="18"/>
                <w:lang w:val="en-US" w:eastAsia="zh-CN"/>
              </w:rPr>
              <w:t>账号管理</w:t>
            </w:r>
          </w:p>
        </w:tc>
        <w:tc>
          <w:tcPr>
            <w:tcW w:w="2410" w:type="dxa"/>
            <w:vAlign w:val="bottom"/>
          </w:tcPr>
          <w:p>
            <w:pPr>
              <w:rPr>
                <w:rFonts w:hint="eastAsia"/>
                <w:color w:val="000000"/>
                <w:sz w:val="18"/>
                <w:szCs w:val="18"/>
                <w:lang w:val="en-US" w:eastAsia="zh-CN"/>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559" w:type="dxa"/>
            <w:vAlign w:val="bottom"/>
          </w:tcPr>
          <w:p>
            <w:pPr>
              <w:rPr>
                <w:rFonts w:hint="eastAsia"/>
                <w:color w:val="000000"/>
                <w:sz w:val="18"/>
                <w:szCs w:val="18"/>
                <w:lang w:val="en-US" w:eastAsia="zh-CN"/>
              </w:rPr>
            </w:pPr>
            <w:r>
              <w:rPr>
                <w:rFonts w:hint="eastAsia"/>
                <w:color w:val="000000"/>
                <w:sz w:val="18"/>
                <w:szCs w:val="18"/>
                <w:lang w:val="en-US" w:eastAsia="zh-CN"/>
              </w:rPr>
              <w:t>R-0x67000102</w:t>
            </w:r>
          </w:p>
        </w:tc>
        <w:tc>
          <w:tcPr>
            <w:tcW w:w="1984" w:type="dxa"/>
            <w:vAlign w:val="bottom"/>
          </w:tcPr>
          <w:p>
            <w:pPr>
              <w:rPr>
                <w:rFonts w:hint="eastAsia"/>
                <w:color w:val="000000"/>
                <w:sz w:val="18"/>
                <w:szCs w:val="18"/>
                <w:lang w:val="en-US" w:eastAsia="zh-CN"/>
              </w:rPr>
            </w:pPr>
            <w:r>
              <w:rPr>
                <w:rFonts w:hint="eastAsia"/>
                <w:color w:val="000000"/>
                <w:sz w:val="18"/>
                <w:szCs w:val="18"/>
                <w:lang w:val="en-US" w:eastAsia="zh-CN"/>
              </w:rPr>
              <w:t>维护</w:t>
            </w:r>
          </w:p>
        </w:tc>
        <w:tc>
          <w:tcPr>
            <w:tcW w:w="1985" w:type="dxa"/>
            <w:vAlign w:val="bottom"/>
          </w:tcPr>
          <w:p>
            <w:pPr>
              <w:rPr>
                <w:rFonts w:hint="eastAsia"/>
                <w:color w:val="000000"/>
                <w:sz w:val="18"/>
                <w:szCs w:val="18"/>
                <w:lang w:val="en-US" w:eastAsia="zh-CN"/>
              </w:rPr>
            </w:pPr>
            <w:r>
              <w:rPr>
                <w:rFonts w:hint="eastAsia"/>
                <w:color w:val="000000"/>
                <w:sz w:val="18"/>
                <w:szCs w:val="18"/>
                <w:lang w:val="en-US" w:eastAsia="zh-CN"/>
              </w:rPr>
              <w:t>账号管理</w:t>
            </w:r>
          </w:p>
        </w:tc>
        <w:tc>
          <w:tcPr>
            <w:tcW w:w="2410" w:type="dxa"/>
            <w:vAlign w:val="bottom"/>
          </w:tcPr>
          <w:p>
            <w:pPr>
              <w:rPr>
                <w:rFonts w:hint="eastAsia"/>
                <w:color w:val="000000"/>
                <w:sz w:val="18"/>
                <w:szCs w:val="18"/>
                <w:lang w:val="en-US" w:eastAsia="zh-CN"/>
              </w:rPr>
            </w:pPr>
            <w:r>
              <w:rPr>
                <w:rFonts w:hint="eastAsia"/>
                <w:color w:val="000000"/>
                <w:sz w:val="18"/>
                <w:szCs w:val="18"/>
                <w:lang w:val="en-US" w:eastAsia="zh-CN"/>
              </w:rPr>
              <w:t>账号密码复杂口令</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559" w:type="dxa"/>
            <w:vAlign w:val="bottom"/>
          </w:tcPr>
          <w:p>
            <w:pPr>
              <w:rPr>
                <w:rFonts w:hint="eastAsia"/>
                <w:color w:val="000000"/>
                <w:sz w:val="18"/>
                <w:szCs w:val="18"/>
                <w:lang w:val="en-US" w:eastAsia="zh-CN"/>
              </w:rPr>
            </w:pPr>
            <w:r>
              <w:rPr>
                <w:rFonts w:hint="eastAsia"/>
                <w:color w:val="000000"/>
                <w:sz w:val="18"/>
                <w:szCs w:val="18"/>
                <w:lang w:val="en-US" w:eastAsia="zh-CN"/>
              </w:rPr>
              <w:t>R-0x67000103</w:t>
            </w:r>
          </w:p>
        </w:tc>
        <w:tc>
          <w:tcPr>
            <w:tcW w:w="1984" w:type="dxa"/>
            <w:vAlign w:val="bottom"/>
          </w:tcPr>
          <w:p>
            <w:pPr>
              <w:rPr>
                <w:rFonts w:hint="eastAsia"/>
                <w:color w:val="000000"/>
                <w:sz w:val="18"/>
                <w:szCs w:val="18"/>
                <w:lang w:val="en-US" w:eastAsia="zh-CN"/>
              </w:rPr>
            </w:pPr>
            <w:r>
              <w:rPr>
                <w:rFonts w:hint="eastAsia"/>
                <w:color w:val="000000"/>
                <w:sz w:val="18"/>
                <w:szCs w:val="18"/>
                <w:lang w:val="en-US" w:eastAsia="zh-CN"/>
              </w:rPr>
              <w:t>维护</w:t>
            </w:r>
          </w:p>
        </w:tc>
        <w:tc>
          <w:tcPr>
            <w:tcW w:w="1985" w:type="dxa"/>
            <w:vAlign w:val="bottom"/>
          </w:tcPr>
          <w:p>
            <w:pPr>
              <w:rPr>
                <w:rFonts w:hint="eastAsia"/>
                <w:color w:val="000000"/>
                <w:sz w:val="18"/>
                <w:szCs w:val="18"/>
                <w:lang w:val="en-US" w:eastAsia="zh-CN"/>
              </w:rPr>
            </w:pPr>
            <w:r>
              <w:rPr>
                <w:rFonts w:hint="eastAsia"/>
                <w:color w:val="000000"/>
                <w:sz w:val="18"/>
                <w:szCs w:val="18"/>
                <w:lang w:val="en-US" w:eastAsia="zh-CN"/>
              </w:rPr>
              <w:t>账号管理</w:t>
            </w:r>
          </w:p>
        </w:tc>
        <w:tc>
          <w:tcPr>
            <w:tcW w:w="2410" w:type="dxa"/>
            <w:vAlign w:val="bottom"/>
          </w:tcPr>
          <w:p>
            <w:pPr>
              <w:rPr>
                <w:rFonts w:hint="eastAsia"/>
                <w:color w:val="000000"/>
                <w:sz w:val="18"/>
                <w:szCs w:val="18"/>
                <w:lang w:val="en-US" w:eastAsia="zh-CN"/>
              </w:rPr>
            </w:pPr>
            <w:r>
              <w:rPr>
                <w:rFonts w:hint="eastAsia"/>
                <w:color w:val="000000"/>
                <w:sz w:val="18"/>
                <w:szCs w:val="18"/>
                <w:lang w:val="en-US" w:eastAsia="zh-CN"/>
              </w:rPr>
              <w:t>口令更换</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559" w:type="dxa"/>
            <w:shd w:val="clear" w:color="auto" w:fill="auto"/>
            <w:vAlign w:val="bottom"/>
          </w:tcPr>
          <w:p>
            <w:pPr>
              <w:rPr>
                <w:rFonts w:hint="eastAsia"/>
                <w:color w:val="000000"/>
                <w:sz w:val="18"/>
                <w:szCs w:val="18"/>
                <w:lang w:val="en-US" w:eastAsia="zh-CN"/>
              </w:rPr>
            </w:pPr>
            <w:r>
              <w:rPr>
                <w:rFonts w:hint="eastAsia"/>
                <w:color w:val="000000"/>
                <w:sz w:val="18"/>
                <w:szCs w:val="18"/>
                <w:lang w:val="en-US" w:eastAsia="zh-CN"/>
              </w:rPr>
              <w:t>R-0x67000201</w:t>
            </w:r>
          </w:p>
        </w:tc>
        <w:tc>
          <w:tcPr>
            <w:tcW w:w="1984" w:type="dxa"/>
            <w:shd w:val="clear" w:color="auto" w:fill="auto"/>
            <w:vAlign w:val="bottom"/>
          </w:tcPr>
          <w:p>
            <w:pPr>
              <w:rPr>
                <w:rFonts w:hint="eastAsia"/>
                <w:color w:val="000000"/>
                <w:sz w:val="18"/>
                <w:szCs w:val="18"/>
                <w:lang w:val="en-US" w:eastAsia="zh-CN"/>
              </w:rPr>
            </w:pPr>
            <w:r>
              <w:rPr>
                <w:rFonts w:hint="eastAsia"/>
                <w:color w:val="000000"/>
                <w:sz w:val="18"/>
                <w:szCs w:val="18"/>
                <w:lang w:val="en-US" w:eastAsia="zh-CN"/>
              </w:rPr>
              <w:t>维护</w:t>
            </w:r>
          </w:p>
        </w:tc>
        <w:tc>
          <w:tcPr>
            <w:tcW w:w="1985" w:type="dxa"/>
            <w:shd w:val="clear" w:color="auto" w:fill="auto"/>
            <w:vAlign w:val="bottom"/>
          </w:tcPr>
          <w:p>
            <w:pPr>
              <w:rPr>
                <w:rFonts w:hint="eastAsia"/>
                <w:color w:val="000000"/>
                <w:sz w:val="18"/>
                <w:szCs w:val="18"/>
                <w:lang w:val="en-US" w:eastAsia="zh-CN"/>
              </w:rPr>
            </w:pPr>
            <w:r>
              <w:rPr>
                <w:rFonts w:hint="eastAsia"/>
                <w:color w:val="000000"/>
                <w:sz w:val="18"/>
                <w:szCs w:val="18"/>
                <w:lang w:val="en-US" w:eastAsia="zh-CN"/>
              </w:rPr>
              <w:t>升级</w:t>
            </w:r>
          </w:p>
        </w:tc>
        <w:tc>
          <w:tcPr>
            <w:tcW w:w="2410" w:type="dxa"/>
            <w:shd w:val="clear" w:color="auto" w:fill="auto"/>
            <w:vAlign w:val="bottom"/>
          </w:tcPr>
          <w:p>
            <w:pPr>
              <w:rPr>
                <w:rFonts w:hint="eastAsia"/>
                <w:color w:val="000000"/>
                <w:sz w:val="18"/>
                <w:szCs w:val="18"/>
                <w:lang w:val="en-US" w:eastAsia="zh-CN"/>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559" w:type="dxa"/>
            <w:shd w:val="clear" w:color="auto" w:fill="auto"/>
            <w:vAlign w:val="bottom"/>
          </w:tcPr>
          <w:p>
            <w:pPr>
              <w:rPr>
                <w:rFonts w:hint="eastAsia"/>
                <w:color w:val="000000"/>
                <w:sz w:val="18"/>
                <w:szCs w:val="18"/>
                <w:lang w:val="en-US" w:eastAsia="zh-CN"/>
              </w:rPr>
            </w:pPr>
            <w:r>
              <w:rPr>
                <w:rFonts w:hint="eastAsia"/>
                <w:color w:val="000000"/>
                <w:sz w:val="18"/>
                <w:szCs w:val="18"/>
                <w:lang w:val="en-US" w:eastAsia="zh-CN"/>
              </w:rPr>
              <w:t>R-0x67000202</w:t>
            </w:r>
          </w:p>
        </w:tc>
        <w:tc>
          <w:tcPr>
            <w:tcW w:w="1984" w:type="dxa"/>
            <w:shd w:val="clear" w:color="auto" w:fill="auto"/>
            <w:vAlign w:val="bottom"/>
          </w:tcPr>
          <w:p>
            <w:pPr>
              <w:rPr>
                <w:rFonts w:hint="eastAsia"/>
                <w:color w:val="000000"/>
                <w:sz w:val="18"/>
                <w:szCs w:val="18"/>
                <w:lang w:val="en-US" w:eastAsia="zh-CN"/>
              </w:rPr>
            </w:pPr>
            <w:r>
              <w:rPr>
                <w:rFonts w:hint="eastAsia"/>
                <w:color w:val="000000"/>
                <w:sz w:val="18"/>
                <w:szCs w:val="18"/>
                <w:lang w:val="en-US" w:eastAsia="zh-CN"/>
              </w:rPr>
              <w:t>维护</w:t>
            </w:r>
          </w:p>
        </w:tc>
        <w:tc>
          <w:tcPr>
            <w:tcW w:w="1985" w:type="dxa"/>
            <w:shd w:val="clear" w:color="auto" w:fill="auto"/>
            <w:vAlign w:val="bottom"/>
          </w:tcPr>
          <w:p>
            <w:pPr>
              <w:rPr>
                <w:rFonts w:hint="eastAsia"/>
                <w:color w:val="000000"/>
                <w:sz w:val="18"/>
                <w:szCs w:val="18"/>
                <w:lang w:val="en-US" w:eastAsia="zh-CN"/>
              </w:rPr>
            </w:pPr>
            <w:r>
              <w:rPr>
                <w:rFonts w:hint="eastAsia"/>
                <w:color w:val="000000"/>
                <w:sz w:val="18"/>
                <w:szCs w:val="18"/>
                <w:lang w:val="en-US" w:eastAsia="zh-CN"/>
              </w:rPr>
              <w:t>升级</w:t>
            </w:r>
          </w:p>
        </w:tc>
        <w:tc>
          <w:tcPr>
            <w:tcW w:w="2410" w:type="dxa"/>
            <w:shd w:val="clear" w:color="auto" w:fill="auto"/>
            <w:vAlign w:val="bottom"/>
          </w:tcPr>
          <w:p>
            <w:pPr>
              <w:rPr>
                <w:rFonts w:hint="eastAsia"/>
                <w:color w:val="000000"/>
                <w:sz w:val="18"/>
                <w:szCs w:val="18"/>
                <w:lang w:val="en-US" w:eastAsia="zh-CN"/>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559" w:type="dxa"/>
            <w:shd w:val="clear" w:color="auto" w:fill="auto"/>
            <w:vAlign w:val="bottom"/>
          </w:tcPr>
          <w:p>
            <w:pPr>
              <w:rPr>
                <w:rFonts w:hint="eastAsia"/>
                <w:color w:val="000000"/>
                <w:sz w:val="18"/>
                <w:szCs w:val="18"/>
                <w:lang w:val="en-US" w:eastAsia="zh-CN"/>
              </w:rPr>
            </w:pPr>
            <w:r>
              <w:rPr>
                <w:rFonts w:hint="eastAsia"/>
                <w:color w:val="000000"/>
                <w:sz w:val="18"/>
                <w:szCs w:val="18"/>
                <w:lang w:val="en-US" w:eastAsia="zh-CN"/>
              </w:rPr>
              <w:t>R-0x67000301</w:t>
            </w:r>
          </w:p>
        </w:tc>
        <w:tc>
          <w:tcPr>
            <w:tcW w:w="1984" w:type="dxa"/>
            <w:shd w:val="clear" w:color="auto" w:fill="auto"/>
            <w:vAlign w:val="bottom"/>
          </w:tcPr>
          <w:p>
            <w:pPr>
              <w:rPr>
                <w:rFonts w:hint="eastAsia"/>
                <w:color w:val="000000"/>
                <w:sz w:val="18"/>
                <w:szCs w:val="18"/>
                <w:lang w:val="en-US" w:eastAsia="zh-CN"/>
              </w:rPr>
            </w:pPr>
            <w:r>
              <w:rPr>
                <w:rFonts w:hint="eastAsia"/>
                <w:color w:val="000000"/>
                <w:sz w:val="18"/>
                <w:szCs w:val="18"/>
                <w:lang w:val="en-US" w:eastAsia="zh-CN"/>
              </w:rPr>
              <w:t>维护</w:t>
            </w:r>
          </w:p>
        </w:tc>
        <w:tc>
          <w:tcPr>
            <w:tcW w:w="1985" w:type="dxa"/>
            <w:shd w:val="clear" w:color="auto" w:fill="auto"/>
            <w:vAlign w:val="bottom"/>
          </w:tcPr>
          <w:p>
            <w:pPr>
              <w:rPr>
                <w:rFonts w:hint="eastAsia"/>
                <w:color w:val="000000"/>
                <w:sz w:val="18"/>
                <w:szCs w:val="18"/>
                <w:lang w:val="en-US" w:eastAsia="zh-CN"/>
              </w:rPr>
            </w:pPr>
            <w:r>
              <w:rPr>
                <w:rFonts w:hint="eastAsia"/>
                <w:color w:val="000000"/>
                <w:sz w:val="18"/>
                <w:szCs w:val="18"/>
                <w:lang w:val="en-US" w:eastAsia="zh-CN"/>
              </w:rPr>
              <w:t>TELNET</w:t>
            </w:r>
          </w:p>
        </w:tc>
        <w:tc>
          <w:tcPr>
            <w:tcW w:w="2410" w:type="dxa"/>
            <w:shd w:val="clear" w:color="auto" w:fill="auto"/>
            <w:vAlign w:val="bottom"/>
          </w:tcPr>
          <w:p>
            <w:pPr>
              <w:rPr>
                <w:rFonts w:hint="eastAsia"/>
                <w:color w:val="000000"/>
                <w:sz w:val="18"/>
                <w:szCs w:val="18"/>
                <w:lang w:val="en-US" w:eastAsia="zh-CN"/>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559" w:type="dxa"/>
            <w:shd w:val="clear" w:color="auto" w:fill="auto"/>
            <w:vAlign w:val="bottom"/>
          </w:tcPr>
          <w:p>
            <w:pPr>
              <w:rPr>
                <w:rFonts w:hint="eastAsia"/>
                <w:color w:val="000000"/>
                <w:sz w:val="18"/>
                <w:szCs w:val="18"/>
                <w:lang w:val="en-US" w:eastAsia="zh-CN"/>
              </w:rPr>
            </w:pPr>
            <w:r>
              <w:rPr>
                <w:rFonts w:hint="eastAsia"/>
                <w:color w:val="000000"/>
                <w:sz w:val="18"/>
                <w:szCs w:val="18"/>
                <w:lang w:val="en-US" w:eastAsia="zh-CN"/>
              </w:rPr>
              <w:t>R-0x67000302</w:t>
            </w:r>
          </w:p>
        </w:tc>
        <w:tc>
          <w:tcPr>
            <w:tcW w:w="1984" w:type="dxa"/>
            <w:shd w:val="clear" w:color="auto" w:fill="auto"/>
            <w:vAlign w:val="bottom"/>
          </w:tcPr>
          <w:p>
            <w:pPr>
              <w:rPr>
                <w:rFonts w:hint="eastAsia"/>
                <w:color w:val="000000"/>
                <w:sz w:val="18"/>
                <w:szCs w:val="18"/>
                <w:lang w:val="en-US" w:eastAsia="zh-CN"/>
              </w:rPr>
            </w:pPr>
            <w:r>
              <w:rPr>
                <w:rFonts w:hint="eastAsia"/>
                <w:color w:val="000000"/>
                <w:sz w:val="18"/>
                <w:szCs w:val="18"/>
                <w:lang w:val="en-US" w:eastAsia="zh-CN"/>
              </w:rPr>
              <w:t>维护</w:t>
            </w:r>
          </w:p>
        </w:tc>
        <w:tc>
          <w:tcPr>
            <w:tcW w:w="1985" w:type="dxa"/>
            <w:shd w:val="clear" w:color="auto" w:fill="auto"/>
            <w:vAlign w:val="bottom"/>
          </w:tcPr>
          <w:p>
            <w:pPr>
              <w:rPr>
                <w:rFonts w:hint="eastAsia"/>
                <w:color w:val="000000"/>
                <w:sz w:val="18"/>
                <w:szCs w:val="18"/>
                <w:lang w:val="en-US" w:eastAsia="zh-CN"/>
              </w:rPr>
            </w:pPr>
            <w:r>
              <w:rPr>
                <w:rFonts w:hint="eastAsia"/>
                <w:color w:val="000000"/>
                <w:sz w:val="18"/>
                <w:szCs w:val="18"/>
                <w:lang w:val="en-US" w:eastAsia="zh-CN"/>
              </w:rPr>
              <w:t>TELNET</w:t>
            </w:r>
          </w:p>
        </w:tc>
        <w:tc>
          <w:tcPr>
            <w:tcW w:w="2410" w:type="dxa"/>
            <w:shd w:val="clear" w:color="auto" w:fill="auto"/>
            <w:vAlign w:val="bottom"/>
          </w:tcPr>
          <w:p>
            <w:pPr>
              <w:rPr>
                <w:rFonts w:hint="eastAsia"/>
                <w:color w:val="000000"/>
                <w:sz w:val="18"/>
                <w:szCs w:val="18"/>
                <w:lang w:val="en-US" w:eastAsia="zh-CN"/>
              </w:rPr>
            </w:pPr>
            <w:r>
              <w:rPr>
                <w:rFonts w:hint="eastAsia"/>
                <w:color w:val="000000"/>
                <w:sz w:val="18"/>
                <w:szCs w:val="18"/>
                <w:lang w:val="en-US" w:eastAsia="zh-CN"/>
              </w:rPr>
              <w:t>登陆限制</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559" w:type="dxa"/>
            <w:shd w:val="clear" w:color="auto" w:fill="auto"/>
            <w:vAlign w:val="bottom"/>
          </w:tcPr>
          <w:p>
            <w:pPr>
              <w:rPr>
                <w:rFonts w:hint="eastAsia"/>
                <w:color w:val="000000"/>
                <w:sz w:val="18"/>
                <w:szCs w:val="18"/>
                <w:lang w:val="en-US" w:eastAsia="zh-CN"/>
              </w:rPr>
            </w:pPr>
            <w:r>
              <w:rPr>
                <w:rFonts w:hint="eastAsia"/>
                <w:color w:val="000000"/>
                <w:sz w:val="18"/>
                <w:szCs w:val="18"/>
                <w:lang w:val="en-US" w:eastAsia="zh-CN"/>
              </w:rPr>
              <w:t>R-0x67000401</w:t>
            </w:r>
          </w:p>
        </w:tc>
        <w:tc>
          <w:tcPr>
            <w:tcW w:w="1984" w:type="dxa"/>
            <w:shd w:val="clear" w:color="auto" w:fill="auto"/>
            <w:vAlign w:val="bottom"/>
          </w:tcPr>
          <w:p>
            <w:pPr>
              <w:rPr>
                <w:rFonts w:hint="eastAsia"/>
                <w:color w:val="000000"/>
                <w:sz w:val="18"/>
                <w:szCs w:val="18"/>
                <w:lang w:val="en-US" w:eastAsia="zh-CN"/>
              </w:rPr>
            </w:pPr>
            <w:r>
              <w:rPr>
                <w:rFonts w:hint="eastAsia"/>
                <w:color w:val="000000"/>
                <w:sz w:val="18"/>
                <w:szCs w:val="18"/>
                <w:lang w:val="en-US" w:eastAsia="zh-CN"/>
              </w:rPr>
              <w:t>维护</w:t>
            </w:r>
          </w:p>
        </w:tc>
        <w:tc>
          <w:tcPr>
            <w:tcW w:w="1985" w:type="dxa"/>
            <w:shd w:val="clear" w:color="auto" w:fill="auto"/>
            <w:vAlign w:val="bottom"/>
          </w:tcPr>
          <w:p>
            <w:pPr>
              <w:rPr>
                <w:rFonts w:hint="eastAsia"/>
                <w:color w:val="000000"/>
                <w:sz w:val="18"/>
                <w:szCs w:val="18"/>
                <w:lang w:val="en-US" w:eastAsia="zh-CN"/>
              </w:rPr>
            </w:pPr>
            <w:r>
              <w:rPr>
                <w:rFonts w:hint="eastAsia"/>
                <w:color w:val="000000"/>
                <w:sz w:val="18"/>
                <w:szCs w:val="18"/>
                <w:lang w:val="en-US" w:eastAsia="zh-CN"/>
              </w:rPr>
              <w:t>系统日志</w:t>
            </w:r>
          </w:p>
        </w:tc>
        <w:tc>
          <w:tcPr>
            <w:tcW w:w="2410" w:type="dxa"/>
            <w:shd w:val="clear" w:color="auto" w:fill="auto"/>
            <w:vAlign w:val="bottom"/>
          </w:tcPr>
          <w:p>
            <w:pPr>
              <w:rPr>
                <w:rFonts w:hint="eastAsia"/>
                <w:color w:val="000000"/>
                <w:sz w:val="18"/>
                <w:szCs w:val="18"/>
                <w:lang w:val="en-US" w:eastAsia="zh-CN"/>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559" w:type="dxa"/>
            <w:shd w:val="clear" w:color="auto" w:fill="auto"/>
            <w:vAlign w:val="bottom"/>
          </w:tcPr>
          <w:p>
            <w:pPr>
              <w:rPr>
                <w:rFonts w:hint="eastAsia"/>
                <w:color w:val="000000"/>
                <w:sz w:val="18"/>
                <w:szCs w:val="18"/>
                <w:lang w:val="en-US" w:eastAsia="zh-CN"/>
              </w:rPr>
            </w:pPr>
            <w:r>
              <w:rPr>
                <w:rFonts w:hint="eastAsia"/>
                <w:color w:val="000000"/>
                <w:sz w:val="18"/>
                <w:szCs w:val="18"/>
                <w:lang w:val="en-US" w:eastAsia="zh-CN"/>
              </w:rPr>
              <w:t>R-0x67000402</w:t>
            </w:r>
          </w:p>
        </w:tc>
        <w:tc>
          <w:tcPr>
            <w:tcW w:w="1984" w:type="dxa"/>
            <w:shd w:val="clear" w:color="auto" w:fill="auto"/>
            <w:vAlign w:val="bottom"/>
          </w:tcPr>
          <w:p>
            <w:pPr>
              <w:rPr>
                <w:rFonts w:hint="eastAsia"/>
                <w:color w:val="000000"/>
                <w:sz w:val="18"/>
                <w:szCs w:val="18"/>
                <w:lang w:val="en-US" w:eastAsia="zh-CN"/>
              </w:rPr>
            </w:pPr>
            <w:r>
              <w:rPr>
                <w:rFonts w:hint="eastAsia"/>
                <w:color w:val="000000"/>
                <w:sz w:val="18"/>
                <w:szCs w:val="18"/>
                <w:lang w:val="en-US" w:eastAsia="zh-CN"/>
              </w:rPr>
              <w:t>维护</w:t>
            </w:r>
          </w:p>
        </w:tc>
        <w:tc>
          <w:tcPr>
            <w:tcW w:w="1985" w:type="dxa"/>
            <w:shd w:val="clear" w:color="auto" w:fill="auto"/>
            <w:vAlign w:val="bottom"/>
          </w:tcPr>
          <w:p>
            <w:pPr>
              <w:rPr>
                <w:rFonts w:hint="eastAsia"/>
                <w:color w:val="000000"/>
                <w:sz w:val="18"/>
                <w:szCs w:val="18"/>
                <w:lang w:val="en-US" w:eastAsia="zh-CN"/>
              </w:rPr>
            </w:pPr>
            <w:r>
              <w:rPr>
                <w:rFonts w:hint="eastAsia"/>
                <w:color w:val="000000"/>
                <w:sz w:val="18"/>
                <w:szCs w:val="18"/>
                <w:lang w:val="en-US" w:eastAsia="zh-CN"/>
              </w:rPr>
              <w:t>系统日志</w:t>
            </w:r>
          </w:p>
        </w:tc>
        <w:tc>
          <w:tcPr>
            <w:tcW w:w="2410" w:type="dxa"/>
            <w:shd w:val="clear" w:color="auto" w:fill="auto"/>
            <w:vAlign w:val="bottom"/>
          </w:tcPr>
          <w:p>
            <w:pPr>
              <w:rPr>
                <w:rFonts w:hint="eastAsia"/>
                <w:color w:val="000000"/>
                <w:sz w:val="18"/>
                <w:szCs w:val="18"/>
                <w:lang w:val="en-US" w:eastAsia="zh-CN"/>
              </w:rPr>
            </w:pPr>
            <w:r>
              <w:rPr>
                <w:rFonts w:hint="eastAsia"/>
                <w:color w:val="000000"/>
                <w:sz w:val="18"/>
                <w:szCs w:val="18"/>
                <w:lang w:val="en-US" w:eastAsia="zh-CN"/>
              </w:rPr>
              <w:t>日志上传</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559" w:type="dxa"/>
            <w:shd w:val="clear" w:color="auto" w:fill="auto"/>
            <w:vAlign w:val="bottom"/>
          </w:tcPr>
          <w:p>
            <w:pPr>
              <w:rPr>
                <w:rFonts w:hint="eastAsia"/>
                <w:color w:val="000000"/>
                <w:sz w:val="18"/>
                <w:szCs w:val="18"/>
                <w:lang w:val="en-US" w:eastAsia="zh-CN"/>
              </w:rPr>
            </w:pPr>
            <w:r>
              <w:rPr>
                <w:rFonts w:hint="eastAsia"/>
                <w:color w:val="000000"/>
                <w:sz w:val="18"/>
                <w:szCs w:val="18"/>
                <w:lang w:val="en-US" w:eastAsia="zh-CN"/>
              </w:rPr>
              <w:t>R-0x67000501</w:t>
            </w:r>
          </w:p>
        </w:tc>
        <w:tc>
          <w:tcPr>
            <w:tcW w:w="1984" w:type="dxa"/>
            <w:shd w:val="clear" w:color="auto" w:fill="auto"/>
            <w:vAlign w:val="bottom"/>
          </w:tcPr>
          <w:p>
            <w:pPr>
              <w:rPr>
                <w:rFonts w:hint="eastAsia"/>
                <w:color w:val="000000"/>
                <w:sz w:val="18"/>
                <w:szCs w:val="18"/>
                <w:lang w:val="en-US" w:eastAsia="zh-CN"/>
              </w:rPr>
            </w:pPr>
            <w:r>
              <w:rPr>
                <w:rFonts w:hint="eastAsia"/>
                <w:color w:val="000000"/>
                <w:sz w:val="18"/>
                <w:szCs w:val="18"/>
                <w:lang w:val="en-US" w:eastAsia="zh-CN"/>
              </w:rPr>
              <w:t>维护</w:t>
            </w:r>
          </w:p>
        </w:tc>
        <w:tc>
          <w:tcPr>
            <w:tcW w:w="1985" w:type="dxa"/>
            <w:shd w:val="clear" w:color="auto" w:fill="auto"/>
            <w:vAlign w:val="bottom"/>
          </w:tcPr>
          <w:p>
            <w:pPr>
              <w:rPr>
                <w:rFonts w:hint="eastAsia"/>
                <w:color w:val="000000"/>
                <w:sz w:val="18"/>
                <w:szCs w:val="18"/>
                <w:lang w:val="en-US" w:eastAsia="zh-CN"/>
              </w:rPr>
            </w:pPr>
            <w:r>
              <w:rPr>
                <w:rFonts w:hint="eastAsia"/>
                <w:color w:val="000000"/>
                <w:sz w:val="18"/>
                <w:szCs w:val="18"/>
                <w:lang w:val="en-US" w:eastAsia="zh-CN"/>
              </w:rPr>
              <w:t>告警</w:t>
            </w:r>
          </w:p>
        </w:tc>
        <w:tc>
          <w:tcPr>
            <w:tcW w:w="2410" w:type="dxa"/>
            <w:shd w:val="clear" w:color="auto" w:fill="auto"/>
            <w:vAlign w:val="bottom"/>
          </w:tcPr>
          <w:p>
            <w:pPr>
              <w:rPr>
                <w:rFonts w:hint="eastAsia"/>
                <w:color w:val="000000"/>
                <w:sz w:val="18"/>
                <w:szCs w:val="18"/>
                <w:lang w:val="en-US" w:eastAsia="zh-CN"/>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559" w:type="dxa"/>
            <w:shd w:val="clear" w:color="auto" w:fill="auto"/>
            <w:vAlign w:val="bottom"/>
          </w:tcPr>
          <w:p>
            <w:pPr>
              <w:rPr>
                <w:rFonts w:hint="eastAsia"/>
                <w:color w:val="000000"/>
                <w:sz w:val="18"/>
                <w:szCs w:val="18"/>
                <w:lang w:val="en-US" w:eastAsia="zh-CN"/>
              </w:rPr>
            </w:pPr>
            <w:r>
              <w:rPr>
                <w:rFonts w:hint="eastAsia"/>
                <w:color w:val="000000"/>
                <w:sz w:val="18"/>
                <w:szCs w:val="18"/>
                <w:lang w:val="en-US" w:eastAsia="zh-CN"/>
              </w:rPr>
              <w:t>R-0x67000502</w:t>
            </w:r>
          </w:p>
        </w:tc>
        <w:tc>
          <w:tcPr>
            <w:tcW w:w="1984" w:type="dxa"/>
            <w:shd w:val="clear" w:color="auto" w:fill="auto"/>
            <w:vAlign w:val="bottom"/>
          </w:tcPr>
          <w:p>
            <w:pPr>
              <w:rPr>
                <w:rFonts w:hint="eastAsia"/>
                <w:color w:val="000000"/>
                <w:sz w:val="18"/>
                <w:szCs w:val="18"/>
                <w:lang w:val="en-US" w:eastAsia="zh-CN"/>
              </w:rPr>
            </w:pPr>
            <w:r>
              <w:rPr>
                <w:rFonts w:hint="eastAsia"/>
                <w:color w:val="000000"/>
                <w:sz w:val="18"/>
                <w:szCs w:val="18"/>
                <w:lang w:val="en-US" w:eastAsia="zh-CN"/>
              </w:rPr>
              <w:t>维护</w:t>
            </w:r>
          </w:p>
        </w:tc>
        <w:tc>
          <w:tcPr>
            <w:tcW w:w="1985" w:type="dxa"/>
            <w:shd w:val="clear" w:color="auto" w:fill="auto"/>
            <w:vAlign w:val="bottom"/>
          </w:tcPr>
          <w:p>
            <w:pPr>
              <w:rPr>
                <w:rFonts w:hint="eastAsia"/>
                <w:color w:val="000000"/>
                <w:sz w:val="18"/>
                <w:szCs w:val="18"/>
                <w:lang w:val="en-US" w:eastAsia="zh-CN"/>
              </w:rPr>
            </w:pPr>
            <w:r>
              <w:rPr>
                <w:rFonts w:hint="eastAsia"/>
                <w:color w:val="000000"/>
                <w:sz w:val="18"/>
                <w:szCs w:val="18"/>
                <w:lang w:val="en-US" w:eastAsia="zh-CN"/>
              </w:rPr>
              <w:t>告警</w:t>
            </w:r>
          </w:p>
        </w:tc>
        <w:tc>
          <w:tcPr>
            <w:tcW w:w="2410" w:type="dxa"/>
            <w:shd w:val="clear" w:color="auto" w:fill="auto"/>
            <w:vAlign w:val="bottom"/>
          </w:tcPr>
          <w:p>
            <w:pPr>
              <w:rPr>
                <w:rFonts w:hint="eastAsia"/>
                <w:color w:val="000000"/>
                <w:sz w:val="18"/>
                <w:szCs w:val="18"/>
                <w:lang w:val="en-US" w:eastAsia="zh-CN"/>
              </w:rPr>
            </w:pPr>
            <w:r>
              <w:rPr>
                <w:rFonts w:hint="eastAsia"/>
                <w:color w:val="000000"/>
                <w:sz w:val="18"/>
                <w:szCs w:val="18"/>
                <w:lang w:val="en-US" w:eastAsia="zh-CN"/>
              </w:rPr>
              <w:t>分级告警</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559" w:type="dxa"/>
            <w:shd w:val="clear" w:color="auto" w:fill="auto"/>
            <w:vAlign w:val="bottom"/>
          </w:tcPr>
          <w:p>
            <w:pPr>
              <w:rPr>
                <w:rFonts w:hint="eastAsia"/>
                <w:color w:val="000000"/>
                <w:sz w:val="18"/>
                <w:szCs w:val="18"/>
                <w:lang w:val="en-US" w:eastAsia="zh-CN"/>
              </w:rPr>
            </w:pPr>
            <w:r>
              <w:rPr>
                <w:rFonts w:hint="eastAsia"/>
                <w:color w:val="000000"/>
                <w:sz w:val="18"/>
                <w:szCs w:val="18"/>
                <w:lang w:val="en-US" w:eastAsia="zh-CN"/>
              </w:rPr>
              <w:t>R-0x67000503</w:t>
            </w:r>
          </w:p>
        </w:tc>
        <w:tc>
          <w:tcPr>
            <w:tcW w:w="1984" w:type="dxa"/>
            <w:shd w:val="clear" w:color="auto" w:fill="auto"/>
            <w:vAlign w:val="bottom"/>
          </w:tcPr>
          <w:p>
            <w:pPr>
              <w:rPr>
                <w:rFonts w:hint="eastAsia"/>
                <w:color w:val="000000"/>
                <w:sz w:val="18"/>
                <w:szCs w:val="18"/>
                <w:lang w:val="en-US" w:eastAsia="zh-CN"/>
              </w:rPr>
            </w:pPr>
            <w:r>
              <w:rPr>
                <w:rFonts w:hint="eastAsia"/>
                <w:color w:val="000000"/>
                <w:sz w:val="18"/>
                <w:szCs w:val="18"/>
                <w:lang w:val="en-US" w:eastAsia="zh-CN"/>
              </w:rPr>
              <w:t>维护</w:t>
            </w:r>
          </w:p>
        </w:tc>
        <w:tc>
          <w:tcPr>
            <w:tcW w:w="1985" w:type="dxa"/>
            <w:shd w:val="clear" w:color="auto" w:fill="auto"/>
            <w:vAlign w:val="bottom"/>
          </w:tcPr>
          <w:p>
            <w:pPr>
              <w:rPr>
                <w:rFonts w:hint="eastAsia"/>
                <w:color w:val="000000"/>
                <w:sz w:val="18"/>
                <w:szCs w:val="18"/>
                <w:lang w:val="en-US" w:eastAsia="zh-CN"/>
              </w:rPr>
            </w:pPr>
            <w:r>
              <w:rPr>
                <w:rFonts w:hint="eastAsia"/>
                <w:color w:val="000000"/>
                <w:sz w:val="18"/>
                <w:szCs w:val="18"/>
                <w:lang w:val="en-US" w:eastAsia="zh-CN"/>
              </w:rPr>
              <w:t>告警</w:t>
            </w:r>
          </w:p>
        </w:tc>
        <w:tc>
          <w:tcPr>
            <w:tcW w:w="2410" w:type="dxa"/>
            <w:shd w:val="clear" w:color="auto" w:fill="auto"/>
            <w:vAlign w:val="bottom"/>
          </w:tcPr>
          <w:p>
            <w:pPr>
              <w:rPr>
                <w:rFonts w:hint="eastAsia"/>
                <w:color w:val="000000"/>
                <w:sz w:val="18"/>
                <w:szCs w:val="18"/>
                <w:lang w:val="en-US" w:eastAsia="zh-CN"/>
              </w:rPr>
            </w:pPr>
            <w:r>
              <w:rPr>
                <w:rFonts w:hint="eastAsia"/>
                <w:color w:val="000000"/>
                <w:sz w:val="18"/>
                <w:szCs w:val="18"/>
                <w:lang w:val="en-US" w:eastAsia="zh-CN"/>
              </w:rPr>
              <w:t>移动告警标准化梳理表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559" w:type="dxa"/>
            <w:shd w:val="clear" w:color="auto" w:fill="auto"/>
            <w:vAlign w:val="bottom"/>
          </w:tcPr>
          <w:p>
            <w:pPr>
              <w:rPr>
                <w:rFonts w:hint="eastAsia"/>
                <w:color w:val="000000"/>
                <w:sz w:val="18"/>
                <w:szCs w:val="18"/>
                <w:lang w:val="en-US" w:eastAsia="zh-CN"/>
              </w:rPr>
            </w:pPr>
            <w:r>
              <w:rPr>
                <w:rFonts w:hint="eastAsia"/>
                <w:color w:val="000000"/>
                <w:sz w:val="18"/>
                <w:szCs w:val="18"/>
                <w:lang w:val="en-US" w:eastAsia="zh-CN"/>
              </w:rPr>
              <w:t>R-0x67000601</w:t>
            </w:r>
          </w:p>
        </w:tc>
        <w:tc>
          <w:tcPr>
            <w:tcW w:w="1984" w:type="dxa"/>
            <w:shd w:val="clear" w:color="auto" w:fill="auto"/>
            <w:vAlign w:val="bottom"/>
          </w:tcPr>
          <w:p>
            <w:pPr>
              <w:rPr>
                <w:rFonts w:hint="eastAsia"/>
                <w:color w:val="000000"/>
                <w:sz w:val="18"/>
                <w:szCs w:val="18"/>
                <w:lang w:val="en-US" w:eastAsia="zh-CN"/>
              </w:rPr>
            </w:pPr>
            <w:r>
              <w:rPr>
                <w:rFonts w:hint="eastAsia"/>
                <w:color w:val="000000"/>
                <w:sz w:val="18"/>
                <w:szCs w:val="18"/>
                <w:lang w:val="en-US" w:eastAsia="zh-CN"/>
              </w:rPr>
              <w:t>维护</w:t>
            </w:r>
          </w:p>
        </w:tc>
        <w:tc>
          <w:tcPr>
            <w:tcW w:w="1985" w:type="dxa"/>
            <w:shd w:val="clear" w:color="auto" w:fill="auto"/>
            <w:vAlign w:val="bottom"/>
          </w:tcPr>
          <w:p>
            <w:pPr>
              <w:rPr>
                <w:rFonts w:hint="eastAsia"/>
                <w:color w:val="000000"/>
                <w:sz w:val="18"/>
                <w:szCs w:val="18"/>
                <w:lang w:val="en-US" w:eastAsia="zh-CN"/>
              </w:rPr>
            </w:pPr>
            <w:r>
              <w:rPr>
                <w:rFonts w:hint="eastAsia"/>
                <w:color w:val="000000"/>
                <w:sz w:val="18"/>
                <w:szCs w:val="18"/>
                <w:lang w:val="en-US" w:eastAsia="zh-CN"/>
              </w:rPr>
              <w:t>调试信息</w:t>
            </w:r>
          </w:p>
        </w:tc>
        <w:tc>
          <w:tcPr>
            <w:tcW w:w="2410" w:type="dxa"/>
            <w:shd w:val="clear" w:color="auto" w:fill="auto"/>
            <w:vAlign w:val="bottom"/>
          </w:tcPr>
          <w:p>
            <w:pPr>
              <w:rPr>
                <w:rFonts w:hint="eastAsia"/>
                <w:color w:val="000000"/>
                <w:sz w:val="18"/>
                <w:szCs w:val="18"/>
                <w:lang w:val="en-US" w:eastAsia="zh-CN"/>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559" w:type="dxa"/>
            <w:shd w:val="clear" w:color="auto" w:fill="auto"/>
            <w:vAlign w:val="bottom"/>
          </w:tcPr>
          <w:p>
            <w:pPr>
              <w:rPr>
                <w:rFonts w:hint="eastAsia"/>
                <w:color w:val="000000"/>
                <w:sz w:val="18"/>
                <w:szCs w:val="18"/>
                <w:lang w:val="en-US" w:eastAsia="zh-CN"/>
              </w:rPr>
            </w:pPr>
            <w:r>
              <w:rPr>
                <w:rFonts w:hint="eastAsia"/>
                <w:color w:val="000000"/>
                <w:sz w:val="18"/>
                <w:szCs w:val="18"/>
                <w:lang w:val="en-US" w:eastAsia="zh-CN"/>
              </w:rPr>
              <w:t>R-0x67000701</w:t>
            </w:r>
          </w:p>
        </w:tc>
        <w:tc>
          <w:tcPr>
            <w:tcW w:w="1984" w:type="dxa"/>
            <w:shd w:val="clear" w:color="auto" w:fill="auto"/>
            <w:vAlign w:val="bottom"/>
          </w:tcPr>
          <w:p>
            <w:pPr>
              <w:rPr>
                <w:rFonts w:hint="eastAsia"/>
                <w:color w:val="000000"/>
                <w:sz w:val="18"/>
                <w:szCs w:val="18"/>
                <w:lang w:val="en-US" w:eastAsia="zh-CN"/>
              </w:rPr>
            </w:pPr>
            <w:r>
              <w:rPr>
                <w:rFonts w:hint="eastAsia"/>
                <w:color w:val="000000"/>
                <w:sz w:val="18"/>
                <w:szCs w:val="18"/>
                <w:lang w:val="en-US" w:eastAsia="zh-CN"/>
              </w:rPr>
              <w:t>维护</w:t>
            </w:r>
          </w:p>
        </w:tc>
        <w:tc>
          <w:tcPr>
            <w:tcW w:w="1985" w:type="dxa"/>
            <w:shd w:val="clear" w:color="auto" w:fill="auto"/>
            <w:vAlign w:val="bottom"/>
          </w:tcPr>
          <w:p>
            <w:pPr>
              <w:rPr>
                <w:rFonts w:hint="eastAsia"/>
                <w:color w:val="000000"/>
                <w:sz w:val="18"/>
                <w:szCs w:val="18"/>
                <w:lang w:val="en-US" w:eastAsia="zh-CN"/>
              </w:rPr>
            </w:pPr>
            <w:r>
              <w:rPr>
                <w:rFonts w:hint="eastAsia"/>
                <w:color w:val="000000"/>
                <w:sz w:val="18"/>
                <w:szCs w:val="18"/>
                <w:lang w:val="en-US" w:eastAsia="zh-CN"/>
              </w:rPr>
              <w:t>NTP</w:t>
            </w:r>
          </w:p>
        </w:tc>
        <w:tc>
          <w:tcPr>
            <w:tcW w:w="2410" w:type="dxa"/>
            <w:shd w:val="clear" w:color="auto" w:fill="auto"/>
            <w:vAlign w:val="bottom"/>
          </w:tcPr>
          <w:p>
            <w:pPr>
              <w:rPr>
                <w:rFonts w:hint="eastAsia"/>
                <w:color w:val="000000"/>
                <w:sz w:val="18"/>
                <w:szCs w:val="18"/>
                <w:lang w:val="en-US" w:eastAsia="zh-CN"/>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559" w:type="dxa"/>
            <w:shd w:val="clear" w:color="auto" w:fill="auto"/>
            <w:vAlign w:val="bottom"/>
          </w:tcPr>
          <w:p>
            <w:pPr>
              <w:rPr>
                <w:rFonts w:hint="eastAsia"/>
                <w:color w:val="000000"/>
                <w:sz w:val="18"/>
                <w:szCs w:val="18"/>
                <w:lang w:val="en-US" w:eastAsia="zh-CN"/>
              </w:rPr>
            </w:pPr>
            <w:r>
              <w:rPr>
                <w:rFonts w:hint="eastAsia"/>
                <w:color w:val="000000"/>
                <w:sz w:val="18"/>
                <w:szCs w:val="18"/>
                <w:lang w:val="en-US" w:eastAsia="zh-CN"/>
              </w:rPr>
              <w:t>R-0x67000702</w:t>
            </w:r>
          </w:p>
        </w:tc>
        <w:tc>
          <w:tcPr>
            <w:tcW w:w="1984" w:type="dxa"/>
            <w:shd w:val="clear" w:color="auto" w:fill="auto"/>
            <w:vAlign w:val="bottom"/>
          </w:tcPr>
          <w:p>
            <w:pPr>
              <w:rPr>
                <w:rFonts w:hint="eastAsia"/>
                <w:color w:val="000000"/>
                <w:sz w:val="18"/>
                <w:szCs w:val="18"/>
                <w:lang w:val="en-US" w:eastAsia="zh-CN"/>
              </w:rPr>
            </w:pPr>
            <w:r>
              <w:rPr>
                <w:rFonts w:hint="eastAsia"/>
                <w:color w:val="000000"/>
                <w:sz w:val="18"/>
                <w:szCs w:val="18"/>
                <w:lang w:val="en-US" w:eastAsia="zh-CN"/>
              </w:rPr>
              <w:t>维护</w:t>
            </w:r>
          </w:p>
        </w:tc>
        <w:tc>
          <w:tcPr>
            <w:tcW w:w="1985" w:type="dxa"/>
            <w:shd w:val="clear" w:color="auto" w:fill="auto"/>
            <w:vAlign w:val="bottom"/>
          </w:tcPr>
          <w:p>
            <w:pPr>
              <w:rPr>
                <w:rFonts w:hint="eastAsia"/>
                <w:color w:val="000000"/>
                <w:sz w:val="18"/>
                <w:szCs w:val="18"/>
                <w:lang w:val="en-US" w:eastAsia="zh-CN"/>
              </w:rPr>
            </w:pPr>
            <w:r>
              <w:rPr>
                <w:rFonts w:hint="eastAsia"/>
                <w:color w:val="000000"/>
                <w:sz w:val="18"/>
                <w:szCs w:val="18"/>
                <w:lang w:val="en-US" w:eastAsia="zh-CN"/>
              </w:rPr>
              <w:t>NTP</w:t>
            </w:r>
          </w:p>
        </w:tc>
        <w:tc>
          <w:tcPr>
            <w:tcW w:w="2410" w:type="dxa"/>
            <w:shd w:val="clear" w:color="auto" w:fill="auto"/>
            <w:vAlign w:val="bottom"/>
          </w:tcPr>
          <w:p>
            <w:pPr>
              <w:rPr>
                <w:rFonts w:hint="eastAsia"/>
                <w:color w:val="000000"/>
                <w:sz w:val="18"/>
                <w:szCs w:val="18"/>
                <w:lang w:val="en-US" w:eastAsia="zh-CN"/>
              </w:rPr>
            </w:pPr>
            <w:r>
              <w:rPr>
                <w:rFonts w:hint="eastAsia"/>
                <w:color w:val="000000"/>
                <w:sz w:val="18"/>
                <w:szCs w:val="18"/>
                <w:lang w:val="en-US" w:eastAsia="zh-CN"/>
              </w:rPr>
              <w:t>NTP认证</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559" w:type="dxa"/>
            <w:shd w:val="clear" w:color="auto" w:fill="auto"/>
            <w:vAlign w:val="bottom"/>
          </w:tcPr>
          <w:p>
            <w:pPr>
              <w:rPr>
                <w:rFonts w:hint="eastAsia"/>
                <w:color w:val="000000"/>
                <w:sz w:val="18"/>
                <w:szCs w:val="18"/>
                <w:lang w:val="en-US" w:eastAsia="zh-CN"/>
              </w:rPr>
            </w:pPr>
            <w:r>
              <w:rPr>
                <w:rFonts w:hint="eastAsia"/>
                <w:color w:val="000000"/>
                <w:sz w:val="18"/>
                <w:szCs w:val="18"/>
                <w:lang w:val="en-US" w:eastAsia="zh-CN"/>
              </w:rPr>
              <w:t>R-0x67000801</w:t>
            </w:r>
          </w:p>
        </w:tc>
        <w:tc>
          <w:tcPr>
            <w:tcW w:w="1984" w:type="dxa"/>
            <w:shd w:val="clear" w:color="auto" w:fill="auto"/>
            <w:vAlign w:val="bottom"/>
          </w:tcPr>
          <w:p>
            <w:pPr>
              <w:rPr>
                <w:rFonts w:hint="eastAsia"/>
                <w:color w:val="000000"/>
                <w:sz w:val="18"/>
                <w:szCs w:val="18"/>
                <w:lang w:val="en-US" w:eastAsia="zh-CN"/>
              </w:rPr>
            </w:pPr>
            <w:r>
              <w:rPr>
                <w:rFonts w:hint="eastAsia"/>
                <w:color w:val="000000"/>
                <w:sz w:val="18"/>
                <w:szCs w:val="18"/>
                <w:lang w:val="en-US" w:eastAsia="zh-CN"/>
              </w:rPr>
              <w:t>维护</w:t>
            </w:r>
          </w:p>
        </w:tc>
        <w:tc>
          <w:tcPr>
            <w:tcW w:w="1985" w:type="dxa"/>
            <w:shd w:val="clear" w:color="auto" w:fill="auto"/>
            <w:vAlign w:val="bottom"/>
          </w:tcPr>
          <w:p>
            <w:pPr>
              <w:rPr>
                <w:rFonts w:hint="eastAsia"/>
                <w:color w:val="000000"/>
                <w:sz w:val="18"/>
                <w:szCs w:val="18"/>
                <w:lang w:val="en-US" w:eastAsia="zh-CN"/>
              </w:rPr>
            </w:pPr>
            <w:r>
              <w:rPr>
                <w:rFonts w:hint="eastAsia"/>
                <w:color w:val="000000"/>
                <w:sz w:val="18"/>
                <w:szCs w:val="18"/>
                <w:lang w:val="en-US" w:eastAsia="zh-CN"/>
              </w:rPr>
              <w:t>重启</w:t>
            </w:r>
          </w:p>
        </w:tc>
        <w:tc>
          <w:tcPr>
            <w:tcW w:w="2410" w:type="dxa"/>
            <w:shd w:val="clear" w:color="auto" w:fill="auto"/>
            <w:vAlign w:val="bottom"/>
          </w:tcPr>
          <w:p>
            <w:pPr>
              <w:rPr>
                <w:rFonts w:hint="eastAsia"/>
                <w:color w:val="000000"/>
                <w:sz w:val="18"/>
                <w:szCs w:val="18"/>
                <w:lang w:val="en-US" w:eastAsia="zh-CN"/>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559" w:type="dxa"/>
            <w:shd w:val="clear" w:color="auto" w:fill="auto"/>
            <w:vAlign w:val="bottom"/>
          </w:tcPr>
          <w:p>
            <w:pPr>
              <w:rPr>
                <w:rFonts w:hint="eastAsia"/>
                <w:color w:val="000000"/>
                <w:sz w:val="18"/>
                <w:szCs w:val="18"/>
                <w:lang w:val="en-US" w:eastAsia="zh-CN"/>
              </w:rPr>
            </w:pPr>
            <w:r>
              <w:rPr>
                <w:rFonts w:hint="eastAsia"/>
                <w:color w:val="000000"/>
                <w:sz w:val="18"/>
                <w:szCs w:val="18"/>
                <w:lang w:val="en-US" w:eastAsia="zh-CN"/>
              </w:rPr>
              <w:t>R-0x67000901</w:t>
            </w:r>
          </w:p>
        </w:tc>
        <w:tc>
          <w:tcPr>
            <w:tcW w:w="1984" w:type="dxa"/>
            <w:shd w:val="clear" w:color="auto" w:fill="auto"/>
            <w:vAlign w:val="bottom"/>
          </w:tcPr>
          <w:p>
            <w:pPr>
              <w:rPr>
                <w:rFonts w:hint="eastAsia"/>
                <w:color w:val="000000"/>
                <w:sz w:val="18"/>
                <w:szCs w:val="18"/>
                <w:lang w:val="en-US" w:eastAsia="zh-CN"/>
              </w:rPr>
            </w:pPr>
            <w:r>
              <w:rPr>
                <w:rFonts w:hint="eastAsia"/>
                <w:color w:val="000000"/>
                <w:sz w:val="18"/>
                <w:szCs w:val="18"/>
                <w:lang w:val="en-US" w:eastAsia="zh-CN"/>
              </w:rPr>
              <w:t>维护</w:t>
            </w:r>
          </w:p>
        </w:tc>
        <w:tc>
          <w:tcPr>
            <w:tcW w:w="1985" w:type="dxa"/>
            <w:shd w:val="clear" w:color="auto" w:fill="auto"/>
            <w:vAlign w:val="bottom"/>
          </w:tcPr>
          <w:p>
            <w:pPr>
              <w:rPr>
                <w:rFonts w:hint="eastAsia"/>
                <w:color w:val="000000"/>
                <w:sz w:val="18"/>
                <w:szCs w:val="18"/>
                <w:lang w:val="en-US" w:eastAsia="zh-CN"/>
              </w:rPr>
            </w:pPr>
            <w:r>
              <w:rPr>
                <w:rFonts w:hint="eastAsia"/>
                <w:color w:val="000000"/>
                <w:sz w:val="18"/>
                <w:szCs w:val="18"/>
                <w:lang w:val="en-US" w:eastAsia="zh-CN"/>
              </w:rPr>
              <w:t>复位</w:t>
            </w:r>
          </w:p>
        </w:tc>
        <w:tc>
          <w:tcPr>
            <w:tcW w:w="2410" w:type="dxa"/>
            <w:shd w:val="clear" w:color="auto" w:fill="auto"/>
            <w:vAlign w:val="bottom"/>
          </w:tcPr>
          <w:p>
            <w:pPr>
              <w:rPr>
                <w:rFonts w:hint="eastAsia"/>
                <w:color w:val="000000"/>
                <w:sz w:val="18"/>
                <w:szCs w:val="18"/>
                <w:lang w:val="en-US" w:eastAsia="zh-CN"/>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559" w:type="dxa"/>
            <w:shd w:val="clear" w:color="auto" w:fill="auto"/>
            <w:vAlign w:val="bottom"/>
          </w:tcPr>
          <w:p>
            <w:pPr>
              <w:rPr>
                <w:rFonts w:hint="eastAsia"/>
                <w:color w:val="000000"/>
                <w:sz w:val="18"/>
                <w:szCs w:val="18"/>
                <w:lang w:val="en-US" w:eastAsia="zh-CN"/>
              </w:rPr>
            </w:pPr>
            <w:r>
              <w:rPr>
                <w:rFonts w:hint="eastAsia"/>
                <w:color w:val="000000"/>
                <w:sz w:val="18"/>
                <w:szCs w:val="18"/>
                <w:lang w:val="en-US" w:eastAsia="zh-CN"/>
              </w:rPr>
              <w:t>R-0x67001001</w:t>
            </w:r>
          </w:p>
        </w:tc>
        <w:tc>
          <w:tcPr>
            <w:tcW w:w="1984" w:type="dxa"/>
            <w:shd w:val="clear" w:color="auto" w:fill="auto"/>
            <w:vAlign w:val="bottom"/>
          </w:tcPr>
          <w:p>
            <w:pPr>
              <w:rPr>
                <w:rFonts w:hint="eastAsia"/>
                <w:color w:val="000000"/>
                <w:sz w:val="18"/>
                <w:szCs w:val="18"/>
                <w:lang w:val="en-US" w:eastAsia="zh-CN"/>
              </w:rPr>
            </w:pPr>
            <w:r>
              <w:rPr>
                <w:rFonts w:hint="eastAsia"/>
                <w:color w:val="000000"/>
                <w:sz w:val="18"/>
                <w:szCs w:val="18"/>
                <w:lang w:val="en-US" w:eastAsia="zh-CN"/>
              </w:rPr>
              <w:t>维护</w:t>
            </w:r>
          </w:p>
        </w:tc>
        <w:tc>
          <w:tcPr>
            <w:tcW w:w="1985" w:type="dxa"/>
            <w:shd w:val="clear" w:color="auto" w:fill="auto"/>
            <w:vAlign w:val="bottom"/>
          </w:tcPr>
          <w:p>
            <w:pPr>
              <w:rPr>
                <w:rFonts w:hint="eastAsia"/>
                <w:color w:val="000000"/>
                <w:sz w:val="18"/>
                <w:szCs w:val="18"/>
                <w:lang w:val="en-US" w:eastAsia="zh-CN"/>
              </w:rPr>
            </w:pPr>
            <w:r>
              <w:rPr>
                <w:rFonts w:hint="eastAsia"/>
                <w:color w:val="000000"/>
                <w:sz w:val="18"/>
                <w:szCs w:val="18"/>
                <w:lang w:val="en-US" w:eastAsia="zh-CN"/>
              </w:rPr>
              <w:t>配置备份与恢复</w:t>
            </w:r>
          </w:p>
        </w:tc>
        <w:tc>
          <w:tcPr>
            <w:tcW w:w="2410" w:type="dxa"/>
            <w:shd w:val="clear" w:color="auto" w:fill="auto"/>
            <w:vAlign w:val="bottom"/>
          </w:tcPr>
          <w:p>
            <w:pPr>
              <w:rPr>
                <w:rFonts w:hint="eastAsia"/>
                <w:color w:val="000000"/>
                <w:sz w:val="18"/>
                <w:szCs w:val="18"/>
                <w:lang w:val="en-US" w:eastAsia="zh-CN"/>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559" w:type="dxa"/>
            <w:tcBorders>
              <w:bottom w:val="single" w:color="000000" w:themeColor="text1" w:sz="4" w:space="0"/>
            </w:tcBorders>
            <w:shd w:val="clear" w:color="auto" w:fill="auto"/>
            <w:vAlign w:val="bottom"/>
          </w:tcPr>
          <w:p>
            <w:pPr>
              <w:rPr>
                <w:rFonts w:hint="eastAsia"/>
                <w:color w:val="000000"/>
                <w:sz w:val="18"/>
                <w:szCs w:val="18"/>
                <w:lang w:val="en-US" w:eastAsia="zh-CN"/>
              </w:rPr>
            </w:pPr>
          </w:p>
        </w:tc>
        <w:tc>
          <w:tcPr>
            <w:tcW w:w="1984" w:type="dxa"/>
            <w:tcBorders>
              <w:bottom w:val="single" w:color="000000" w:themeColor="text1" w:sz="4" w:space="0"/>
            </w:tcBorders>
            <w:shd w:val="clear" w:color="auto" w:fill="auto"/>
            <w:vAlign w:val="bottom"/>
          </w:tcPr>
          <w:p>
            <w:pPr>
              <w:rPr>
                <w:rFonts w:hint="eastAsia"/>
                <w:color w:val="000000"/>
                <w:sz w:val="18"/>
                <w:szCs w:val="18"/>
                <w:lang w:val="en-US" w:eastAsia="zh-CN"/>
              </w:rPr>
            </w:pPr>
          </w:p>
        </w:tc>
        <w:tc>
          <w:tcPr>
            <w:tcW w:w="1985" w:type="dxa"/>
            <w:tcBorders>
              <w:bottom w:val="single" w:color="000000" w:themeColor="text1" w:sz="4" w:space="0"/>
            </w:tcBorders>
            <w:shd w:val="clear" w:color="auto" w:fill="auto"/>
            <w:vAlign w:val="bottom"/>
          </w:tcPr>
          <w:p>
            <w:pPr>
              <w:rPr>
                <w:rFonts w:hint="eastAsia"/>
                <w:color w:val="000000"/>
                <w:sz w:val="18"/>
                <w:szCs w:val="18"/>
                <w:lang w:val="en-US" w:eastAsia="zh-CN"/>
              </w:rPr>
            </w:pPr>
          </w:p>
        </w:tc>
        <w:tc>
          <w:tcPr>
            <w:tcW w:w="2410" w:type="dxa"/>
            <w:tcBorders>
              <w:bottom w:val="single" w:color="000000" w:themeColor="text1" w:sz="4" w:space="0"/>
            </w:tcBorders>
            <w:shd w:val="clear" w:color="auto" w:fill="auto"/>
            <w:vAlign w:val="bottom"/>
          </w:tcPr>
          <w:p>
            <w:pPr>
              <w:rPr>
                <w:rFonts w:hint="eastAsia"/>
                <w:color w:val="000000"/>
                <w:sz w:val="18"/>
                <w:szCs w:val="18"/>
                <w:lang w:val="en-US" w:eastAsia="zh-CN"/>
              </w:rPr>
            </w:pPr>
          </w:p>
        </w:tc>
      </w:tr>
    </w:tbl>
    <w:p>
      <w:pPr>
        <w:ind w:left="420"/>
        <w:rPr>
          <w:rFonts w:hint="eastAsia"/>
        </w:rPr>
      </w:pPr>
    </w:p>
    <w:p>
      <w:pPr>
        <w:pStyle w:val="4"/>
        <w:numPr>
          <w:ilvl w:val="2"/>
          <w:numId w:val="1"/>
        </w:numPr>
        <w:rPr>
          <w:sz w:val="28"/>
        </w:rPr>
      </w:pPr>
      <w:bookmarkStart w:id="8" w:name="_Toc827"/>
      <w:r>
        <w:rPr>
          <w:rFonts w:hint="eastAsia"/>
          <w:sz w:val="28"/>
        </w:rPr>
        <w:t>性能容量</w:t>
      </w:r>
      <w:bookmarkEnd w:id="8"/>
    </w:p>
    <w:p>
      <w:pPr>
        <w:ind w:left="420"/>
      </w:pPr>
      <w:r>
        <w:rPr>
          <w:rFonts w:hint="eastAsia"/>
        </w:rPr>
        <w:t>功能规格中涉及性能容量规格如下，</w:t>
      </w:r>
    </w:p>
    <w:tbl>
      <w:tblPr>
        <w:tblStyle w:val="13"/>
        <w:tblW w:w="0" w:type="auto"/>
        <w:tblInd w:w="534"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1559"/>
        <w:gridCol w:w="1701"/>
        <w:gridCol w:w="1843"/>
        <w:gridCol w:w="2835"/>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559" w:type="dxa"/>
            <w:shd w:val="clear" w:color="auto" w:fill="92D050"/>
          </w:tcPr>
          <w:p>
            <w:pPr>
              <w:jc w:val="center"/>
              <w:rPr>
                <w:b/>
              </w:rPr>
            </w:pPr>
            <w:r>
              <w:rPr>
                <w:b/>
              </w:rPr>
              <w:t>SPEC-ID</w:t>
            </w:r>
          </w:p>
        </w:tc>
        <w:tc>
          <w:tcPr>
            <w:tcW w:w="1701" w:type="dxa"/>
            <w:shd w:val="clear" w:color="auto" w:fill="92D050"/>
          </w:tcPr>
          <w:p>
            <w:pPr>
              <w:jc w:val="center"/>
              <w:rPr>
                <w:b/>
              </w:rPr>
            </w:pPr>
            <w:r>
              <w:rPr>
                <w:rFonts w:hint="eastAsia"/>
                <w:b/>
              </w:rPr>
              <w:t>一级SPEC</w:t>
            </w:r>
          </w:p>
        </w:tc>
        <w:tc>
          <w:tcPr>
            <w:tcW w:w="1843" w:type="dxa"/>
            <w:shd w:val="clear" w:color="auto" w:fill="92D050"/>
          </w:tcPr>
          <w:p>
            <w:pPr>
              <w:jc w:val="center"/>
              <w:rPr>
                <w:b/>
              </w:rPr>
            </w:pPr>
            <w:r>
              <w:rPr>
                <w:rFonts w:hint="eastAsia"/>
                <w:b/>
              </w:rPr>
              <w:t>二级SPEC</w:t>
            </w:r>
          </w:p>
        </w:tc>
        <w:tc>
          <w:tcPr>
            <w:tcW w:w="2835" w:type="dxa"/>
            <w:shd w:val="clear" w:color="auto" w:fill="92D050"/>
          </w:tcPr>
          <w:p>
            <w:pPr>
              <w:jc w:val="center"/>
              <w:rPr>
                <w:b/>
              </w:rPr>
            </w:pPr>
            <w:r>
              <w:rPr>
                <w:rFonts w:hint="eastAsia"/>
                <w:b/>
              </w:rPr>
              <w:t>三级SPEC</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559" w:type="dxa"/>
            <w:vAlign w:val="bottom"/>
          </w:tcPr>
          <w:p>
            <w:pPr>
              <w:rPr>
                <w:rFonts w:hint="default" w:ascii="宋体" w:hAnsi="宋体" w:eastAsia="宋体" w:cs="宋体"/>
                <w:i/>
                <w:iCs/>
                <w:color w:val="FF0000"/>
                <w:sz w:val="18"/>
                <w:szCs w:val="18"/>
                <w:lang w:val="en-US" w:eastAsia="zh-CN"/>
              </w:rPr>
            </w:pPr>
            <w:r>
              <w:rPr>
                <w:rFonts w:hint="eastAsia" w:ascii="宋体" w:hAnsi="宋体" w:eastAsia="宋体" w:cs="宋体"/>
                <w:i/>
                <w:iCs/>
                <w:color w:val="FF0000"/>
                <w:sz w:val="18"/>
                <w:szCs w:val="18"/>
                <w:lang w:val="en-US" w:eastAsia="zh-CN"/>
              </w:rPr>
              <w:t>TBD</w:t>
            </w:r>
          </w:p>
        </w:tc>
        <w:tc>
          <w:tcPr>
            <w:tcW w:w="1701" w:type="dxa"/>
            <w:vAlign w:val="bottom"/>
          </w:tcPr>
          <w:p>
            <w:pPr>
              <w:rPr>
                <w:rFonts w:ascii="宋体" w:hAnsi="宋体" w:eastAsia="宋体" w:cs="宋体"/>
                <w:i/>
                <w:iCs/>
                <w:color w:val="FF0000"/>
                <w:sz w:val="18"/>
                <w:szCs w:val="18"/>
              </w:rPr>
            </w:pPr>
            <w:r>
              <w:rPr>
                <w:rFonts w:hint="eastAsia" w:ascii="宋体" w:hAnsi="宋体" w:eastAsia="宋体" w:cs="宋体"/>
                <w:i/>
                <w:iCs/>
                <w:color w:val="FF0000"/>
                <w:sz w:val="18"/>
                <w:szCs w:val="18"/>
                <w:lang w:val="en-US" w:eastAsia="zh-CN"/>
              </w:rPr>
              <w:t>TBD</w:t>
            </w:r>
          </w:p>
        </w:tc>
        <w:tc>
          <w:tcPr>
            <w:tcW w:w="1843" w:type="dxa"/>
            <w:vAlign w:val="bottom"/>
          </w:tcPr>
          <w:p>
            <w:pPr>
              <w:rPr>
                <w:rFonts w:ascii="宋体" w:hAnsi="宋体" w:eastAsia="宋体" w:cs="宋体"/>
                <w:i/>
                <w:iCs/>
                <w:color w:val="FF0000"/>
                <w:sz w:val="18"/>
                <w:szCs w:val="18"/>
              </w:rPr>
            </w:pPr>
            <w:r>
              <w:rPr>
                <w:rFonts w:hint="eastAsia" w:ascii="宋体" w:hAnsi="宋体" w:eastAsia="宋体" w:cs="宋体"/>
                <w:i/>
                <w:iCs/>
                <w:color w:val="FF0000"/>
                <w:sz w:val="18"/>
                <w:szCs w:val="18"/>
                <w:lang w:val="en-US" w:eastAsia="zh-CN"/>
              </w:rPr>
              <w:t>TBD</w:t>
            </w:r>
          </w:p>
        </w:tc>
        <w:tc>
          <w:tcPr>
            <w:tcW w:w="2835" w:type="dxa"/>
            <w:vAlign w:val="bottom"/>
          </w:tcPr>
          <w:p>
            <w:pPr>
              <w:rPr>
                <w:rFonts w:ascii="宋体" w:hAnsi="宋体" w:eastAsia="宋体" w:cs="宋体"/>
                <w:i/>
                <w:iCs/>
                <w:color w:val="FF0000"/>
                <w:sz w:val="18"/>
                <w:szCs w:val="18"/>
              </w:rPr>
            </w:pPr>
            <w:r>
              <w:rPr>
                <w:rFonts w:hint="eastAsia" w:ascii="宋体" w:hAnsi="宋体" w:eastAsia="宋体" w:cs="宋体"/>
                <w:i/>
                <w:iCs/>
                <w:color w:val="FF0000"/>
                <w:sz w:val="18"/>
                <w:szCs w:val="18"/>
                <w:lang w:val="en-US" w:eastAsia="zh-CN"/>
              </w:rPr>
              <w:t>TBD</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559" w:type="dxa"/>
            <w:vAlign w:val="bottom"/>
          </w:tcPr>
          <w:p>
            <w:pPr>
              <w:rPr>
                <w:rFonts w:ascii="宋体" w:hAnsi="宋体" w:eastAsia="宋体" w:cs="宋体"/>
                <w:color w:val="000000"/>
                <w:sz w:val="18"/>
                <w:szCs w:val="18"/>
              </w:rPr>
            </w:pPr>
          </w:p>
        </w:tc>
        <w:tc>
          <w:tcPr>
            <w:tcW w:w="1701" w:type="dxa"/>
            <w:vAlign w:val="center"/>
          </w:tcPr>
          <w:p>
            <w:pPr>
              <w:rPr>
                <w:rFonts w:ascii="宋体" w:hAnsi="宋体" w:eastAsia="宋体" w:cs="宋体"/>
                <w:color w:val="000000"/>
                <w:sz w:val="18"/>
                <w:szCs w:val="18"/>
              </w:rPr>
            </w:pPr>
          </w:p>
        </w:tc>
        <w:tc>
          <w:tcPr>
            <w:tcW w:w="1843" w:type="dxa"/>
            <w:vAlign w:val="bottom"/>
          </w:tcPr>
          <w:p>
            <w:pPr>
              <w:rPr>
                <w:rFonts w:ascii="宋体" w:hAnsi="宋体" w:eastAsia="宋体" w:cs="宋体"/>
                <w:color w:val="000000"/>
                <w:sz w:val="18"/>
                <w:szCs w:val="18"/>
              </w:rPr>
            </w:pPr>
          </w:p>
        </w:tc>
        <w:tc>
          <w:tcPr>
            <w:tcW w:w="2835" w:type="dxa"/>
            <w:vAlign w:val="bottom"/>
          </w:tcPr>
          <w:p>
            <w:pPr>
              <w:rPr>
                <w:rFonts w:ascii="宋体" w:hAnsi="宋体" w:eastAsia="宋体" w:cs="宋体"/>
                <w:color w:val="000000"/>
                <w:sz w:val="18"/>
                <w:szCs w:val="18"/>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559" w:type="dxa"/>
            <w:vAlign w:val="bottom"/>
          </w:tcPr>
          <w:p>
            <w:pPr>
              <w:rPr>
                <w:rFonts w:ascii="宋体" w:hAnsi="宋体" w:eastAsia="宋体" w:cs="宋体"/>
                <w:color w:val="000000"/>
                <w:sz w:val="18"/>
                <w:szCs w:val="18"/>
              </w:rPr>
            </w:pPr>
          </w:p>
        </w:tc>
        <w:tc>
          <w:tcPr>
            <w:tcW w:w="1701" w:type="dxa"/>
            <w:vAlign w:val="center"/>
          </w:tcPr>
          <w:p>
            <w:pPr>
              <w:rPr>
                <w:rFonts w:ascii="宋体" w:hAnsi="宋体" w:eastAsia="宋体" w:cs="宋体"/>
                <w:color w:val="000000"/>
                <w:sz w:val="18"/>
                <w:szCs w:val="18"/>
              </w:rPr>
            </w:pPr>
          </w:p>
        </w:tc>
        <w:tc>
          <w:tcPr>
            <w:tcW w:w="1843" w:type="dxa"/>
            <w:vAlign w:val="bottom"/>
          </w:tcPr>
          <w:p>
            <w:pPr>
              <w:rPr>
                <w:rFonts w:ascii="宋体" w:hAnsi="宋体" w:eastAsia="宋体" w:cs="宋体"/>
                <w:color w:val="000000"/>
                <w:sz w:val="18"/>
                <w:szCs w:val="18"/>
              </w:rPr>
            </w:pPr>
          </w:p>
        </w:tc>
        <w:tc>
          <w:tcPr>
            <w:tcW w:w="2835" w:type="dxa"/>
            <w:vAlign w:val="bottom"/>
          </w:tcPr>
          <w:p>
            <w:pPr>
              <w:rPr>
                <w:rFonts w:ascii="宋体" w:hAnsi="宋体" w:eastAsia="宋体" w:cs="宋体"/>
                <w:color w:val="000000"/>
                <w:sz w:val="18"/>
                <w:szCs w:val="18"/>
              </w:rPr>
            </w:pPr>
          </w:p>
        </w:tc>
      </w:tr>
    </w:tbl>
    <w:p>
      <w:pPr>
        <w:ind w:left="420"/>
      </w:pPr>
    </w:p>
    <w:p>
      <w:pPr>
        <w:pStyle w:val="4"/>
        <w:numPr>
          <w:ilvl w:val="2"/>
          <w:numId w:val="1"/>
        </w:numPr>
        <w:rPr>
          <w:sz w:val="28"/>
        </w:rPr>
      </w:pPr>
      <w:bookmarkStart w:id="9" w:name="_Toc23566"/>
      <w:r>
        <w:rPr>
          <w:sz w:val="28"/>
        </w:rPr>
        <w:t>非功能需求</w:t>
      </w:r>
      <w:bookmarkEnd w:id="9"/>
    </w:p>
    <w:p>
      <w:r>
        <w:rPr>
          <w:rFonts w:hint="eastAsia"/>
          <w:b/>
        </w:rPr>
        <w:t>异常场景需求</w:t>
      </w:r>
    </w:p>
    <w:p>
      <w:r>
        <w:tab/>
      </w:r>
      <w:r>
        <w:rPr>
          <w:rFonts w:hint="eastAsia"/>
        </w:rPr>
        <w:t>设备支持双分区备份，避免升级过程中出现异常导致设备无法启动。</w:t>
      </w:r>
    </w:p>
    <w:p/>
    <w:p>
      <w:r>
        <w:rPr>
          <w:rFonts w:hint="eastAsia"/>
          <w:b/>
        </w:rPr>
        <w:t>可修改，扩展性需求</w:t>
      </w:r>
    </w:p>
    <w:p>
      <w:pPr>
        <w:ind w:firstLine="420" w:firstLineChars="0"/>
        <w:rPr>
          <w:rFonts w:hint="default"/>
          <w:lang w:val="en-US"/>
        </w:rPr>
      </w:pPr>
      <w:r>
        <w:rPr>
          <w:rFonts w:hint="eastAsia"/>
          <w:lang w:val="en-US" w:eastAsia="zh-CN"/>
        </w:rPr>
        <w:t>我们需要一套代码适配所有的产品种类，由于不同种类的产品功能有一些差异，而且针对不同的客户有一些单独的需求，所以需要让业务能够动态拆卸，针对不同的产品和不同的客户安装不同的功能。</w:t>
      </w:r>
    </w:p>
    <w:p/>
    <w:p>
      <w:r>
        <w:rPr>
          <w:rFonts w:hint="eastAsia"/>
          <w:b/>
        </w:rPr>
        <w:t>生产制造需求</w:t>
      </w:r>
    </w:p>
    <w:p>
      <w:r>
        <w:rPr>
          <w:rFonts w:hint="eastAsia"/>
        </w:rPr>
        <w:tab/>
      </w:r>
      <w:r>
        <w:rPr>
          <w:rFonts w:hint="eastAsia"/>
        </w:rPr>
        <w:t>对于产品设备如要满足生产制造需求，要从几个方面考虑，</w:t>
      </w:r>
    </w:p>
    <w:p>
      <w:pPr>
        <w:pStyle w:val="20"/>
        <w:numPr>
          <w:ilvl w:val="0"/>
          <w:numId w:val="2"/>
        </w:numPr>
        <w:ind w:firstLineChars="0"/>
      </w:pPr>
      <w:r>
        <w:rPr>
          <w:rFonts w:hint="eastAsia"/>
        </w:rPr>
        <w:t>能够辅助硬件测试；</w:t>
      </w:r>
    </w:p>
    <w:p>
      <w:pPr>
        <w:pStyle w:val="20"/>
        <w:numPr>
          <w:ilvl w:val="0"/>
          <w:numId w:val="2"/>
        </w:numPr>
        <w:ind w:firstLineChars="0"/>
      </w:pPr>
      <w:r>
        <w:rPr>
          <w:rFonts w:hint="eastAsia"/>
        </w:rPr>
        <w:t>通过SDV测试（EMI测试）；</w:t>
      </w:r>
    </w:p>
    <w:p>
      <w:pPr>
        <w:pStyle w:val="20"/>
        <w:numPr>
          <w:ilvl w:val="0"/>
          <w:numId w:val="2"/>
        </w:numPr>
        <w:ind w:firstLineChars="0"/>
      </w:pPr>
      <w:r>
        <w:rPr>
          <w:rFonts w:hint="eastAsia"/>
        </w:rPr>
        <w:t>通过SIT测试；</w:t>
      </w:r>
    </w:p>
    <w:p>
      <w:pPr>
        <w:pStyle w:val="20"/>
        <w:numPr>
          <w:ilvl w:val="0"/>
          <w:numId w:val="2"/>
        </w:numPr>
        <w:ind w:firstLineChars="0"/>
      </w:pPr>
      <w:r>
        <w:rPr>
          <w:rFonts w:hint="eastAsia"/>
        </w:rPr>
        <w:t>提供生产需要的测试软件版本；</w:t>
      </w:r>
    </w:p>
    <w:p/>
    <w:p>
      <w:r>
        <w:rPr>
          <w:rFonts w:hint="eastAsia"/>
          <w:b/>
        </w:rPr>
        <w:t>易用性需求</w:t>
      </w:r>
    </w:p>
    <w:p>
      <w:r>
        <w:rPr>
          <w:rFonts w:hint="eastAsia"/>
        </w:rPr>
        <w:tab/>
      </w:r>
      <w:r>
        <w:rPr>
          <w:rFonts w:hint="eastAsia"/>
        </w:rPr>
        <w:t>易用性主要涉及产品外观和接口标识方面，在功能层面应该考虑对用户提供的</w:t>
      </w:r>
      <w:r>
        <w:rPr>
          <w:rFonts w:hint="eastAsia"/>
          <w:lang w:val="en-US" w:eastAsia="zh-CN"/>
        </w:rPr>
        <w:t>命令，SNMP MIB节点和</w:t>
      </w:r>
      <w:r>
        <w:rPr>
          <w:rFonts w:hint="eastAsia"/>
        </w:rPr>
        <w:t>WEB页面</w:t>
      </w:r>
      <w:r>
        <w:rPr>
          <w:rFonts w:hint="eastAsia"/>
          <w:lang w:val="en-US" w:eastAsia="zh-CN"/>
        </w:rPr>
        <w:t>遵循行业一般使用原则，简单清晰</w:t>
      </w:r>
      <w:r>
        <w:rPr>
          <w:rFonts w:hint="eastAsia"/>
        </w:rPr>
        <w:t>。</w:t>
      </w:r>
    </w:p>
    <w:p/>
    <w:p>
      <w:r>
        <w:rPr>
          <w:rFonts w:hint="eastAsia"/>
          <w:b/>
        </w:rPr>
        <w:t>安全性场景需求</w:t>
      </w:r>
    </w:p>
    <w:tbl>
      <w:tblPr>
        <w:tblStyle w:val="12"/>
        <w:tblW w:w="0" w:type="auto"/>
        <w:tblInd w:w="5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51"/>
        <w:gridCol w:w="52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51" w:type="dxa"/>
          </w:tcPr>
          <w:p>
            <w:pPr>
              <w:snapToGrid w:val="0"/>
              <w:rPr>
                <w:b/>
              </w:rPr>
            </w:pPr>
            <w:r>
              <w:rPr>
                <w:rFonts w:hint="eastAsia"/>
                <w:b/>
              </w:rPr>
              <w:t>安全性</w:t>
            </w:r>
          </w:p>
        </w:tc>
        <w:tc>
          <w:tcPr>
            <w:tcW w:w="5245" w:type="dxa"/>
          </w:tcPr>
          <w:p>
            <w:pPr>
              <w:snapToGrid w:val="0"/>
              <w:rPr>
                <w:b/>
              </w:rPr>
            </w:pPr>
            <w:r>
              <w:rPr>
                <w:rFonts w:hint="eastAsia"/>
                <w:b/>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51" w:type="dxa"/>
          </w:tcPr>
          <w:p>
            <w:pPr>
              <w:snapToGrid w:val="0"/>
            </w:pPr>
            <w:r>
              <w:rPr>
                <w:rFonts w:hint="eastAsia"/>
                <w:iCs/>
                <w:color w:val="000000"/>
                <w:szCs w:val="21"/>
              </w:rPr>
              <w:t>1 标识安全</w:t>
            </w:r>
          </w:p>
        </w:tc>
        <w:tc>
          <w:tcPr>
            <w:tcW w:w="5245" w:type="dxa"/>
          </w:tcPr>
          <w:p>
            <w:pPr>
              <w:snapToGrid w:val="0"/>
            </w:pPr>
            <w:r>
              <w:rPr>
                <w:rFonts w:hint="eastAsia"/>
              </w:rPr>
              <w:t>产品的外观安全标识由硬件团队负责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51" w:type="dxa"/>
          </w:tcPr>
          <w:p>
            <w:pPr>
              <w:snapToGrid w:val="0"/>
            </w:pPr>
            <w:r>
              <w:rPr>
                <w:rFonts w:hint="eastAsia"/>
                <w:iCs/>
                <w:color w:val="000000"/>
                <w:szCs w:val="21"/>
              </w:rPr>
              <w:t>2 冗余与备份恢复安全</w:t>
            </w:r>
          </w:p>
        </w:tc>
        <w:tc>
          <w:tcPr>
            <w:tcW w:w="5245" w:type="dxa"/>
          </w:tcPr>
          <w:p>
            <w:pPr>
              <w:snapToGrid w:val="0"/>
            </w:pPr>
            <w:r>
              <w:rPr>
                <w:rFonts w:hint="eastAsia"/>
              </w:rPr>
              <w:t>固件分区冗余，配置文件冗余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51" w:type="dxa"/>
          </w:tcPr>
          <w:p>
            <w:pPr>
              <w:snapToGrid w:val="0"/>
            </w:pPr>
            <w:r>
              <w:rPr>
                <w:rFonts w:hint="eastAsia"/>
                <w:iCs/>
                <w:color w:val="000000"/>
                <w:szCs w:val="21"/>
              </w:rPr>
              <w:t>3 漏洞及恶意程序管理</w:t>
            </w:r>
          </w:p>
        </w:tc>
        <w:tc>
          <w:tcPr>
            <w:tcW w:w="5245" w:type="dxa"/>
          </w:tcPr>
          <w:p>
            <w:pPr>
              <w:snapToGrid w:val="0"/>
            </w:pPr>
            <w:r>
              <w:rPr>
                <w:rFonts w:hint="eastAsia"/>
              </w:rPr>
              <w:t>漏洞检查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51" w:type="dxa"/>
          </w:tcPr>
          <w:p>
            <w:pPr>
              <w:snapToGrid w:val="0"/>
            </w:pPr>
            <w:r>
              <w:rPr>
                <w:rFonts w:hint="eastAsia"/>
                <w:iCs/>
                <w:color w:val="000000"/>
                <w:szCs w:val="21"/>
              </w:rPr>
              <w:t>4 软件启动及更新安全</w:t>
            </w:r>
          </w:p>
        </w:tc>
        <w:tc>
          <w:tcPr>
            <w:tcW w:w="5245" w:type="dxa"/>
          </w:tcPr>
          <w:p>
            <w:pPr>
              <w:snapToGrid w:val="0"/>
            </w:pPr>
            <w:r>
              <w:rPr>
                <w:rFonts w:hint="eastAsia"/>
              </w:rPr>
              <w:t>系统启动暂不检查固件安全性，只做合法性检查，更新固件检查安全性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51" w:type="dxa"/>
          </w:tcPr>
          <w:p>
            <w:pPr>
              <w:snapToGrid w:val="0"/>
            </w:pPr>
            <w:r>
              <w:rPr>
                <w:rFonts w:hint="eastAsia"/>
                <w:iCs/>
                <w:color w:val="000000"/>
                <w:szCs w:val="21"/>
              </w:rPr>
              <w:t>5 身份标识与鉴别</w:t>
            </w:r>
          </w:p>
        </w:tc>
        <w:tc>
          <w:tcPr>
            <w:tcW w:w="5245" w:type="dxa"/>
          </w:tcPr>
          <w:p>
            <w:pPr>
              <w:snapToGrid w:val="0"/>
            </w:pPr>
            <w:r>
              <w:rPr>
                <w:rFonts w:hint="eastAsia"/>
              </w:rPr>
              <w:t>提供账号密码登陆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51" w:type="dxa"/>
          </w:tcPr>
          <w:p>
            <w:pPr>
              <w:snapToGrid w:val="0"/>
            </w:pPr>
            <w:r>
              <w:rPr>
                <w:rFonts w:hint="eastAsia"/>
                <w:iCs/>
                <w:color w:val="000000"/>
                <w:szCs w:val="21"/>
              </w:rPr>
              <w:t>6 访问控制安全</w:t>
            </w:r>
          </w:p>
        </w:tc>
        <w:tc>
          <w:tcPr>
            <w:tcW w:w="5245" w:type="dxa"/>
          </w:tcPr>
          <w:p>
            <w:pPr>
              <w:snapToGrid w:val="0"/>
            </w:pPr>
            <w:r>
              <w:rPr>
                <w:rFonts w:hint="eastAsia"/>
              </w:rPr>
              <w:t>提供账号密码登陆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51" w:type="dxa"/>
          </w:tcPr>
          <w:p>
            <w:pPr>
              <w:snapToGrid w:val="0"/>
            </w:pPr>
            <w:r>
              <w:rPr>
                <w:rFonts w:hint="eastAsia"/>
                <w:iCs/>
                <w:color w:val="000000"/>
                <w:szCs w:val="21"/>
              </w:rPr>
              <w:t>7 日志审计安全</w:t>
            </w:r>
          </w:p>
        </w:tc>
        <w:tc>
          <w:tcPr>
            <w:tcW w:w="5245" w:type="dxa"/>
          </w:tcPr>
          <w:p>
            <w:pPr>
              <w:snapToGrid w:val="0"/>
            </w:pPr>
            <w:r>
              <w:rPr>
                <w:rFonts w:hint="eastAsia"/>
              </w:rPr>
              <w:t>关键业务日志跟踪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51" w:type="dxa"/>
            <w:vAlign w:val="center"/>
          </w:tcPr>
          <w:p>
            <w:pPr>
              <w:widowControl/>
              <w:snapToGrid w:val="0"/>
              <w:jc w:val="left"/>
              <w:rPr>
                <w:iCs/>
                <w:color w:val="000000"/>
                <w:szCs w:val="21"/>
              </w:rPr>
            </w:pPr>
            <w:r>
              <w:rPr>
                <w:rFonts w:hint="eastAsia"/>
                <w:iCs/>
                <w:color w:val="000000"/>
                <w:szCs w:val="21"/>
              </w:rPr>
              <w:t>8 通信安全</w:t>
            </w:r>
          </w:p>
        </w:tc>
        <w:tc>
          <w:tcPr>
            <w:tcW w:w="5245" w:type="dxa"/>
          </w:tcPr>
          <w:p>
            <w:pPr>
              <w:snapToGrid w:val="0"/>
            </w:pPr>
            <w:r>
              <w:rPr>
                <w:rFonts w:hint="eastAsia"/>
              </w:rPr>
              <w:t>提供防火墙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51" w:type="dxa"/>
          </w:tcPr>
          <w:p>
            <w:pPr>
              <w:snapToGrid w:val="0"/>
            </w:pPr>
            <w:r>
              <w:rPr>
                <w:rFonts w:hint="eastAsia"/>
                <w:iCs/>
                <w:color w:val="000000"/>
                <w:szCs w:val="21"/>
              </w:rPr>
              <w:t>9 数据安全</w:t>
            </w:r>
          </w:p>
        </w:tc>
        <w:tc>
          <w:tcPr>
            <w:tcW w:w="5245" w:type="dxa"/>
          </w:tcPr>
          <w:p>
            <w:pPr>
              <w:snapToGrid w:val="0"/>
            </w:pPr>
            <w:r>
              <w:rPr>
                <w:rFonts w:hint="eastAsia"/>
              </w:rPr>
              <w:t>升级文件提供数据校验</w:t>
            </w:r>
          </w:p>
        </w:tc>
      </w:tr>
    </w:tbl>
    <w:p/>
    <w:p>
      <w:r>
        <w:rPr>
          <w:rFonts w:hint="eastAsia"/>
          <w:b/>
        </w:rPr>
        <w:t>可测试性需求</w:t>
      </w:r>
    </w:p>
    <w:p>
      <w:r>
        <w:rPr>
          <w:rFonts w:hint="eastAsia"/>
        </w:rPr>
        <w:tab/>
      </w:r>
      <w:r>
        <w:rPr>
          <w:rFonts w:hint="eastAsia"/>
        </w:rPr>
        <w:t>数据通道可测试，出现异常可以定位故障点。</w:t>
      </w:r>
    </w:p>
    <w:p>
      <w:r>
        <w:rPr>
          <w:rFonts w:hint="eastAsia"/>
        </w:rPr>
        <w:tab/>
      </w:r>
      <w:r>
        <w:rPr>
          <w:rFonts w:hint="eastAsia"/>
        </w:rPr>
        <w:t>业务流可测试，出现异常可以定位异常进程。</w:t>
      </w:r>
    </w:p>
    <w:p/>
    <w:p>
      <w:pPr>
        <w:pStyle w:val="4"/>
        <w:numPr>
          <w:ilvl w:val="2"/>
          <w:numId w:val="1"/>
        </w:numPr>
        <w:rPr>
          <w:sz w:val="28"/>
        </w:rPr>
      </w:pPr>
      <w:bookmarkStart w:id="10" w:name="_Toc18830"/>
      <w:r>
        <w:rPr>
          <w:sz w:val="28"/>
        </w:rPr>
        <w:t>产品形态</w:t>
      </w:r>
      <w:bookmarkEnd w:id="10"/>
    </w:p>
    <w:p>
      <w:pPr>
        <w:ind w:firstLine="420"/>
      </w:pPr>
      <w:r>
        <w:rPr>
          <w:rFonts w:hint="eastAsia"/>
        </w:rPr>
        <w:t>主要的外部指标如下，</w:t>
      </w:r>
    </w:p>
    <w:p>
      <w:pPr>
        <w:ind w:left="420" w:leftChars="0" w:firstLine="420" w:firstLineChars="0"/>
        <w:rPr>
          <w:rFonts w:hint="eastAsia"/>
          <w:i/>
          <w:iCs/>
          <w:color w:val="FF0000"/>
          <w:lang w:val="en-US" w:eastAsia="zh-CN"/>
        </w:rPr>
      </w:pPr>
      <w:r>
        <w:rPr>
          <w:rFonts w:hint="eastAsia"/>
          <w:i/>
          <w:iCs/>
          <w:color w:val="FF0000"/>
          <w:lang w:val="en-US" w:eastAsia="zh-CN"/>
        </w:rPr>
        <w:t>TBD</w:t>
      </w:r>
    </w:p>
    <w:p>
      <w:pPr>
        <w:ind w:left="420" w:leftChars="0" w:firstLine="420" w:firstLineChars="0"/>
        <w:rPr>
          <w:rFonts w:hint="default"/>
          <w:lang w:val="en-US" w:eastAsia="zh-CN"/>
        </w:rPr>
      </w:pPr>
    </w:p>
    <w:p>
      <w:r>
        <w:rPr>
          <w:rFonts w:hint="eastAsia"/>
        </w:rPr>
        <w:tab/>
      </w:r>
      <w:r>
        <w:rPr>
          <w:rFonts w:hint="eastAsia"/>
        </w:rPr>
        <w:t>产品外观如下，</w:t>
      </w:r>
    </w:p>
    <w:p>
      <w:pPr>
        <w:ind w:left="420" w:leftChars="0" w:firstLine="420"/>
        <w:rPr>
          <w:rFonts w:hint="default" w:eastAsiaTheme="minorEastAsia"/>
          <w:lang w:val="en-US" w:eastAsia="zh-CN"/>
        </w:rPr>
      </w:pPr>
      <w:r>
        <w:rPr>
          <w:rFonts w:hint="eastAsia"/>
          <w:i/>
          <w:iCs/>
          <w:color w:val="FF0000"/>
          <w:lang w:val="en-US" w:eastAsia="zh-CN"/>
        </w:rPr>
        <w:t>TBD</w:t>
      </w:r>
    </w:p>
    <w:p/>
    <w:p>
      <w:pPr>
        <w:widowControl/>
        <w:jc w:val="left"/>
      </w:pPr>
    </w:p>
    <w:p>
      <w:pPr>
        <w:widowControl/>
        <w:jc w:val="left"/>
      </w:pPr>
      <w:r>
        <w:br w:type="page"/>
      </w:r>
    </w:p>
    <w:p>
      <w:pPr>
        <w:pStyle w:val="2"/>
        <w:numPr>
          <w:ilvl w:val="0"/>
          <w:numId w:val="1"/>
        </w:numPr>
      </w:pPr>
      <w:bookmarkStart w:id="11" w:name="_Toc918"/>
      <w:r>
        <w:rPr>
          <w:rFonts w:hint="eastAsia"/>
        </w:rPr>
        <w:t>功能概况</w:t>
      </w:r>
      <w:bookmarkEnd w:id="11"/>
    </w:p>
    <w:p>
      <w:pPr>
        <w:pStyle w:val="3"/>
        <w:numPr>
          <w:ilvl w:val="1"/>
          <w:numId w:val="1"/>
        </w:numPr>
      </w:pPr>
      <w:bookmarkStart w:id="12" w:name="_Toc20118"/>
      <w:r>
        <w:rPr>
          <w:rFonts w:hint="eastAsia"/>
        </w:rPr>
        <w:t>系统概况</w:t>
      </w:r>
      <w:bookmarkEnd w:id="12"/>
    </w:p>
    <w:p>
      <w:pPr>
        <w:ind w:firstLine="420" w:firstLineChars="0"/>
        <w:rPr>
          <w:rFonts w:hint="default" w:eastAsiaTheme="minorEastAsia"/>
          <w:i/>
          <w:iCs/>
          <w:color w:val="FF0000"/>
          <w:lang w:val="en-US" w:eastAsia="zh-CN"/>
        </w:rPr>
      </w:pPr>
      <w:r>
        <w:rPr>
          <w:rFonts w:hint="eastAsia"/>
          <w:i/>
          <w:iCs/>
          <w:color w:val="FF0000"/>
          <w:lang w:val="en-US" w:eastAsia="zh-CN"/>
        </w:rPr>
        <w:t>TBD</w:t>
      </w:r>
    </w:p>
    <w:p>
      <w:pPr>
        <w:pStyle w:val="3"/>
        <w:numPr>
          <w:ilvl w:val="1"/>
          <w:numId w:val="1"/>
        </w:numPr>
      </w:pPr>
      <w:bookmarkStart w:id="13" w:name="_Toc16449"/>
      <w:r>
        <w:rPr>
          <w:rFonts w:hint="eastAsia"/>
        </w:rPr>
        <w:t>硬件特征列表</w:t>
      </w:r>
      <w:bookmarkEnd w:id="13"/>
    </w:p>
    <w:p>
      <w:pPr>
        <w:pStyle w:val="4"/>
        <w:numPr>
          <w:ilvl w:val="2"/>
          <w:numId w:val="1"/>
        </w:numPr>
        <w:rPr>
          <w:sz w:val="28"/>
        </w:rPr>
      </w:pPr>
      <w:bookmarkStart w:id="14" w:name="_Toc31084"/>
      <w:r>
        <w:rPr>
          <w:rFonts w:hint="eastAsia"/>
          <w:sz w:val="28"/>
        </w:rPr>
        <w:t>描述</w:t>
      </w:r>
      <w:bookmarkEnd w:id="14"/>
    </w:p>
    <w:p>
      <w:pPr>
        <w:ind w:firstLine="420"/>
        <w:rPr>
          <w:rFonts w:hint="default" w:eastAsiaTheme="minorEastAsia"/>
          <w:i/>
          <w:iCs/>
          <w:color w:val="FF0000"/>
          <w:lang w:val="en-US" w:eastAsia="zh-CN"/>
        </w:rPr>
      </w:pPr>
      <w:r>
        <w:rPr>
          <w:rFonts w:hint="eastAsia"/>
          <w:i/>
          <w:iCs/>
          <w:color w:val="FF0000"/>
          <w:lang w:val="en-US" w:eastAsia="zh-CN"/>
        </w:rPr>
        <w:t>TBD，这里应当描述典型的硬件模型</w:t>
      </w:r>
    </w:p>
    <w:p>
      <w:pPr>
        <w:pStyle w:val="4"/>
        <w:numPr>
          <w:ilvl w:val="2"/>
          <w:numId w:val="1"/>
        </w:numPr>
        <w:rPr>
          <w:sz w:val="28"/>
        </w:rPr>
      </w:pPr>
      <w:bookmarkStart w:id="15" w:name="_Toc20692"/>
      <w:r>
        <w:rPr>
          <w:rFonts w:hint="eastAsia"/>
          <w:sz w:val="28"/>
        </w:rPr>
        <w:t>系统结构框图</w:t>
      </w:r>
      <w:bookmarkEnd w:id="15"/>
    </w:p>
    <w:p>
      <w:pPr>
        <w:ind w:left="420"/>
      </w:pPr>
      <w:r>
        <w:rPr>
          <w:rFonts w:hint="eastAsia"/>
          <w:i/>
          <w:iCs/>
          <w:color w:val="FF0000"/>
          <w:lang w:val="en-US" w:eastAsia="zh-CN"/>
        </w:rPr>
        <w:t>TBD，这里应当描述典型的硬件原理框图</w:t>
      </w:r>
    </w:p>
    <w:p>
      <w:pPr>
        <w:pStyle w:val="4"/>
        <w:numPr>
          <w:ilvl w:val="2"/>
          <w:numId w:val="1"/>
        </w:numPr>
        <w:rPr>
          <w:sz w:val="28"/>
        </w:rPr>
      </w:pPr>
      <w:bookmarkStart w:id="16" w:name="_Toc31118"/>
      <w:r>
        <w:rPr>
          <w:rFonts w:hint="eastAsia"/>
          <w:sz w:val="28"/>
        </w:rPr>
        <w:t>外部接口</w:t>
      </w:r>
      <w:bookmarkEnd w:id="16"/>
    </w:p>
    <w:p>
      <w:pPr>
        <w:ind w:left="420"/>
        <w:rPr>
          <w:rFonts w:hint="default" w:eastAsiaTheme="minorEastAsia"/>
          <w:lang w:val="en-US" w:eastAsia="zh-CN"/>
        </w:rPr>
      </w:pPr>
      <w:r>
        <w:rPr>
          <w:rFonts w:hint="eastAsia"/>
          <w:i/>
          <w:iCs/>
          <w:color w:val="FF0000"/>
          <w:lang w:val="en-US" w:eastAsia="zh-CN"/>
        </w:rPr>
        <w:t>TBD，硬件提供设备接口</w:t>
      </w:r>
    </w:p>
    <w:p>
      <w:pPr>
        <w:pStyle w:val="3"/>
        <w:numPr>
          <w:ilvl w:val="1"/>
          <w:numId w:val="1"/>
        </w:numPr>
      </w:pPr>
      <w:bookmarkStart w:id="17" w:name="_Toc228594238"/>
      <w:bookmarkStart w:id="18" w:name="_Toc321821774"/>
      <w:bookmarkStart w:id="19" w:name="_Toc2939"/>
      <w:r>
        <w:rPr>
          <w:rFonts w:hint="eastAsia"/>
        </w:rPr>
        <w:t>软件/固件特性列表</w:t>
      </w:r>
      <w:bookmarkEnd w:id="17"/>
      <w:bookmarkEnd w:id="18"/>
      <w:bookmarkEnd w:id="19"/>
    </w:p>
    <w:p>
      <w:pPr>
        <w:pStyle w:val="4"/>
        <w:numPr>
          <w:ilvl w:val="2"/>
          <w:numId w:val="1"/>
        </w:numPr>
        <w:rPr>
          <w:sz w:val="28"/>
        </w:rPr>
      </w:pPr>
      <w:bookmarkStart w:id="20" w:name="_Toc9875"/>
      <w:r>
        <w:rPr>
          <w:rFonts w:hint="eastAsia"/>
          <w:sz w:val="28"/>
        </w:rPr>
        <w:t>描述</w:t>
      </w:r>
      <w:bookmarkEnd w:id="20"/>
    </w:p>
    <w:p>
      <w:pPr>
        <w:ind w:firstLine="420"/>
        <w:rPr>
          <w:rFonts w:hint="eastAsia"/>
        </w:rPr>
      </w:pPr>
      <w:r>
        <w:rPr>
          <w:rFonts w:hint="eastAsia"/>
          <w:lang w:val="en-US" w:eastAsia="zh-CN"/>
        </w:rPr>
        <w:t>各种业务提供各自服务，本章节只对业务影响系统设计的部分进行分析，详细的业务在后续设计中逐级拆解</w:t>
      </w:r>
      <w:r>
        <w:rPr>
          <w:rFonts w:hint="eastAsia"/>
        </w:rPr>
        <w:t>。</w:t>
      </w:r>
    </w:p>
    <w:p>
      <w:pPr>
        <w:ind w:firstLine="420"/>
        <w:rPr>
          <w:rFonts w:hint="eastAsia"/>
          <w:lang w:val="en-US" w:eastAsia="zh-CN"/>
        </w:rPr>
      </w:pPr>
      <w:r>
        <w:rPr>
          <w:rFonts w:hint="eastAsia"/>
          <w:lang w:val="en-US" w:eastAsia="zh-CN"/>
        </w:rPr>
        <w:t>软件业务参考1.1.1章节。</w:t>
      </w:r>
    </w:p>
    <w:p>
      <w:pPr>
        <w:ind w:firstLine="420"/>
        <w:rPr>
          <w:rFonts w:hint="default"/>
          <w:i w:val="0"/>
          <w:iCs w:val="0"/>
          <w:color w:val="FF0000"/>
          <w:lang w:val="en-US" w:eastAsia="zh-CN"/>
        </w:rPr>
      </w:pPr>
      <w:r>
        <w:rPr>
          <w:rFonts w:hint="eastAsia"/>
          <w:i w:val="0"/>
          <w:iCs w:val="0"/>
          <w:color w:val="FF0000"/>
          <w:lang w:val="en-US" w:eastAsia="zh-CN"/>
        </w:rPr>
        <w:t>软件特征就是对需求的进一步分析，将需求整理为研发可以执行的项目，经过整理后的需求可以被研发更好的评估和分析，由于文档作者对需求都比较了解，这里为了节约时间就不做详细分析，后续由研发人员在下一级文档中描述。</w:t>
      </w:r>
    </w:p>
    <w:p>
      <w:pPr>
        <w:pStyle w:val="4"/>
        <w:numPr>
          <w:ilvl w:val="2"/>
          <w:numId w:val="1"/>
        </w:numPr>
        <w:rPr>
          <w:sz w:val="28"/>
        </w:rPr>
      </w:pPr>
      <w:bookmarkStart w:id="21" w:name="_Toc17187"/>
      <w:r>
        <w:rPr>
          <w:rFonts w:hint="eastAsia"/>
          <w:sz w:val="28"/>
        </w:rPr>
        <w:t>外部接口</w:t>
      </w:r>
      <w:bookmarkEnd w:id="21"/>
    </w:p>
    <w:p>
      <w:pPr>
        <w:ind w:firstLine="420" w:firstLineChars="0"/>
        <w:rPr>
          <w:rFonts w:hint="default" w:eastAsiaTheme="minorEastAsia"/>
          <w:lang w:val="en-US" w:eastAsia="zh-CN"/>
        </w:rPr>
      </w:pPr>
      <w:r>
        <w:rPr>
          <w:rFonts w:hint="eastAsia"/>
          <w:lang w:val="en-US" w:eastAsia="zh-CN"/>
        </w:rPr>
        <w:t>外部接口有命令行，SNMP和WEB，命令行外部接口通过命令行手册描述，SNMP通过MIB节点描述，WEB通过WEB使用手册描述。</w:t>
      </w:r>
    </w:p>
    <w:p>
      <w:pPr>
        <w:pStyle w:val="3"/>
        <w:numPr>
          <w:ilvl w:val="1"/>
          <w:numId w:val="1"/>
        </w:numPr>
      </w:pPr>
      <w:bookmarkStart w:id="22" w:name="_Toc228594239"/>
      <w:bookmarkStart w:id="23" w:name="_Toc321821777"/>
      <w:bookmarkStart w:id="24" w:name="_Toc17050"/>
      <w:r>
        <w:rPr>
          <w:rFonts w:hint="eastAsia"/>
        </w:rPr>
        <w:t>本项目未包含的特性</w:t>
      </w:r>
      <w:bookmarkEnd w:id="22"/>
      <w:bookmarkEnd w:id="23"/>
      <w:bookmarkEnd w:id="24"/>
    </w:p>
    <w:p>
      <w:pPr>
        <w:ind w:firstLine="420"/>
        <w:rPr>
          <w:rFonts w:hint="eastAsia"/>
          <w:lang w:val="en-US" w:eastAsia="zh-CN"/>
        </w:rPr>
      </w:pPr>
      <w:r>
        <w:rPr>
          <w:rFonts w:hint="eastAsia"/>
        </w:rPr>
        <w:t>由于项目进度的原因</w:t>
      </w:r>
      <w:r>
        <w:rPr>
          <w:rFonts w:hint="eastAsia"/>
          <w:lang w:val="en-US" w:eastAsia="zh-CN"/>
        </w:rPr>
        <w:t>以及目标用户的需求，以下功能目前未被包括，</w:t>
      </w:r>
    </w:p>
    <w:tbl>
      <w:tblPr>
        <w:tblStyle w:val="13"/>
        <w:tblW w:w="0" w:type="auto"/>
        <w:tblInd w:w="534"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1559"/>
        <w:gridCol w:w="1701"/>
        <w:gridCol w:w="1843"/>
        <w:gridCol w:w="2835"/>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559" w:type="dxa"/>
            <w:shd w:val="clear" w:color="auto" w:fill="92D050"/>
          </w:tcPr>
          <w:p>
            <w:pPr>
              <w:jc w:val="center"/>
              <w:rPr>
                <w:b/>
              </w:rPr>
            </w:pPr>
            <w:r>
              <w:rPr>
                <w:b/>
              </w:rPr>
              <w:t>SPEC-ID</w:t>
            </w:r>
          </w:p>
        </w:tc>
        <w:tc>
          <w:tcPr>
            <w:tcW w:w="1701" w:type="dxa"/>
            <w:shd w:val="clear" w:color="auto" w:fill="92D050"/>
          </w:tcPr>
          <w:p>
            <w:pPr>
              <w:jc w:val="center"/>
              <w:rPr>
                <w:b/>
              </w:rPr>
            </w:pPr>
            <w:r>
              <w:rPr>
                <w:rFonts w:hint="eastAsia"/>
                <w:b/>
              </w:rPr>
              <w:t>一级SPEC</w:t>
            </w:r>
          </w:p>
        </w:tc>
        <w:tc>
          <w:tcPr>
            <w:tcW w:w="1843" w:type="dxa"/>
            <w:shd w:val="clear" w:color="auto" w:fill="92D050"/>
          </w:tcPr>
          <w:p>
            <w:pPr>
              <w:jc w:val="center"/>
              <w:rPr>
                <w:b/>
              </w:rPr>
            </w:pPr>
            <w:r>
              <w:rPr>
                <w:rFonts w:hint="eastAsia"/>
                <w:b/>
              </w:rPr>
              <w:t>二级SPEC</w:t>
            </w:r>
          </w:p>
        </w:tc>
        <w:tc>
          <w:tcPr>
            <w:tcW w:w="2835" w:type="dxa"/>
            <w:shd w:val="clear" w:color="auto" w:fill="92D050"/>
          </w:tcPr>
          <w:p>
            <w:pPr>
              <w:jc w:val="center"/>
              <w:rPr>
                <w:b/>
              </w:rPr>
            </w:pPr>
            <w:r>
              <w:rPr>
                <w:rFonts w:hint="eastAsia"/>
                <w:b/>
              </w:rPr>
              <w:t>三级SPEC</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559" w:type="dxa"/>
            <w:vAlign w:val="bottom"/>
          </w:tcPr>
          <w:p>
            <w:pPr>
              <w:rPr>
                <w:rFonts w:hint="default" w:ascii="宋体" w:hAnsi="宋体" w:eastAsia="宋体" w:cs="宋体"/>
                <w:i/>
                <w:iCs/>
                <w:color w:val="FF0000"/>
                <w:sz w:val="18"/>
                <w:szCs w:val="18"/>
                <w:lang w:val="en-US" w:eastAsia="zh-CN"/>
              </w:rPr>
            </w:pPr>
            <w:r>
              <w:rPr>
                <w:rFonts w:hint="eastAsia" w:ascii="宋体" w:hAnsi="宋体" w:eastAsia="宋体" w:cs="宋体"/>
                <w:i/>
                <w:iCs/>
                <w:color w:val="FF0000"/>
                <w:sz w:val="18"/>
                <w:szCs w:val="18"/>
                <w:lang w:val="en-US" w:eastAsia="zh-CN"/>
              </w:rPr>
              <w:t>TBD</w:t>
            </w:r>
          </w:p>
        </w:tc>
        <w:tc>
          <w:tcPr>
            <w:tcW w:w="1701" w:type="dxa"/>
            <w:vAlign w:val="bottom"/>
          </w:tcPr>
          <w:p>
            <w:pPr>
              <w:rPr>
                <w:rFonts w:ascii="宋体" w:hAnsi="宋体" w:eastAsia="宋体" w:cs="宋体"/>
                <w:i/>
                <w:iCs/>
                <w:color w:val="FF0000"/>
                <w:sz w:val="18"/>
                <w:szCs w:val="18"/>
              </w:rPr>
            </w:pPr>
            <w:r>
              <w:rPr>
                <w:rFonts w:hint="eastAsia" w:ascii="宋体" w:hAnsi="宋体" w:eastAsia="宋体" w:cs="宋体"/>
                <w:i/>
                <w:iCs/>
                <w:color w:val="FF0000"/>
                <w:sz w:val="18"/>
                <w:szCs w:val="18"/>
                <w:lang w:val="en-US" w:eastAsia="zh-CN"/>
              </w:rPr>
              <w:t>TBD</w:t>
            </w:r>
          </w:p>
        </w:tc>
        <w:tc>
          <w:tcPr>
            <w:tcW w:w="1843" w:type="dxa"/>
            <w:vAlign w:val="bottom"/>
          </w:tcPr>
          <w:p>
            <w:pPr>
              <w:rPr>
                <w:rFonts w:ascii="宋体" w:hAnsi="宋体" w:eastAsia="宋体" w:cs="宋体"/>
                <w:i/>
                <w:iCs/>
                <w:color w:val="FF0000"/>
                <w:sz w:val="18"/>
                <w:szCs w:val="18"/>
              </w:rPr>
            </w:pPr>
            <w:r>
              <w:rPr>
                <w:rFonts w:hint="eastAsia" w:ascii="宋体" w:hAnsi="宋体" w:eastAsia="宋体" w:cs="宋体"/>
                <w:i/>
                <w:iCs/>
                <w:color w:val="FF0000"/>
                <w:sz w:val="18"/>
                <w:szCs w:val="18"/>
                <w:lang w:val="en-US" w:eastAsia="zh-CN"/>
              </w:rPr>
              <w:t>TBD</w:t>
            </w:r>
          </w:p>
        </w:tc>
        <w:tc>
          <w:tcPr>
            <w:tcW w:w="2835" w:type="dxa"/>
            <w:vAlign w:val="bottom"/>
          </w:tcPr>
          <w:p>
            <w:pPr>
              <w:rPr>
                <w:rFonts w:ascii="宋体" w:hAnsi="宋体" w:eastAsia="宋体" w:cs="宋体"/>
                <w:i/>
                <w:iCs/>
                <w:color w:val="FF0000"/>
                <w:sz w:val="18"/>
                <w:szCs w:val="18"/>
              </w:rPr>
            </w:pPr>
            <w:r>
              <w:rPr>
                <w:rFonts w:hint="eastAsia" w:ascii="宋体" w:hAnsi="宋体" w:eastAsia="宋体" w:cs="宋体"/>
                <w:i/>
                <w:iCs/>
                <w:color w:val="FF0000"/>
                <w:sz w:val="18"/>
                <w:szCs w:val="18"/>
                <w:lang w:val="en-US" w:eastAsia="zh-CN"/>
              </w:rPr>
              <w:t>TBD</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559" w:type="dxa"/>
            <w:vAlign w:val="bottom"/>
          </w:tcPr>
          <w:p>
            <w:pPr>
              <w:rPr>
                <w:rFonts w:ascii="宋体" w:hAnsi="宋体" w:eastAsia="宋体" w:cs="宋体"/>
                <w:color w:val="000000"/>
                <w:sz w:val="18"/>
                <w:szCs w:val="18"/>
              </w:rPr>
            </w:pPr>
          </w:p>
        </w:tc>
        <w:tc>
          <w:tcPr>
            <w:tcW w:w="1701" w:type="dxa"/>
            <w:vAlign w:val="center"/>
          </w:tcPr>
          <w:p>
            <w:pPr>
              <w:rPr>
                <w:rFonts w:ascii="宋体" w:hAnsi="宋体" w:eastAsia="宋体" w:cs="宋体"/>
                <w:color w:val="000000"/>
                <w:sz w:val="18"/>
                <w:szCs w:val="18"/>
              </w:rPr>
            </w:pPr>
          </w:p>
        </w:tc>
        <w:tc>
          <w:tcPr>
            <w:tcW w:w="1843" w:type="dxa"/>
            <w:vAlign w:val="bottom"/>
          </w:tcPr>
          <w:p>
            <w:pPr>
              <w:rPr>
                <w:rFonts w:ascii="宋体" w:hAnsi="宋体" w:eastAsia="宋体" w:cs="宋体"/>
                <w:color w:val="000000"/>
                <w:sz w:val="18"/>
                <w:szCs w:val="18"/>
              </w:rPr>
            </w:pPr>
          </w:p>
        </w:tc>
        <w:tc>
          <w:tcPr>
            <w:tcW w:w="2835" w:type="dxa"/>
            <w:vAlign w:val="bottom"/>
          </w:tcPr>
          <w:p>
            <w:pPr>
              <w:rPr>
                <w:rFonts w:ascii="宋体" w:hAnsi="宋体" w:eastAsia="宋体" w:cs="宋体"/>
                <w:color w:val="000000"/>
                <w:sz w:val="18"/>
                <w:szCs w:val="18"/>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559" w:type="dxa"/>
            <w:vAlign w:val="bottom"/>
          </w:tcPr>
          <w:p>
            <w:pPr>
              <w:rPr>
                <w:rFonts w:ascii="宋体" w:hAnsi="宋体" w:eastAsia="宋体" w:cs="宋体"/>
                <w:color w:val="000000"/>
                <w:sz w:val="18"/>
                <w:szCs w:val="18"/>
              </w:rPr>
            </w:pPr>
          </w:p>
        </w:tc>
        <w:tc>
          <w:tcPr>
            <w:tcW w:w="1701" w:type="dxa"/>
            <w:vAlign w:val="center"/>
          </w:tcPr>
          <w:p>
            <w:pPr>
              <w:rPr>
                <w:rFonts w:ascii="宋体" w:hAnsi="宋体" w:eastAsia="宋体" w:cs="宋体"/>
                <w:color w:val="000000"/>
                <w:sz w:val="18"/>
                <w:szCs w:val="18"/>
              </w:rPr>
            </w:pPr>
          </w:p>
        </w:tc>
        <w:tc>
          <w:tcPr>
            <w:tcW w:w="1843" w:type="dxa"/>
            <w:vAlign w:val="bottom"/>
          </w:tcPr>
          <w:p>
            <w:pPr>
              <w:rPr>
                <w:rFonts w:ascii="宋体" w:hAnsi="宋体" w:eastAsia="宋体" w:cs="宋体"/>
                <w:color w:val="000000"/>
                <w:sz w:val="18"/>
                <w:szCs w:val="18"/>
              </w:rPr>
            </w:pPr>
          </w:p>
        </w:tc>
        <w:tc>
          <w:tcPr>
            <w:tcW w:w="2835" w:type="dxa"/>
            <w:vAlign w:val="bottom"/>
          </w:tcPr>
          <w:p>
            <w:pPr>
              <w:rPr>
                <w:rFonts w:ascii="宋体" w:hAnsi="宋体" w:eastAsia="宋体" w:cs="宋体"/>
                <w:color w:val="000000"/>
                <w:sz w:val="18"/>
                <w:szCs w:val="18"/>
              </w:rPr>
            </w:pPr>
          </w:p>
        </w:tc>
      </w:tr>
    </w:tbl>
    <w:p>
      <w:pPr>
        <w:ind w:firstLine="420"/>
        <w:rPr>
          <w:rFonts w:hint="default"/>
          <w:lang w:val="en-US" w:eastAsia="zh-CN"/>
        </w:rPr>
      </w:pPr>
    </w:p>
    <w:p>
      <w:pPr>
        <w:ind w:firstLine="420"/>
      </w:pPr>
      <w:r>
        <w:rPr>
          <w:rFonts w:hint="eastAsia"/>
        </w:rPr>
        <w:t>另外不支持的功能特性参考《交换机产品 需求规格》有详细标注。</w:t>
      </w:r>
    </w:p>
    <w:p>
      <w:pPr>
        <w:pStyle w:val="3"/>
        <w:numPr>
          <w:ilvl w:val="1"/>
          <w:numId w:val="1"/>
        </w:numPr>
      </w:pPr>
      <w:bookmarkStart w:id="25" w:name="_Toc228594240"/>
      <w:bookmarkStart w:id="26" w:name="_Toc321821778"/>
      <w:bookmarkStart w:id="27" w:name="_Toc10412"/>
      <w:r>
        <w:rPr>
          <w:rFonts w:hint="eastAsia"/>
        </w:rPr>
        <w:t>软件影响评估</w:t>
      </w:r>
      <w:bookmarkEnd w:id="25"/>
      <w:bookmarkEnd w:id="26"/>
      <w:bookmarkEnd w:id="27"/>
    </w:p>
    <w:p>
      <w:pPr>
        <w:pStyle w:val="20"/>
        <w:ind w:left="0" w:leftChars="0" w:firstLine="420" w:firstLineChars="0"/>
      </w:pPr>
      <w:r>
        <w:rPr>
          <w:rFonts w:hint="eastAsia"/>
          <w:lang w:val="en-US" w:eastAsia="zh-CN"/>
        </w:rPr>
        <w:t>暂无</w:t>
      </w:r>
      <w:r>
        <w:rPr>
          <w:rFonts w:hint="eastAsia"/>
        </w:rPr>
        <w:t>。</w:t>
      </w:r>
    </w:p>
    <w:p>
      <w:pPr>
        <w:pStyle w:val="3"/>
        <w:numPr>
          <w:ilvl w:val="1"/>
          <w:numId w:val="1"/>
        </w:numPr>
      </w:pPr>
      <w:bookmarkStart w:id="28" w:name="_Toc228594241"/>
      <w:bookmarkStart w:id="29" w:name="_Toc321821779"/>
      <w:bookmarkStart w:id="30" w:name="_Toc23873"/>
      <w:r>
        <w:rPr>
          <w:rFonts w:hint="eastAsia"/>
        </w:rPr>
        <w:t>可测试性考虑</w:t>
      </w:r>
      <w:bookmarkEnd w:id="28"/>
      <w:bookmarkEnd w:id="29"/>
      <w:bookmarkEnd w:id="30"/>
    </w:p>
    <w:p>
      <w:pPr>
        <w:ind w:firstLine="420"/>
        <w:rPr>
          <w:rFonts w:hint="eastAsia"/>
        </w:rPr>
      </w:pPr>
      <w:r>
        <w:rPr>
          <w:rFonts w:hint="eastAsia"/>
          <w:lang w:val="en-US" w:eastAsia="zh-CN"/>
        </w:rPr>
        <w:t>对芯片流水线各个阶段的统计信息进行维护，对芯片中的错误寄存器和调试寄存器进行维护</w:t>
      </w:r>
      <w:r>
        <w:rPr>
          <w:rFonts w:hint="eastAsia"/>
        </w:rPr>
        <w:t>。</w:t>
      </w:r>
    </w:p>
    <w:p>
      <w:pPr>
        <w:ind w:firstLine="420"/>
        <w:rPr>
          <w:rFonts w:hint="eastAsia"/>
          <w:lang w:val="en-US" w:eastAsia="zh-CN"/>
        </w:rPr>
      </w:pPr>
      <w:r>
        <w:rPr>
          <w:rFonts w:hint="eastAsia"/>
          <w:lang w:val="en-US" w:eastAsia="zh-CN"/>
        </w:rPr>
        <w:t>对SDK的调试命令进行维护。</w:t>
      </w:r>
    </w:p>
    <w:p>
      <w:pPr>
        <w:ind w:firstLine="420"/>
        <w:rPr>
          <w:rFonts w:hint="default"/>
          <w:lang w:val="en-US" w:eastAsia="zh-CN"/>
        </w:rPr>
      </w:pPr>
      <w:r>
        <w:rPr>
          <w:rFonts w:hint="eastAsia"/>
          <w:lang w:val="en-US" w:eastAsia="zh-CN"/>
        </w:rPr>
        <w:t>对管理报文和控制报文进行监控。</w:t>
      </w:r>
    </w:p>
    <w:p>
      <w:pPr>
        <w:pStyle w:val="3"/>
        <w:numPr>
          <w:ilvl w:val="1"/>
          <w:numId w:val="1"/>
        </w:numPr>
      </w:pPr>
      <w:bookmarkStart w:id="31" w:name="_Toc228594242"/>
      <w:bookmarkStart w:id="32" w:name="_Toc321821780"/>
      <w:bookmarkStart w:id="33" w:name="_Toc3731"/>
      <w:r>
        <w:rPr>
          <w:rFonts w:hint="eastAsia"/>
        </w:rPr>
        <w:t>制造考虑</w:t>
      </w:r>
      <w:bookmarkEnd w:id="31"/>
      <w:bookmarkEnd w:id="32"/>
      <w:bookmarkEnd w:id="33"/>
    </w:p>
    <w:p>
      <w:pPr>
        <w:ind w:firstLine="420"/>
      </w:pPr>
      <w:r>
        <w:rPr>
          <w:rFonts w:hint="eastAsia"/>
          <w:lang w:val="en-US" w:eastAsia="zh-CN"/>
        </w:rPr>
        <w:t>为了方便制造可提供调试配置命令快速配置产测环境</w:t>
      </w:r>
      <w:r>
        <w:rPr>
          <w:rFonts w:hint="eastAsia"/>
        </w:rPr>
        <w:t>。</w:t>
      </w:r>
    </w:p>
    <w:p>
      <w:pPr>
        <w:pStyle w:val="3"/>
        <w:numPr>
          <w:ilvl w:val="1"/>
          <w:numId w:val="1"/>
        </w:numPr>
      </w:pPr>
      <w:bookmarkStart w:id="34" w:name="_Toc321821781"/>
      <w:bookmarkStart w:id="35" w:name="_Toc228594243"/>
      <w:bookmarkStart w:id="36" w:name="_Toc17177"/>
      <w:r>
        <w:rPr>
          <w:rFonts w:hint="eastAsia"/>
        </w:rPr>
        <w:t>网管考虑</w:t>
      </w:r>
      <w:bookmarkEnd w:id="34"/>
      <w:bookmarkEnd w:id="35"/>
      <w:bookmarkEnd w:id="36"/>
    </w:p>
    <w:p>
      <w:pPr>
        <w:ind w:firstLine="420"/>
      </w:pPr>
      <w:r>
        <w:rPr>
          <w:rFonts w:hint="eastAsia"/>
          <w:lang w:val="en-US" w:eastAsia="zh-CN"/>
        </w:rPr>
        <w:t>网管考虑使用第三方平台，考虑使用MIB节点对接</w:t>
      </w:r>
      <w:r>
        <w:rPr>
          <w:rFonts w:hint="eastAsia"/>
        </w:rPr>
        <w:t>。</w:t>
      </w:r>
    </w:p>
    <w:p>
      <w:pPr>
        <w:pStyle w:val="3"/>
        <w:numPr>
          <w:ilvl w:val="1"/>
          <w:numId w:val="1"/>
        </w:numPr>
      </w:pPr>
      <w:bookmarkStart w:id="37" w:name="_Toc321821782"/>
      <w:bookmarkStart w:id="38" w:name="_Toc228594244"/>
      <w:bookmarkStart w:id="39" w:name="_Toc27397"/>
      <w:r>
        <w:rPr>
          <w:rFonts w:hint="eastAsia"/>
        </w:rPr>
        <w:t>专利考虑</w:t>
      </w:r>
      <w:bookmarkEnd w:id="37"/>
      <w:bookmarkEnd w:id="38"/>
      <w:bookmarkEnd w:id="39"/>
    </w:p>
    <w:p>
      <w:pPr>
        <w:ind w:left="420"/>
      </w:pPr>
      <w:r>
        <w:rPr>
          <w:rFonts w:hint="eastAsia"/>
        </w:rPr>
        <w:t>暂无。</w:t>
      </w:r>
    </w:p>
    <w:p>
      <w:pPr>
        <w:pStyle w:val="3"/>
        <w:numPr>
          <w:ilvl w:val="1"/>
          <w:numId w:val="1"/>
        </w:numPr>
      </w:pPr>
      <w:bookmarkStart w:id="40" w:name="_Toc321821783"/>
      <w:bookmarkStart w:id="41" w:name="_Toc228594245"/>
      <w:bookmarkStart w:id="42" w:name="_Toc1524"/>
      <w:r>
        <w:rPr>
          <w:rFonts w:hint="eastAsia"/>
        </w:rPr>
        <w:t>商标(赝品)保护考虑</w:t>
      </w:r>
      <w:bookmarkEnd w:id="40"/>
      <w:bookmarkEnd w:id="41"/>
      <w:bookmarkEnd w:id="42"/>
    </w:p>
    <w:p>
      <w:pPr>
        <w:ind w:left="420"/>
      </w:pPr>
      <w:r>
        <w:rPr>
          <w:rFonts w:hint="eastAsia"/>
        </w:rPr>
        <w:t>暂不涉及。</w:t>
      </w:r>
    </w:p>
    <w:p>
      <w:pPr>
        <w:ind w:left="360"/>
      </w:pPr>
    </w:p>
    <w:p/>
    <w:p/>
    <w:p/>
    <w:p/>
    <w:p/>
    <w:p/>
    <w:p>
      <w:r>
        <w:br w:type="page"/>
      </w:r>
    </w:p>
    <w:p/>
    <w:p>
      <w:pPr>
        <w:pStyle w:val="2"/>
        <w:numPr>
          <w:ilvl w:val="0"/>
          <w:numId w:val="1"/>
        </w:numPr>
      </w:pPr>
      <w:bookmarkStart w:id="43" w:name="_Toc228594246"/>
      <w:bookmarkStart w:id="44" w:name="_Toc321821784"/>
      <w:bookmarkStart w:id="45" w:name="_Toc4991"/>
      <w:r>
        <w:rPr>
          <w:rFonts w:hint="eastAsia"/>
        </w:rPr>
        <w:t>外部规格说明</w:t>
      </w:r>
      <w:bookmarkEnd w:id="43"/>
      <w:bookmarkEnd w:id="44"/>
      <w:bookmarkEnd w:id="45"/>
    </w:p>
    <w:p>
      <w:pPr>
        <w:pStyle w:val="3"/>
        <w:numPr>
          <w:ilvl w:val="1"/>
          <w:numId w:val="1"/>
        </w:numPr>
      </w:pPr>
      <w:bookmarkStart w:id="46" w:name="_Toc121105201"/>
      <w:bookmarkStart w:id="47" w:name="_Toc321821785"/>
      <w:bookmarkStart w:id="48" w:name="_Toc228594247"/>
      <w:bookmarkStart w:id="49" w:name="_Toc19593"/>
      <w:r>
        <w:rPr>
          <w:rFonts w:hint="eastAsia"/>
        </w:rPr>
        <w:t>概述</w:t>
      </w:r>
      <w:bookmarkEnd w:id="46"/>
      <w:bookmarkEnd w:id="47"/>
      <w:bookmarkEnd w:id="48"/>
      <w:bookmarkEnd w:id="49"/>
    </w:p>
    <w:p>
      <w:pPr>
        <w:ind w:firstLine="420"/>
      </w:pPr>
      <w:r>
        <w:rPr>
          <w:rFonts w:hint="eastAsia"/>
        </w:rPr>
        <w:t>功能的详细功能点和性能容量规格应该在《交换机产品 需求规格说明书》以及相关文件中进行详细阐述并且作为后续研发验收的标准，而本文档的本章节应该对项目中的所有功能的使用和验收进行定义和约束。</w:t>
      </w:r>
    </w:p>
    <w:p>
      <w:pPr>
        <w:pStyle w:val="3"/>
        <w:numPr>
          <w:ilvl w:val="1"/>
          <w:numId w:val="1"/>
        </w:numPr>
      </w:pPr>
      <w:bookmarkStart w:id="50" w:name="_Toc228594248"/>
      <w:bookmarkStart w:id="51" w:name="_Toc321821786"/>
      <w:bookmarkStart w:id="52" w:name="_Toc18013"/>
      <w:r>
        <w:rPr>
          <w:rFonts w:hint="eastAsia"/>
        </w:rPr>
        <w:t>功能需求</w:t>
      </w:r>
      <w:bookmarkEnd w:id="50"/>
      <w:bookmarkEnd w:id="51"/>
      <w:bookmarkEnd w:id="52"/>
    </w:p>
    <w:p>
      <w:pPr>
        <w:ind w:firstLine="420" w:firstLineChars="0"/>
        <w:rPr>
          <w:rFonts w:hint="default" w:eastAsiaTheme="minorEastAsia"/>
          <w:color w:val="FF0000"/>
          <w:lang w:val="en-US" w:eastAsia="zh-CN"/>
        </w:rPr>
      </w:pPr>
      <w:r>
        <w:rPr>
          <w:rFonts w:hint="eastAsia"/>
          <w:color w:val="FF0000"/>
          <w:lang w:val="en-US" w:eastAsia="zh-CN"/>
        </w:rPr>
        <w:t>功能需求分析是软件系统设计的重要导入部分，但是考虑到详细分析花费时间较多，而文档作者对功能已经比较了解，故本章节暂略。</w:t>
      </w:r>
    </w:p>
    <w:p>
      <w:pPr>
        <w:pStyle w:val="3"/>
        <w:numPr>
          <w:ilvl w:val="1"/>
          <w:numId w:val="1"/>
        </w:numPr>
      </w:pPr>
      <w:bookmarkStart w:id="53" w:name="_Toc321821787"/>
      <w:bookmarkStart w:id="54" w:name="_Toc228594249"/>
      <w:bookmarkStart w:id="55" w:name="_Toc19512"/>
      <w:r>
        <w:rPr>
          <w:rFonts w:hint="eastAsia"/>
        </w:rPr>
        <w:t>性能需求</w:t>
      </w:r>
      <w:bookmarkEnd w:id="53"/>
      <w:bookmarkEnd w:id="54"/>
      <w:bookmarkEnd w:id="55"/>
    </w:p>
    <w:p>
      <w:pPr>
        <w:ind w:left="420"/>
        <w:rPr>
          <w:rFonts w:hint="eastAsia" w:eastAsiaTheme="minorEastAsia"/>
          <w:lang w:val="en-US" w:eastAsia="zh-CN"/>
        </w:rPr>
      </w:pPr>
      <w:r>
        <w:rPr>
          <w:rFonts w:hint="eastAsia"/>
        </w:rPr>
        <w:t>性能需求参考章节1.1.2</w:t>
      </w:r>
      <w:r>
        <w:rPr>
          <w:rFonts w:hint="eastAsia"/>
          <w:lang w:eastAsia="zh-CN"/>
        </w:rPr>
        <w:t>。</w:t>
      </w:r>
    </w:p>
    <w:p>
      <w:pPr>
        <w:pStyle w:val="3"/>
        <w:numPr>
          <w:ilvl w:val="1"/>
          <w:numId w:val="1"/>
        </w:numPr>
      </w:pPr>
      <w:bookmarkStart w:id="56" w:name="_Toc228594250"/>
      <w:bookmarkStart w:id="57" w:name="_Toc321821788"/>
      <w:bookmarkStart w:id="58" w:name="_Toc31249"/>
      <w:r>
        <w:rPr>
          <w:rFonts w:hint="eastAsia"/>
        </w:rPr>
        <w:t>易用性需求</w:t>
      </w:r>
      <w:bookmarkEnd w:id="56"/>
      <w:bookmarkEnd w:id="57"/>
      <w:bookmarkEnd w:id="58"/>
    </w:p>
    <w:p>
      <w:pPr>
        <w:ind w:firstLine="420"/>
        <w:rPr>
          <w:rFonts w:hint="default" w:eastAsiaTheme="minorEastAsia"/>
          <w:i/>
          <w:iCs/>
          <w:color w:val="FF0000"/>
          <w:lang w:val="en-US" w:eastAsia="zh-CN"/>
        </w:rPr>
      </w:pPr>
      <w:r>
        <w:rPr>
          <w:rFonts w:hint="eastAsia"/>
          <w:i/>
          <w:iCs/>
          <w:color w:val="FF0000"/>
          <w:lang w:val="en-US" w:eastAsia="zh-CN"/>
        </w:rPr>
        <w:t>TBD</w:t>
      </w:r>
    </w:p>
    <w:p>
      <w:pPr>
        <w:pStyle w:val="3"/>
        <w:numPr>
          <w:ilvl w:val="1"/>
          <w:numId w:val="1"/>
        </w:numPr>
      </w:pPr>
      <w:bookmarkStart w:id="59" w:name="_Toc321821789"/>
      <w:bookmarkStart w:id="60" w:name="_Toc228594251"/>
      <w:bookmarkStart w:id="61" w:name="_Toc9721"/>
      <w:r>
        <w:rPr>
          <w:rFonts w:hint="eastAsia"/>
        </w:rPr>
        <w:t>外部接口需求</w:t>
      </w:r>
      <w:bookmarkEnd w:id="59"/>
      <w:bookmarkEnd w:id="60"/>
      <w:bookmarkEnd w:id="61"/>
    </w:p>
    <w:p>
      <w:pPr>
        <w:ind w:firstLine="420"/>
      </w:pPr>
      <w:r>
        <w:rPr>
          <w:rFonts w:hint="eastAsia"/>
          <w:i/>
          <w:iCs/>
          <w:color w:val="FF0000"/>
          <w:lang w:val="en-US" w:eastAsia="zh-CN"/>
        </w:rPr>
        <w:t>TBD</w:t>
      </w:r>
    </w:p>
    <w:p>
      <w:pPr>
        <w:pStyle w:val="3"/>
        <w:numPr>
          <w:ilvl w:val="1"/>
          <w:numId w:val="1"/>
        </w:numPr>
      </w:pPr>
      <w:bookmarkStart w:id="62" w:name="_Toc228594252"/>
      <w:bookmarkStart w:id="63" w:name="_Toc321821790"/>
      <w:bookmarkStart w:id="64" w:name="_Toc26324"/>
      <w:r>
        <w:rPr>
          <w:rFonts w:hint="eastAsia"/>
        </w:rPr>
        <w:t>架构基线考虑</w:t>
      </w:r>
      <w:bookmarkEnd w:id="62"/>
      <w:bookmarkEnd w:id="63"/>
      <w:bookmarkEnd w:id="64"/>
    </w:p>
    <w:p>
      <w:pPr>
        <w:ind w:firstLine="420" w:firstLineChars="0"/>
        <w:rPr>
          <w:rFonts w:hint="default" w:eastAsiaTheme="minorEastAsia"/>
          <w:lang w:val="en-US" w:eastAsia="zh-CN"/>
        </w:rPr>
      </w:pPr>
      <w:r>
        <w:rPr>
          <w:rFonts w:hint="eastAsia"/>
          <w:lang w:val="en-US" w:eastAsia="zh-CN"/>
        </w:rPr>
        <w:t>全新的Connect系统无基线参考。</w:t>
      </w:r>
    </w:p>
    <w:p>
      <w:pPr>
        <w:pStyle w:val="3"/>
        <w:numPr>
          <w:ilvl w:val="1"/>
          <w:numId w:val="1"/>
        </w:numPr>
      </w:pPr>
      <w:bookmarkStart w:id="65" w:name="_Toc121105207"/>
      <w:bookmarkStart w:id="66" w:name="_Toc321821791"/>
      <w:bookmarkStart w:id="67" w:name="_Toc228594253"/>
      <w:bookmarkStart w:id="68" w:name="_Toc26557"/>
      <w:r>
        <w:rPr>
          <w:rFonts w:hint="eastAsia"/>
        </w:rPr>
        <w:t>约束性需求</w:t>
      </w:r>
      <w:bookmarkEnd w:id="65"/>
      <w:bookmarkEnd w:id="66"/>
      <w:bookmarkEnd w:id="67"/>
      <w:bookmarkEnd w:id="68"/>
    </w:p>
    <w:p>
      <w:pPr>
        <w:pStyle w:val="4"/>
        <w:numPr>
          <w:ilvl w:val="2"/>
          <w:numId w:val="1"/>
        </w:numPr>
        <w:rPr>
          <w:sz w:val="28"/>
        </w:rPr>
      </w:pPr>
      <w:bookmarkStart w:id="69" w:name="_Toc321821792"/>
      <w:bookmarkStart w:id="70" w:name="_Toc9992"/>
      <w:r>
        <w:rPr>
          <w:rFonts w:hint="eastAsia"/>
          <w:sz w:val="28"/>
        </w:rPr>
        <w:t>硬性约束需求</w:t>
      </w:r>
      <w:bookmarkEnd w:id="69"/>
      <w:bookmarkEnd w:id="70"/>
    </w:p>
    <w:p>
      <w:pPr>
        <w:ind w:left="420"/>
        <w:rPr>
          <w:rFonts w:hint="default" w:eastAsiaTheme="minorEastAsia"/>
          <w:i/>
          <w:iCs/>
          <w:color w:val="FF0000"/>
          <w:lang w:val="en-US" w:eastAsia="zh-CN"/>
        </w:rPr>
      </w:pPr>
      <w:r>
        <w:rPr>
          <w:rFonts w:hint="eastAsia"/>
          <w:i/>
          <w:iCs/>
          <w:color w:val="FF0000"/>
          <w:lang w:val="en-US" w:eastAsia="zh-CN"/>
        </w:rPr>
        <w:t>硬件提供</w:t>
      </w:r>
    </w:p>
    <w:p>
      <w:pPr>
        <w:pStyle w:val="4"/>
        <w:numPr>
          <w:ilvl w:val="2"/>
          <w:numId w:val="1"/>
        </w:numPr>
        <w:rPr>
          <w:sz w:val="28"/>
        </w:rPr>
      </w:pPr>
      <w:bookmarkStart w:id="71" w:name="_Toc321821793"/>
      <w:bookmarkStart w:id="72" w:name="_Toc121105209"/>
      <w:bookmarkStart w:id="73" w:name="_Toc15809"/>
      <w:r>
        <w:rPr>
          <w:rFonts w:hint="eastAsia"/>
          <w:sz w:val="28"/>
        </w:rPr>
        <w:t>产品演化规划，PEP</w:t>
      </w:r>
      <w:bookmarkEnd w:id="71"/>
      <w:bookmarkEnd w:id="72"/>
      <w:bookmarkEnd w:id="73"/>
    </w:p>
    <w:p>
      <w:pPr>
        <w:ind w:firstLine="420" w:firstLineChars="0"/>
      </w:pPr>
      <w:r>
        <w:rPr>
          <w:rFonts w:hint="eastAsia"/>
          <w:lang w:val="en-US" w:eastAsia="zh-CN"/>
        </w:rPr>
        <w:t>支持不同芯片的接入汇聚方案，端口数量可以覆盖8，16，24，48口（光or电）</w:t>
      </w:r>
      <w:r>
        <w:rPr>
          <w:rFonts w:hint="eastAsia"/>
        </w:rPr>
        <w:t>。</w:t>
      </w:r>
    </w:p>
    <w:p>
      <w:pPr>
        <w:pStyle w:val="3"/>
        <w:numPr>
          <w:ilvl w:val="1"/>
          <w:numId w:val="1"/>
        </w:numPr>
      </w:pPr>
      <w:bookmarkStart w:id="74" w:name="_Toc321821794"/>
      <w:bookmarkStart w:id="75" w:name="_Toc228594254"/>
      <w:bookmarkStart w:id="76" w:name="_Toc121105210"/>
      <w:bookmarkStart w:id="77" w:name="_Toc27574"/>
      <w:r>
        <w:rPr>
          <w:rFonts w:hint="eastAsia"/>
        </w:rPr>
        <w:t>品质需求</w:t>
      </w:r>
      <w:bookmarkEnd w:id="74"/>
      <w:bookmarkEnd w:id="75"/>
      <w:bookmarkEnd w:id="76"/>
      <w:bookmarkEnd w:id="77"/>
    </w:p>
    <w:p>
      <w:pPr>
        <w:pStyle w:val="4"/>
        <w:numPr>
          <w:ilvl w:val="2"/>
          <w:numId w:val="1"/>
        </w:numPr>
        <w:rPr>
          <w:sz w:val="28"/>
        </w:rPr>
      </w:pPr>
      <w:bookmarkStart w:id="78" w:name="_Toc121105211"/>
      <w:bookmarkStart w:id="79" w:name="_Toc321821795"/>
      <w:bookmarkStart w:id="80" w:name="_Toc31660"/>
      <w:r>
        <w:rPr>
          <w:rFonts w:hint="eastAsia"/>
          <w:sz w:val="28"/>
        </w:rPr>
        <w:t>安全需求</w:t>
      </w:r>
      <w:bookmarkEnd w:id="78"/>
      <w:bookmarkEnd w:id="79"/>
      <w:bookmarkEnd w:id="80"/>
    </w:p>
    <w:tbl>
      <w:tblPr>
        <w:tblStyle w:val="12"/>
        <w:tblW w:w="830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36"/>
        <w:gridCol w:w="2410"/>
        <w:gridCol w:w="15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336" w:type="dxa"/>
            <w:shd w:val="clear" w:color="auto" w:fill="auto"/>
          </w:tcPr>
          <w:p>
            <w:pPr>
              <w:pStyle w:val="25"/>
              <w:snapToGrid w:val="0"/>
              <w:rPr>
                <w:b/>
                <w:iCs/>
                <w:color w:val="000000"/>
              </w:rPr>
            </w:pPr>
            <w:r>
              <w:rPr>
                <w:rFonts w:hint="eastAsia"/>
                <w:b/>
                <w:iCs/>
                <w:color w:val="000000"/>
              </w:rPr>
              <w:t>法律法规</w:t>
            </w:r>
          </w:p>
        </w:tc>
        <w:tc>
          <w:tcPr>
            <w:tcW w:w="2410" w:type="dxa"/>
            <w:shd w:val="clear" w:color="auto" w:fill="auto"/>
          </w:tcPr>
          <w:p>
            <w:pPr>
              <w:pStyle w:val="25"/>
              <w:snapToGrid w:val="0"/>
              <w:rPr>
                <w:b/>
                <w:iCs/>
                <w:color w:val="000000"/>
              </w:rPr>
            </w:pPr>
            <w:r>
              <w:rPr>
                <w:rFonts w:hint="eastAsia"/>
                <w:b/>
                <w:iCs/>
                <w:color w:val="000000"/>
              </w:rPr>
              <w:t>适用产品</w:t>
            </w:r>
          </w:p>
        </w:tc>
        <w:tc>
          <w:tcPr>
            <w:tcW w:w="1559" w:type="dxa"/>
            <w:shd w:val="clear" w:color="auto" w:fill="auto"/>
          </w:tcPr>
          <w:p>
            <w:pPr>
              <w:pStyle w:val="25"/>
              <w:snapToGrid w:val="0"/>
              <w:rPr>
                <w:b/>
                <w:iCs/>
                <w:color w:val="000000"/>
              </w:rPr>
            </w:pPr>
            <w:r>
              <w:rPr>
                <w:rFonts w:hint="eastAsia"/>
                <w:b/>
                <w:iCs/>
                <w:color w:val="000000"/>
              </w:rPr>
              <w:t>验收方式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336" w:type="dxa"/>
            <w:shd w:val="clear" w:color="auto" w:fill="auto"/>
          </w:tcPr>
          <w:p>
            <w:pPr>
              <w:pStyle w:val="25"/>
              <w:snapToGrid w:val="0"/>
              <w:rPr>
                <w:iCs/>
                <w:color w:val="000000"/>
                <w:sz w:val="18"/>
              </w:rPr>
            </w:pPr>
            <w:r>
              <w:rPr>
                <w:rFonts w:hint="eastAsia"/>
                <w:iCs/>
                <w:color w:val="000000"/>
                <w:sz w:val="18"/>
              </w:rPr>
              <w:t>《网络安全法》（必须）</w:t>
            </w:r>
          </w:p>
        </w:tc>
        <w:tc>
          <w:tcPr>
            <w:tcW w:w="2410" w:type="dxa"/>
            <w:shd w:val="clear" w:color="auto" w:fill="auto"/>
          </w:tcPr>
          <w:p>
            <w:pPr>
              <w:pStyle w:val="25"/>
              <w:snapToGrid w:val="0"/>
              <w:rPr>
                <w:iCs/>
                <w:color w:val="000000"/>
                <w:sz w:val="18"/>
              </w:rPr>
            </w:pPr>
            <w:r>
              <w:rPr>
                <w:rFonts w:hint="eastAsia"/>
                <w:iCs/>
                <w:color w:val="000000"/>
                <w:sz w:val="18"/>
              </w:rPr>
              <w:t>通用</w:t>
            </w:r>
          </w:p>
        </w:tc>
        <w:tc>
          <w:tcPr>
            <w:tcW w:w="1559" w:type="dxa"/>
            <w:shd w:val="clear" w:color="auto" w:fill="auto"/>
          </w:tcPr>
          <w:p>
            <w:pPr>
              <w:pStyle w:val="25"/>
              <w:snapToGrid w:val="0"/>
              <w:rPr>
                <w:iCs/>
                <w:color w:val="000000"/>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336" w:type="dxa"/>
            <w:shd w:val="clear" w:color="auto" w:fill="auto"/>
          </w:tcPr>
          <w:p>
            <w:pPr>
              <w:pStyle w:val="25"/>
              <w:snapToGrid w:val="0"/>
              <w:rPr>
                <w:iCs/>
                <w:color w:val="000000"/>
                <w:sz w:val="18"/>
              </w:rPr>
            </w:pPr>
            <w:r>
              <w:rPr>
                <w:rFonts w:hint="eastAsia"/>
                <w:iCs/>
                <w:color w:val="000000"/>
                <w:sz w:val="18"/>
              </w:rPr>
              <w:t>《网络产品和服务安全审查办法（试行）》 （必须）</w:t>
            </w:r>
          </w:p>
        </w:tc>
        <w:tc>
          <w:tcPr>
            <w:tcW w:w="2410" w:type="dxa"/>
            <w:shd w:val="clear" w:color="auto" w:fill="auto"/>
          </w:tcPr>
          <w:p>
            <w:pPr>
              <w:pStyle w:val="25"/>
              <w:snapToGrid w:val="0"/>
              <w:rPr>
                <w:iCs/>
                <w:color w:val="000000"/>
                <w:sz w:val="18"/>
              </w:rPr>
            </w:pPr>
            <w:r>
              <w:rPr>
                <w:rFonts w:hint="eastAsia"/>
                <w:iCs/>
                <w:color w:val="000000"/>
                <w:sz w:val="18"/>
              </w:rPr>
              <w:t>通用</w:t>
            </w:r>
          </w:p>
        </w:tc>
        <w:tc>
          <w:tcPr>
            <w:tcW w:w="1559" w:type="dxa"/>
            <w:shd w:val="clear" w:color="auto" w:fill="auto"/>
          </w:tcPr>
          <w:p>
            <w:pPr>
              <w:pStyle w:val="25"/>
              <w:snapToGrid w:val="0"/>
              <w:rPr>
                <w:iCs/>
                <w:color w:val="000000"/>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336" w:type="dxa"/>
            <w:shd w:val="clear" w:color="auto" w:fill="auto"/>
          </w:tcPr>
          <w:p>
            <w:pPr>
              <w:pStyle w:val="25"/>
              <w:snapToGrid w:val="0"/>
              <w:rPr>
                <w:iCs/>
                <w:color w:val="000000"/>
                <w:sz w:val="18"/>
              </w:rPr>
            </w:pPr>
            <w:r>
              <w:rPr>
                <w:rFonts w:hint="eastAsia"/>
                <w:iCs/>
                <w:color w:val="000000"/>
                <w:sz w:val="18"/>
              </w:rPr>
              <w:t>《GB T 35273-2017个人信息安全规范》 （必须）</w:t>
            </w:r>
          </w:p>
        </w:tc>
        <w:tc>
          <w:tcPr>
            <w:tcW w:w="2410" w:type="dxa"/>
            <w:shd w:val="clear" w:color="auto" w:fill="auto"/>
          </w:tcPr>
          <w:p>
            <w:pPr>
              <w:pStyle w:val="25"/>
              <w:snapToGrid w:val="0"/>
              <w:rPr>
                <w:iCs/>
                <w:color w:val="000000"/>
                <w:sz w:val="18"/>
              </w:rPr>
            </w:pPr>
            <w:r>
              <w:rPr>
                <w:rFonts w:hint="eastAsia"/>
                <w:iCs/>
                <w:color w:val="000000"/>
                <w:sz w:val="18"/>
              </w:rPr>
              <w:t>MCP,MACC,SMP,SAM等</w:t>
            </w:r>
          </w:p>
        </w:tc>
        <w:tc>
          <w:tcPr>
            <w:tcW w:w="1559" w:type="dxa"/>
            <w:shd w:val="clear" w:color="auto" w:fill="auto"/>
          </w:tcPr>
          <w:p>
            <w:pPr>
              <w:pStyle w:val="25"/>
              <w:snapToGrid w:val="0"/>
              <w:rPr>
                <w:iCs/>
                <w:color w:val="000000"/>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336" w:type="dxa"/>
            <w:shd w:val="clear" w:color="auto" w:fill="auto"/>
          </w:tcPr>
          <w:p>
            <w:pPr>
              <w:pStyle w:val="25"/>
              <w:snapToGrid w:val="0"/>
              <w:rPr>
                <w:iCs/>
                <w:color w:val="000000"/>
                <w:sz w:val="18"/>
              </w:rPr>
            </w:pPr>
            <w:r>
              <w:rPr>
                <w:rFonts w:hint="eastAsia"/>
                <w:iCs/>
                <w:color w:val="000000"/>
                <w:sz w:val="18"/>
              </w:rPr>
              <w:t xml:space="preserve">《网络关键设备或网络安全专用产品目录》(第一批) </w:t>
            </w:r>
          </w:p>
          <w:p>
            <w:pPr>
              <w:pStyle w:val="25"/>
              <w:snapToGrid w:val="0"/>
              <w:rPr>
                <w:iCs/>
                <w:color w:val="000000"/>
                <w:sz w:val="18"/>
              </w:rPr>
            </w:pPr>
            <w:r>
              <w:rPr>
                <w:rFonts w:hint="eastAsia"/>
                <w:iCs/>
                <w:color w:val="000000"/>
                <w:sz w:val="18"/>
              </w:rPr>
              <w:t>（必须）</w:t>
            </w:r>
          </w:p>
        </w:tc>
        <w:tc>
          <w:tcPr>
            <w:tcW w:w="2410" w:type="dxa"/>
            <w:shd w:val="clear" w:color="auto" w:fill="auto"/>
          </w:tcPr>
          <w:p>
            <w:pPr>
              <w:pStyle w:val="25"/>
              <w:snapToGrid w:val="0"/>
              <w:rPr>
                <w:iCs/>
                <w:color w:val="000000"/>
                <w:sz w:val="18"/>
              </w:rPr>
            </w:pPr>
            <w:r>
              <w:rPr>
                <w:rFonts w:hint="eastAsia"/>
                <w:iCs/>
                <w:color w:val="000000"/>
                <w:sz w:val="18"/>
              </w:rPr>
              <w:t>通用</w:t>
            </w:r>
          </w:p>
        </w:tc>
        <w:tc>
          <w:tcPr>
            <w:tcW w:w="1559" w:type="dxa"/>
            <w:shd w:val="clear" w:color="auto" w:fill="auto"/>
          </w:tcPr>
          <w:p>
            <w:pPr>
              <w:pStyle w:val="25"/>
              <w:snapToGrid w:val="0"/>
              <w:rPr>
                <w:iCs/>
                <w:color w:val="000000"/>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336" w:type="dxa"/>
            <w:shd w:val="clear" w:color="auto" w:fill="auto"/>
          </w:tcPr>
          <w:p>
            <w:pPr>
              <w:pStyle w:val="25"/>
              <w:snapToGrid w:val="0"/>
              <w:rPr>
                <w:iCs/>
                <w:color w:val="000000"/>
                <w:sz w:val="18"/>
              </w:rPr>
            </w:pPr>
            <w:r>
              <w:rPr>
                <w:rFonts w:hint="eastAsia"/>
                <w:iCs/>
                <w:color w:val="000000"/>
                <w:sz w:val="18"/>
              </w:rPr>
              <w:t>《关键信息基础设施安全保护条例（征求意见稿）》</w:t>
            </w:r>
          </w:p>
        </w:tc>
        <w:tc>
          <w:tcPr>
            <w:tcW w:w="2410" w:type="dxa"/>
            <w:shd w:val="clear" w:color="auto" w:fill="auto"/>
          </w:tcPr>
          <w:p>
            <w:pPr>
              <w:pStyle w:val="25"/>
              <w:snapToGrid w:val="0"/>
              <w:rPr>
                <w:iCs/>
                <w:color w:val="000000"/>
                <w:sz w:val="18"/>
              </w:rPr>
            </w:pPr>
            <w:r>
              <w:rPr>
                <w:rFonts w:hint="eastAsia"/>
                <w:iCs/>
                <w:color w:val="000000"/>
                <w:sz w:val="18"/>
              </w:rPr>
              <w:t>通用</w:t>
            </w:r>
          </w:p>
        </w:tc>
        <w:tc>
          <w:tcPr>
            <w:tcW w:w="1559" w:type="dxa"/>
            <w:shd w:val="clear" w:color="auto" w:fill="auto"/>
          </w:tcPr>
          <w:p>
            <w:pPr>
              <w:pStyle w:val="25"/>
              <w:snapToGrid w:val="0"/>
              <w:rPr>
                <w:iCs/>
                <w:color w:val="000000"/>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336" w:type="dxa"/>
            <w:shd w:val="clear" w:color="auto" w:fill="auto"/>
          </w:tcPr>
          <w:p>
            <w:pPr>
              <w:pStyle w:val="25"/>
              <w:snapToGrid w:val="0"/>
              <w:rPr>
                <w:iCs/>
                <w:color w:val="000000"/>
                <w:sz w:val="18"/>
              </w:rPr>
            </w:pPr>
            <w:r>
              <w:rPr>
                <w:rFonts w:hint="eastAsia"/>
                <w:iCs/>
                <w:color w:val="000000"/>
                <w:sz w:val="18"/>
              </w:rPr>
              <w:t>《未成年人网络保护条例》</w:t>
            </w:r>
          </w:p>
        </w:tc>
        <w:tc>
          <w:tcPr>
            <w:tcW w:w="2410" w:type="dxa"/>
            <w:shd w:val="clear" w:color="auto" w:fill="auto"/>
          </w:tcPr>
          <w:p>
            <w:pPr>
              <w:pStyle w:val="25"/>
              <w:snapToGrid w:val="0"/>
              <w:rPr>
                <w:iCs/>
                <w:color w:val="000000"/>
                <w:sz w:val="18"/>
              </w:rPr>
            </w:pPr>
            <w:r>
              <w:rPr>
                <w:rFonts w:hint="eastAsia"/>
                <w:iCs/>
                <w:color w:val="000000"/>
                <w:sz w:val="18"/>
              </w:rPr>
              <w:t>通用</w:t>
            </w:r>
          </w:p>
        </w:tc>
        <w:tc>
          <w:tcPr>
            <w:tcW w:w="1559" w:type="dxa"/>
            <w:shd w:val="clear" w:color="auto" w:fill="auto"/>
          </w:tcPr>
          <w:p>
            <w:pPr>
              <w:pStyle w:val="25"/>
              <w:snapToGrid w:val="0"/>
              <w:rPr>
                <w:iCs/>
                <w:color w:val="000000"/>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336" w:type="dxa"/>
            <w:shd w:val="clear" w:color="auto" w:fill="auto"/>
          </w:tcPr>
          <w:p>
            <w:pPr>
              <w:pStyle w:val="25"/>
              <w:snapToGrid w:val="0"/>
              <w:rPr>
                <w:iCs/>
                <w:color w:val="000000"/>
                <w:sz w:val="18"/>
              </w:rPr>
            </w:pPr>
            <w:r>
              <w:rPr>
                <w:rFonts w:hint="eastAsia"/>
                <w:iCs/>
                <w:color w:val="000000"/>
                <w:sz w:val="18"/>
              </w:rPr>
              <w:t>《工业控制系统信息安全防护指南》</w:t>
            </w:r>
          </w:p>
        </w:tc>
        <w:tc>
          <w:tcPr>
            <w:tcW w:w="2410" w:type="dxa"/>
            <w:shd w:val="clear" w:color="auto" w:fill="auto"/>
          </w:tcPr>
          <w:p>
            <w:pPr>
              <w:pStyle w:val="25"/>
              <w:snapToGrid w:val="0"/>
              <w:rPr>
                <w:iCs/>
                <w:color w:val="000000"/>
                <w:sz w:val="18"/>
              </w:rPr>
            </w:pPr>
            <w:r>
              <w:rPr>
                <w:rFonts w:hint="eastAsia"/>
                <w:iCs/>
                <w:color w:val="000000"/>
                <w:sz w:val="18"/>
              </w:rPr>
              <w:t>通用</w:t>
            </w:r>
          </w:p>
        </w:tc>
        <w:tc>
          <w:tcPr>
            <w:tcW w:w="1559" w:type="dxa"/>
            <w:shd w:val="clear" w:color="auto" w:fill="auto"/>
          </w:tcPr>
          <w:p>
            <w:pPr>
              <w:pStyle w:val="25"/>
              <w:snapToGrid w:val="0"/>
              <w:rPr>
                <w:iCs/>
                <w:color w:val="000000"/>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336" w:type="dxa"/>
            <w:shd w:val="clear" w:color="auto" w:fill="auto"/>
          </w:tcPr>
          <w:p>
            <w:pPr>
              <w:pStyle w:val="25"/>
              <w:snapToGrid w:val="0"/>
              <w:rPr>
                <w:iCs/>
                <w:color w:val="000000"/>
                <w:sz w:val="18"/>
              </w:rPr>
            </w:pPr>
            <w:r>
              <w:rPr>
                <w:rFonts w:hint="eastAsia"/>
                <w:iCs/>
                <w:color w:val="000000"/>
                <w:sz w:val="18"/>
              </w:rPr>
              <w:t>《关键信息基础设施》目录</w:t>
            </w:r>
          </w:p>
        </w:tc>
        <w:tc>
          <w:tcPr>
            <w:tcW w:w="2410" w:type="dxa"/>
            <w:shd w:val="clear" w:color="auto" w:fill="auto"/>
          </w:tcPr>
          <w:p>
            <w:pPr>
              <w:pStyle w:val="25"/>
              <w:snapToGrid w:val="0"/>
              <w:rPr>
                <w:iCs/>
                <w:color w:val="000000"/>
                <w:sz w:val="18"/>
              </w:rPr>
            </w:pPr>
            <w:r>
              <w:rPr>
                <w:rFonts w:hint="eastAsia"/>
                <w:iCs/>
                <w:color w:val="000000"/>
                <w:sz w:val="18"/>
              </w:rPr>
              <w:t>通用</w:t>
            </w:r>
          </w:p>
        </w:tc>
        <w:tc>
          <w:tcPr>
            <w:tcW w:w="1559" w:type="dxa"/>
            <w:shd w:val="clear" w:color="auto" w:fill="auto"/>
          </w:tcPr>
          <w:p>
            <w:pPr>
              <w:pStyle w:val="25"/>
              <w:snapToGrid w:val="0"/>
              <w:rPr>
                <w:iCs/>
                <w:color w:val="000000"/>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336" w:type="dxa"/>
            <w:shd w:val="clear" w:color="auto" w:fill="auto"/>
          </w:tcPr>
          <w:p>
            <w:pPr>
              <w:pStyle w:val="25"/>
              <w:snapToGrid w:val="0"/>
              <w:rPr>
                <w:iCs/>
                <w:color w:val="000000"/>
                <w:sz w:val="18"/>
              </w:rPr>
            </w:pPr>
            <w:r>
              <w:rPr>
                <w:rFonts w:hint="eastAsia"/>
                <w:iCs/>
                <w:color w:val="000000"/>
                <w:sz w:val="18"/>
              </w:rPr>
              <w:t>《国家网络安全事件应急预案》</w:t>
            </w:r>
          </w:p>
        </w:tc>
        <w:tc>
          <w:tcPr>
            <w:tcW w:w="2410" w:type="dxa"/>
            <w:shd w:val="clear" w:color="auto" w:fill="auto"/>
          </w:tcPr>
          <w:p>
            <w:pPr>
              <w:pStyle w:val="25"/>
              <w:snapToGrid w:val="0"/>
              <w:rPr>
                <w:iCs/>
                <w:color w:val="000000"/>
                <w:sz w:val="18"/>
              </w:rPr>
            </w:pPr>
            <w:r>
              <w:rPr>
                <w:rFonts w:hint="eastAsia"/>
                <w:iCs/>
                <w:color w:val="000000"/>
                <w:sz w:val="18"/>
              </w:rPr>
              <w:t>通用</w:t>
            </w:r>
          </w:p>
        </w:tc>
        <w:tc>
          <w:tcPr>
            <w:tcW w:w="1559" w:type="dxa"/>
            <w:shd w:val="clear" w:color="auto" w:fill="auto"/>
          </w:tcPr>
          <w:p>
            <w:pPr>
              <w:pStyle w:val="25"/>
              <w:snapToGrid w:val="0"/>
              <w:rPr>
                <w:iCs/>
                <w:color w:val="000000"/>
                <w:sz w:val="18"/>
              </w:rPr>
            </w:pPr>
          </w:p>
        </w:tc>
      </w:tr>
    </w:tbl>
    <w:p>
      <w:pPr>
        <w:pStyle w:val="3"/>
        <w:numPr>
          <w:ilvl w:val="1"/>
          <w:numId w:val="1"/>
        </w:numPr>
      </w:pPr>
      <w:bookmarkStart w:id="81" w:name="_Toc321821796"/>
      <w:bookmarkStart w:id="82" w:name="_Toc228594255"/>
      <w:bookmarkStart w:id="83" w:name="_Toc121105212"/>
      <w:bookmarkStart w:id="84" w:name="_Toc28089"/>
      <w:r>
        <w:rPr>
          <w:rFonts w:hint="eastAsia"/>
        </w:rPr>
        <w:t>可靠性/可用性需求</w:t>
      </w:r>
      <w:bookmarkEnd w:id="81"/>
      <w:bookmarkEnd w:id="82"/>
      <w:bookmarkEnd w:id="83"/>
      <w:bookmarkEnd w:id="84"/>
    </w:p>
    <w:p>
      <w:pPr>
        <w:ind w:left="360"/>
      </w:pPr>
      <w:r>
        <w:rPr>
          <w:rFonts w:hint="eastAsia"/>
        </w:rPr>
        <w:t>设备硬件的可靠性和可用性依赖硬件设计保证，通过MTBF测试进行验证。</w:t>
      </w:r>
    </w:p>
    <w:p/>
    <w:p>
      <w:pPr>
        <w:widowControl/>
        <w:jc w:val="left"/>
      </w:pPr>
      <w:r>
        <w:br w:type="page"/>
      </w:r>
    </w:p>
    <w:p>
      <w:pPr>
        <w:pStyle w:val="2"/>
        <w:numPr>
          <w:ilvl w:val="0"/>
          <w:numId w:val="1"/>
        </w:numPr>
      </w:pPr>
      <w:bookmarkStart w:id="85" w:name="_Toc228594256"/>
      <w:bookmarkStart w:id="86" w:name="_Toc321821800"/>
      <w:bookmarkStart w:id="87" w:name="_Toc121105216"/>
      <w:bookmarkStart w:id="88" w:name="_Toc9072"/>
      <w:r>
        <w:rPr>
          <w:rFonts w:hint="eastAsia"/>
        </w:rPr>
        <w:t>内部规格说明</w:t>
      </w:r>
      <w:bookmarkEnd w:id="85"/>
      <w:bookmarkEnd w:id="86"/>
      <w:bookmarkEnd w:id="87"/>
      <w:bookmarkEnd w:id="88"/>
    </w:p>
    <w:p>
      <w:pPr>
        <w:pStyle w:val="3"/>
        <w:numPr>
          <w:ilvl w:val="1"/>
          <w:numId w:val="1"/>
        </w:numPr>
      </w:pPr>
      <w:bookmarkStart w:id="89" w:name="_Toc18850"/>
      <w:r>
        <w:rPr>
          <w:rFonts w:hint="eastAsia"/>
        </w:rPr>
        <w:t>概述</w:t>
      </w:r>
      <w:bookmarkEnd w:id="89"/>
    </w:p>
    <w:p>
      <w:pPr>
        <w:ind w:firstLine="420" w:firstLineChars="0"/>
        <w:rPr>
          <w:rFonts w:hint="eastAsia"/>
          <w:lang w:val="en-US" w:eastAsia="zh-CN"/>
        </w:rPr>
      </w:pPr>
      <w:r>
        <w:rPr>
          <w:rFonts w:hint="eastAsia"/>
          <w:lang w:val="en-US" w:eastAsia="zh-CN"/>
        </w:rPr>
        <w:t>我司软件系统由Linux操作系统，开源组件以及我司自主研发的Connect通信软件系统组成，如下图所示，</w:t>
      </w:r>
    </w:p>
    <w:p>
      <w:pPr>
        <w:ind w:firstLine="420" w:firstLineChars="0"/>
        <w:jc w:val="center"/>
        <w:rPr>
          <w:rFonts w:hint="eastAsia" w:ascii="宋体" w:hAnsi="宋体" w:eastAsia="宋体"/>
          <w:lang w:val="en-US" w:eastAsia="zh-CN"/>
        </w:rPr>
      </w:pPr>
      <w:r>
        <w:rPr>
          <w:rFonts w:ascii="宋体" w:hAnsi="宋体" w:eastAsia="宋体" w:cs="宋体"/>
          <w:sz w:val="24"/>
          <w:szCs w:val="24"/>
        </w:rPr>
        <w:drawing>
          <wp:inline distT="0" distB="0" distL="114300" distR="114300">
            <wp:extent cx="3413760" cy="2202815"/>
            <wp:effectExtent l="0" t="0" r="15240" b="0"/>
            <wp:docPr id="16"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descr="IMG_256"/>
                    <pic:cNvPicPr>
                      <a:picLocks noChangeAspect="1"/>
                    </pic:cNvPicPr>
                  </pic:nvPicPr>
                  <pic:blipFill>
                    <a:blip r:embed="rId4"/>
                    <a:stretch>
                      <a:fillRect/>
                    </a:stretch>
                  </pic:blipFill>
                  <pic:spPr>
                    <a:xfrm>
                      <a:off x="0" y="0"/>
                      <a:ext cx="3413760" cy="2202815"/>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Connect系统的主要组件由我司自主研发，同时为了更好和Linux系统融合以及融合开源组件，Connect系统针对Linux系统和开源组件有一些适配代码。如下所示Connect系统在Linux系统中的关系，</w:t>
      </w:r>
    </w:p>
    <w:p>
      <w:pPr>
        <w:ind w:firstLine="420" w:firstLineChars="0"/>
        <w:rPr>
          <w:rFonts w:hint="eastAsia" w:ascii="宋体" w:hAnsi="宋体" w:eastAsia="宋体"/>
          <w:lang w:val="en-US" w:eastAsia="zh-CN"/>
        </w:rPr>
      </w:pPr>
      <w:r>
        <w:rPr>
          <w:rFonts w:ascii="宋体" w:hAnsi="宋体" w:eastAsia="宋体" w:cs="宋体"/>
          <w:sz w:val="24"/>
          <w:szCs w:val="24"/>
        </w:rPr>
        <w:drawing>
          <wp:inline distT="0" distB="0" distL="114300" distR="114300">
            <wp:extent cx="4752340" cy="3647440"/>
            <wp:effectExtent l="0" t="0" r="10160" b="0"/>
            <wp:docPr id="17"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8" descr="IMG_256"/>
                    <pic:cNvPicPr>
                      <a:picLocks noChangeAspect="1"/>
                    </pic:cNvPicPr>
                  </pic:nvPicPr>
                  <pic:blipFill>
                    <a:blip r:embed="rId5"/>
                    <a:stretch>
                      <a:fillRect/>
                    </a:stretch>
                  </pic:blipFill>
                  <pic:spPr>
                    <a:xfrm>
                      <a:off x="0" y="0"/>
                      <a:ext cx="4752340" cy="3647440"/>
                    </a:xfrm>
                    <a:prstGeom prst="rect">
                      <a:avLst/>
                    </a:prstGeom>
                    <a:noFill/>
                    <a:ln>
                      <a:noFill/>
                    </a:ln>
                  </pic:spPr>
                </pic:pic>
              </a:graphicData>
            </a:graphic>
          </wp:inline>
        </w:drawing>
      </w:r>
    </w:p>
    <w:p>
      <w:pPr>
        <w:ind w:firstLine="420" w:firstLineChars="0"/>
        <w:rPr>
          <w:rFonts w:hint="eastAsia" w:ascii="宋体" w:hAnsi="宋体" w:eastAsia="宋体"/>
          <w:lang w:val="en-US" w:eastAsia="zh-CN"/>
        </w:rPr>
      </w:pPr>
    </w:p>
    <w:p>
      <w:pPr>
        <w:ind w:firstLine="420" w:firstLineChars="0"/>
        <w:rPr>
          <w:rFonts w:hint="eastAsia" w:ascii="宋体" w:hAnsi="宋体" w:eastAsia="宋体"/>
          <w:lang w:val="en-US" w:eastAsia="zh-CN"/>
        </w:rPr>
      </w:pPr>
      <w:r>
        <w:rPr>
          <w:rFonts w:hint="eastAsia" w:ascii="宋体" w:hAnsi="宋体" w:eastAsia="宋体"/>
          <w:lang w:val="en-US" w:eastAsia="zh-CN"/>
        </w:rPr>
        <w:t>Connect系统总体上要考虑数据管理和组件化以满足系统未来的稳定性和扩展性需求。</w:t>
      </w:r>
    </w:p>
    <w:p>
      <w:pPr>
        <w:pStyle w:val="4"/>
        <w:numPr>
          <w:ilvl w:val="2"/>
          <w:numId w:val="1"/>
        </w:numPr>
        <w:rPr>
          <w:rFonts w:hint="default"/>
          <w:sz w:val="28"/>
          <w:lang w:val="en-US" w:eastAsia="zh-CN"/>
        </w:rPr>
      </w:pPr>
      <w:bookmarkStart w:id="90" w:name="_Toc59"/>
      <w:r>
        <w:rPr>
          <w:rFonts w:hint="eastAsia"/>
          <w:sz w:val="28"/>
          <w:lang w:val="en-US" w:eastAsia="zh-CN"/>
        </w:rPr>
        <w:t>数据管理</w:t>
      </w:r>
      <w:bookmarkEnd w:id="90"/>
    </w:p>
    <w:p>
      <w:pPr>
        <w:ind w:firstLine="420" w:firstLineChars="0"/>
        <w:rPr>
          <w:rFonts w:hint="default"/>
          <w:lang w:val="en-US" w:eastAsia="zh-CN"/>
        </w:rPr>
      </w:pPr>
      <w:r>
        <w:rPr>
          <w:rFonts w:hint="eastAsia"/>
          <w:lang w:val="en-US" w:eastAsia="zh-CN"/>
        </w:rPr>
        <w:t>系统运行过程中会产生许多数据，包括设备硬件自身的能力，产品和项目定义的功能规格，用户对设备的配置，业务模块初始化配置以及业务模块运行中产生的状态数据和动态表项等，这些数据由各个业务模块自行维护，但是为了使Connect系统的数据更加聚合同时满足簇群业务需求，我们把数据进行结构化管理。</w:t>
      </w:r>
    </w:p>
    <w:p>
      <w:pPr>
        <w:pStyle w:val="5"/>
        <w:numPr>
          <w:ilvl w:val="3"/>
          <w:numId w:val="1"/>
        </w:numPr>
        <w:bidi w:val="0"/>
        <w:ind w:left="720" w:leftChars="0" w:hanging="720" w:firstLineChars="0"/>
        <w:rPr>
          <w:rFonts w:hint="default"/>
          <w:sz w:val="21"/>
          <w:szCs w:val="21"/>
          <w:lang w:val="en-US" w:eastAsia="zh-CN"/>
        </w:rPr>
      </w:pPr>
      <w:r>
        <w:rPr>
          <w:rFonts w:hint="eastAsia"/>
          <w:sz w:val="21"/>
          <w:szCs w:val="21"/>
          <w:lang w:val="en-US" w:eastAsia="zh-CN"/>
        </w:rPr>
        <w:t>数据结构化</w:t>
      </w:r>
    </w:p>
    <w:p>
      <w:pPr>
        <w:ind w:firstLine="420" w:firstLineChars="0"/>
        <w:rPr>
          <w:rFonts w:hint="eastAsia"/>
          <w:lang w:val="en-US" w:eastAsia="zh-CN"/>
        </w:rPr>
      </w:pPr>
      <w:r>
        <w:rPr>
          <w:rFonts w:hint="eastAsia"/>
          <w:lang w:val="en-US" w:eastAsia="zh-CN"/>
        </w:rPr>
        <w:t>数据结构化是簇群的基础，在系统中设备能力，功能规格，配置数据，状态数据和动态表项需要进行数据结构化。</w:t>
      </w:r>
    </w:p>
    <w:p>
      <w:pPr>
        <w:ind w:firstLine="420" w:firstLineChars="0"/>
        <w:rPr>
          <w:rFonts w:hint="eastAsia"/>
          <w:lang w:val="en-US" w:eastAsia="zh-CN"/>
        </w:rPr>
      </w:pPr>
      <w:r>
        <w:rPr>
          <w:rFonts w:hint="eastAsia"/>
          <w:lang w:val="en-US" w:eastAsia="zh-CN"/>
        </w:rPr>
        <w:t>数据结构化在逻辑上是树形结构，</w:t>
      </w:r>
    </w:p>
    <w:tbl>
      <w:tblPr>
        <w:tblStyle w:val="13"/>
        <w:tblW w:w="0" w:type="auto"/>
        <w:tblInd w:w="14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23"/>
        <w:gridCol w:w="1584"/>
        <w:gridCol w:w="1828"/>
        <w:gridCol w:w="990"/>
        <w:gridCol w:w="1263"/>
        <w:gridCol w:w="11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2" w:hRule="atLeast"/>
        </w:trPr>
        <w:tc>
          <w:tcPr>
            <w:tcW w:w="1423" w:type="dxa"/>
          </w:tcPr>
          <w:p>
            <w:pPr>
              <w:jc w:val="center"/>
              <w:rPr>
                <w:rFonts w:hint="default"/>
                <w:b/>
                <w:bCs/>
                <w:vertAlign w:val="baseline"/>
                <w:lang w:val="en-US" w:eastAsia="zh-CN"/>
              </w:rPr>
            </w:pPr>
            <w:r>
              <w:rPr>
                <w:rFonts w:hint="eastAsia"/>
                <w:b/>
                <w:bCs/>
                <w:vertAlign w:val="baseline"/>
                <w:lang w:val="en-US" w:eastAsia="zh-CN"/>
              </w:rPr>
              <w:t>簇群ID</w:t>
            </w:r>
          </w:p>
        </w:tc>
        <w:tc>
          <w:tcPr>
            <w:tcW w:w="1584" w:type="dxa"/>
          </w:tcPr>
          <w:p>
            <w:pPr>
              <w:jc w:val="center"/>
              <w:rPr>
                <w:rFonts w:hint="default"/>
                <w:b/>
                <w:bCs/>
                <w:vertAlign w:val="baseline"/>
                <w:lang w:val="en-US" w:eastAsia="zh-CN"/>
              </w:rPr>
            </w:pPr>
          </w:p>
        </w:tc>
        <w:tc>
          <w:tcPr>
            <w:tcW w:w="1828" w:type="dxa"/>
          </w:tcPr>
          <w:p>
            <w:pPr>
              <w:jc w:val="center"/>
              <w:rPr>
                <w:rFonts w:hint="default"/>
                <w:b/>
                <w:bCs/>
                <w:vertAlign w:val="baseline"/>
                <w:lang w:val="en-US" w:eastAsia="zh-CN"/>
              </w:rPr>
            </w:pPr>
          </w:p>
        </w:tc>
        <w:tc>
          <w:tcPr>
            <w:tcW w:w="990" w:type="dxa"/>
          </w:tcPr>
          <w:p>
            <w:pPr>
              <w:jc w:val="both"/>
              <w:rPr>
                <w:rFonts w:hint="default"/>
                <w:b/>
                <w:bCs/>
                <w:vertAlign w:val="baseline"/>
                <w:lang w:val="en-US" w:eastAsia="zh-CN"/>
              </w:rPr>
            </w:pPr>
            <w:r>
              <w:rPr>
                <w:rFonts w:hint="eastAsia"/>
                <w:b/>
                <w:bCs/>
                <w:vertAlign w:val="baseline"/>
                <w:lang w:val="en-US" w:eastAsia="zh-CN"/>
              </w:rPr>
              <w:t>静态库</w:t>
            </w:r>
          </w:p>
        </w:tc>
        <w:tc>
          <w:tcPr>
            <w:tcW w:w="1263" w:type="dxa"/>
          </w:tcPr>
          <w:p>
            <w:pPr>
              <w:jc w:val="center"/>
              <w:rPr>
                <w:rFonts w:hint="default"/>
                <w:b/>
                <w:bCs/>
                <w:vertAlign w:val="baseline"/>
                <w:lang w:val="en-US" w:eastAsia="zh-CN"/>
              </w:rPr>
            </w:pPr>
            <w:r>
              <w:rPr>
                <w:rFonts w:hint="eastAsia"/>
                <w:b/>
                <w:bCs/>
                <w:vertAlign w:val="baseline"/>
                <w:lang w:val="en-US" w:eastAsia="zh-CN"/>
              </w:rPr>
              <w:t>运行数据</w:t>
            </w:r>
          </w:p>
        </w:tc>
        <w:tc>
          <w:tcPr>
            <w:tcW w:w="1150" w:type="dxa"/>
          </w:tcPr>
          <w:p>
            <w:pPr>
              <w:jc w:val="center"/>
              <w:rPr>
                <w:rFonts w:hint="default"/>
                <w:b/>
                <w:bCs/>
                <w:vertAlign w:val="baseline"/>
                <w:lang w:val="en-US" w:eastAsia="zh-CN"/>
              </w:rPr>
            </w:pPr>
            <w:r>
              <w:rPr>
                <w:rFonts w:hint="eastAsia"/>
                <w:b/>
                <w:bCs/>
                <w:vertAlign w:val="baseline"/>
                <w:lang w:val="en-US" w:eastAsia="zh-CN"/>
              </w:rPr>
              <w:t>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3" w:type="dxa"/>
            <w:vMerge w:val="restart"/>
          </w:tcPr>
          <w:p>
            <w:pPr>
              <w:rPr>
                <w:rFonts w:hint="eastAsia"/>
                <w:sz w:val="18"/>
                <w:szCs w:val="20"/>
                <w:vertAlign w:val="baseline"/>
                <w:lang w:val="en-US" w:eastAsia="zh-CN"/>
              </w:rPr>
            </w:pPr>
          </w:p>
          <w:p>
            <w:pPr>
              <w:rPr>
                <w:rFonts w:hint="eastAsia"/>
                <w:sz w:val="18"/>
                <w:szCs w:val="20"/>
                <w:vertAlign w:val="baseline"/>
                <w:lang w:val="en-US" w:eastAsia="zh-CN"/>
              </w:rPr>
            </w:pPr>
          </w:p>
          <w:p>
            <w:pPr>
              <w:rPr>
                <w:rFonts w:hint="default"/>
                <w:sz w:val="18"/>
                <w:szCs w:val="20"/>
                <w:vertAlign w:val="baseline"/>
                <w:lang w:val="en-US" w:eastAsia="zh-CN"/>
              </w:rPr>
            </w:pPr>
            <w:r>
              <w:rPr>
                <w:rFonts w:hint="eastAsia"/>
                <w:sz w:val="18"/>
                <w:szCs w:val="20"/>
                <w:vertAlign w:val="baseline"/>
                <w:lang w:val="en-US" w:eastAsia="zh-CN"/>
              </w:rPr>
              <w:t>能力配置</w:t>
            </w:r>
          </w:p>
        </w:tc>
        <w:tc>
          <w:tcPr>
            <w:tcW w:w="1584" w:type="dxa"/>
            <w:vMerge w:val="restart"/>
          </w:tcPr>
          <w:p>
            <w:pPr>
              <w:rPr>
                <w:rFonts w:hint="eastAsia"/>
                <w:sz w:val="18"/>
                <w:szCs w:val="20"/>
                <w:vertAlign w:val="baseline"/>
                <w:lang w:val="en-US" w:eastAsia="zh-CN"/>
              </w:rPr>
            </w:pPr>
          </w:p>
          <w:p>
            <w:pPr>
              <w:rPr>
                <w:rFonts w:hint="default"/>
                <w:sz w:val="18"/>
                <w:szCs w:val="20"/>
                <w:vertAlign w:val="baseline"/>
                <w:lang w:val="en-US" w:eastAsia="zh-CN"/>
              </w:rPr>
            </w:pPr>
            <w:r>
              <w:rPr>
                <w:rFonts w:hint="eastAsia"/>
                <w:sz w:val="18"/>
                <w:szCs w:val="20"/>
                <w:vertAlign w:val="baseline"/>
                <w:lang w:val="en-US" w:eastAsia="zh-CN"/>
              </w:rPr>
              <w:t>簇群能力配置</w:t>
            </w:r>
          </w:p>
        </w:tc>
        <w:tc>
          <w:tcPr>
            <w:tcW w:w="1828" w:type="dxa"/>
          </w:tcPr>
          <w:p>
            <w:pPr>
              <w:rPr>
                <w:rFonts w:hint="default"/>
                <w:sz w:val="18"/>
                <w:szCs w:val="20"/>
                <w:vertAlign w:val="baseline"/>
                <w:lang w:val="en-US" w:eastAsia="zh-CN"/>
              </w:rPr>
            </w:pPr>
            <w:r>
              <w:rPr>
                <w:rFonts w:hint="eastAsia"/>
                <w:sz w:val="18"/>
                <w:szCs w:val="20"/>
                <w:vertAlign w:val="baseline"/>
                <w:lang w:val="en-US" w:eastAsia="zh-CN"/>
              </w:rPr>
              <w:t>簇群业务A能力</w:t>
            </w:r>
          </w:p>
        </w:tc>
        <w:tc>
          <w:tcPr>
            <w:tcW w:w="990" w:type="dxa"/>
          </w:tcPr>
          <w:p>
            <w:pPr>
              <w:rPr>
                <w:rFonts w:hint="default"/>
                <w:sz w:val="18"/>
                <w:szCs w:val="20"/>
                <w:vertAlign w:val="baseline"/>
                <w:lang w:val="en-US" w:eastAsia="zh-CN"/>
              </w:rPr>
            </w:pPr>
            <w:r>
              <w:rPr>
                <w:rFonts w:hint="eastAsia"/>
                <w:sz w:val="18"/>
                <w:szCs w:val="20"/>
                <w:vertAlign w:val="baseline"/>
                <w:lang w:val="en-US" w:eastAsia="zh-CN"/>
              </w:rPr>
              <w:t>✔</w:t>
            </w:r>
          </w:p>
        </w:tc>
        <w:tc>
          <w:tcPr>
            <w:tcW w:w="1263" w:type="dxa"/>
          </w:tcPr>
          <w:p>
            <w:pPr>
              <w:rPr>
                <w:rFonts w:hint="default"/>
                <w:sz w:val="18"/>
                <w:szCs w:val="20"/>
                <w:vertAlign w:val="baseline"/>
                <w:lang w:val="en-US" w:eastAsia="zh-CN"/>
              </w:rPr>
            </w:pPr>
          </w:p>
        </w:tc>
        <w:tc>
          <w:tcPr>
            <w:tcW w:w="1150" w:type="dxa"/>
          </w:tcPr>
          <w:p>
            <w:pPr>
              <w:rPr>
                <w:rFonts w:hint="default"/>
                <w:color w:val="FF0000"/>
                <w:sz w:val="18"/>
                <w:szCs w:val="20"/>
                <w:vertAlign w:val="baseline"/>
                <w:lang w:val="en-US" w:eastAsia="zh-CN"/>
              </w:rPr>
            </w:pPr>
            <w:r>
              <w:rPr>
                <w:rFonts w:hint="eastAsia"/>
                <w:color w:val="FF0000"/>
                <w:sz w:val="18"/>
                <w:szCs w:val="20"/>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3" w:type="dxa"/>
            <w:vMerge w:val="continue"/>
          </w:tcPr>
          <w:p>
            <w:pPr>
              <w:rPr>
                <w:rFonts w:hint="eastAsia"/>
                <w:sz w:val="18"/>
                <w:szCs w:val="20"/>
                <w:vertAlign w:val="baseline"/>
                <w:lang w:val="en-US" w:eastAsia="zh-CN"/>
              </w:rPr>
            </w:pPr>
          </w:p>
        </w:tc>
        <w:tc>
          <w:tcPr>
            <w:tcW w:w="1584" w:type="dxa"/>
            <w:vMerge w:val="continue"/>
          </w:tcPr>
          <w:p>
            <w:pPr>
              <w:rPr>
                <w:rFonts w:hint="eastAsia"/>
                <w:sz w:val="18"/>
                <w:szCs w:val="20"/>
                <w:vertAlign w:val="baseline"/>
                <w:lang w:val="en-US" w:eastAsia="zh-CN"/>
              </w:rPr>
            </w:pPr>
          </w:p>
        </w:tc>
        <w:tc>
          <w:tcPr>
            <w:tcW w:w="1828" w:type="dxa"/>
          </w:tcPr>
          <w:p>
            <w:pPr>
              <w:rPr>
                <w:rFonts w:hint="default"/>
                <w:sz w:val="18"/>
                <w:szCs w:val="20"/>
                <w:vertAlign w:val="baseline"/>
                <w:lang w:val="en-US" w:eastAsia="zh-CN"/>
              </w:rPr>
            </w:pPr>
            <w:r>
              <w:rPr>
                <w:rFonts w:hint="eastAsia"/>
                <w:sz w:val="18"/>
                <w:szCs w:val="20"/>
                <w:vertAlign w:val="baseline"/>
                <w:lang w:val="en-US" w:eastAsia="zh-CN"/>
              </w:rPr>
              <w:t>簇群业务B能力</w:t>
            </w:r>
          </w:p>
        </w:tc>
        <w:tc>
          <w:tcPr>
            <w:tcW w:w="990" w:type="dxa"/>
          </w:tcPr>
          <w:p>
            <w:pPr>
              <w:rPr>
                <w:rFonts w:hint="default"/>
                <w:sz w:val="18"/>
                <w:szCs w:val="20"/>
                <w:vertAlign w:val="baseline"/>
                <w:lang w:val="en-US" w:eastAsia="zh-CN"/>
              </w:rPr>
            </w:pPr>
            <w:r>
              <w:rPr>
                <w:rFonts w:hint="eastAsia"/>
                <w:sz w:val="18"/>
                <w:szCs w:val="20"/>
                <w:vertAlign w:val="baseline"/>
                <w:lang w:val="en-US" w:eastAsia="zh-CN"/>
              </w:rPr>
              <w:t>✔</w:t>
            </w:r>
          </w:p>
        </w:tc>
        <w:tc>
          <w:tcPr>
            <w:tcW w:w="1263" w:type="dxa"/>
          </w:tcPr>
          <w:p>
            <w:pPr>
              <w:rPr>
                <w:rFonts w:hint="default"/>
                <w:sz w:val="18"/>
                <w:szCs w:val="20"/>
                <w:vertAlign w:val="baseline"/>
                <w:lang w:val="en-US" w:eastAsia="zh-CN"/>
              </w:rPr>
            </w:pPr>
          </w:p>
        </w:tc>
        <w:tc>
          <w:tcPr>
            <w:tcW w:w="1150" w:type="dxa"/>
          </w:tcPr>
          <w:p>
            <w:pPr>
              <w:rPr>
                <w:rFonts w:hint="default"/>
                <w:color w:val="FF0000"/>
                <w:sz w:val="18"/>
                <w:szCs w:val="20"/>
                <w:vertAlign w:val="baseline"/>
                <w:lang w:val="en-US" w:eastAsia="zh-CN"/>
              </w:rPr>
            </w:pPr>
            <w:r>
              <w:rPr>
                <w:rFonts w:hint="eastAsia"/>
                <w:color w:val="FF0000"/>
                <w:sz w:val="18"/>
                <w:szCs w:val="20"/>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3" w:type="dxa"/>
            <w:vMerge w:val="continue"/>
          </w:tcPr>
          <w:p>
            <w:pPr>
              <w:rPr>
                <w:rFonts w:hint="eastAsia"/>
                <w:sz w:val="18"/>
                <w:szCs w:val="20"/>
                <w:vertAlign w:val="baseline"/>
                <w:lang w:val="en-US" w:eastAsia="zh-CN"/>
              </w:rPr>
            </w:pPr>
          </w:p>
        </w:tc>
        <w:tc>
          <w:tcPr>
            <w:tcW w:w="1584" w:type="dxa"/>
            <w:vMerge w:val="continue"/>
          </w:tcPr>
          <w:p>
            <w:pPr>
              <w:rPr>
                <w:rFonts w:hint="eastAsia"/>
                <w:sz w:val="18"/>
                <w:szCs w:val="20"/>
                <w:vertAlign w:val="baseline"/>
                <w:lang w:val="en-US" w:eastAsia="zh-CN"/>
              </w:rPr>
            </w:pPr>
          </w:p>
        </w:tc>
        <w:tc>
          <w:tcPr>
            <w:tcW w:w="1828" w:type="dxa"/>
          </w:tcPr>
          <w:p>
            <w:pPr>
              <w:rPr>
                <w:rFonts w:hint="default"/>
                <w:sz w:val="18"/>
                <w:szCs w:val="20"/>
                <w:vertAlign w:val="baseline"/>
                <w:lang w:val="en-US" w:eastAsia="zh-CN"/>
              </w:rPr>
            </w:pPr>
            <w:r>
              <w:rPr>
                <w:rFonts w:hint="eastAsia"/>
                <w:sz w:val="18"/>
                <w:szCs w:val="20"/>
                <w:vertAlign w:val="baseline"/>
                <w:lang w:val="en-US" w:eastAsia="zh-CN"/>
              </w:rPr>
              <w:t>...</w:t>
            </w:r>
          </w:p>
        </w:tc>
        <w:tc>
          <w:tcPr>
            <w:tcW w:w="990" w:type="dxa"/>
          </w:tcPr>
          <w:p>
            <w:pPr>
              <w:rPr>
                <w:rFonts w:hint="default"/>
                <w:sz w:val="18"/>
                <w:szCs w:val="20"/>
                <w:vertAlign w:val="baseline"/>
                <w:lang w:val="en-US" w:eastAsia="zh-CN"/>
              </w:rPr>
            </w:pPr>
            <w:r>
              <w:rPr>
                <w:rFonts w:hint="eastAsia"/>
                <w:sz w:val="18"/>
                <w:szCs w:val="20"/>
                <w:vertAlign w:val="baseline"/>
                <w:lang w:val="en-US" w:eastAsia="zh-CN"/>
              </w:rPr>
              <w:t>✔</w:t>
            </w:r>
          </w:p>
        </w:tc>
        <w:tc>
          <w:tcPr>
            <w:tcW w:w="1263" w:type="dxa"/>
          </w:tcPr>
          <w:p>
            <w:pPr>
              <w:rPr>
                <w:rFonts w:hint="default"/>
                <w:sz w:val="18"/>
                <w:szCs w:val="20"/>
                <w:vertAlign w:val="baseline"/>
                <w:lang w:val="en-US" w:eastAsia="zh-CN"/>
              </w:rPr>
            </w:pPr>
          </w:p>
        </w:tc>
        <w:tc>
          <w:tcPr>
            <w:tcW w:w="1150" w:type="dxa"/>
          </w:tcPr>
          <w:p>
            <w:pPr>
              <w:rPr>
                <w:rFonts w:hint="default"/>
                <w:color w:val="FF0000"/>
                <w:sz w:val="18"/>
                <w:szCs w:val="20"/>
                <w:vertAlign w:val="baseline"/>
                <w:lang w:val="en-US" w:eastAsia="zh-CN"/>
              </w:rPr>
            </w:pPr>
            <w:r>
              <w:rPr>
                <w:rFonts w:hint="eastAsia"/>
                <w:color w:val="FF0000"/>
                <w:sz w:val="18"/>
                <w:szCs w:val="20"/>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3" w:type="dxa"/>
            <w:vMerge w:val="continue"/>
          </w:tcPr>
          <w:p>
            <w:pPr>
              <w:rPr>
                <w:rFonts w:hint="default"/>
                <w:sz w:val="18"/>
                <w:szCs w:val="20"/>
                <w:vertAlign w:val="baseline"/>
                <w:lang w:val="en-US" w:eastAsia="zh-CN"/>
              </w:rPr>
            </w:pPr>
          </w:p>
        </w:tc>
        <w:tc>
          <w:tcPr>
            <w:tcW w:w="1584" w:type="dxa"/>
            <w:vMerge w:val="restart"/>
          </w:tcPr>
          <w:p>
            <w:pPr>
              <w:rPr>
                <w:rFonts w:hint="eastAsia"/>
                <w:sz w:val="18"/>
                <w:szCs w:val="20"/>
                <w:vertAlign w:val="baseline"/>
                <w:lang w:val="en-US" w:eastAsia="zh-CN"/>
              </w:rPr>
            </w:pPr>
          </w:p>
          <w:p>
            <w:pPr>
              <w:rPr>
                <w:rFonts w:hint="default"/>
                <w:sz w:val="18"/>
                <w:szCs w:val="20"/>
                <w:vertAlign w:val="baseline"/>
                <w:lang w:val="en-US" w:eastAsia="zh-CN"/>
              </w:rPr>
            </w:pPr>
            <w:r>
              <w:rPr>
                <w:rFonts w:hint="eastAsia"/>
                <w:sz w:val="18"/>
                <w:szCs w:val="20"/>
                <w:vertAlign w:val="baseline"/>
                <w:lang w:val="en-US" w:eastAsia="zh-CN"/>
              </w:rPr>
              <w:t>设备能力配置</w:t>
            </w:r>
          </w:p>
        </w:tc>
        <w:tc>
          <w:tcPr>
            <w:tcW w:w="1828" w:type="dxa"/>
          </w:tcPr>
          <w:p>
            <w:pPr>
              <w:rPr>
                <w:rFonts w:hint="default"/>
                <w:sz w:val="18"/>
                <w:szCs w:val="20"/>
                <w:vertAlign w:val="baseline"/>
                <w:lang w:val="en-US" w:eastAsia="zh-CN"/>
              </w:rPr>
            </w:pPr>
            <w:r>
              <w:rPr>
                <w:rFonts w:hint="eastAsia"/>
                <w:sz w:val="18"/>
                <w:szCs w:val="20"/>
                <w:vertAlign w:val="baseline"/>
                <w:lang w:val="en-US" w:eastAsia="zh-CN"/>
              </w:rPr>
              <w:t>设备业务A能力</w:t>
            </w:r>
          </w:p>
        </w:tc>
        <w:tc>
          <w:tcPr>
            <w:tcW w:w="990" w:type="dxa"/>
          </w:tcPr>
          <w:p>
            <w:pPr>
              <w:rPr>
                <w:rFonts w:hint="default"/>
                <w:sz w:val="18"/>
                <w:szCs w:val="20"/>
                <w:vertAlign w:val="baseline"/>
                <w:lang w:val="en-US" w:eastAsia="zh-CN"/>
              </w:rPr>
            </w:pPr>
            <w:r>
              <w:rPr>
                <w:rFonts w:hint="eastAsia"/>
                <w:sz w:val="18"/>
                <w:szCs w:val="20"/>
                <w:vertAlign w:val="baseline"/>
                <w:lang w:val="en-US" w:eastAsia="zh-CN"/>
              </w:rPr>
              <w:t>✔</w:t>
            </w:r>
          </w:p>
        </w:tc>
        <w:tc>
          <w:tcPr>
            <w:tcW w:w="1263" w:type="dxa"/>
          </w:tcPr>
          <w:p>
            <w:pPr>
              <w:rPr>
                <w:rFonts w:hint="default"/>
                <w:sz w:val="18"/>
                <w:szCs w:val="20"/>
                <w:vertAlign w:val="baseline"/>
                <w:lang w:val="en-US" w:eastAsia="zh-CN"/>
              </w:rPr>
            </w:pPr>
          </w:p>
        </w:tc>
        <w:tc>
          <w:tcPr>
            <w:tcW w:w="1150" w:type="dxa"/>
          </w:tcPr>
          <w:p>
            <w:pPr>
              <w:rPr>
                <w:rFonts w:hint="default"/>
                <w:color w:val="FF0000"/>
                <w:sz w:val="18"/>
                <w:szCs w:val="20"/>
                <w:vertAlign w:val="baseline"/>
                <w:lang w:val="en-US" w:eastAsia="zh-CN"/>
              </w:rPr>
            </w:pPr>
            <w:r>
              <w:rPr>
                <w:rFonts w:hint="eastAsia"/>
                <w:color w:val="FF0000"/>
                <w:sz w:val="18"/>
                <w:szCs w:val="20"/>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3" w:type="dxa"/>
            <w:vMerge w:val="continue"/>
          </w:tcPr>
          <w:p>
            <w:pPr>
              <w:rPr>
                <w:rFonts w:hint="default"/>
                <w:sz w:val="18"/>
                <w:szCs w:val="20"/>
                <w:vertAlign w:val="baseline"/>
                <w:lang w:val="en-US" w:eastAsia="zh-CN"/>
              </w:rPr>
            </w:pPr>
          </w:p>
        </w:tc>
        <w:tc>
          <w:tcPr>
            <w:tcW w:w="1584" w:type="dxa"/>
            <w:vMerge w:val="continue"/>
          </w:tcPr>
          <w:p>
            <w:pPr>
              <w:rPr>
                <w:rFonts w:hint="eastAsia"/>
                <w:sz w:val="18"/>
                <w:szCs w:val="20"/>
                <w:vertAlign w:val="baseline"/>
                <w:lang w:val="en-US" w:eastAsia="zh-CN"/>
              </w:rPr>
            </w:pPr>
          </w:p>
        </w:tc>
        <w:tc>
          <w:tcPr>
            <w:tcW w:w="1828" w:type="dxa"/>
          </w:tcPr>
          <w:p>
            <w:pPr>
              <w:rPr>
                <w:rFonts w:hint="default"/>
                <w:sz w:val="18"/>
                <w:szCs w:val="20"/>
                <w:vertAlign w:val="baseline"/>
                <w:lang w:val="en-US" w:eastAsia="zh-CN"/>
              </w:rPr>
            </w:pPr>
            <w:r>
              <w:rPr>
                <w:rFonts w:hint="eastAsia"/>
                <w:sz w:val="18"/>
                <w:szCs w:val="20"/>
                <w:vertAlign w:val="baseline"/>
                <w:lang w:val="en-US" w:eastAsia="zh-CN"/>
              </w:rPr>
              <w:t>设备业务B能力</w:t>
            </w:r>
          </w:p>
        </w:tc>
        <w:tc>
          <w:tcPr>
            <w:tcW w:w="990" w:type="dxa"/>
          </w:tcPr>
          <w:p>
            <w:pPr>
              <w:rPr>
                <w:rFonts w:hint="default"/>
                <w:sz w:val="18"/>
                <w:szCs w:val="20"/>
                <w:vertAlign w:val="baseline"/>
                <w:lang w:val="en-US" w:eastAsia="zh-CN"/>
              </w:rPr>
            </w:pPr>
            <w:r>
              <w:rPr>
                <w:rFonts w:hint="eastAsia"/>
                <w:sz w:val="18"/>
                <w:szCs w:val="20"/>
                <w:vertAlign w:val="baseline"/>
                <w:lang w:val="en-US" w:eastAsia="zh-CN"/>
              </w:rPr>
              <w:t>✔</w:t>
            </w:r>
          </w:p>
        </w:tc>
        <w:tc>
          <w:tcPr>
            <w:tcW w:w="1263" w:type="dxa"/>
          </w:tcPr>
          <w:p>
            <w:pPr>
              <w:rPr>
                <w:rFonts w:hint="default"/>
                <w:sz w:val="18"/>
                <w:szCs w:val="20"/>
                <w:vertAlign w:val="baseline"/>
                <w:lang w:val="en-US" w:eastAsia="zh-CN"/>
              </w:rPr>
            </w:pPr>
          </w:p>
        </w:tc>
        <w:tc>
          <w:tcPr>
            <w:tcW w:w="1150" w:type="dxa"/>
          </w:tcPr>
          <w:p>
            <w:pPr>
              <w:rPr>
                <w:rFonts w:hint="default"/>
                <w:color w:val="FF0000"/>
                <w:sz w:val="18"/>
                <w:szCs w:val="20"/>
                <w:vertAlign w:val="baseline"/>
                <w:lang w:val="en-US" w:eastAsia="zh-CN"/>
              </w:rPr>
            </w:pPr>
            <w:r>
              <w:rPr>
                <w:rFonts w:hint="eastAsia"/>
                <w:color w:val="FF0000"/>
                <w:sz w:val="18"/>
                <w:szCs w:val="20"/>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3" w:type="dxa"/>
            <w:vMerge w:val="continue"/>
          </w:tcPr>
          <w:p>
            <w:pPr>
              <w:rPr>
                <w:rFonts w:hint="default"/>
                <w:sz w:val="18"/>
                <w:szCs w:val="20"/>
                <w:vertAlign w:val="baseline"/>
                <w:lang w:val="en-US" w:eastAsia="zh-CN"/>
              </w:rPr>
            </w:pPr>
          </w:p>
        </w:tc>
        <w:tc>
          <w:tcPr>
            <w:tcW w:w="1584" w:type="dxa"/>
            <w:vMerge w:val="continue"/>
          </w:tcPr>
          <w:p>
            <w:pPr>
              <w:rPr>
                <w:rFonts w:hint="eastAsia"/>
                <w:sz w:val="18"/>
                <w:szCs w:val="20"/>
                <w:vertAlign w:val="baseline"/>
                <w:lang w:val="en-US" w:eastAsia="zh-CN"/>
              </w:rPr>
            </w:pPr>
          </w:p>
        </w:tc>
        <w:tc>
          <w:tcPr>
            <w:tcW w:w="1828" w:type="dxa"/>
          </w:tcPr>
          <w:p>
            <w:pPr>
              <w:rPr>
                <w:rFonts w:hint="default"/>
                <w:sz w:val="18"/>
                <w:szCs w:val="20"/>
                <w:vertAlign w:val="baseline"/>
                <w:lang w:val="en-US" w:eastAsia="zh-CN"/>
              </w:rPr>
            </w:pPr>
            <w:r>
              <w:rPr>
                <w:rFonts w:hint="eastAsia"/>
                <w:sz w:val="18"/>
                <w:szCs w:val="20"/>
                <w:vertAlign w:val="baseline"/>
                <w:lang w:val="en-US" w:eastAsia="zh-CN"/>
              </w:rPr>
              <w:t>...</w:t>
            </w:r>
          </w:p>
        </w:tc>
        <w:tc>
          <w:tcPr>
            <w:tcW w:w="990" w:type="dxa"/>
          </w:tcPr>
          <w:p>
            <w:pPr>
              <w:rPr>
                <w:rFonts w:hint="default"/>
                <w:sz w:val="18"/>
                <w:szCs w:val="20"/>
                <w:vertAlign w:val="baseline"/>
                <w:lang w:val="en-US" w:eastAsia="zh-CN"/>
              </w:rPr>
            </w:pPr>
            <w:r>
              <w:rPr>
                <w:rFonts w:hint="eastAsia"/>
                <w:sz w:val="18"/>
                <w:szCs w:val="20"/>
                <w:vertAlign w:val="baseline"/>
                <w:lang w:val="en-US" w:eastAsia="zh-CN"/>
              </w:rPr>
              <w:t>✔</w:t>
            </w:r>
          </w:p>
        </w:tc>
        <w:tc>
          <w:tcPr>
            <w:tcW w:w="1263" w:type="dxa"/>
          </w:tcPr>
          <w:p>
            <w:pPr>
              <w:rPr>
                <w:rFonts w:hint="default"/>
                <w:sz w:val="18"/>
                <w:szCs w:val="20"/>
                <w:vertAlign w:val="baseline"/>
                <w:lang w:val="en-US" w:eastAsia="zh-CN"/>
              </w:rPr>
            </w:pPr>
          </w:p>
        </w:tc>
        <w:tc>
          <w:tcPr>
            <w:tcW w:w="1150" w:type="dxa"/>
          </w:tcPr>
          <w:p>
            <w:pPr>
              <w:rPr>
                <w:rFonts w:hint="default"/>
                <w:color w:val="FF0000"/>
                <w:sz w:val="18"/>
                <w:szCs w:val="20"/>
                <w:vertAlign w:val="baseline"/>
                <w:lang w:val="en-US" w:eastAsia="zh-CN"/>
              </w:rPr>
            </w:pPr>
            <w:r>
              <w:rPr>
                <w:rFonts w:hint="eastAsia"/>
                <w:color w:val="FF0000"/>
                <w:sz w:val="18"/>
                <w:szCs w:val="20"/>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3" w:type="dxa"/>
            <w:vMerge w:val="restart"/>
          </w:tcPr>
          <w:p>
            <w:pPr>
              <w:rPr>
                <w:rFonts w:hint="eastAsia"/>
                <w:sz w:val="18"/>
                <w:szCs w:val="20"/>
                <w:vertAlign w:val="baseline"/>
                <w:lang w:val="en-US" w:eastAsia="zh-CN"/>
              </w:rPr>
            </w:pPr>
          </w:p>
          <w:p>
            <w:pPr>
              <w:rPr>
                <w:rFonts w:hint="eastAsia"/>
                <w:sz w:val="18"/>
                <w:szCs w:val="20"/>
                <w:vertAlign w:val="baseline"/>
                <w:lang w:val="en-US" w:eastAsia="zh-CN"/>
              </w:rPr>
            </w:pPr>
          </w:p>
          <w:p>
            <w:pPr>
              <w:rPr>
                <w:rFonts w:hint="eastAsia"/>
                <w:sz w:val="18"/>
                <w:szCs w:val="20"/>
                <w:vertAlign w:val="baseline"/>
                <w:lang w:val="en-US" w:eastAsia="zh-CN"/>
              </w:rPr>
            </w:pPr>
          </w:p>
          <w:p>
            <w:pPr>
              <w:rPr>
                <w:rFonts w:hint="default"/>
                <w:sz w:val="18"/>
                <w:szCs w:val="20"/>
                <w:vertAlign w:val="baseline"/>
                <w:lang w:val="en-US" w:eastAsia="zh-CN"/>
              </w:rPr>
            </w:pPr>
            <w:r>
              <w:rPr>
                <w:rFonts w:hint="eastAsia"/>
                <w:sz w:val="18"/>
                <w:szCs w:val="20"/>
                <w:vertAlign w:val="baseline"/>
                <w:lang w:val="en-US" w:eastAsia="zh-CN"/>
              </w:rPr>
              <w:t>业务配置</w:t>
            </w:r>
          </w:p>
        </w:tc>
        <w:tc>
          <w:tcPr>
            <w:tcW w:w="1584" w:type="dxa"/>
            <w:vMerge w:val="restart"/>
          </w:tcPr>
          <w:p>
            <w:pPr>
              <w:rPr>
                <w:rFonts w:hint="eastAsia"/>
                <w:sz w:val="18"/>
                <w:szCs w:val="20"/>
                <w:vertAlign w:val="baseline"/>
                <w:lang w:val="en-US" w:eastAsia="zh-CN"/>
              </w:rPr>
            </w:pPr>
          </w:p>
          <w:p>
            <w:pPr>
              <w:rPr>
                <w:rFonts w:hint="default"/>
                <w:sz w:val="18"/>
                <w:szCs w:val="20"/>
                <w:vertAlign w:val="baseline"/>
                <w:lang w:val="en-US" w:eastAsia="zh-CN"/>
              </w:rPr>
            </w:pPr>
            <w:r>
              <w:rPr>
                <w:rFonts w:hint="eastAsia"/>
                <w:sz w:val="18"/>
                <w:szCs w:val="20"/>
                <w:vertAlign w:val="baseline"/>
                <w:lang w:val="en-US" w:eastAsia="zh-CN"/>
              </w:rPr>
              <w:t>簇群业务配置</w:t>
            </w:r>
          </w:p>
        </w:tc>
        <w:tc>
          <w:tcPr>
            <w:tcW w:w="1828" w:type="dxa"/>
          </w:tcPr>
          <w:p>
            <w:pPr>
              <w:rPr>
                <w:rFonts w:hint="default"/>
                <w:sz w:val="18"/>
                <w:szCs w:val="20"/>
                <w:vertAlign w:val="baseline"/>
                <w:lang w:val="en-US" w:eastAsia="zh-CN"/>
              </w:rPr>
            </w:pPr>
            <w:r>
              <w:rPr>
                <w:rFonts w:hint="eastAsia"/>
                <w:sz w:val="18"/>
                <w:szCs w:val="20"/>
                <w:vertAlign w:val="baseline"/>
                <w:lang w:val="en-US" w:eastAsia="zh-CN"/>
              </w:rPr>
              <w:t>簇群业务A配置</w:t>
            </w:r>
          </w:p>
        </w:tc>
        <w:tc>
          <w:tcPr>
            <w:tcW w:w="990" w:type="dxa"/>
          </w:tcPr>
          <w:p>
            <w:pPr>
              <w:rPr>
                <w:rFonts w:hint="default"/>
                <w:sz w:val="18"/>
                <w:szCs w:val="20"/>
                <w:vertAlign w:val="baseline"/>
                <w:lang w:val="en-US" w:eastAsia="zh-CN"/>
              </w:rPr>
            </w:pPr>
          </w:p>
        </w:tc>
        <w:tc>
          <w:tcPr>
            <w:tcW w:w="1263" w:type="dxa"/>
          </w:tcPr>
          <w:p>
            <w:pPr>
              <w:rPr>
                <w:rFonts w:hint="default"/>
                <w:sz w:val="18"/>
                <w:szCs w:val="20"/>
                <w:vertAlign w:val="baseline"/>
                <w:lang w:val="en-US" w:eastAsia="zh-CN"/>
              </w:rPr>
            </w:pPr>
            <w:r>
              <w:rPr>
                <w:rFonts w:hint="eastAsia"/>
                <w:sz w:val="18"/>
                <w:szCs w:val="20"/>
                <w:vertAlign w:val="baseline"/>
                <w:lang w:val="en-US" w:eastAsia="zh-CN"/>
              </w:rPr>
              <w:t>✔</w:t>
            </w:r>
          </w:p>
        </w:tc>
        <w:tc>
          <w:tcPr>
            <w:tcW w:w="1150" w:type="dxa"/>
          </w:tcPr>
          <w:p>
            <w:pPr>
              <w:rPr>
                <w:rFonts w:hint="default"/>
                <w:color w:val="FF0000"/>
                <w:sz w:val="18"/>
                <w:szCs w:val="20"/>
                <w:vertAlign w:val="baseline"/>
                <w:lang w:val="en-US" w:eastAsia="zh-CN"/>
              </w:rPr>
            </w:pPr>
            <w:r>
              <w:rPr>
                <w:rFonts w:hint="eastAsia"/>
                <w:color w:val="FF0000"/>
                <w:sz w:val="18"/>
                <w:szCs w:val="20"/>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3" w:type="dxa"/>
            <w:vMerge w:val="continue"/>
          </w:tcPr>
          <w:p>
            <w:pPr>
              <w:rPr>
                <w:rFonts w:hint="default"/>
                <w:sz w:val="18"/>
                <w:szCs w:val="20"/>
                <w:vertAlign w:val="baseline"/>
                <w:lang w:val="en-US" w:eastAsia="zh-CN"/>
              </w:rPr>
            </w:pPr>
          </w:p>
        </w:tc>
        <w:tc>
          <w:tcPr>
            <w:tcW w:w="1584" w:type="dxa"/>
            <w:vMerge w:val="continue"/>
          </w:tcPr>
          <w:p>
            <w:pPr>
              <w:rPr>
                <w:rFonts w:hint="default"/>
                <w:sz w:val="18"/>
                <w:szCs w:val="20"/>
                <w:vertAlign w:val="baseline"/>
                <w:lang w:val="en-US" w:eastAsia="zh-CN"/>
              </w:rPr>
            </w:pPr>
          </w:p>
        </w:tc>
        <w:tc>
          <w:tcPr>
            <w:tcW w:w="1828" w:type="dxa"/>
          </w:tcPr>
          <w:p>
            <w:pPr>
              <w:rPr>
                <w:rFonts w:hint="default"/>
                <w:sz w:val="18"/>
                <w:szCs w:val="20"/>
                <w:vertAlign w:val="baseline"/>
                <w:lang w:val="en-US" w:eastAsia="zh-CN"/>
              </w:rPr>
            </w:pPr>
            <w:r>
              <w:rPr>
                <w:rFonts w:hint="eastAsia"/>
                <w:sz w:val="18"/>
                <w:szCs w:val="20"/>
                <w:vertAlign w:val="baseline"/>
                <w:lang w:val="en-US" w:eastAsia="zh-CN"/>
              </w:rPr>
              <w:t>簇群业务B配置</w:t>
            </w:r>
          </w:p>
        </w:tc>
        <w:tc>
          <w:tcPr>
            <w:tcW w:w="990" w:type="dxa"/>
          </w:tcPr>
          <w:p>
            <w:pPr>
              <w:rPr>
                <w:rFonts w:hint="default"/>
                <w:sz w:val="18"/>
                <w:szCs w:val="20"/>
                <w:vertAlign w:val="baseline"/>
                <w:lang w:val="en-US" w:eastAsia="zh-CN"/>
              </w:rPr>
            </w:pPr>
          </w:p>
        </w:tc>
        <w:tc>
          <w:tcPr>
            <w:tcW w:w="1263" w:type="dxa"/>
          </w:tcPr>
          <w:p>
            <w:pPr>
              <w:rPr>
                <w:rFonts w:hint="default"/>
                <w:sz w:val="18"/>
                <w:szCs w:val="20"/>
                <w:vertAlign w:val="baseline"/>
                <w:lang w:val="en-US" w:eastAsia="zh-CN"/>
              </w:rPr>
            </w:pPr>
            <w:r>
              <w:rPr>
                <w:rFonts w:hint="eastAsia"/>
                <w:sz w:val="18"/>
                <w:szCs w:val="20"/>
                <w:vertAlign w:val="baseline"/>
                <w:lang w:val="en-US" w:eastAsia="zh-CN"/>
              </w:rPr>
              <w:t>✔</w:t>
            </w:r>
          </w:p>
        </w:tc>
        <w:tc>
          <w:tcPr>
            <w:tcW w:w="1150" w:type="dxa"/>
          </w:tcPr>
          <w:p>
            <w:pPr>
              <w:rPr>
                <w:rFonts w:hint="default"/>
                <w:color w:val="FF0000"/>
                <w:sz w:val="18"/>
                <w:szCs w:val="20"/>
                <w:vertAlign w:val="baseline"/>
                <w:lang w:val="en-US" w:eastAsia="zh-CN"/>
              </w:rPr>
            </w:pPr>
            <w:r>
              <w:rPr>
                <w:rFonts w:hint="eastAsia"/>
                <w:color w:val="FF0000"/>
                <w:sz w:val="18"/>
                <w:szCs w:val="20"/>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3" w:type="dxa"/>
            <w:vMerge w:val="continue"/>
          </w:tcPr>
          <w:p>
            <w:pPr>
              <w:rPr>
                <w:rFonts w:hint="default"/>
                <w:sz w:val="18"/>
                <w:szCs w:val="20"/>
                <w:vertAlign w:val="baseline"/>
                <w:lang w:val="en-US" w:eastAsia="zh-CN"/>
              </w:rPr>
            </w:pPr>
          </w:p>
        </w:tc>
        <w:tc>
          <w:tcPr>
            <w:tcW w:w="1584" w:type="dxa"/>
            <w:vMerge w:val="continue"/>
          </w:tcPr>
          <w:p>
            <w:pPr>
              <w:rPr>
                <w:rFonts w:hint="default"/>
                <w:sz w:val="18"/>
                <w:szCs w:val="20"/>
                <w:vertAlign w:val="baseline"/>
                <w:lang w:val="en-US" w:eastAsia="zh-CN"/>
              </w:rPr>
            </w:pPr>
          </w:p>
        </w:tc>
        <w:tc>
          <w:tcPr>
            <w:tcW w:w="1828" w:type="dxa"/>
          </w:tcPr>
          <w:p>
            <w:pPr>
              <w:rPr>
                <w:rFonts w:hint="default"/>
                <w:sz w:val="18"/>
                <w:szCs w:val="20"/>
                <w:vertAlign w:val="baseline"/>
                <w:lang w:val="en-US" w:eastAsia="zh-CN"/>
              </w:rPr>
            </w:pPr>
            <w:r>
              <w:rPr>
                <w:rFonts w:hint="eastAsia"/>
                <w:sz w:val="18"/>
                <w:szCs w:val="20"/>
                <w:vertAlign w:val="baseline"/>
                <w:lang w:val="en-US" w:eastAsia="zh-CN"/>
              </w:rPr>
              <w:t>...</w:t>
            </w:r>
          </w:p>
        </w:tc>
        <w:tc>
          <w:tcPr>
            <w:tcW w:w="990" w:type="dxa"/>
          </w:tcPr>
          <w:p>
            <w:pPr>
              <w:rPr>
                <w:rFonts w:hint="default"/>
                <w:sz w:val="18"/>
                <w:szCs w:val="20"/>
                <w:vertAlign w:val="baseline"/>
                <w:lang w:val="en-US" w:eastAsia="zh-CN"/>
              </w:rPr>
            </w:pPr>
          </w:p>
        </w:tc>
        <w:tc>
          <w:tcPr>
            <w:tcW w:w="1263" w:type="dxa"/>
          </w:tcPr>
          <w:p>
            <w:pPr>
              <w:rPr>
                <w:rFonts w:hint="default"/>
                <w:sz w:val="18"/>
                <w:szCs w:val="20"/>
                <w:vertAlign w:val="baseline"/>
                <w:lang w:val="en-US" w:eastAsia="zh-CN"/>
              </w:rPr>
            </w:pPr>
            <w:r>
              <w:rPr>
                <w:rFonts w:hint="eastAsia"/>
                <w:sz w:val="18"/>
                <w:szCs w:val="20"/>
                <w:vertAlign w:val="baseline"/>
                <w:lang w:val="en-US" w:eastAsia="zh-CN"/>
              </w:rPr>
              <w:t>✔</w:t>
            </w:r>
          </w:p>
        </w:tc>
        <w:tc>
          <w:tcPr>
            <w:tcW w:w="1150" w:type="dxa"/>
          </w:tcPr>
          <w:p>
            <w:pPr>
              <w:rPr>
                <w:rFonts w:hint="default"/>
                <w:color w:val="FF0000"/>
                <w:sz w:val="18"/>
                <w:szCs w:val="20"/>
                <w:vertAlign w:val="baseline"/>
                <w:lang w:val="en-US" w:eastAsia="zh-CN"/>
              </w:rPr>
            </w:pPr>
            <w:r>
              <w:rPr>
                <w:rFonts w:hint="eastAsia"/>
                <w:color w:val="FF0000"/>
                <w:sz w:val="18"/>
                <w:szCs w:val="20"/>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3" w:type="dxa"/>
            <w:vMerge w:val="continue"/>
          </w:tcPr>
          <w:p>
            <w:pPr>
              <w:rPr>
                <w:rFonts w:hint="default"/>
                <w:sz w:val="18"/>
                <w:szCs w:val="20"/>
                <w:vertAlign w:val="baseline"/>
                <w:lang w:val="en-US" w:eastAsia="zh-CN"/>
              </w:rPr>
            </w:pPr>
          </w:p>
        </w:tc>
        <w:tc>
          <w:tcPr>
            <w:tcW w:w="1584" w:type="dxa"/>
            <w:vMerge w:val="restart"/>
          </w:tcPr>
          <w:p>
            <w:pPr>
              <w:rPr>
                <w:rFonts w:hint="eastAsia"/>
                <w:sz w:val="18"/>
                <w:szCs w:val="20"/>
                <w:vertAlign w:val="baseline"/>
                <w:lang w:val="en-US" w:eastAsia="zh-CN"/>
              </w:rPr>
            </w:pPr>
          </w:p>
          <w:p>
            <w:pPr>
              <w:rPr>
                <w:rFonts w:hint="default"/>
                <w:sz w:val="18"/>
                <w:szCs w:val="20"/>
                <w:vertAlign w:val="baseline"/>
                <w:lang w:val="en-US" w:eastAsia="zh-CN"/>
              </w:rPr>
            </w:pPr>
            <w:r>
              <w:rPr>
                <w:rFonts w:hint="eastAsia"/>
                <w:sz w:val="18"/>
                <w:szCs w:val="20"/>
                <w:vertAlign w:val="baseline"/>
                <w:lang w:val="en-US" w:eastAsia="zh-CN"/>
              </w:rPr>
              <w:t>设备业务配置</w:t>
            </w:r>
          </w:p>
        </w:tc>
        <w:tc>
          <w:tcPr>
            <w:tcW w:w="1828" w:type="dxa"/>
          </w:tcPr>
          <w:p>
            <w:pPr>
              <w:rPr>
                <w:rFonts w:hint="default"/>
                <w:sz w:val="18"/>
                <w:szCs w:val="20"/>
                <w:vertAlign w:val="baseline"/>
                <w:lang w:val="en-US" w:eastAsia="zh-CN"/>
              </w:rPr>
            </w:pPr>
            <w:r>
              <w:rPr>
                <w:rFonts w:hint="eastAsia"/>
                <w:sz w:val="18"/>
                <w:szCs w:val="20"/>
                <w:vertAlign w:val="baseline"/>
                <w:lang w:val="en-US" w:eastAsia="zh-CN"/>
              </w:rPr>
              <w:t>设备业务A配置</w:t>
            </w:r>
          </w:p>
        </w:tc>
        <w:tc>
          <w:tcPr>
            <w:tcW w:w="990" w:type="dxa"/>
          </w:tcPr>
          <w:p>
            <w:pPr>
              <w:rPr>
                <w:rFonts w:hint="default"/>
                <w:sz w:val="18"/>
                <w:szCs w:val="20"/>
                <w:vertAlign w:val="baseline"/>
                <w:lang w:val="en-US" w:eastAsia="zh-CN"/>
              </w:rPr>
            </w:pPr>
          </w:p>
        </w:tc>
        <w:tc>
          <w:tcPr>
            <w:tcW w:w="1263" w:type="dxa"/>
          </w:tcPr>
          <w:p>
            <w:pPr>
              <w:rPr>
                <w:rFonts w:hint="default"/>
                <w:sz w:val="18"/>
                <w:szCs w:val="20"/>
                <w:vertAlign w:val="baseline"/>
                <w:lang w:val="en-US" w:eastAsia="zh-CN"/>
              </w:rPr>
            </w:pPr>
            <w:r>
              <w:rPr>
                <w:rFonts w:hint="eastAsia"/>
                <w:sz w:val="18"/>
                <w:szCs w:val="20"/>
                <w:vertAlign w:val="baseline"/>
                <w:lang w:val="en-US" w:eastAsia="zh-CN"/>
              </w:rPr>
              <w:t>✔</w:t>
            </w:r>
          </w:p>
        </w:tc>
        <w:tc>
          <w:tcPr>
            <w:tcW w:w="1150" w:type="dxa"/>
          </w:tcPr>
          <w:p>
            <w:pPr>
              <w:rPr>
                <w:rFonts w:hint="default"/>
                <w:color w:val="FF0000"/>
                <w:sz w:val="18"/>
                <w:szCs w:val="20"/>
                <w:vertAlign w:val="baseline"/>
                <w:lang w:val="en-US" w:eastAsia="zh-CN"/>
              </w:rPr>
            </w:pPr>
            <w:r>
              <w:rPr>
                <w:rFonts w:hint="eastAsia"/>
                <w:color w:val="FF0000"/>
                <w:sz w:val="18"/>
                <w:szCs w:val="20"/>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3" w:type="dxa"/>
            <w:vMerge w:val="continue"/>
          </w:tcPr>
          <w:p>
            <w:pPr>
              <w:rPr>
                <w:rFonts w:hint="default"/>
                <w:sz w:val="18"/>
                <w:szCs w:val="20"/>
                <w:vertAlign w:val="baseline"/>
                <w:lang w:val="en-US" w:eastAsia="zh-CN"/>
              </w:rPr>
            </w:pPr>
          </w:p>
        </w:tc>
        <w:tc>
          <w:tcPr>
            <w:tcW w:w="1584" w:type="dxa"/>
            <w:vMerge w:val="continue"/>
          </w:tcPr>
          <w:p>
            <w:pPr>
              <w:rPr>
                <w:rFonts w:hint="default"/>
                <w:sz w:val="18"/>
                <w:szCs w:val="20"/>
                <w:vertAlign w:val="baseline"/>
                <w:lang w:val="en-US" w:eastAsia="zh-CN"/>
              </w:rPr>
            </w:pPr>
          </w:p>
        </w:tc>
        <w:tc>
          <w:tcPr>
            <w:tcW w:w="1828" w:type="dxa"/>
          </w:tcPr>
          <w:p>
            <w:pPr>
              <w:rPr>
                <w:rFonts w:hint="default"/>
                <w:sz w:val="18"/>
                <w:szCs w:val="20"/>
                <w:vertAlign w:val="baseline"/>
                <w:lang w:val="en-US" w:eastAsia="zh-CN"/>
              </w:rPr>
            </w:pPr>
            <w:r>
              <w:rPr>
                <w:rFonts w:hint="eastAsia"/>
                <w:sz w:val="18"/>
                <w:szCs w:val="20"/>
                <w:vertAlign w:val="baseline"/>
                <w:lang w:val="en-US" w:eastAsia="zh-CN"/>
              </w:rPr>
              <w:t>设备业务B配置</w:t>
            </w:r>
          </w:p>
        </w:tc>
        <w:tc>
          <w:tcPr>
            <w:tcW w:w="990" w:type="dxa"/>
          </w:tcPr>
          <w:p>
            <w:pPr>
              <w:rPr>
                <w:rFonts w:hint="default"/>
                <w:sz w:val="18"/>
                <w:szCs w:val="20"/>
                <w:vertAlign w:val="baseline"/>
                <w:lang w:val="en-US" w:eastAsia="zh-CN"/>
              </w:rPr>
            </w:pPr>
          </w:p>
        </w:tc>
        <w:tc>
          <w:tcPr>
            <w:tcW w:w="1263" w:type="dxa"/>
          </w:tcPr>
          <w:p>
            <w:pPr>
              <w:rPr>
                <w:rFonts w:hint="default"/>
                <w:sz w:val="18"/>
                <w:szCs w:val="20"/>
                <w:vertAlign w:val="baseline"/>
                <w:lang w:val="en-US" w:eastAsia="zh-CN"/>
              </w:rPr>
            </w:pPr>
            <w:r>
              <w:rPr>
                <w:rFonts w:hint="eastAsia"/>
                <w:sz w:val="18"/>
                <w:szCs w:val="20"/>
                <w:vertAlign w:val="baseline"/>
                <w:lang w:val="en-US" w:eastAsia="zh-CN"/>
              </w:rPr>
              <w:t>✔</w:t>
            </w:r>
          </w:p>
        </w:tc>
        <w:tc>
          <w:tcPr>
            <w:tcW w:w="1150" w:type="dxa"/>
          </w:tcPr>
          <w:p>
            <w:pPr>
              <w:rPr>
                <w:rFonts w:hint="default"/>
                <w:color w:val="FF0000"/>
                <w:sz w:val="18"/>
                <w:szCs w:val="20"/>
                <w:vertAlign w:val="baseline"/>
                <w:lang w:val="en-US" w:eastAsia="zh-CN"/>
              </w:rPr>
            </w:pPr>
            <w:r>
              <w:rPr>
                <w:rFonts w:hint="eastAsia"/>
                <w:color w:val="FF0000"/>
                <w:sz w:val="18"/>
                <w:szCs w:val="20"/>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3" w:type="dxa"/>
            <w:vMerge w:val="continue"/>
          </w:tcPr>
          <w:p>
            <w:pPr>
              <w:rPr>
                <w:rFonts w:hint="default"/>
                <w:sz w:val="18"/>
                <w:szCs w:val="20"/>
                <w:vertAlign w:val="baseline"/>
                <w:lang w:val="en-US" w:eastAsia="zh-CN"/>
              </w:rPr>
            </w:pPr>
          </w:p>
        </w:tc>
        <w:tc>
          <w:tcPr>
            <w:tcW w:w="1584" w:type="dxa"/>
            <w:vMerge w:val="continue"/>
          </w:tcPr>
          <w:p>
            <w:pPr>
              <w:rPr>
                <w:rFonts w:hint="default"/>
                <w:sz w:val="18"/>
                <w:szCs w:val="20"/>
                <w:vertAlign w:val="baseline"/>
                <w:lang w:val="en-US" w:eastAsia="zh-CN"/>
              </w:rPr>
            </w:pPr>
          </w:p>
        </w:tc>
        <w:tc>
          <w:tcPr>
            <w:tcW w:w="1828" w:type="dxa"/>
          </w:tcPr>
          <w:p>
            <w:pPr>
              <w:rPr>
                <w:rFonts w:hint="default"/>
                <w:sz w:val="18"/>
                <w:szCs w:val="20"/>
                <w:vertAlign w:val="baseline"/>
                <w:lang w:val="en-US" w:eastAsia="zh-CN"/>
              </w:rPr>
            </w:pPr>
            <w:r>
              <w:rPr>
                <w:rFonts w:hint="eastAsia"/>
                <w:sz w:val="18"/>
                <w:szCs w:val="20"/>
                <w:vertAlign w:val="baseline"/>
                <w:lang w:val="en-US" w:eastAsia="zh-CN"/>
              </w:rPr>
              <w:t>...</w:t>
            </w:r>
          </w:p>
        </w:tc>
        <w:tc>
          <w:tcPr>
            <w:tcW w:w="990" w:type="dxa"/>
          </w:tcPr>
          <w:p>
            <w:pPr>
              <w:rPr>
                <w:rFonts w:hint="default"/>
                <w:sz w:val="18"/>
                <w:szCs w:val="20"/>
                <w:vertAlign w:val="baseline"/>
                <w:lang w:val="en-US" w:eastAsia="zh-CN"/>
              </w:rPr>
            </w:pPr>
          </w:p>
        </w:tc>
        <w:tc>
          <w:tcPr>
            <w:tcW w:w="1263" w:type="dxa"/>
          </w:tcPr>
          <w:p>
            <w:pPr>
              <w:rPr>
                <w:rFonts w:hint="default"/>
                <w:sz w:val="18"/>
                <w:szCs w:val="20"/>
                <w:vertAlign w:val="baseline"/>
                <w:lang w:val="en-US" w:eastAsia="zh-CN"/>
              </w:rPr>
            </w:pPr>
            <w:r>
              <w:rPr>
                <w:rFonts w:hint="eastAsia"/>
                <w:sz w:val="18"/>
                <w:szCs w:val="20"/>
                <w:vertAlign w:val="baseline"/>
                <w:lang w:val="en-US" w:eastAsia="zh-CN"/>
              </w:rPr>
              <w:t>✔</w:t>
            </w:r>
          </w:p>
        </w:tc>
        <w:tc>
          <w:tcPr>
            <w:tcW w:w="1150" w:type="dxa"/>
          </w:tcPr>
          <w:p>
            <w:pPr>
              <w:rPr>
                <w:rFonts w:hint="default"/>
                <w:color w:val="FF0000"/>
                <w:sz w:val="18"/>
                <w:szCs w:val="20"/>
                <w:vertAlign w:val="baseline"/>
                <w:lang w:val="en-US" w:eastAsia="zh-CN"/>
              </w:rPr>
            </w:pPr>
            <w:r>
              <w:rPr>
                <w:rFonts w:hint="eastAsia"/>
                <w:color w:val="FF0000"/>
                <w:sz w:val="18"/>
                <w:szCs w:val="20"/>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3" w:type="dxa"/>
            <w:vMerge w:val="restart"/>
          </w:tcPr>
          <w:p>
            <w:pPr>
              <w:rPr>
                <w:rFonts w:hint="eastAsia"/>
                <w:sz w:val="18"/>
                <w:szCs w:val="20"/>
                <w:vertAlign w:val="baseline"/>
                <w:lang w:val="en-US" w:eastAsia="zh-CN"/>
              </w:rPr>
            </w:pPr>
          </w:p>
          <w:p>
            <w:pPr>
              <w:rPr>
                <w:rFonts w:hint="eastAsia"/>
                <w:sz w:val="18"/>
                <w:szCs w:val="20"/>
                <w:vertAlign w:val="baseline"/>
                <w:lang w:val="en-US" w:eastAsia="zh-CN"/>
              </w:rPr>
            </w:pPr>
          </w:p>
          <w:p>
            <w:pPr>
              <w:rPr>
                <w:rFonts w:hint="eastAsia"/>
                <w:sz w:val="18"/>
                <w:szCs w:val="20"/>
                <w:vertAlign w:val="baseline"/>
                <w:lang w:val="en-US" w:eastAsia="zh-CN"/>
              </w:rPr>
            </w:pPr>
          </w:p>
          <w:p>
            <w:pPr>
              <w:rPr>
                <w:rFonts w:hint="default"/>
                <w:sz w:val="18"/>
                <w:szCs w:val="20"/>
                <w:vertAlign w:val="baseline"/>
                <w:lang w:val="en-US" w:eastAsia="zh-CN"/>
              </w:rPr>
            </w:pPr>
            <w:r>
              <w:rPr>
                <w:rFonts w:hint="eastAsia"/>
                <w:sz w:val="18"/>
                <w:szCs w:val="20"/>
                <w:vertAlign w:val="baseline"/>
                <w:lang w:val="en-US" w:eastAsia="zh-CN"/>
              </w:rPr>
              <w:t>业务状态</w:t>
            </w:r>
          </w:p>
        </w:tc>
        <w:tc>
          <w:tcPr>
            <w:tcW w:w="1584" w:type="dxa"/>
            <w:vMerge w:val="restart"/>
          </w:tcPr>
          <w:p>
            <w:pPr>
              <w:rPr>
                <w:rFonts w:hint="eastAsia"/>
                <w:sz w:val="18"/>
                <w:szCs w:val="20"/>
                <w:vertAlign w:val="baseline"/>
                <w:lang w:val="en-US" w:eastAsia="zh-CN"/>
              </w:rPr>
            </w:pPr>
          </w:p>
          <w:p>
            <w:pPr>
              <w:rPr>
                <w:rFonts w:hint="default"/>
                <w:sz w:val="18"/>
                <w:szCs w:val="20"/>
                <w:vertAlign w:val="baseline"/>
                <w:lang w:val="en-US" w:eastAsia="zh-CN"/>
              </w:rPr>
            </w:pPr>
            <w:r>
              <w:rPr>
                <w:rFonts w:hint="eastAsia"/>
                <w:sz w:val="18"/>
                <w:szCs w:val="20"/>
                <w:vertAlign w:val="baseline"/>
                <w:lang w:val="en-US" w:eastAsia="zh-CN"/>
              </w:rPr>
              <w:t>簇群业务状态</w:t>
            </w:r>
          </w:p>
        </w:tc>
        <w:tc>
          <w:tcPr>
            <w:tcW w:w="1828" w:type="dxa"/>
          </w:tcPr>
          <w:p>
            <w:pPr>
              <w:rPr>
                <w:rFonts w:hint="default"/>
                <w:sz w:val="18"/>
                <w:szCs w:val="20"/>
                <w:vertAlign w:val="baseline"/>
                <w:lang w:val="en-US" w:eastAsia="zh-CN"/>
              </w:rPr>
            </w:pPr>
            <w:r>
              <w:rPr>
                <w:rFonts w:hint="eastAsia"/>
                <w:sz w:val="18"/>
                <w:szCs w:val="20"/>
                <w:vertAlign w:val="baseline"/>
                <w:lang w:val="en-US" w:eastAsia="zh-CN"/>
              </w:rPr>
              <w:t>簇群业务A状态</w:t>
            </w:r>
          </w:p>
        </w:tc>
        <w:tc>
          <w:tcPr>
            <w:tcW w:w="990" w:type="dxa"/>
          </w:tcPr>
          <w:p>
            <w:pPr>
              <w:rPr>
                <w:rFonts w:hint="default"/>
                <w:sz w:val="18"/>
                <w:szCs w:val="20"/>
                <w:vertAlign w:val="baseline"/>
                <w:lang w:val="en-US" w:eastAsia="zh-CN"/>
              </w:rPr>
            </w:pPr>
          </w:p>
        </w:tc>
        <w:tc>
          <w:tcPr>
            <w:tcW w:w="1263" w:type="dxa"/>
          </w:tcPr>
          <w:p>
            <w:pPr>
              <w:rPr>
                <w:rFonts w:hint="default"/>
                <w:color w:val="FF0000"/>
                <w:sz w:val="18"/>
                <w:szCs w:val="20"/>
                <w:vertAlign w:val="baseline"/>
                <w:lang w:val="en-US" w:eastAsia="zh-CN"/>
              </w:rPr>
            </w:pPr>
            <w:r>
              <w:rPr>
                <w:rFonts w:hint="eastAsia"/>
                <w:color w:val="FF0000"/>
                <w:sz w:val="18"/>
                <w:szCs w:val="20"/>
                <w:vertAlign w:val="baseline"/>
                <w:lang w:val="en-US" w:eastAsia="zh-CN"/>
              </w:rPr>
              <w:t>✔</w:t>
            </w:r>
          </w:p>
        </w:tc>
        <w:tc>
          <w:tcPr>
            <w:tcW w:w="1150" w:type="dxa"/>
          </w:tcPr>
          <w:p>
            <w:pPr>
              <w:rPr>
                <w:rFonts w:hint="default"/>
                <w:sz w:val="18"/>
                <w:szCs w:val="20"/>
                <w:vertAlign w:val="baseline"/>
                <w:lang w:val="en-US" w:eastAsia="zh-CN"/>
              </w:rPr>
            </w:pPr>
            <w:r>
              <w:rPr>
                <w:rFonts w:hint="eastAsia"/>
                <w:sz w:val="18"/>
                <w:szCs w:val="20"/>
                <w:vertAlign w:val="baseline"/>
                <w:lang w:val="en-US" w:eastAsia="zh-CN"/>
              </w:rPr>
              <w:t>✔（可选）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3" w:type="dxa"/>
            <w:vMerge w:val="continue"/>
          </w:tcPr>
          <w:p>
            <w:pPr>
              <w:rPr>
                <w:rFonts w:hint="default"/>
                <w:sz w:val="18"/>
                <w:szCs w:val="20"/>
                <w:vertAlign w:val="baseline"/>
                <w:lang w:val="en-US" w:eastAsia="zh-CN"/>
              </w:rPr>
            </w:pPr>
          </w:p>
        </w:tc>
        <w:tc>
          <w:tcPr>
            <w:tcW w:w="1584" w:type="dxa"/>
            <w:vMerge w:val="continue"/>
          </w:tcPr>
          <w:p>
            <w:pPr>
              <w:rPr>
                <w:rFonts w:hint="default"/>
                <w:sz w:val="18"/>
                <w:szCs w:val="20"/>
                <w:vertAlign w:val="baseline"/>
                <w:lang w:val="en-US" w:eastAsia="zh-CN"/>
              </w:rPr>
            </w:pPr>
          </w:p>
        </w:tc>
        <w:tc>
          <w:tcPr>
            <w:tcW w:w="1828" w:type="dxa"/>
          </w:tcPr>
          <w:p>
            <w:pPr>
              <w:rPr>
                <w:rFonts w:hint="default"/>
                <w:sz w:val="18"/>
                <w:szCs w:val="20"/>
                <w:vertAlign w:val="baseline"/>
                <w:lang w:val="en-US" w:eastAsia="zh-CN"/>
              </w:rPr>
            </w:pPr>
            <w:r>
              <w:rPr>
                <w:rFonts w:hint="eastAsia"/>
                <w:sz w:val="18"/>
                <w:szCs w:val="20"/>
                <w:vertAlign w:val="baseline"/>
                <w:lang w:val="en-US" w:eastAsia="zh-CN"/>
              </w:rPr>
              <w:t>簇群业务B状态</w:t>
            </w:r>
          </w:p>
        </w:tc>
        <w:tc>
          <w:tcPr>
            <w:tcW w:w="990" w:type="dxa"/>
          </w:tcPr>
          <w:p>
            <w:pPr>
              <w:rPr>
                <w:rFonts w:hint="default"/>
                <w:sz w:val="18"/>
                <w:szCs w:val="20"/>
                <w:vertAlign w:val="baseline"/>
                <w:lang w:val="en-US" w:eastAsia="zh-CN"/>
              </w:rPr>
            </w:pPr>
          </w:p>
        </w:tc>
        <w:tc>
          <w:tcPr>
            <w:tcW w:w="1263" w:type="dxa"/>
          </w:tcPr>
          <w:p>
            <w:pPr>
              <w:rPr>
                <w:rFonts w:hint="default"/>
                <w:color w:val="FF0000"/>
                <w:sz w:val="18"/>
                <w:szCs w:val="20"/>
                <w:vertAlign w:val="baseline"/>
                <w:lang w:val="en-US" w:eastAsia="zh-CN"/>
              </w:rPr>
            </w:pPr>
            <w:r>
              <w:rPr>
                <w:rFonts w:hint="eastAsia"/>
                <w:color w:val="FF0000"/>
                <w:sz w:val="18"/>
                <w:szCs w:val="20"/>
                <w:vertAlign w:val="baseline"/>
                <w:lang w:val="en-US" w:eastAsia="zh-CN"/>
              </w:rPr>
              <w:t>✔</w:t>
            </w:r>
          </w:p>
        </w:tc>
        <w:tc>
          <w:tcPr>
            <w:tcW w:w="1150" w:type="dxa"/>
          </w:tcPr>
          <w:p>
            <w:pPr>
              <w:rPr>
                <w:rFonts w:hint="default"/>
                <w:sz w:val="18"/>
                <w:szCs w:val="20"/>
                <w:vertAlign w:val="baseline"/>
                <w:lang w:val="en-US" w:eastAsia="zh-CN"/>
              </w:rPr>
            </w:pPr>
            <w:r>
              <w:rPr>
                <w:rFonts w:hint="eastAsia"/>
                <w:sz w:val="18"/>
                <w:szCs w:val="20"/>
                <w:vertAlign w:val="baseline"/>
                <w:lang w:val="en-US" w:eastAsia="zh-CN"/>
              </w:rPr>
              <w:t>✔（可选）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3" w:type="dxa"/>
            <w:vMerge w:val="continue"/>
          </w:tcPr>
          <w:p>
            <w:pPr>
              <w:rPr>
                <w:rFonts w:hint="default"/>
                <w:sz w:val="18"/>
                <w:szCs w:val="20"/>
                <w:vertAlign w:val="baseline"/>
                <w:lang w:val="en-US" w:eastAsia="zh-CN"/>
              </w:rPr>
            </w:pPr>
          </w:p>
        </w:tc>
        <w:tc>
          <w:tcPr>
            <w:tcW w:w="1584" w:type="dxa"/>
            <w:vMerge w:val="continue"/>
          </w:tcPr>
          <w:p>
            <w:pPr>
              <w:rPr>
                <w:rFonts w:hint="default"/>
                <w:sz w:val="18"/>
                <w:szCs w:val="20"/>
                <w:vertAlign w:val="baseline"/>
                <w:lang w:val="en-US" w:eastAsia="zh-CN"/>
              </w:rPr>
            </w:pPr>
          </w:p>
        </w:tc>
        <w:tc>
          <w:tcPr>
            <w:tcW w:w="1828" w:type="dxa"/>
          </w:tcPr>
          <w:p>
            <w:pPr>
              <w:rPr>
                <w:rFonts w:hint="default"/>
                <w:sz w:val="18"/>
                <w:szCs w:val="20"/>
                <w:vertAlign w:val="baseline"/>
                <w:lang w:val="en-US" w:eastAsia="zh-CN"/>
              </w:rPr>
            </w:pPr>
            <w:r>
              <w:rPr>
                <w:rFonts w:hint="eastAsia"/>
                <w:sz w:val="18"/>
                <w:szCs w:val="20"/>
                <w:vertAlign w:val="baseline"/>
                <w:lang w:val="en-US" w:eastAsia="zh-CN"/>
              </w:rPr>
              <w:t>...</w:t>
            </w:r>
          </w:p>
        </w:tc>
        <w:tc>
          <w:tcPr>
            <w:tcW w:w="990" w:type="dxa"/>
          </w:tcPr>
          <w:p>
            <w:pPr>
              <w:rPr>
                <w:rFonts w:hint="default"/>
                <w:sz w:val="18"/>
                <w:szCs w:val="20"/>
                <w:vertAlign w:val="baseline"/>
                <w:lang w:val="en-US" w:eastAsia="zh-CN"/>
              </w:rPr>
            </w:pPr>
          </w:p>
        </w:tc>
        <w:tc>
          <w:tcPr>
            <w:tcW w:w="1263" w:type="dxa"/>
          </w:tcPr>
          <w:p>
            <w:pPr>
              <w:rPr>
                <w:rFonts w:hint="default"/>
                <w:color w:val="FF0000"/>
                <w:sz w:val="18"/>
                <w:szCs w:val="20"/>
                <w:vertAlign w:val="baseline"/>
                <w:lang w:val="en-US" w:eastAsia="zh-CN"/>
              </w:rPr>
            </w:pPr>
            <w:r>
              <w:rPr>
                <w:rFonts w:hint="eastAsia"/>
                <w:color w:val="FF0000"/>
                <w:sz w:val="18"/>
                <w:szCs w:val="20"/>
                <w:vertAlign w:val="baseline"/>
                <w:lang w:val="en-US" w:eastAsia="zh-CN"/>
              </w:rPr>
              <w:t>✔</w:t>
            </w:r>
          </w:p>
        </w:tc>
        <w:tc>
          <w:tcPr>
            <w:tcW w:w="1150" w:type="dxa"/>
          </w:tcPr>
          <w:p>
            <w:pPr>
              <w:rPr>
                <w:rFonts w:hint="default"/>
                <w:sz w:val="18"/>
                <w:szCs w:val="20"/>
                <w:vertAlign w:val="baseline"/>
                <w:lang w:val="en-US" w:eastAsia="zh-CN"/>
              </w:rPr>
            </w:pPr>
            <w:r>
              <w:rPr>
                <w:rFonts w:hint="eastAsia"/>
                <w:sz w:val="18"/>
                <w:szCs w:val="20"/>
                <w:vertAlign w:val="baseline"/>
                <w:lang w:val="en-US" w:eastAsia="zh-CN"/>
              </w:rPr>
              <w:t>✔（可选）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3" w:type="dxa"/>
            <w:vMerge w:val="continue"/>
          </w:tcPr>
          <w:p>
            <w:pPr>
              <w:rPr>
                <w:rFonts w:hint="default"/>
                <w:sz w:val="18"/>
                <w:szCs w:val="20"/>
                <w:vertAlign w:val="baseline"/>
                <w:lang w:val="en-US" w:eastAsia="zh-CN"/>
              </w:rPr>
            </w:pPr>
          </w:p>
        </w:tc>
        <w:tc>
          <w:tcPr>
            <w:tcW w:w="1584" w:type="dxa"/>
            <w:vMerge w:val="restart"/>
          </w:tcPr>
          <w:p>
            <w:pPr>
              <w:rPr>
                <w:rFonts w:hint="eastAsia"/>
                <w:sz w:val="18"/>
                <w:szCs w:val="20"/>
                <w:vertAlign w:val="baseline"/>
                <w:lang w:val="en-US" w:eastAsia="zh-CN"/>
              </w:rPr>
            </w:pPr>
          </w:p>
          <w:p>
            <w:pPr>
              <w:rPr>
                <w:rFonts w:hint="default"/>
                <w:sz w:val="18"/>
                <w:szCs w:val="20"/>
                <w:vertAlign w:val="baseline"/>
                <w:lang w:val="en-US" w:eastAsia="zh-CN"/>
              </w:rPr>
            </w:pPr>
            <w:r>
              <w:rPr>
                <w:rFonts w:hint="eastAsia"/>
                <w:sz w:val="18"/>
                <w:szCs w:val="20"/>
                <w:vertAlign w:val="baseline"/>
                <w:lang w:val="en-US" w:eastAsia="zh-CN"/>
              </w:rPr>
              <w:t>设备业务状态</w:t>
            </w:r>
          </w:p>
        </w:tc>
        <w:tc>
          <w:tcPr>
            <w:tcW w:w="1828" w:type="dxa"/>
          </w:tcPr>
          <w:p>
            <w:pPr>
              <w:rPr>
                <w:rFonts w:hint="default"/>
                <w:sz w:val="18"/>
                <w:szCs w:val="20"/>
                <w:vertAlign w:val="baseline"/>
                <w:lang w:val="en-US" w:eastAsia="zh-CN"/>
              </w:rPr>
            </w:pPr>
            <w:r>
              <w:rPr>
                <w:rFonts w:hint="eastAsia"/>
                <w:sz w:val="18"/>
                <w:szCs w:val="20"/>
                <w:vertAlign w:val="baseline"/>
                <w:lang w:val="en-US" w:eastAsia="zh-CN"/>
              </w:rPr>
              <w:t>设备业务A状态</w:t>
            </w:r>
          </w:p>
        </w:tc>
        <w:tc>
          <w:tcPr>
            <w:tcW w:w="990" w:type="dxa"/>
          </w:tcPr>
          <w:p>
            <w:pPr>
              <w:rPr>
                <w:rFonts w:hint="default"/>
                <w:sz w:val="18"/>
                <w:szCs w:val="20"/>
                <w:vertAlign w:val="baseline"/>
                <w:lang w:val="en-US" w:eastAsia="zh-CN"/>
              </w:rPr>
            </w:pPr>
          </w:p>
        </w:tc>
        <w:tc>
          <w:tcPr>
            <w:tcW w:w="1263" w:type="dxa"/>
          </w:tcPr>
          <w:p>
            <w:pPr>
              <w:rPr>
                <w:rFonts w:hint="default"/>
                <w:color w:val="FF0000"/>
                <w:sz w:val="18"/>
                <w:szCs w:val="20"/>
                <w:vertAlign w:val="baseline"/>
                <w:lang w:val="en-US" w:eastAsia="zh-CN"/>
              </w:rPr>
            </w:pPr>
            <w:r>
              <w:rPr>
                <w:rFonts w:hint="eastAsia"/>
                <w:color w:val="FF0000"/>
                <w:sz w:val="18"/>
                <w:szCs w:val="20"/>
                <w:vertAlign w:val="baseline"/>
                <w:lang w:val="en-US" w:eastAsia="zh-CN"/>
              </w:rPr>
              <w:t>✔</w:t>
            </w:r>
          </w:p>
        </w:tc>
        <w:tc>
          <w:tcPr>
            <w:tcW w:w="1150" w:type="dxa"/>
          </w:tcPr>
          <w:p>
            <w:pPr>
              <w:rPr>
                <w:rFonts w:hint="default"/>
                <w:sz w:val="18"/>
                <w:szCs w:val="20"/>
                <w:vertAlign w:val="baseline"/>
                <w:lang w:val="en-US" w:eastAsia="zh-CN"/>
              </w:rPr>
            </w:pPr>
            <w:r>
              <w:rPr>
                <w:rFonts w:hint="eastAsia"/>
                <w:sz w:val="18"/>
                <w:szCs w:val="20"/>
                <w:vertAlign w:val="baseline"/>
                <w:lang w:val="en-US" w:eastAsia="zh-CN"/>
              </w:rPr>
              <w:t>✔（可选）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3" w:type="dxa"/>
            <w:vMerge w:val="continue"/>
          </w:tcPr>
          <w:p>
            <w:pPr>
              <w:rPr>
                <w:rFonts w:hint="default"/>
                <w:sz w:val="18"/>
                <w:szCs w:val="20"/>
                <w:vertAlign w:val="baseline"/>
                <w:lang w:val="en-US" w:eastAsia="zh-CN"/>
              </w:rPr>
            </w:pPr>
          </w:p>
        </w:tc>
        <w:tc>
          <w:tcPr>
            <w:tcW w:w="1584" w:type="dxa"/>
            <w:vMerge w:val="continue"/>
          </w:tcPr>
          <w:p>
            <w:pPr>
              <w:rPr>
                <w:rFonts w:hint="default"/>
                <w:sz w:val="18"/>
                <w:szCs w:val="20"/>
                <w:vertAlign w:val="baseline"/>
                <w:lang w:val="en-US" w:eastAsia="zh-CN"/>
              </w:rPr>
            </w:pPr>
          </w:p>
        </w:tc>
        <w:tc>
          <w:tcPr>
            <w:tcW w:w="1828" w:type="dxa"/>
          </w:tcPr>
          <w:p>
            <w:pPr>
              <w:rPr>
                <w:rFonts w:hint="default"/>
                <w:sz w:val="18"/>
                <w:szCs w:val="20"/>
                <w:vertAlign w:val="baseline"/>
                <w:lang w:val="en-US" w:eastAsia="zh-CN"/>
              </w:rPr>
            </w:pPr>
            <w:r>
              <w:rPr>
                <w:rFonts w:hint="eastAsia"/>
                <w:sz w:val="18"/>
                <w:szCs w:val="20"/>
                <w:vertAlign w:val="baseline"/>
                <w:lang w:val="en-US" w:eastAsia="zh-CN"/>
              </w:rPr>
              <w:t>设备业务B状态</w:t>
            </w:r>
          </w:p>
        </w:tc>
        <w:tc>
          <w:tcPr>
            <w:tcW w:w="990" w:type="dxa"/>
          </w:tcPr>
          <w:p>
            <w:pPr>
              <w:rPr>
                <w:rFonts w:hint="default"/>
                <w:sz w:val="18"/>
                <w:szCs w:val="20"/>
                <w:vertAlign w:val="baseline"/>
                <w:lang w:val="en-US" w:eastAsia="zh-CN"/>
              </w:rPr>
            </w:pPr>
          </w:p>
        </w:tc>
        <w:tc>
          <w:tcPr>
            <w:tcW w:w="1263" w:type="dxa"/>
          </w:tcPr>
          <w:p>
            <w:pPr>
              <w:rPr>
                <w:rFonts w:hint="default"/>
                <w:color w:val="FF0000"/>
                <w:sz w:val="18"/>
                <w:szCs w:val="20"/>
                <w:vertAlign w:val="baseline"/>
                <w:lang w:val="en-US" w:eastAsia="zh-CN"/>
              </w:rPr>
            </w:pPr>
            <w:r>
              <w:rPr>
                <w:rFonts w:hint="eastAsia"/>
                <w:color w:val="FF0000"/>
                <w:sz w:val="18"/>
                <w:szCs w:val="20"/>
                <w:vertAlign w:val="baseline"/>
                <w:lang w:val="en-US" w:eastAsia="zh-CN"/>
              </w:rPr>
              <w:t>✔</w:t>
            </w:r>
          </w:p>
        </w:tc>
        <w:tc>
          <w:tcPr>
            <w:tcW w:w="1150" w:type="dxa"/>
          </w:tcPr>
          <w:p>
            <w:pPr>
              <w:rPr>
                <w:rFonts w:hint="default"/>
                <w:sz w:val="18"/>
                <w:szCs w:val="20"/>
                <w:vertAlign w:val="baseline"/>
                <w:lang w:val="en-US" w:eastAsia="zh-CN"/>
              </w:rPr>
            </w:pPr>
            <w:r>
              <w:rPr>
                <w:rFonts w:hint="eastAsia"/>
                <w:sz w:val="18"/>
                <w:szCs w:val="20"/>
                <w:vertAlign w:val="baseline"/>
                <w:lang w:val="en-US" w:eastAsia="zh-CN"/>
              </w:rPr>
              <w:t>✔（可选）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3" w:type="dxa"/>
            <w:vMerge w:val="continue"/>
          </w:tcPr>
          <w:p>
            <w:pPr>
              <w:rPr>
                <w:rFonts w:hint="default"/>
                <w:sz w:val="18"/>
                <w:szCs w:val="20"/>
                <w:vertAlign w:val="baseline"/>
                <w:lang w:val="en-US" w:eastAsia="zh-CN"/>
              </w:rPr>
            </w:pPr>
          </w:p>
        </w:tc>
        <w:tc>
          <w:tcPr>
            <w:tcW w:w="1584" w:type="dxa"/>
            <w:vMerge w:val="continue"/>
          </w:tcPr>
          <w:p>
            <w:pPr>
              <w:rPr>
                <w:rFonts w:hint="default"/>
                <w:sz w:val="18"/>
                <w:szCs w:val="20"/>
                <w:vertAlign w:val="baseline"/>
                <w:lang w:val="en-US" w:eastAsia="zh-CN"/>
              </w:rPr>
            </w:pPr>
          </w:p>
        </w:tc>
        <w:tc>
          <w:tcPr>
            <w:tcW w:w="1828" w:type="dxa"/>
          </w:tcPr>
          <w:p>
            <w:pPr>
              <w:rPr>
                <w:rFonts w:hint="default"/>
                <w:sz w:val="18"/>
                <w:szCs w:val="20"/>
                <w:vertAlign w:val="baseline"/>
                <w:lang w:val="en-US" w:eastAsia="zh-CN"/>
              </w:rPr>
            </w:pPr>
            <w:r>
              <w:rPr>
                <w:rFonts w:hint="eastAsia"/>
                <w:sz w:val="18"/>
                <w:szCs w:val="20"/>
                <w:vertAlign w:val="baseline"/>
                <w:lang w:val="en-US" w:eastAsia="zh-CN"/>
              </w:rPr>
              <w:t>...</w:t>
            </w:r>
          </w:p>
        </w:tc>
        <w:tc>
          <w:tcPr>
            <w:tcW w:w="990" w:type="dxa"/>
          </w:tcPr>
          <w:p>
            <w:pPr>
              <w:rPr>
                <w:rFonts w:hint="default"/>
                <w:sz w:val="18"/>
                <w:szCs w:val="20"/>
                <w:vertAlign w:val="baseline"/>
                <w:lang w:val="en-US" w:eastAsia="zh-CN"/>
              </w:rPr>
            </w:pPr>
          </w:p>
        </w:tc>
        <w:tc>
          <w:tcPr>
            <w:tcW w:w="1263" w:type="dxa"/>
          </w:tcPr>
          <w:p>
            <w:pPr>
              <w:rPr>
                <w:rFonts w:hint="default"/>
                <w:color w:val="FF0000"/>
                <w:sz w:val="18"/>
                <w:szCs w:val="20"/>
                <w:vertAlign w:val="baseline"/>
                <w:lang w:val="en-US" w:eastAsia="zh-CN"/>
              </w:rPr>
            </w:pPr>
            <w:r>
              <w:rPr>
                <w:rFonts w:hint="eastAsia"/>
                <w:color w:val="FF0000"/>
                <w:sz w:val="18"/>
                <w:szCs w:val="20"/>
                <w:vertAlign w:val="baseline"/>
                <w:lang w:val="en-US" w:eastAsia="zh-CN"/>
              </w:rPr>
              <w:t>✔</w:t>
            </w:r>
          </w:p>
        </w:tc>
        <w:tc>
          <w:tcPr>
            <w:tcW w:w="1150" w:type="dxa"/>
          </w:tcPr>
          <w:p>
            <w:pPr>
              <w:rPr>
                <w:rFonts w:hint="default"/>
                <w:sz w:val="18"/>
                <w:szCs w:val="20"/>
                <w:vertAlign w:val="baseline"/>
                <w:lang w:val="en-US" w:eastAsia="zh-CN"/>
              </w:rPr>
            </w:pPr>
            <w:r>
              <w:rPr>
                <w:rFonts w:hint="eastAsia"/>
                <w:sz w:val="18"/>
                <w:szCs w:val="20"/>
                <w:vertAlign w:val="baseline"/>
                <w:lang w:val="en-US" w:eastAsia="zh-CN"/>
              </w:rPr>
              <w:t>✔（可选）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3" w:type="dxa"/>
            <w:vMerge w:val="restart"/>
          </w:tcPr>
          <w:p>
            <w:pPr>
              <w:rPr>
                <w:rFonts w:hint="eastAsia"/>
                <w:sz w:val="18"/>
                <w:szCs w:val="20"/>
                <w:vertAlign w:val="baseline"/>
                <w:lang w:val="en-US" w:eastAsia="zh-CN"/>
              </w:rPr>
            </w:pPr>
          </w:p>
          <w:p>
            <w:pPr>
              <w:rPr>
                <w:rFonts w:hint="eastAsia"/>
                <w:sz w:val="18"/>
                <w:szCs w:val="20"/>
                <w:vertAlign w:val="baseline"/>
                <w:lang w:val="en-US" w:eastAsia="zh-CN"/>
              </w:rPr>
            </w:pPr>
          </w:p>
          <w:p>
            <w:pPr>
              <w:rPr>
                <w:rFonts w:hint="eastAsia"/>
                <w:sz w:val="18"/>
                <w:szCs w:val="20"/>
                <w:vertAlign w:val="baseline"/>
                <w:lang w:val="en-US" w:eastAsia="zh-CN"/>
              </w:rPr>
            </w:pPr>
          </w:p>
          <w:p>
            <w:pPr>
              <w:rPr>
                <w:rFonts w:hint="default"/>
                <w:sz w:val="18"/>
                <w:szCs w:val="20"/>
                <w:vertAlign w:val="baseline"/>
                <w:lang w:val="en-US" w:eastAsia="zh-CN"/>
              </w:rPr>
            </w:pPr>
            <w:r>
              <w:rPr>
                <w:rFonts w:hint="eastAsia"/>
                <w:sz w:val="18"/>
                <w:szCs w:val="20"/>
                <w:vertAlign w:val="baseline"/>
                <w:lang w:val="en-US" w:eastAsia="zh-CN"/>
              </w:rPr>
              <w:t>业务动态表项</w:t>
            </w:r>
          </w:p>
        </w:tc>
        <w:tc>
          <w:tcPr>
            <w:tcW w:w="1584" w:type="dxa"/>
            <w:vMerge w:val="restart"/>
          </w:tcPr>
          <w:p>
            <w:pPr>
              <w:rPr>
                <w:rFonts w:hint="eastAsia"/>
                <w:sz w:val="18"/>
                <w:szCs w:val="20"/>
                <w:vertAlign w:val="baseline"/>
                <w:lang w:val="en-US" w:eastAsia="zh-CN"/>
              </w:rPr>
            </w:pPr>
          </w:p>
          <w:p>
            <w:pPr>
              <w:rPr>
                <w:rFonts w:hint="default"/>
                <w:sz w:val="18"/>
                <w:szCs w:val="20"/>
                <w:vertAlign w:val="baseline"/>
                <w:lang w:val="en-US" w:eastAsia="zh-CN"/>
              </w:rPr>
            </w:pPr>
            <w:r>
              <w:rPr>
                <w:rFonts w:hint="eastAsia"/>
                <w:sz w:val="18"/>
                <w:szCs w:val="20"/>
                <w:vertAlign w:val="baseline"/>
                <w:lang w:val="en-US" w:eastAsia="zh-CN"/>
              </w:rPr>
              <w:t>簇群业务表</w:t>
            </w:r>
          </w:p>
        </w:tc>
        <w:tc>
          <w:tcPr>
            <w:tcW w:w="1828" w:type="dxa"/>
          </w:tcPr>
          <w:p>
            <w:pPr>
              <w:rPr>
                <w:rFonts w:hint="default"/>
                <w:sz w:val="18"/>
                <w:szCs w:val="20"/>
                <w:vertAlign w:val="baseline"/>
                <w:lang w:val="en-US" w:eastAsia="zh-CN"/>
              </w:rPr>
            </w:pPr>
            <w:r>
              <w:rPr>
                <w:rFonts w:hint="eastAsia"/>
                <w:sz w:val="18"/>
                <w:szCs w:val="20"/>
                <w:vertAlign w:val="baseline"/>
                <w:lang w:val="en-US" w:eastAsia="zh-CN"/>
              </w:rPr>
              <w:t>簇群业务A表项</w:t>
            </w:r>
          </w:p>
        </w:tc>
        <w:tc>
          <w:tcPr>
            <w:tcW w:w="990" w:type="dxa"/>
          </w:tcPr>
          <w:p>
            <w:pPr>
              <w:rPr>
                <w:rFonts w:hint="default"/>
                <w:sz w:val="18"/>
                <w:szCs w:val="20"/>
                <w:vertAlign w:val="baseline"/>
                <w:lang w:val="en-US" w:eastAsia="zh-CN"/>
              </w:rPr>
            </w:pPr>
          </w:p>
        </w:tc>
        <w:tc>
          <w:tcPr>
            <w:tcW w:w="1263" w:type="dxa"/>
          </w:tcPr>
          <w:p>
            <w:pPr>
              <w:rPr>
                <w:rFonts w:hint="default"/>
                <w:sz w:val="18"/>
                <w:szCs w:val="20"/>
                <w:vertAlign w:val="baseline"/>
                <w:lang w:val="en-US" w:eastAsia="zh-CN"/>
              </w:rPr>
            </w:pPr>
            <w:r>
              <w:rPr>
                <w:rFonts w:hint="eastAsia"/>
                <w:sz w:val="18"/>
                <w:szCs w:val="20"/>
                <w:vertAlign w:val="baseline"/>
                <w:lang w:val="en-US" w:eastAsia="zh-CN"/>
              </w:rPr>
              <w:t>✔</w:t>
            </w:r>
          </w:p>
        </w:tc>
        <w:tc>
          <w:tcPr>
            <w:tcW w:w="1150" w:type="dxa"/>
          </w:tcPr>
          <w:p>
            <w:pPr>
              <w:rPr>
                <w:rFonts w:hint="default"/>
                <w:color w:val="FF0000"/>
                <w:sz w:val="18"/>
                <w:szCs w:val="20"/>
                <w:vertAlign w:val="baseline"/>
                <w:lang w:val="en-US" w:eastAsia="zh-CN"/>
              </w:rPr>
            </w:pPr>
            <w:r>
              <w:rPr>
                <w:rFonts w:hint="eastAsia"/>
                <w:color w:val="FF0000"/>
                <w:sz w:val="18"/>
                <w:szCs w:val="20"/>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3" w:type="dxa"/>
            <w:vMerge w:val="continue"/>
          </w:tcPr>
          <w:p>
            <w:pPr>
              <w:rPr>
                <w:rFonts w:hint="default"/>
                <w:sz w:val="18"/>
                <w:szCs w:val="20"/>
                <w:vertAlign w:val="baseline"/>
                <w:lang w:val="en-US" w:eastAsia="zh-CN"/>
              </w:rPr>
            </w:pPr>
          </w:p>
        </w:tc>
        <w:tc>
          <w:tcPr>
            <w:tcW w:w="1584" w:type="dxa"/>
            <w:vMerge w:val="continue"/>
          </w:tcPr>
          <w:p>
            <w:pPr>
              <w:rPr>
                <w:rFonts w:hint="default"/>
                <w:sz w:val="18"/>
                <w:szCs w:val="20"/>
                <w:vertAlign w:val="baseline"/>
                <w:lang w:val="en-US" w:eastAsia="zh-CN"/>
              </w:rPr>
            </w:pPr>
          </w:p>
        </w:tc>
        <w:tc>
          <w:tcPr>
            <w:tcW w:w="1828" w:type="dxa"/>
          </w:tcPr>
          <w:p>
            <w:pPr>
              <w:rPr>
                <w:rFonts w:hint="default"/>
                <w:sz w:val="18"/>
                <w:szCs w:val="20"/>
                <w:vertAlign w:val="baseline"/>
                <w:lang w:val="en-US" w:eastAsia="zh-CN"/>
              </w:rPr>
            </w:pPr>
            <w:r>
              <w:rPr>
                <w:rFonts w:hint="eastAsia"/>
                <w:sz w:val="18"/>
                <w:szCs w:val="20"/>
                <w:vertAlign w:val="baseline"/>
                <w:lang w:val="en-US" w:eastAsia="zh-CN"/>
              </w:rPr>
              <w:t>簇群业务B表项</w:t>
            </w:r>
          </w:p>
        </w:tc>
        <w:tc>
          <w:tcPr>
            <w:tcW w:w="990" w:type="dxa"/>
          </w:tcPr>
          <w:p>
            <w:pPr>
              <w:rPr>
                <w:rFonts w:hint="default"/>
                <w:sz w:val="18"/>
                <w:szCs w:val="20"/>
                <w:vertAlign w:val="baseline"/>
                <w:lang w:val="en-US" w:eastAsia="zh-CN"/>
              </w:rPr>
            </w:pPr>
          </w:p>
        </w:tc>
        <w:tc>
          <w:tcPr>
            <w:tcW w:w="1263" w:type="dxa"/>
          </w:tcPr>
          <w:p>
            <w:pPr>
              <w:rPr>
                <w:rFonts w:hint="default"/>
                <w:sz w:val="18"/>
                <w:szCs w:val="20"/>
                <w:vertAlign w:val="baseline"/>
                <w:lang w:val="en-US" w:eastAsia="zh-CN"/>
              </w:rPr>
            </w:pPr>
            <w:r>
              <w:rPr>
                <w:rFonts w:hint="eastAsia"/>
                <w:sz w:val="18"/>
                <w:szCs w:val="20"/>
                <w:vertAlign w:val="baseline"/>
                <w:lang w:val="en-US" w:eastAsia="zh-CN"/>
              </w:rPr>
              <w:t>✔</w:t>
            </w:r>
          </w:p>
        </w:tc>
        <w:tc>
          <w:tcPr>
            <w:tcW w:w="1150" w:type="dxa"/>
          </w:tcPr>
          <w:p>
            <w:pPr>
              <w:rPr>
                <w:rFonts w:hint="default"/>
                <w:color w:val="FF0000"/>
                <w:sz w:val="18"/>
                <w:szCs w:val="20"/>
                <w:vertAlign w:val="baseline"/>
                <w:lang w:val="en-US" w:eastAsia="zh-CN"/>
              </w:rPr>
            </w:pPr>
            <w:r>
              <w:rPr>
                <w:rFonts w:hint="eastAsia"/>
                <w:color w:val="FF0000"/>
                <w:sz w:val="18"/>
                <w:szCs w:val="20"/>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3" w:type="dxa"/>
            <w:vMerge w:val="continue"/>
          </w:tcPr>
          <w:p>
            <w:pPr>
              <w:rPr>
                <w:rFonts w:hint="default"/>
                <w:sz w:val="18"/>
                <w:szCs w:val="20"/>
                <w:vertAlign w:val="baseline"/>
                <w:lang w:val="en-US" w:eastAsia="zh-CN"/>
              </w:rPr>
            </w:pPr>
          </w:p>
        </w:tc>
        <w:tc>
          <w:tcPr>
            <w:tcW w:w="1584" w:type="dxa"/>
            <w:vMerge w:val="continue"/>
          </w:tcPr>
          <w:p>
            <w:pPr>
              <w:rPr>
                <w:rFonts w:hint="default"/>
                <w:sz w:val="18"/>
                <w:szCs w:val="20"/>
                <w:vertAlign w:val="baseline"/>
                <w:lang w:val="en-US" w:eastAsia="zh-CN"/>
              </w:rPr>
            </w:pPr>
          </w:p>
        </w:tc>
        <w:tc>
          <w:tcPr>
            <w:tcW w:w="1828" w:type="dxa"/>
          </w:tcPr>
          <w:p>
            <w:pPr>
              <w:rPr>
                <w:rFonts w:hint="default"/>
                <w:sz w:val="18"/>
                <w:szCs w:val="20"/>
                <w:vertAlign w:val="baseline"/>
                <w:lang w:val="en-US" w:eastAsia="zh-CN"/>
              </w:rPr>
            </w:pPr>
            <w:r>
              <w:rPr>
                <w:rFonts w:hint="eastAsia"/>
                <w:sz w:val="18"/>
                <w:szCs w:val="20"/>
                <w:vertAlign w:val="baseline"/>
                <w:lang w:val="en-US" w:eastAsia="zh-CN"/>
              </w:rPr>
              <w:t>...</w:t>
            </w:r>
          </w:p>
        </w:tc>
        <w:tc>
          <w:tcPr>
            <w:tcW w:w="990" w:type="dxa"/>
          </w:tcPr>
          <w:p>
            <w:pPr>
              <w:rPr>
                <w:rFonts w:hint="default"/>
                <w:sz w:val="18"/>
                <w:szCs w:val="20"/>
                <w:vertAlign w:val="baseline"/>
                <w:lang w:val="en-US" w:eastAsia="zh-CN"/>
              </w:rPr>
            </w:pPr>
          </w:p>
        </w:tc>
        <w:tc>
          <w:tcPr>
            <w:tcW w:w="1263" w:type="dxa"/>
          </w:tcPr>
          <w:p>
            <w:pPr>
              <w:rPr>
                <w:rFonts w:hint="default"/>
                <w:sz w:val="18"/>
                <w:szCs w:val="20"/>
                <w:vertAlign w:val="baseline"/>
                <w:lang w:val="en-US" w:eastAsia="zh-CN"/>
              </w:rPr>
            </w:pPr>
            <w:r>
              <w:rPr>
                <w:rFonts w:hint="eastAsia"/>
                <w:sz w:val="18"/>
                <w:szCs w:val="20"/>
                <w:vertAlign w:val="baseline"/>
                <w:lang w:val="en-US" w:eastAsia="zh-CN"/>
              </w:rPr>
              <w:t>✔</w:t>
            </w:r>
          </w:p>
        </w:tc>
        <w:tc>
          <w:tcPr>
            <w:tcW w:w="1150" w:type="dxa"/>
          </w:tcPr>
          <w:p>
            <w:pPr>
              <w:rPr>
                <w:rFonts w:hint="default"/>
                <w:color w:val="FF0000"/>
                <w:sz w:val="18"/>
                <w:szCs w:val="20"/>
                <w:vertAlign w:val="baseline"/>
                <w:lang w:val="en-US" w:eastAsia="zh-CN"/>
              </w:rPr>
            </w:pPr>
            <w:r>
              <w:rPr>
                <w:rFonts w:hint="eastAsia"/>
                <w:color w:val="FF0000"/>
                <w:sz w:val="18"/>
                <w:szCs w:val="20"/>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3" w:type="dxa"/>
            <w:vMerge w:val="continue"/>
          </w:tcPr>
          <w:p>
            <w:pPr>
              <w:rPr>
                <w:rFonts w:hint="default"/>
                <w:sz w:val="18"/>
                <w:szCs w:val="20"/>
                <w:vertAlign w:val="baseline"/>
                <w:lang w:val="en-US" w:eastAsia="zh-CN"/>
              </w:rPr>
            </w:pPr>
          </w:p>
        </w:tc>
        <w:tc>
          <w:tcPr>
            <w:tcW w:w="1584" w:type="dxa"/>
            <w:vMerge w:val="restart"/>
          </w:tcPr>
          <w:p>
            <w:pPr>
              <w:rPr>
                <w:rFonts w:hint="eastAsia"/>
                <w:sz w:val="18"/>
                <w:szCs w:val="20"/>
                <w:vertAlign w:val="baseline"/>
                <w:lang w:val="en-US" w:eastAsia="zh-CN"/>
              </w:rPr>
            </w:pPr>
          </w:p>
          <w:p>
            <w:pPr>
              <w:rPr>
                <w:rFonts w:hint="default"/>
                <w:sz w:val="18"/>
                <w:szCs w:val="20"/>
                <w:vertAlign w:val="baseline"/>
                <w:lang w:val="en-US" w:eastAsia="zh-CN"/>
              </w:rPr>
            </w:pPr>
            <w:r>
              <w:rPr>
                <w:rFonts w:hint="eastAsia"/>
                <w:sz w:val="18"/>
                <w:szCs w:val="20"/>
                <w:vertAlign w:val="baseline"/>
                <w:lang w:val="en-US" w:eastAsia="zh-CN"/>
              </w:rPr>
              <w:t>设备业务表</w:t>
            </w:r>
          </w:p>
        </w:tc>
        <w:tc>
          <w:tcPr>
            <w:tcW w:w="1828" w:type="dxa"/>
            <w:vAlign w:val="top"/>
          </w:tcPr>
          <w:p>
            <w:pPr>
              <w:rPr>
                <w:rFonts w:hint="default"/>
                <w:sz w:val="18"/>
                <w:szCs w:val="20"/>
                <w:vertAlign w:val="baseline"/>
                <w:lang w:val="en-US" w:eastAsia="zh-CN"/>
              </w:rPr>
            </w:pPr>
            <w:r>
              <w:rPr>
                <w:rFonts w:hint="eastAsia"/>
                <w:sz w:val="18"/>
                <w:szCs w:val="20"/>
                <w:vertAlign w:val="baseline"/>
                <w:lang w:val="en-US" w:eastAsia="zh-CN"/>
              </w:rPr>
              <w:t>设备业务A表项</w:t>
            </w:r>
          </w:p>
        </w:tc>
        <w:tc>
          <w:tcPr>
            <w:tcW w:w="990" w:type="dxa"/>
          </w:tcPr>
          <w:p>
            <w:pPr>
              <w:rPr>
                <w:rFonts w:hint="default"/>
                <w:sz w:val="18"/>
                <w:szCs w:val="20"/>
                <w:vertAlign w:val="baseline"/>
                <w:lang w:val="en-US" w:eastAsia="zh-CN"/>
              </w:rPr>
            </w:pPr>
          </w:p>
        </w:tc>
        <w:tc>
          <w:tcPr>
            <w:tcW w:w="1263" w:type="dxa"/>
          </w:tcPr>
          <w:p>
            <w:pPr>
              <w:rPr>
                <w:rFonts w:hint="default"/>
                <w:sz w:val="18"/>
                <w:szCs w:val="20"/>
                <w:vertAlign w:val="baseline"/>
                <w:lang w:val="en-US" w:eastAsia="zh-CN"/>
              </w:rPr>
            </w:pPr>
            <w:r>
              <w:rPr>
                <w:rFonts w:hint="eastAsia"/>
                <w:sz w:val="18"/>
                <w:szCs w:val="20"/>
                <w:vertAlign w:val="baseline"/>
                <w:lang w:val="en-US" w:eastAsia="zh-CN"/>
              </w:rPr>
              <w:t>✔</w:t>
            </w:r>
          </w:p>
        </w:tc>
        <w:tc>
          <w:tcPr>
            <w:tcW w:w="1150" w:type="dxa"/>
          </w:tcPr>
          <w:p>
            <w:pPr>
              <w:rPr>
                <w:rFonts w:hint="default"/>
                <w:color w:val="FF0000"/>
                <w:sz w:val="18"/>
                <w:szCs w:val="20"/>
                <w:vertAlign w:val="baseline"/>
                <w:lang w:val="en-US" w:eastAsia="zh-CN"/>
              </w:rPr>
            </w:pPr>
            <w:r>
              <w:rPr>
                <w:rFonts w:hint="eastAsia"/>
                <w:color w:val="FF0000"/>
                <w:sz w:val="18"/>
                <w:szCs w:val="20"/>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3" w:type="dxa"/>
            <w:vMerge w:val="continue"/>
          </w:tcPr>
          <w:p>
            <w:pPr>
              <w:rPr>
                <w:rFonts w:hint="default"/>
                <w:sz w:val="18"/>
                <w:szCs w:val="20"/>
                <w:vertAlign w:val="baseline"/>
                <w:lang w:val="en-US" w:eastAsia="zh-CN"/>
              </w:rPr>
            </w:pPr>
          </w:p>
        </w:tc>
        <w:tc>
          <w:tcPr>
            <w:tcW w:w="1584" w:type="dxa"/>
            <w:vMerge w:val="continue"/>
          </w:tcPr>
          <w:p>
            <w:pPr>
              <w:rPr>
                <w:rFonts w:hint="default"/>
                <w:sz w:val="18"/>
                <w:szCs w:val="20"/>
                <w:vertAlign w:val="baseline"/>
                <w:lang w:val="en-US" w:eastAsia="zh-CN"/>
              </w:rPr>
            </w:pPr>
          </w:p>
        </w:tc>
        <w:tc>
          <w:tcPr>
            <w:tcW w:w="1828" w:type="dxa"/>
            <w:vAlign w:val="top"/>
          </w:tcPr>
          <w:p>
            <w:pPr>
              <w:rPr>
                <w:rFonts w:hint="default"/>
                <w:sz w:val="18"/>
                <w:szCs w:val="20"/>
                <w:vertAlign w:val="baseline"/>
                <w:lang w:val="en-US" w:eastAsia="zh-CN"/>
              </w:rPr>
            </w:pPr>
            <w:r>
              <w:rPr>
                <w:rFonts w:hint="eastAsia"/>
                <w:sz w:val="18"/>
                <w:szCs w:val="20"/>
                <w:vertAlign w:val="baseline"/>
                <w:lang w:val="en-US" w:eastAsia="zh-CN"/>
              </w:rPr>
              <w:t>设备业务B表项</w:t>
            </w:r>
          </w:p>
        </w:tc>
        <w:tc>
          <w:tcPr>
            <w:tcW w:w="990" w:type="dxa"/>
          </w:tcPr>
          <w:p>
            <w:pPr>
              <w:rPr>
                <w:rFonts w:hint="default"/>
                <w:sz w:val="18"/>
                <w:szCs w:val="20"/>
                <w:vertAlign w:val="baseline"/>
                <w:lang w:val="en-US" w:eastAsia="zh-CN"/>
              </w:rPr>
            </w:pPr>
          </w:p>
        </w:tc>
        <w:tc>
          <w:tcPr>
            <w:tcW w:w="1263" w:type="dxa"/>
          </w:tcPr>
          <w:p>
            <w:pPr>
              <w:rPr>
                <w:rFonts w:hint="default"/>
                <w:sz w:val="18"/>
                <w:szCs w:val="20"/>
                <w:vertAlign w:val="baseline"/>
                <w:lang w:val="en-US" w:eastAsia="zh-CN"/>
              </w:rPr>
            </w:pPr>
            <w:r>
              <w:rPr>
                <w:rFonts w:hint="eastAsia"/>
                <w:sz w:val="18"/>
                <w:szCs w:val="20"/>
                <w:vertAlign w:val="baseline"/>
                <w:lang w:val="en-US" w:eastAsia="zh-CN"/>
              </w:rPr>
              <w:t>✔</w:t>
            </w:r>
          </w:p>
        </w:tc>
        <w:tc>
          <w:tcPr>
            <w:tcW w:w="1150" w:type="dxa"/>
          </w:tcPr>
          <w:p>
            <w:pPr>
              <w:rPr>
                <w:rFonts w:hint="default"/>
                <w:color w:val="FF0000"/>
                <w:sz w:val="18"/>
                <w:szCs w:val="20"/>
                <w:vertAlign w:val="baseline"/>
                <w:lang w:val="en-US" w:eastAsia="zh-CN"/>
              </w:rPr>
            </w:pPr>
            <w:r>
              <w:rPr>
                <w:rFonts w:hint="eastAsia"/>
                <w:color w:val="FF0000"/>
                <w:sz w:val="18"/>
                <w:szCs w:val="20"/>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3" w:type="dxa"/>
            <w:vMerge w:val="continue"/>
          </w:tcPr>
          <w:p>
            <w:pPr>
              <w:rPr>
                <w:rFonts w:hint="default"/>
                <w:sz w:val="18"/>
                <w:szCs w:val="20"/>
                <w:vertAlign w:val="baseline"/>
                <w:lang w:val="en-US" w:eastAsia="zh-CN"/>
              </w:rPr>
            </w:pPr>
          </w:p>
        </w:tc>
        <w:tc>
          <w:tcPr>
            <w:tcW w:w="1584" w:type="dxa"/>
            <w:vMerge w:val="continue"/>
          </w:tcPr>
          <w:p>
            <w:pPr>
              <w:rPr>
                <w:rFonts w:hint="default"/>
                <w:sz w:val="18"/>
                <w:szCs w:val="20"/>
                <w:vertAlign w:val="baseline"/>
                <w:lang w:val="en-US" w:eastAsia="zh-CN"/>
              </w:rPr>
            </w:pPr>
          </w:p>
        </w:tc>
        <w:tc>
          <w:tcPr>
            <w:tcW w:w="1828" w:type="dxa"/>
            <w:vAlign w:val="top"/>
          </w:tcPr>
          <w:p>
            <w:pPr>
              <w:rPr>
                <w:rFonts w:hint="default"/>
                <w:sz w:val="18"/>
                <w:szCs w:val="20"/>
                <w:vertAlign w:val="baseline"/>
                <w:lang w:val="en-US" w:eastAsia="zh-CN"/>
              </w:rPr>
            </w:pPr>
            <w:r>
              <w:rPr>
                <w:rFonts w:hint="eastAsia"/>
                <w:sz w:val="18"/>
                <w:szCs w:val="20"/>
                <w:vertAlign w:val="baseline"/>
                <w:lang w:val="en-US" w:eastAsia="zh-CN"/>
              </w:rPr>
              <w:t>...</w:t>
            </w:r>
          </w:p>
        </w:tc>
        <w:tc>
          <w:tcPr>
            <w:tcW w:w="990" w:type="dxa"/>
          </w:tcPr>
          <w:p>
            <w:pPr>
              <w:rPr>
                <w:rFonts w:hint="default"/>
                <w:sz w:val="18"/>
                <w:szCs w:val="20"/>
                <w:vertAlign w:val="baseline"/>
                <w:lang w:val="en-US" w:eastAsia="zh-CN"/>
              </w:rPr>
            </w:pPr>
          </w:p>
        </w:tc>
        <w:tc>
          <w:tcPr>
            <w:tcW w:w="1263" w:type="dxa"/>
          </w:tcPr>
          <w:p>
            <w:pPr>
              <w:rPr>
                <w:rFonts w:hint="default"/>
                <w:sz w:val="18"/>
                <w:szCs w:val="20"/>
                <w:vertAlign w:val="baseline"/>
                <w:lang w:val="en-US" w:eastAsia="zh-CN"/>
              </w:rPr>
            </w:pPr>
            <w:r>
              <w:rPr>
                <w:rFonts w:hint="eastAsia"/>
                <w:sz w:val="18"/>
                <w:szCs w:val="20"/>
                <w:vertAlign w:val="baseline"/>
                <w:lang w:val="en-US" w:eastAsia="zh-CN"/>
              </w:rPr>
              <w:t>✔</w:t>
            </w:r>
          </w:p>
        </w:tc>
        <w:tc>
          <w:tcPr>
            <w:tcW w:w="1150" w:type="dxa"/>
          </w:tcPr>
          <w:p>
            <w:pPr>
              <w:rPr>
                <w:rFonts w:hint="default"/>
                <w:color w:val="FF0000"/>
                <w:sz w:val="18"/>
                <w:szCs w:val="20"/>
                <w:vertAlign w:val="baseline"/>
                <w:lang w:val="en-US" w:eastAsia="zh-CN"/>
              </w:rPr>
            </w:pPr>
            <w:r>
              <w:rPr>
                <w:rFonts w:hint="eastAsia"/>
                <w:color w:val="FF0000"/>
                <w:sz w:val="18"/>
                <w:szCs w:val="20"/>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3" w:type="dxa"/>
          </w:tcPr>
          <w:p>
            <w:pPr>
              <w:rPr>
                <w:rFonts w:hint="default"/>
                <w:sz w:val="18"/>
                <w:szCs w:val="20"/>
                <w:vertAlign w:val="baseline"/>
                <w:lang w:val="en-US" w:eastAsia="zh-CN"/>
              </w:rPr>
            </w:pPr>
          </w:p>
        </w:tc>
        <w:tc>
          <w:tcPr>
            <w:tcW w:w="1584" w:type="dxa"/>
          </w:tcPr>
          <w:p>
            <w:pPr>
              <w:rPr>
                <w:rFonts w:hint="default"/>
                <w:sz w:val="18"/>
                <w:szCs w:val="20"/>
                <w:vertAlign w:val="baseline"/>
                <w:lang w:val="en-US" w:eastAsia="zh-CN"/>
              </w:rPr>
            </w:pPr>
          </w:p>
        </w:tc>
        <w:tc>
          <w:tcPr>
            <w:tcW w:w="1828" w:type="dxa"/>
          </w:tcPr>
          <w:p>
            <w:pPr>
              <w:rPr>
                <w:rFonts w:hint="default"/>
                <w:sz w:val="18"/>
                <w:szCs w:val="20"/>
                <w:vertAlign w:val="baseline"/>
                <w:lang w:val="en-US" w:eastAsia="zh-CN"/>
              </w:rPr>
            </w:pPr>
          </w:p>
        </w:tc>
        <w:tc>
          <w:tcPr>
            <w:tcW w:w="990" w:type="dxa"/>
          </w:tcPr>
          <w:p>
            <w:pPr>
              <w:rPr>
                <w:rFonts w:hint="default"/>
                <w:sz w:val="18"/>
                <w:szCs w:val="20"/>
                <w:vertAlign w:val="baseline"/>
                <w:lang w:val="en-US" w:eastAsia="zh-CN"/>
              </w:rPr>
            </w:pPr>
          </w:p>
        </w:tc>
        <w:tc>
          <w:tcPr>
            <w:tcW w:w="1263" w:type="dxa"/>
          </w:tcPr>
          <w:p>
            <w:pPr>
              <w:rPr>
                <w:rFonts w:hint="default"/>
                <w:sz w:val="18"/>
                <w:szCs w:val="20"/>
                <w:vertAlign w:val="baseline"/>
                <w:lang w:val="en-US" w:eastAsia="zh-CN"/>
              </w:rPr>
            </w:pPr>
          </w:p>
        </w:tc>
        <w:tc>
          <w:tcPr>
            <w:tcW w:w="1150" w:type="dxa"/>
          </w:tcPr>
          <w:p>
            <w:pPr>
              <w:rPr>
                <w:rFonts w:hint="default"/>
                <w:sz w:val="18"/>
                <w:szCs w:val="20"/>
                <w:vertAlign w:val="baseline"/>
                <w:lang w:val="en-US" w:eastAsia="zh-CN"/>
              </w:rPr>
            </w:pPr>
          </w:p>
        </w:tc>
      </w:tr>
    </w:tbl>
    <w:p>
      <w:pPr>
        <w:pStyle w:val="5"/>
        <w:numPr>
          <w:ilvl w:val="3"/>
          <w:numId w:val="1"/>
        </w:numPr>
        <w:bidi w:val="0"/>
        <w:ind w:left="720" w:leftChars="0" w:hanging="720" w:firstLineChars="0"/>
        <w:rPr>
          <w:rFonts w:hint="eastAsia"/>
          <w:sz w:val="21"/>
          <w:szCs w:val="21"/>
          <w:lang w:val="en-US" w:eastAsia="zh-CN"/>
        </w:rPr>
      </w:pPr>
      <w:r>
        <w:rPr>
          <w:rFonts w:hint="eastAsia"/>
          <w:sz w:val="21"/>
          <w:szCs w:val="21"/>
          <w:lang w:val="en-US" w:eastAsia="zh-CN"/>
        </w:rPr>
        <w:t>能力数据和功能规格</w:t>
      </w:r>
    </w:p>
    <w:p>
      <w:pPr>
        <w:ind w:firstLine="420" w:firstLineChars="0"/>
        <w:rPr>
          <w:rFonts w:hint="eastAsia" w:ascii="宋体" w:hAnsi="宋体" w:eastAsia="宋体"/>
          <w:lang w:val="en-US" w:eastAsia="zh-CN"/>
        </w:rPr>
      </w:pPr>
      <w:r>
        <w:rPr>
          <w:rFonts w:hint="eastAsia"/>
          <w:sz w:val="21"/>
          <w:szCs w:val="18"/>
          <w:lang w:val="en-US" w:eastAsia="zh-CN"/>
        </w:rPr>
        <w:t>能力数据和功能规格都可以分为静态配置和动态配置，静态配置在编译阶段根据项目和产品就已经确定，这些配置信息可以直接通过库文件获取，而动态配置可以在运行态时动态变化，动态能力配置将通过数据库加缓存的方式获取。</w:t>
      </w:r>
    </w:p>
    <w:p>
      <w:pPr>
        <w:pStyle w:val="4"/>
        <w:numPr>
          <w:ilvl w:val="2"/>
          <w:numId w:val="1"/>
        </w:numPr>
        <w:rPr>
          <w:rFonts w:hint="default"/>
          <w:sz w:val="28"/>
          <w:lang w:val="en-US" w:eastAsia="zh-CN"/>
        </w:rPr>
      </w:pPr>
      <w:bookmarkStart w:id="91" w:name="_Toc9044"/>
      <w:r>
        <w:rPr>
          <w:rFonts w:hint="eastAsia"/>
          <w:sz w:val="28"/>
          <w:lang w:val="en-US" w:eastAsia="zh-CN"/>
        </w:rPr>
        <w:t>组件化</w:t>
      </w:r>
      <w:bookmarkEnd w:id="91"/>
    </w:p>
    <w:p>
      <w:pPr>
        <w:ind w:firstLine="420" w:firstLineChars="0"/>
        <w:rPr>
          <w:rFonts w:hint="default"/>
          <w:lang w:val="en-US" w:eastAsia="zh-CN"/>
        </w:rPr>
      </w:pPr>
      <w:r>
        <w:rPr>
          <w:rFonts w:hint="eastAsia"/>
          <w:lang w:val="en-US" w:eastAsia="zh-CN"/>
        </w:rPr>
        <w:t>我们基于Linux平台，如果要提高系统的稳定性降低新业务加入带来的风险，最好的策略就是将业务进行组件化管理，每个组件可以独立升级，组件支持重载，组件之间耦合低相互影响小，组件由可控数量的进程和库组成。</w:t>
      </w:r>
    </w:p>
    <w:p>
      <w:pPr>
        <w:pStyle w:val="5"/>
        <w:numPr>
          <w:ilvl w:val="3"/>
          <w:numId w:val="1"/>
        </w:numPr>
        <w:bidi w:val="0"/>
        <w:ind w:left="720" w:leftChars="0" w:hanging="720" w:firstLineChars="0"/>
        <w:rPr>
          <w:rFonts w:hint="default"/>
          <w:sz w:val="21"/>
          <w:szCs w:val="21"/>
          <w:lang w:val="en-US" w:eastAsia="zh-CN"/>
        </w:rPr>
      </w:pPr>
      <w:r>
        <w:rPr>
          <w:rFonts w:hint="eastAsia"/>
          <w:sz w:val="21"/>
          <w:szCs w:val="21"/>
          <w:lang w:val="en-US" w:eastAsia="zh-CN"/>
        </w:rPr>
        <w:t>组件划分</w:t>
      </w:r>
    </w:p>
    <w:p>
      <w:pPr>
        <w:ind w:firstLine="420" w:firstLineChars="0"/>
        <w:rPr>
          <w:rFonts w:hint="default"/>
          <w:sz w:val="21"/>
          <w:szCs w:val="21"/>
          <w:lang w:val="en-US" w:eastAsia="zh-CN"/>
        </w:rPr>
      </w:pPr>
      <w:r>
        <w:rPr>
          <w:rFonts w:hint="eastAsia"/>
          <w:sz w:val="21"/>
          <w:szCs w:val="21"/>
          <w:lang w:val="en-US" w:eastAsia="zh-CN"/>
        </w:rPr>
        <w:t>组件按照层次和业务类型进行合理划分（层次结构参考4.2和4.3章节）。</w:t>
      </w:r>
    </w:p>
    <w:p>
      <w:pPr>
        <w:ind w:firstLine="420" w:firstLineChars="0"/>
        <w:rPr>
          <w:rFonts w:hint="eastAsia"/>
          <w:sz w:val="21"/>
          <w:szCs w:val="21"/>
          <w:lang w:val="en-US" w:eastAsia="zh-CN"/>
        </w:rPr>
      </w:pPr>
      <w:r>
        <w:rPr>
          <w:rFonts w:hint="eastAsia"/>
          <w:sz w:val="21"/>
          <w:szCs w:val="21"/>
          <w:lang w:val="en-US" w:eastAsia="zh-CN"/>
        </w:rPr>
        <w:t>Cluster Management Layer，Cluster Control Layer，Device Control Layer，Board Control Layer，System Service Layer和System Common Layer的组件彼此分离。</w:t>
      </w:r>
    </w:p>
    <w:p>
      <w:pPr>
        <w:ind w:firstLine="420" w:firstLineChars="0"/>
        <w:rPr>
          <w:rFonts w:hint="eastAsia"/>
          <w:sz w:val="21"/>
          <w:szCs w:val="21"/>
          <w:lang w:val="en-US" w:eastAsia="zh-CN"/>
        </w:rPr>
      </w:pPr>
      <w:r>
        <w:rPr>
          <w:rFonts w:hint="eastAsia"/>
          <w:sz w:val="21"/>
          <w:szCs w:val="21"/>
          <w:lang w:val="en-US" w:eastAsia="zh-CN"/>
        </w:rPr>
        <w:t>对于业务按照网络业务，设备业务和系统业务进行组件包划分。网络业务按照网络层次和业务特性做进一步组件划分，比如端口组件，链路层控制组件，生成树组件，IP组件等；设备业务按照设备功能划分组件，如果功能较小则按照重要性归类；每个系统业务都是单独的组件。</w:t>
      </w:r>
    </w:p>
    <w:p>
      <w:pPr>
        <w:ind w:firstLine="420" w:firstLineChars="0"/>
        <w:rPr>
          <w:rFonts w:hint="eastAsia"/>
          <w:sz w:val="21"/>
          <w:szCs w:val="21"/>
          <w:lang w:val="en-US" w:eastAsia="zh-CN"/>
        </w:rPr>
      </w:pPr>
      <w:r>
        <w:rPr>
          <w:rFonts w:hint="eastAsia"/>
          <w:sz w:val="21"/>
          <w:szCs w:val="21"/>
          <w:lang w:val="en-US" w:eastAsia="zh-CN"/>
        </w:rPr>
        <w:t>对于系统服务，每个服务都是单独组件；对于通用服务，按照功能目的归类组件。</w:t>
      </w:r>
    </w:p>
    <w:p>
      <w:pPr>
        <w:pStyle w:val="5"/>
        <w:numPr>
          <w:ilvl w:val="3"/>
          <w:numId w:val="1"/>
        </w:numPr>
        <w:bidi w:val="0"/>
        <w:ind w:left="720" w:leftChars="0" w:hanging="720" w:firstLineChars="0"/>
        <w:rPr>
          <w:rFonts w:hint="default"/>
          <w:sz w:val="21"/>
          <w:szCs w:val="21"/>
          <w:lang w:val="en-US" w:eastAsia="zh-CN"/>
        </w:rPr>
      </w:pPr>
      <w:r>
        <w:rPr>
          <w:rFonts w:hint="eastAsia"/>
          <w:sz w:val="21"/>
          <w:szCs w:val="21"/>
          <w:lang w:val="en-US" w:eastAsia="zh-CN"/>
        </w:rPr>
        <w:t>进程管理</w:t>
      </w:r>
    </w:p>
    <w:p>
      <w:pPr>
        <w:ind w:firstLine="420" w:firstLineChars="0"/>
        <w:rPr>
          <w:rFonts w:hint="default"/>
          <w:color w:val="000000" w:themeColor="text1"/>
          <w:lang w:val="en-US" w:eastAsia="zh-CN"/>
        </w:rPr>
      </w:pPr>
      <w:r>
        <w:rPr>
          <w:rFonts w:hint="eastAsia"/>
          <w:color w:val="000000" w:themeColor="text1"/>
          <w:lang w:val="en-US" w:eastAsia="zh-CN"/>
        </w:rPr>
        <w:t>组件化落地到系统中就是进程化，对于Connect系统要按照以下约定进行进程划分，</w:t>
      </w:r>
    </w:p>
    <w:p>
      <w:pPr>
        <w:numPr>
          <w:ilvl w:val="0"/>
          <w:numId w:val="3"/>
        </w:numPr>
        <w:ind w:firstLine="420" w:firstLineChars="0"/>
        <w:rPr>
          <w:rFonts w:hint="eastAsia"/>
          <w:color w:val="000000" w:themeColor="text1"/>
          <w:lang w:val="en-US" w:eastAsia="zh-CN"/>
        </w:rPr>
      </w:pPr>
      <w:r>
        <w:rPr>
          <w:rFonts w:hint="eastAsia"/>
          <w:color w:val="000000" w:themeColor="text1"/>
          <w:lang w:val="en-US" w:eastAsia="zh-CN"/>
        </w:rPr>
        <w:t>进程不能实现跨层业务，但是考虑到系统性能，设备成本以及系统复杂度，在一个进程中可以同时承载</w:t>
      </w:r>
      <w:r>
        <w:rPr>
          <w:rFonts w:hint="eastAsia"/>
          <w:sz w:val="21"/>
          <w:szCs w:val="21"/>
          <w:lang w:val="en-US" w:eastAsia="zh-CN"/>
        </w:rPr>
        <w:t>Cluster Control Layer和Device Control Layer业务，但是两层之间的调用必须用API衔接</w:t>
      </w:r>
      <w:r>
        <w:rPr>
          <w:rFonts w:hint="eastAsia"/>
          <w:color w:val="000000" w:themeColor="text1"/>
          <w:lang w:val="en-US" w:eastAsia="zh-CN"/>
        </w:rPr>
        <w:t>；</w:t>
      </w:r>
    </w:p>
    <w:p>
      <w:pPr>
        <w:numPr>
          <w:ilvl w:val="0"/>
          <w:numId w:val="3"/>
        </w:numPr>
        <w:ind w:firstLine="420" w:firstLineChars="0"/>
        <w:rPr>
          <w:rFonts w:hint="eastAsia"/>
          <w:color w:val="000000" w:themeColor="text1"/>
          <w:lang w:val="en-US" w:eastAsia="zh-CN"/>
        </w:rPr>
      </w:pPr>
      <w:r>
        <w:rPr>
          <w:rFonts w:hint="eastAsia"/>
          <w:color w:val="000000" w:themeColor="text1"/>
          <w:lang w:val="en-US" w:eastAsia="zh-CN"/>
        </w:rPr>
        <w:t>管理层服务都是独立进程（命令行，SNMP，WEB等），而各个业务作为其中的适配代码放入其中，需要注意的是所有的业务代码都要支持进程重载；</w:t>
      </w:r>
    </w:p>
    <w:p>
      <w:pPr>
        <w:numPr>
          <w:ilvl w:val="0"/>
          <w:numId w:val="3"/>
        </w:numPr>
        <w:ind w:firstLine="420" w:firstLineChars="0"/>
        <w:rPr>
          <w:rFonts w:hint="eastAsia" w:ascii="宋体" w:hAnsi="宋体" w:eastAsia="宋体"/>
          <w:color w:val="000000" w:themeColor="text1"/>
          <w:lang w:val="en-US" w:eastAsia="zh-CN"/>
        </w:rPr>
      </w:pPr>
      <w:r>
        <w:rPr>
          <w:rFonts w:hint="eastAsia"/>
          <w:color w:val="000000" w:themeColor="text1"/>
          <w:lang w:val="en-US" w:eastAsia="zh-CN"/>
        </w:rPr>
        <w:t>在控制层中网络业务，设备业务和系统业务进程独立；</w:t>
      </w:r>
    </w:p>
    <w:p>
      <w:pPr>
        <w:numPr>
          <w:ilvl w:val="0"/>
          <w:numId w:val="3"/>
        </w:numPr>
        <w:ind w:firstLine="420" w:firstLineChars="0"/>
        <w:rPr>
          <w:rFonts w:hint="eastAsia" w:ascii="宋体" w:hAnsi="宋体" w:eastAsia="宋体"/>
          <w:color w:val="000000" w:themeColor="text1"/>
          <w:lang w:val="en-US" w:eastAsia="zh-CN"/>
        </w:rPr>
      </w:pPr>
      <w:r>
        <w:rPr>
          <w:rFonts w:hint="eastAsia"/>
          <w:color w:val="000000" w:themeColor="text1"/>
          <w:lang w:val="en-US" w:eastAsia="zh-CN"/>
        </w:rPr>
        <w:t>网络业务中协议和纯控制业务进程独立；</w:t>
      </w:r>
    </w:p>
    <w:p>
      <w:pPr>
        <w:numPr>
          <w:ilvl w:val="0"/>
          <w:numId w:val="3"/>
        </w:numPr>
        <w:ind w:firstLine="420" w:firstLineChars="0"/>
        <w:rPr>
          <w:rFonts w:hint="eastAsia"/>
          <w:color w:val="000000" w:themeColor="text1"/>
          <w:lang w:val="en-US" w:eastAsia="zh-CN"/>
        </w:rPr>
      </w:pPr>
      <w:r>
        <w:rPr>
          <w:rFonts w:hint="eastAsia"/>
          <w:color w:val="000000" w:themeColor="text1"/>
          <w:lang w:val="en-US" w:eastAsia="zh-CN"/>
        </w:rPr>
        <w:t>如果业务较小一般情况不要使用单独进程维护，各种业务可以在满足前面几点约束的前提下按照业务的重要性进行聚合。</w:t>
      </w:r>
    </w:p>
    <w:p>
      <w:pPr>
        <w:pStyle w:val="5"/>
        <w:numPr>
          <w:ilvl w:val="3"/>
          <w:numId w:val="1"/>
        </w:numPr>
        <w:bidi w:val="0"/>
        <w:ind w:left="720" w:leftChars="0" w:hanging="720" w:firstLineChars="0"/>
        <w:rPr>
          <w:rFonts w:hint="default"/>
          <w:sz w:val="21"/>
          <w:szCs w:val="21"/>
          <w:lang w:val="en-US" w:eastAsia="zh-CN"/>
        </w:rPr>
      </w:pPr>
      <w:r>
        <w:rPr>
          <w:rFonts w:hint="eastAsia"/>
          <w:sz w:val="21"/>
          <w:szCs w:val="21"/>
          <w:lang w:val="en-US" w:eastAsia="zh-CN"/>
        </w:rPr>
        <w:t>进程间通信</w:t>
      </w:r>
    </w:p>
    <w:p>
      <w:pPr>
        <w:widowControl w:val="0"/>
        <w:numPr>
          <w:ilvl w:val="0"/>
          <w:numId w:val="0"/>
        </w:numPr>
        <w:ind w:firstLine="420" w:firstLineChars="0"/>
        <w:jc w:val="both"/>
        <w:rPr>
          <w:rFonts w:hint="eastAsia"/>
          <w:color w:val="000000" w:themeColor="text1"/>
          <w:lang w:val="en-US" w:eastAsia="zh-CN"/>
        </w:rPr>
      </w:pPr>
      <w:r>
        <w:rPr>
          <w:rFonts w:hint="eastAsia"/>
          <w:color w:val="000000" w:themeColor="text1"/>
          <w:lang w:val="en-US" w:eastAsia="zh-CN"/>
        </w:rPr>
        <w:t>进程间通信是组件化重要的组成部分，组件之间涉及跨进程通信，跨板卡通信和跨设备通信。Linux操作系统提供了许多IPC通信方式比如Unix Socket，Pipe，TCP/IP Socket等，对于Connect系统来说这仅仅是通信层，根据业务之间的业务依赖关系不同进程间通信要支持不同的服务模型。</w:t>
      </w:r>
    </w:p>
    <w:p>
      <w:pPr>
        <w:pStyle w:val="6"/>
        <w:numPr>
          <w:ilvl w:val="0"/>
          <w:numId w:val="0"/>
        </w:numPr>
        <w:bidi w:val="0"/>
        <w:ind w:leftChars="0"/>
        <w:rPr>
          <w:rFonts w:hint="eastAsia"/>
          <w:b/>
          <w:bCs/>
          <w:sz w:val="20"/>
          <w:szCs w:val="20"/>
          <w:lang w:val="en-US" w:eastAsia="zh-CN"/>
        </w:rPr>
      </w:pPr>
      <w:r>
        <w:rPr>
          <w:rFonts w:hint="eastAsia"/>
          <w:b/>
          <w:bCs/>
          <w:sz w:val="20"/>
          <w:szCs w:val="20"/>
          <w:lang w:val="en-US" w:eastAsia="zh-CN"/>
        </w:rPr>
        <w:t>异步依赖 &amp; 同步依赖</w:t>
      </w:r>
    </w:p>
    <w:p>
      <w:pPr>
        <w:ind w:firstLine="420" w:firstLineChars="0"/>
        <w:rPr>
          <w:rFonts w:hint="eastAsia"/>
          <w:color w:val="000000" w:themeColor="text1"/>
          <w:lang w:val="en-US" w:eastAsia="zh-CN"/>
        </w:rPr>
      </w:pPr>
      <w:r>
        <w:rPr>
          <w:rFonts w:hint="eastAsia"/>
          <w:color w:val="000000" w:themeColor="text1"/>
          <w:lang w:val="en-US" w:eastAsia="zh-CN"/>
        </w:rPr>
        <w:t>首先业务之间的依赖关系大体上可以分为异步依赖和同步依赖，异步依赖又可以分为异步消息依赖和异步回复依赖，异步消息依赖又分为可以丢失消息依赖和不可丢失消息依赖。</w:t>
      </w:r>
    </w:p>
    <w:p>
      <w:pPr>
        <w:ind w:firstLine="420" w:firstLineChars="0"/>
        <w:rPr>
          <w:rFonts w:hint="eastAsia"/>
          <w:color w:val="000000" w:themeColor="text1"/>
          <w:lang w:val="en-US" w:eastAsia="zh-CN"/>
        </w:rPr>
      </w:pPr>
      <w:r>
        <w:rPr>
          <w:rFonts w:hint="eastAsia"/>
          <w:color w:val="000000" w:themeColor="text1"/>
          <w:lang w:val="en-US" w:eastAsia="zh-CN"/>
        </w:rPr>
        <w:t>对于异步消息可以丢失的情况大体上是一些持续上报的信息，这些信息偶尔丢失一两次不影响业务运行；</w:t>
      </w:r>
    </w:p>
    <w:p>
      <w:pPr>
        <w:ind w:firstLine="420" w:firstLineChars="0"/>
        <w:rPr>
          <w:rFonts w:hint="eastAsia"/>
          <w:color w:val="000000" w:themeColor="text1"/>
          <w:lang w:val="en-US" w:eastAsia="zh-CN"/>
        </w:rPr>
      </w:pPr>
      <w:r>
        <w:rPr>
          <w:rFonts w:hint="eastAsia"/>
          <w:color w:val="000000" w:themeColor="text1"/>
          <w:lang w:val="en-US" w:eastAsia="zh-CN"/>
        </w:rPr>
        <w:t>对于异步消息不可丢失不可乱序的情况，大体上是低耦合业务之间的事件通知，收到消息的业务会做许多业务处理；</w:t>
      </w:r>
    </w:p>
    <w:p>
      <w:pPr>
        <w:ind w:firstLine="420" w:firstLineChars="0"/>
        <w:rPr>
          <w:rFonts w:hint="eastAsia"/>
          <w:color w:val="000000" w:themeColor="text1"/>
          <w:lang w:val="en-US" w:eastAsia="zh-CN"/>
        </w:rPr>
      </w:pPr>
      <w:r>
        <w:rPr>
          <w:rFonts w:hint="eastAsia"/>
          <w:color w:val="000000" w:themeColor="text1"/>
          <w:lang w:val="en-US" w:eastAsia="zh-CN"/>
        </w:rPr>
        <w:t>对于异步消息等待回复的情况，这种一般都是同步业务需求，但是业务处理花费时间太久所以改为异步模式，这种情况需要注意的是异步处理在多个业务是同时进行的，如果考虑不充分可能出现死锁或者资源抢占等问题；</w:t>
      </w:r>
    </w:p>
    <w:p>
      <w:pPr>
        <w:ind w:firstLine="420" w:firstLineChars="0"/>
        <w:rPr>
          <w:rFonts w:hint="default"/>
          <w:color w:val="000000" w:themeColor="text1"/>
          <w:lang w:val="en-US" w:eastAsia="zh-CN"/>
        </w:rPr>
      </w:pPr>
      <w:r>
        <w:rPr>
          <w:rFonts w:hint="eastAsia"/>
          <w:color w:val="000000" w:themeColor="text1"/>
          <w:lang w:val="en-US" w:eastAsia="zh-CN"/>
        </w:rPr>
        <w:t>同步依赖就是会等待对方回复，考虑到如果在等待过程中对方异常退出等问题导致的严重后果，同步依赖应该支持超时机制。</w:t>
      </w:r>
    </w:p>
    <w:p>
      <w:pPr>
        <w:pStyle w:val="6"/>
        <w:numPr>
          <w:ilvl w:val="0"/>
          <w:numId w:val="0"/>
        </w:numPr>
        <w:bidi w:val="0"/>
        <w:ind w:leftChars="0"/>
        <w:rPr>
          <w:rFonts w:hint="eastAsia"/>
          <w:b/>
          <w:bCs/>
          <w:sz w:val="20"/>
          <w:szCs w:val="20"/>
          <w:lang w:val="en-US" w:eastAsia="zh-CN"/>
        </w:rPr>
      </w:pPr>
      <w:r>
        <w:rPr>
          <w:rFonts w:hint="eastAsia"/>
          <w:b/>
          <w:bCs/>
          <w:sz w:val="20"/>
          <w:szCs w:val="20"/>
          <w:lang w:val="en-US" w:eastAsia="zh-CN"/>
        </w:rPr>
        <w:t>异步通信 vs 同步通信</w:t>
      </w:r>
    </w:p>
    <w:p>
      <w:pPr>
        <w:ind w:firstLine="420" w:firstLineChars="0"/>
        <w:rPr>
          <w:rFonts w:hint="default"/>
          <w:lang w:val="en-US" w:eastAsia="zh-CN"/>
        </w:rPr>
      </w:pPr>
      <w:r>
        <w:rPr>
          <w:rFonts w:hint="eastAsia"/>
          <w:lang w:val="en-US" w:eastAsia="zh-CN"/>
        </w:rPr>
        <w:t>异步通信效率较高，但是异步通信有两个基本问题就是丢包和乱序，对于丢包问题一般要分情况看有的业务可以容忍丢包但绝大多数业务都不能丢包，而业务一般都不能接受乱序问题。</w:t>
      </w:r>
    </w:p>
    <w:p>
      <w:pPr>
        <w:ind w:firstLine="420" w:firstLineChars="0"/>
        <w:rPr>
          <w:rFonts w:hint="eastAsia"/>
          <w:lang w:val="en-US" w:eastAsia="zh-CN"/>
        </w:rPr>
      </w:pPr>
      <w:r>
        <w:rPr>
          <w:rFonts w:hint="eastAsia"/>
          <w:lang w:val="en-US" w:eastAsia="zh-CN"/>
        </w:rPr>
        <w:t>同步通信效率较低，但是业务行为顺序可控。</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异步通信在面对1对多通信时，丢包和乱序问题会更加严重，而带来的重发重排的设计复杂度会更高，同步通信在进行1对多通信时，效率会更低因为只有当所有回复都响应后才会认为此次通信结束。</w:t>
      </w:r>
    </w:p>
    <w:p>
      <w:pPr>
        <w:ind w:firstLine="420" w:firstLineChars="0"/>
        <w:rPr>
          <w:rFonts w:hint="eastAsia"/>
          <w:lang w:val="en-US" w:eastAsia="zh-CN"/>
        </w:rPr>
      </w:pPr>
    </w:p>
    <w:p>
      <w:pPr>
        <w:ind w:firstLine="420" w:firstLineChars="0"/>
        <w:rPr>
          <w:rFonts w:hint="default"/>
          <w:lang w:val="en-US" w:eastAsia="zh-CN"/>
        </w:rPr>
      </w:pPr>
      <w:r>
        <w:rPr>
          <w:rFonts w:hint="eastAsia"/>
          <w:lang w:val="en-US" w:eastAsia="zh-CN"/>
        </w:rPr>
        <w:t>异步通信和同步通信各自的优缺点很明显，根据业务依赖的不同考虑使用不同的通信是理性的做法。</w:t>
      </w:r>
    </w:p>
    <w:p>
      <w:pPr>
        <w:rPr>
          <w:rFonts w:hint="eastAsia"/>
          <w:b/>
          <w:bCs/>
          <w:sz w:val="20"/>
          <w:szCs w:val="20"/>
          <w:lang w:val="en-US" w:eastAsia="zh-CN"/>
        </w:rPr>
      </w:pPr>
    </w:p>
    <w:p>
      <w:pPr>
        <w:ind w:firstLine="420" w:firstLineChars="0"/>
        <w:rPr>
          <w:rFonts w:hint="eastAsia"/>
          <w:b/>
          <w:bCs/>
          <w:sz w:val="20"/>
          <w:szCs w:val="20"/>
          <w:lang w:val="en-US" w:eastAsia="zh-CN"/>
        </w:rPr>
      </w:pPr>
      <w:r>
        <w:rPr>
          <w:rFonts w:hint="eastAsia"/>
          <w:lang w:val="en-US" w:eastAsia="zh-CN"/>
        </w:rPr>
        <w:t>不管业务之间是异步依赖还是同步依赖，采用异步通信还是同步通信其通信层都是IPC也就是异步通信，要区分不同逻辑层次上的异步同步。</w:t>
      </w:r>
    </w:p>
    <w:p>
      <w:pPr>
        <w:pStyle w:val="6"/>
        <w:numPr>
          <w:ilvl w:val="0"/>
          <w:numId w:val="0"/>
        </w:numPr>
        <w:bidi w:val="0"/>
        <w:ind w:leftChars="0"/>
        <w:rPr>
          <w:rFonts w:hint="default"/>
          <w:b/>
          <w:bCs/>
          <w:sz w:val="20"/>
          <w:szCs w:val="20"/>
          <w:lang w:val="en-US" w:eastAsia="zh-CN"/>
        </w:rPr>
      </w:pPr>
      <w:r>
        <w:rPr>
          <w:rFonts w:hint="eastAsia"/>
          <w:b/>
          <w:bCs/>
          <w:sz w:val="20"/>
          <w:szCs w:val="20"/>
          <w:lang w:val="en-US" w:eastAsia="zh-CN"/>
        </w:rPr>
        <w:t>IPC SWITCH</w:t>
      </w:r>
    </w:p>
    <w:p>
      <w:pPr>
        <w:ind w:firstLine="420" w:firstLineChars="0"/>
        <w:rPr>
          <w:rFonts w:hint="default"/>
          <w:lang w:val="en-US" w:eastAsia="zh-CN"/>
        </w:rPr>
      </w:pPr>
      <w:r>
        <w:rPr>
          <w:rFonts w:hint="eastAsia"/>
          <w:lang w:val="en-US" w:eastAsia="zh-CN"/>
        </w:rPr>
        <w:t>考虑到异步通信和同步通信都需要支持1对1，1对多的通信方式，另外系统中的进程较多，如果每个进程都要和其他进程进行通信那么需要建立N*N的IPC连接，为了减少IPC连接带来的设计复杂度和系统资源开销，系统考虑提供IPC SWITCH服务，即所有进程都和IPC SWITCH建立通信并注册地址，当一个进程要和其他进程通信时它将把信息发送到IPC SWITCH，由IPC SWITCH负责选路。</w:t>
      </w:r>
    </w:p>
    <w:p>
      <w:pPr>
        <w:ind w:firstLine="420" w:firstLineChars="0"/>
        <w:rPr>
          <w:rFonts w:hint="eastAsia"/>
          <w:color w:val="000000" w:themeColor="text1"/>
          <w:lang w:val="en-US" w:eastAsia="zh-CN"/>
        </w:rPr>
      </w:pPr>
      <w:r>
        <w:rPr>
          <w:rFonts w:hint="eastAsia"/>
          <w:lang w:val="en-US" w:eastAsia="zh-CN"/>
        </w:rPr>
        <w:t>IPC SWITCH支持单发和组播发送。</w:t>
      </w:r>
    </w:p>
    <w:p>
      <w:pPr>
        <w:rPr>
          <w:rFonts w:hint="eastAsia" w:ascii="宋体" w:hAnsi="宋体" w:eastAsia="宋体"/>
          <w:lang w:val="en-US" w:eastAsia="zh-CN"/>
        </w:rPr>
      </w:pPr>
    </w:p>
    <w:p>
      <w:pPr>
        <w:ind w:firstLine="420" w:firstLineChars="0"/>
        <w:rPr>
          <w:rFonts w:hint="eastAsia" w:ascii="宋体" w:hAnsi="宋体" w:eastAsia="宋体"/>
          <w:lang w:val="en-US" w:eastAsia="zh-CN"/>
        </w:rPr>
      </w:pPr>
      <w:r>
        <w:rPr>
          <w:rFonts w:hint="eastAsia" w:ascii="宋体" w:hAnsi="宋体" w:eastAsia="宋体"/>
          <w:lang w:val="en-US" w:eastAsia="zh-CN"/>
        </w:rPr>
        <w:t>接下来的章节将从业务模型，功能模型，业务关系，初始化，编译和打包等多个角度多Connect系统进行分析。</w:t>
      </w:r>
    </w:p>
    <w:p>
      <w:pPr>
        <w:pStyle w:val="3"/>
        <w:numPr>
          <w:ilvl w:val="1"/>
          <w:numId w:val="1"/>
        </w:numPr>
        <w:rPr>
          <w:rFonts w:hint="default" w:eastAsiaTheme="minorEastAsia"/>
          <w:lang w:val="en-US" w:eastAsia="zh-CN"/>
        </w:rPr>
      </w:pPr>
      <w:bookmarkStart w:id="92" w:name="_Toc24070"/>
      <w:r>
        <w:rPr>
          <w:rFonts w:hint="eastAsia"/>
        </w:rPr>
        <w:t>业务模型</w:t>
      </w:r>
      <w:bookmarkEnd w:id="92"/>
    </w:p>
    <w:p>
      <w:pPr>
        <w:ind w:firstLine="420" w:firstLineChars="0"/>
        <w:rPr>
          <w:rFonts w:hint="default" w:eastAsiaTheme="minorEastAsia"/>
          <w:lang w:val="en-US" w:eastAsia="zh-CN"/>
        </w:rPr>
      </w:pPr>
      <w:r>
        <w:rPr>
          <w:rFonts w:hint="eastAsia"/>
          <w:lang w:val="en-US" w:eastAsia="zh-CN"/>
        </w:rPr>
        <w:t>业务模型从业务视图的角度对系统进行说明，</w:t>
      </w:r>
    </w:p>
    <w:p>
      <w:pPr>
        <w:pStyle w:val="4"/>
        <w:numPr>
          <w:ilvl w:val="2"/>
          <w:numId w:val="1"/>
        </w:numPr>
        <w:rPr>
          <w:rFonts w:hint="default"/>
          <w:sz w:val="28"/>
          <w:lang w:val="en-US" w:eastAsia="zh-CN"/>
        </w:rPr>
      </w:pPr>
      <w:bookmarkStart w:id="93" w:name="_Toc6123"/>
      <w:r>
        <w:rPr>
          <w:rFonts w:hint="eastAsia"/>
          <w:sz w:val="28"/>
          <w:lang w:val="en-US" w:eastAsia="zh-CN"/>
        </w:rPr>
        <w:t>业务层次</w:t>
      </w:r>
      <w:bookmarkEnd w:id="93"/>
    </w:p>
    <w:p>
      <w:pPr>
        <w:ind w:firstLine="420" w:firstLineChars="0"/>
        <w:rPr>
          <w:rFonts w:hint="eastAsia"/>
          <w:lang w:val="en-US" w:eastAsia="zh-CN"/>
        </w:rPr>
      </w:pPr>
      <w:r>
        <w:rPr>
          <w:rFonts w:hint="eastAsia"/>
          <w:lang w:val="en-US" w:eastAsia="zh-CN"/>
        </w:rPr>
        <w:t>从业务的角度Connect系统分为两层：Cluster层和Device层。</w:t>
      </w:r>
    </w:p>
    <w:p>
      <w:pPr>
        <w:ind w:firstLine="420" w:firstLineChars="0"/>
        <w:rPr>
          <w:rFonts w:hint="eastAsia"/>
        </w:rPr>
      </w:pPr>
      <w:r>
        <w:rPr>
          <w:rFonts w:hint="eastAsia"/>
          <w:lang w:val="en-US" w:eastAsia="zh-CN"/>
        </w:rPr>
        <w:t>Cluster层呈现整个簇群设备的管理接口并运行簇群级的业务，Device层运行设备级的业务。</w:t>
      </w:r>
    </w:p>
    <w:p>
      <w:pPr>
        <w:jc w:val="center"/>
        <w:rPr>
          <w:rFonts w:hint="eastAsia"/>
        </w:rPr>
      </w:pPr>
      <w:r>
        <w:rPr>
          <w:rFonts w:ascii="宋体" w:hAnsi="宋体" w:eastAsia="宋体" w:cs="宋体"/>
          <w:sz w:val="24"/>
          <w:szCs w:val="24"/>
        </w:rPr>
        <w:drawing>
          <wp:inline distT="0" distB="0" distL="114300" distR="114300">
            <wp:extent cx="2577465" cy="1233805"/>
            <wp:effectExtent l="0" t="0" r="0" b="0"/>
            <wp:docPr id="5"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descr="IMG_256"/>
                    <pic:cNvPicPr>
                      <a:picLocks noChangeAspect="1"/>
                    </pic:cNvPicPr>
                  </pic:nvPicPr>
                  <pic:blipFill>
                    <a:blip r:embed="rId6"/>
                    <a:stretch>
                      <a:fillRect/>
                    </a:stretch>
                  </pic:blipFill>
                  <pic:spPr>
                    <a:xfrm>
                      <a:off x="0" y="0"/>
                      <a:ext cx="2577465" cy="1233805"/>
                    </a:xfrm>
                    <a:prstGeom prst="rect">
                      <a:avLst/>
                    </a:prstGeom>
                    <a:noFill/>
                    <a:ln w="9525">
                      <a:noFill/>
                    </a:ln>
                  </pic:spPr>
                </pic:pic>
              </a:graphicData>
            </a:graphic>
          </wp:inline>
        </w:drawing>
      </w:r>
    </w:p>
    <w:p>
      <w:pPr>
        <w:ind w:firstLine="420" w:firstLineChars="0"/>
        <w:rPr>
          <w:rFonts w:hint="default" w:eastAsiaTheme="minorEastAsia"/>
          <w:lang w:val="en-US" w:eastAsia="zh-CN"/>
        </w:rPr>
      </w:pPr>
      <w:r>
        <w:rPr>
          <w:rFonts w:hint="eastAsia"/>
          <w:lang w:val="en-US" w:eastAsia="zh-CN"/>
        </w:rPr>
        <w:t>Cluster层从业务的角度可以拆分为两层即管理层和控制层，管理层将对用户提供管理接口，而控制层运行基于Cluster层级的控制业务；Device层同样从业务的角度可以拆分为两层即设备层和板卡层，设备层运行基于整台物理设备的控制业务，而板卡层运行单卡控制业务。根据设备复杂度不同有一些业务可以在Cluster控制层和Device控制层之间移动。</w:t>
      </w:r>
    </w:p>
    <w:p>
      <w:pPr>
        <w:jc w:val="center"/>
        <w:rPr>
          <w:rFonts w:hint="eastAsia"/>
        </w:rPr>
      </w:pPr>
      <w:r>
        <w:rPr>
          <w:rFonts w:ascii="宋体" w:hAnsi="宋体" w:eastAsia="宋体" w:cs="宋体"/>
          <w:sz w:val="24"/>
          <w:szCs w:val="24"/>
        </w:rPr>
        <w:drawing>
          <wp:inline distT="0" distB="0" distL="114300" distR="114300">
            <wp:extent cx="2699385" cy="2061210"/>
            <wp:effectExtent l="0" t="0" r="0" b="0"/>
            <wp:docPr id="6"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descr="IMG_256"/>
                    <pic:cNvPicPr>
                      <a:picLocks noChangeAspect="1"/>
                    </pic:cNvPicPr>
                  </pic:nvPicPr>
                  <pic:blipFill>
                    <a:blip r:embed="rId7"/>
                    <a:stretch>
                      <a:fillRect/>
                    </a:stretch>
                  </pic:blipFill>
                  <pic:spPr>
                    <a:xfrm>
                      <a:off x="0" y="0"/>
                      <a:ext cx="2699385" cy="2061210"/>
                    </a:xfrm>
                    <a:prstGeom prst="rect">
                      <a:avLst/>
                    </a:prstGeom>
                    <a:noFill/>
                    <a:ln w="9525">
                      <a:noFill/>
                    </a:ln>
                  </pic:spPr>
                </pic:pic>
              </a:graphicData>
            </a:graphic>
          </wp:inline>
        </w:drawing>
      </w:r>
    </w:p>
    <w:p>
      <w:pPr>
        <w:rPr>
          <w:rFonts w:hint="eastAsia"/>
        </w:rPr>
      </w:pPr>
    </w:p>
    <w:p>
      <w:pPr>
        <w:ind w:firstLine="420" w:firstLineChars="0"/>
        <w:rPr>
          <w:rFonts w:hint="default" w:eastAsiaTheme="minorEastAsia"/>
          <w:lang w:val="en-US" w:eastAsia="zh-CN"/>
        </w:rPr>
      </w:pPr>
      <w:r>
        <w:rPr>
          <w:rFonts w:hint="eastAsia"/>
          <w:lang w:val="en-US" w:eastAsia="zh-CN"/>
        </w:rPr>
        <w:t>详细的业务层次图如下，下图只是例子不完全包括所有业务，可以看到Cluster层业务设备无关性较强，而Device层业务和设备硬件有较大关联，如果Device层进一步拆分为Device层和Board层那么Device层主要运行基于所有板卡的业务以及配置下发，而Board层将承载硬件适配业务。</w:t>
      </w:r>
    </w:p>
    <w:p>
      <w:pPr>
        <w:jc w:val="center"/>
        <w:rPr>
          <w:rFonts w:hint="eastAsia"/>
        </w:rPr>
      </w:pPr>
      <w:r>
        <w:rPr>
          <w:rFonts w:ascii="宋体" w:hAnsi="宋体" w:eastAsia="宋体" w:cs="宋体"/>
          <w:sz w:val="24"/>
          <w:szCs w:val="24"/>
        </w:rPr>
        <w:drawing>
          <wp:inline distT="0" distB="0" distL="114300" distR="114300">
            <wp:extent cx="4891405" cy="3242310"/>
            <wp:effectExtent l="0" t="0" r="4445" b="15240"/>
            <wp:docPr id="7"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descr="IMG_256"/>
                    <pic:cNvPicPr>
                      <a:picLocks noChangeAspect="1"/>
                    </pic:cNvPicPr>
                  </pic:nvPicPr>
                  <pic:blipFill>
                    <a:blip r:embed="rId8"/>
                    <a:stretch>
                      <a:fillRect/>
                    </a:stretch>
                  </pic:blipFill>
                  <pic:spPr>
                    <a:xfrm>
                      <a:off x="0" y="0"/>
                      <a:ext cx="4891405" cy="3242310"/>
                    </a:xfrm>
                    <a:prstGeom prst="rect">
                      <a:avLst/>
                    </a:prstGeom>
                    <a:noFill/>
                    <a:ln w="9525">
                      <a:noFill/>
                    </a:ln>
                  </pic:spPr>
                </pic:pic>
              </a:graphicData>
            </a:graphic>
          </wp:inline>
        </w:drawing>
      </w:r>
    </w:p>
    <w:p>
      <w:pPr>
        <w:rPr>
          <w:rFonts w:hint="eastAsia"/>
        </w:rPr>
      </w:pPr>
    </w:p>
    <w:p>
      <w:pPr>
        <w:pStyle w:val="4"/>
        <w:numPr>
          <w:ilvl w:val="2"/>
          <w:numId w:val="1"/>
        </w:numPr>
        <w:rPr>
          <w:rFonts w:hint="eastAsia"/>
          <w:sz w:val="28"/>
          <w:lang w:val="en-US" w:eastAsia="zh-CN"/>
        </w:rPr>
      </w:pPr>
      <w:bookmarkStart w:id="94" w:name="_Toc27264"/>
      <w:r>
        <w:rPr>
          <w:rFonts w:hint="eastAsia"/>
          <w:sz w:val="28"/>
          <w:lang w:val="en-US" w:eastAsia="zh-CN"/>
        </w:rPr>
        <w:t>簇群业务</w:t>
      </w:r>
      <w:bookmarkEnd w:id="94"/>
    </w:p>
    <w:p>
      <w:pPr>
        <w:ind w:firstLine="420" w:firstLineChars="0"/>
        <w:rPr>
          <w:rFonts w:hint="eastAsia"/>
          <w:lang w:val="en-US" w:eastAsia="zh-CN"/>
        </w:rPr>
      </w:pPr>
      <w:r>
        <w:rPr>
          <w:rFonts w:hint="eastAsia"/>
          <w:lang w:val="en-US" w:eastAsia="zh-CN"/>
        </w:rPr>
        <w:t>系统要支持簇群业务，簇群业务就是把一些设备通过指定端口通过内部协议将它们协商成为逻辑上的单台设备并对用户提供统一管理层的业务。</w:t>
      </w:r>
    </w:p>
    <w:p>
      <w:pPr>
        <w:ind w:firstLine="420" w:firstLineChars="0"/>
        <w:rPr>
          <w:rFonts w:hint="eastAsia"/>
          <w:lang w:val="en-US" w:eastAsia="zh-CN"/>
        </w:rPr>
      </w:pPr>
      <w:r>
        <w:rPr>
          <w:rFonts w:hint="eastAsia"/>
          <w:lang w:val="en-US" w:eastAsia="zh-CN"/>
        </w:rPr>
        <w:t>我们通过将Connect系统抽象为Cluster层和Device层可以很好的实现簇群业务，单台设备启动以后通过开启Cluster控制层的簇群功能将自动协商或者加入某个簇群。</w:t>
      </w:r>
    </w:p>
    <w:p>
      <w:pPr>
        <w:ind w:firstLine="420" w:firstLineChars="0"/>
        <w:rPr>
          <w:rFonts w:hint="eastAsia"/>
          <w:lang w:val="en-US" w:eastAsia="zh-CN"/>
        </w:rPr>
      </w:pPr>
      <w:r>
        <w:rPr>
          <w:rFonts w:hint="eastAsia"/>
          <w:lang w:val="en-US" w:eastAsia="zh-CN"/>
        </w:rPr>
        <w:t>簇群的协议以及管理报文流由相关的下一级设计进行分解。</w:t>
      </w:r>
    </w:p>
    <w:p>
      <w:pPr>
        <w:pStyle w:val="5"/>
        <w:numPr>
          <w:ilvl w:val="3"/>
          <w:numId w:val="1"/>
        </w:numPr>
        <w:bidi w:val="0"/>
        <w:ind w:left="720" w:leftChars="0" w:hanging="720" w:firstLineChars="0"/>
        <w:rPr>
          <w:rFonts w:hint="default"/>
          <w:sz w:val="21"/>
          <w:szCs w:val="21"/>
          <w:lang w:val="en-US" w:eastAsia="zh-CN"/>
        </w:rPr>
      </w:pPr>
      <w:r>
        <w:rPr>
          <w:rFonts w:hint="eastAsia"/>
          <w:sz w:val="21"/>
          <w:szCs w:val="21"/>
          <w:lang w:val="en-US" w:eastAsia="zh-CN"/>
        </w:rPr>
        <w:t>簇群虚拟化</w:t>
      </w:r>
    </w:p>
    <w:p>
      <w:pPr>
        <w:ind w:firstLine="420" w:firstLineChars="0"/>
        <w:rPr>
          <w:rFonts w:hint="eastAsia"/>
          <w:lang w:val="en-US" w:eastAsia="zh-CN"/>
        </w:rPr>
      </w:pPr>
      <w:r>
        <w:rPr>
          <w:rFonts w:hint="eastAsia"/>
          <w:lang w:val="en-US" w:eastAsia="zh-CN"/>
        </w:rPr>
        <w:t>簇群虚拟化分为两个部分，一个是设备虚拟化，另外一个是簇群虚拟化。</w:t>
      </w:r>
    </w:p>
    <w:p>
      <w:pPr>
        <w:ind w:firstLine="420" w:firstLineChars="0"/>
        <w:rPr>
          <w:rFonts w:hint="eastAsia"/>
          <w:lang w:val="en-US" w:eastAsia="zh-CN"/>
        </w:rPr>
      </w:pPr>
      <w:r>
        <w:rPr>
          <w:rFonts w:hint="eastAsia"/>
          <w:lang w:val="en-US" w:eastAsia="zh-CN"/>
        </w:rPr>
        <w:t>实现虚拟化可能通过多种方式，</w:t>
      </w:r>
    </w:p>
    <w:p>
      <w:pPr>
        <w:ind w:firstLine="420" w:firstLineChars="0"/>
        <w:rPr>
          <w:rFonts w:hint="eastAsia"/>
          <w:lang w:val="en-US" w:eastAsia="zh-CN"/>
        </w:rPr>
      </w:pPr>
      <w:r>
        <w:rPr>
          <w:rFonts w:hint="eastAsia"/>
          <w:lang w:val="en-US" w:eastAsia="zh-CN"/>
        </w:rPr>
        <w:t>第一种是将数据和逻辑分离，这种方式是在编码阶段完成，对系统的资源要求最少，但是开发难度较高，出错率也高，一旦某个虚拟化逻辑异常导致所有虚拟化设备均异常；</w:t>
      </w:r>
    </w:p>
    <w:p>
      <w:pPr>
        <w:ind w:firstLine="420" w:firstLineChars="0"/>
        <w:rPr>
          <w:rFonts w:hint="eastAsia"/>
          <w:lang w:val="en-US" w:eastAsia="zh-CN"/>
        </w:rPr>
      </w:pPr>
      <w:r>
        <w:rPr>
          <w:rFonts w:hint="eastAsia"/>
          <w:lang w:val="en-US" w:eastAsia="zh-CN"/>
        </w:rPr>
        <w:t>第二种也是将数据和逻辑分离，同时基于进程进行隔离，对每个虚拟化设备提供独立的一组进程，这样的好处是开发难度降低，如果进程异常虚拟设备之间不会相互影响，但是这种做法会导致系统内的业务进程较多通信服务变得复杂，服务业务设计难度颇高，比如进程管理，配置管理，系统日志，系统告警要基于虚拟设备进行信息隔离；</w:t>
      </w:r>
    </w:p>
    <w:p>
      <w:pPr>
        <w:ind w:firstLine="420" w:firstLineChars="0"/>
        <w:rPr>
          <w:rFonts w:hint="default"/>
          <w:lang w:val="en-US" w:eastAsia="zh-CN"/>
        </w:rPr>
      </w:pPr>
      <w:r>
        <w:rPr>
          <w:rFonts w:hint="eastAsia"/>
          <w:lang w:val="en-US" w:eastAsia="zh-CN"/>
        </w:rPr>
        <w:t>第三种是借助容器进行系统空间隔离，通过容器在系统内运行多套独立逻辑，但是在硬件层或者驱动层尤其是一些共享接口和共享资源无法完全分离，还是要做复用处理。这种方式对编码要求最低，但是对系统资源要求最高。</w:t>
      </w:r>
    </w:p>
    <w:p>
      <w:pPr>
        <w:ind w:firstLine="420" w:firstLineChars="0"/>
        <w:rPr>
          <w:rFonts w:hint="eastAsia"/>
          <w:lang w:val="en-US" w:eastAsia="zh-CN"/>
        </w:rPr>
      </w:pPr>
    </w:p>
    <w:p>
      <w:pPr>
        <w:ind w:firstLine="420" w:firstLineChars="0"/>
        <w:rPr>
          <w:rFonts w:hint="default"/>
          <w:lang w:val="en-US" w:eastAsia="zh-CN"/>
        </w:rPr>
      </w:pPr>
      <w:r>
        <w:rPr>
          <w:rFonts w:hint="eastAsia"/>
          <w:lang w:val="en-US" w:eastAsia="zh-CN"/>
        </w:rPr>
        <w:t>簇群虚拟化的一个基本要求是数据结构化，即虚拟化设备的所有数据包括配置，信息以及中间运行数据都是基于虚拟化设备域有效。</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我们使用第二种和第三种方式结合来实现簇群虚拟化，</w:t>
      </w:r>
    </w:p>
    <w:p>
      <w:pPr>
        <w:ind w:firstLine="420" w:firstLineChars="0"/>
        <w:rPr>
          <w:rFonts w:hint="eastAsia"/>
          <w:lang w:val="en-US" w:eastAsia="zh-CN"/>
        </w:rPr>
      </w:pPr>
      <w:r>
        <w:rPr>
          <w:rFonts w:hint="eastAsia"/>
          <w:lang w:val="en-US" w:eastAsia="zh-CN"/>
        </w:rPr>
        <w:t>第一步将能力数据，配置数据和状态数据等数据和业务代码分离，这样业务代码中只存在一些临时数据；</w:t>
      </w:r>
    </w:p>
    <w:p>
      <w:pPr>
        <w:ind w:firstLine="420" w:firstLineChars="0"/>
        <w:rPr>
          <w:rFonts w:hint="eastAsia"/>
          <w:lang w:val="en-US" w:eastAsia="zh-CN"/>
        </w:rPr>
      </w:pPr>
      <w:r>
        <w:rPr>
          <w:rFonts w:hint="eastAsia"/>
          <w:lang w:val="en-US" w:eastAsia="zh-CN"/>
        </w:rPr>
        <w:t>第二步将业务代码基于簇群进程化，但是对设备业务，系统业务和系统服务仍然保持原样，设备业务虚拟化没有太大意义除非用户有特殊要求，而设备级的系统业务没有必要进行虚拟化，比如设备升级，另外一些系统业务，比如账号管理，配置保存，系统复位等业务要基于数据进行虚拟化设计，由于业务本身就是服务型的，所以不考虑多进程化，因为这些业务进程本身就是可重载的，对于系统服务和系统业务一样，基于设备的系统服务不考虑虚拟化，其他的服务则基于数据进行设计；</w:t>
      </w:r>
    </w:p>
    <w:p>
      <w:pPr>
        <w:ind w:firstLine="420" w:firstLineChars="0"/>
        <w:rPr>
          <w:rFonts w:hint="eastAsia"/>
          <w:lang w:val="en-US" w:eastAsia="zh-CN"/>
        </w:rPr>
      </w:pPr>
      <w:r>
        <w:rPr>
          <w:rFonts w:hint="eastAsia"/>
          <w:lang w:val="en-US" w:eastAsia="zh-CN"/>
        </w:rPr>
        <w:t>第三步增加容器，这时容器内的业务基于能力文件启动即可。对于硬件资源以及芯片相关的驱动层应该注意簇群虚拟化能力域的处理，比如泛洪到VLAN所有成员应该限制在某个虚拟簇群中，而虚拟簇群之间的隔离有独立的模块进行处理。</w:t>
      </w:r>
    </w:p>
    <w:p>
      <w:pPr>
        <w:pStyle w:val="4"/>
        <w:numPr>
          <w:ilvl w:val="2"/>
          <w:numId w:val="1"/>
        </w:numPr>
        <w:rPr>
          <w:rFonts w:hint="eastAsia"/>
          <w:sz w:val="28"/>
          <w:lang w:val="en-US" w:eastAsia="zh-CN"/>
        </w:rPr>
      </w:pPr>
      <w:bookmarkStart w:id="95" w:name="_Toc30569"/>
      <w:r>
        <w:rPr>
          <w:rFonts w:hint="eastAsia"/>
          <w:sz w:val="28"/>
          <w:lang w:val="en-US" w:eastAsia="zh-CN"/>
        </w:rPr>
        <w:t>网络业务</w:t>
      </w:r>
      <w:bookmarkEnd w:id="95"/>
    </w:p>
    <w:p>
      <w:pPr>
        <w:pStyle w:val="5"/>
        <w:numPr>
          <w:ilvl w:val="3"/>
          <w:numId w:val="1"/>
        </w:numPr>
        <w:bidi w:val="0"/>
        <w:ind w:left="720" w:leftChars="0" w:hanging="720" w:firstLineChars="0"/>
        <w:rPr>
          <w:rFonts w:hint="eastAsia"/>
          <w:sz w:val="21"/>
          <w:szCs w:val="21"/>
          <w:lang w:val="en-US" w:eastAsia="zh-CN"/>
        </w:rPr>
      </w:pPr>
      <w:r>
        <w:rPr>
          <w:rFonts w:hint="eastAsia"/>
          <w:sz w:val="21"/>
          <w:szCs w:val="21"/>
          <w:lang w:val="en-US" w:eastAsia="zh-CN"/>
        </w:rPr>
        <w:t>配置</w:t>
      </w:r>
    </w:p>
    <w:p>
      <w:pPr>
        <w:ind w:firstLine="420" w:firstLineChars="0"/>
        <w:rPr>
          <w:rFonts w:hint="default"/>
          <w:lang w:val="en-US" w:eastAsia="zh-CN"/>
        </w:rPr>
      </w:pPr>
      <w:r>
        <w:rPr>
          <w:rFonts w:hint="eastAsia"/>
          <w:sz w:val="21"/>
          <w:szCs w:val="21"/>
          <w:lang w:val="en-US" w:eastAsia="zh-CN"/>
        </w:rPr>
        <w:t>业务配置大多由用户发起，通过管理协议报文传递给</w:t>
      </w:r>
      <w:r>
        <w:rPr>
          <w:rFonts w:hint="eastAsia"/>
          <w:lang w:val="en-US" w:eastAsia="zh-CN"/>
        </w:rPr>
        <w:t>Cluster服务，服务解析报文调用业务适配代码，适配代码通过IPC访问控制层实现业务。</w:t>
      </w:r>
    </w:p>
    <w:p>
      <w:pPr>
        <w:pStyle w:val="5"/>
        <w:numPr>
          <w:ilvl w:val="3"/>
          <w:numId w:val="1"/>
        </w:numPr>
        <w:bidi w:val="0"/>
        <w:ind w:left="720" w:leftChars="0" w:hanging="720" w:firstLineChars="0"/>
        <w:rPr>
          <w:rFonts w:hint="default"/>
          <w:sz w:val="21"/>
          <w:szCs w:val="21"/>
          <w:lang w:val="en-US" w:eastAsia="zh-CN"/>
        </w:rPr>
      </w:pPr>
      <w:r>
        <w:rPr>
          <w:rFonts w:hint="eastAsia"/>
          <w:sz w:val="21"/>
          <w:szCs w:val="21"/>
          <w:lang w:val="en-US" w:eastAsia="zh-CN"/>
        </w:rPr>
        <w:t>信息获取</w:t>
      </w:r>
    </w:p>
    <w:p>
      <w:pPr>
        <w:ind w:firstLine="420" w:firstLineChars="0"/>
        <w:rPr>
          <w:rFonts w:hint="eastAsia"/>
          <w:lang w:val="en-US" w:eastAsia="zh-CN"/>
        </w:rPr>
      </w:pPr>
      <w:r>
        <w:rPr>
          <w:rFonts w:hint="eastAsia"/>
          <w:lang w:val="en-US" w:eastAsia="zh-CN"/>
        </w:rPr>
        <w:t>信息获取的方式比较灵活，如果是配置信息可以直接通过Cluster数据库获取，而状态和表项则根据具体的业务可以从数据库或者通过IPC从控制层获取。</w:t>
      </w:r>
    </w:p>
    <w:p>
      <w:pPr>
        <w:pStyle w:val="5"/>
        <w:numPr>
          <w:ilvl w:val="3"/>
          <w:numId w:val="1"/>
        </w:numPr>
        <w:bidi w:val="0"/>
        <w:ind w:left="720" w:leftChars="0" w:hanging="720" w:firstLineChars="0"/>
        <w:rPr>
          <w:rFonts w:hint="default"/>
          <w:sz w:val="21"/>
          <w:szCs w:val="21"/>
          <w:lang w:val="en-US" w:eastAsia="zh-CN"/>
        </w:rPr>
      </w:pPr>
      <w:r>
        <w:rPr>
          <w:rFonts w:hint="eastAsia"/>
          <w:sz w:val="21"/>
          <w:szCs w:val="21"/>
          <w:lang w:val="en-US" w:eastAsia="zh-CN"/>
        </w:rPr>
        <w:t>协议</w:t>
      </w:r>
    </w:p>
    <w:p>
      <w:pPr>
        <w:numPr>
          <w:ilvl w:val="0"/>
          <w:numId w:val="0"/>
        </w:numPr>
        <w:ind w:firstLine="420" w:firstLineChars="0"/>
        <w:rPr>
          <w:rFonts w:hint="eastAsia"/>
          <w:lang w:val="en-US" w:eastAsia="zh-CN"/>
        </w:rPr>
      </w:pPr>
      <w:r>
        <w:rPr>
          <w:rFonts w:hint="eastAsia"/>
          <w:lang w:val="en-US" w:eastAsia="zh-CN"/>
        </w:rPr>
        <w:t>网络业务除了配置和信息获取还包括网络协议，网络协议报文通过控制协议流通路到业务模块进行处理。</w:t>
      </w:r>
    </w:p>
    <w:p>
      <w:pPr>
        <w:pStyle w:val="4"/>
        <w:numPr>
          <w:ilvl w:val="2"/>
          <w:numId w:val="1"/>
        </w:numPr>
        <w:rPr>
          <w:rFonts w:hint="default"/>
          <w:sz w:val="28"/>
          <w:lang w:val="en-US" w:eastAsia="zh-CN"/>
        </w:rPr>
      </w:pPr>
      <w:bookmarkStart w:id="96" w:name="_Toc29284"/>
      <w:r>
        <w:rPr>
          <w:rFonts w:hint="eastAsia"/>
          <w:sz w:val="28"/>
          <w:lang w:val="en-US" w:eastAsia="zh-CN"/>
        </w:rPr>
        <w:t>设备业务</w:t>
      </w:r>
      <w:bookmarkEnd w:id="96"/>
    </w:p>
    <w:p>
      <w:pPr>
        <w:numPr>
          <w:ilvl w:val="0"/>
          <w:numId w:val="0"/>
        </w:numPr>
        <w:ind w:firstLine="420" w:firstLineChars="0"/>
        <w:rPr>
          <w:rFonts w:hint="default"/>
          <w:lang w:val="en-US" w:eastAsia="zh-CN"/>
        </w:rPr>
      </w:pPr>
      <w:r>
        <w:rPr>
          <w:rFonts w:hint="eastAsia"/>
          <w:lang w:val="en-US" w:eastAsia="zh-CN"/>
        </w:rPr>
        <w:t>设备业务和网络业务的配置和信息获取流程一样。</w:t>
      </w:r>
    </w:p>
    <w:p>
      <w:pPr>
        <w:pStyle w:val="4"/>
        <w:numPr>
          <w:ilvl w:val="2"/>
          <w:numId w:val="1"/>
        </w:numPr>
        <w:rPr>
          <w:rFonts w:hint="default"/>
          <w:sz w:val="28"/>
          <w:lang w:val="en-US" w:eastAsia="zh-CN"/>
        </w:rPr>
      </w:pPr>
      <w:bookmarkStart w:id="97" w:name="_Toc19774"/>
      <w:r>
        <w:rPr>
          <w:rFonts w:hint="eastAsia"/>
          <w:sz w:val="28"/>
          <w:lang w:val="en-US" w:eastAsia="zh-CN"/>
        </w:rPr>
        <w:t>系统业务</w:t>
      </w:r>
      <w:bookmarkEnd w:id="97"/>
    </w:p>
    <w:p>
      <w:pPr>
        <w:ind w:firstLine="420" w:firstLineChars="0"/>
        <w:rPr>
          <w:rFonts w:hint="eastAsia"/>
          <w:lang w:val="en-US" w:eastAsia="zh-CN"/>
        </w:rPr>
      </w:pPr>
      <w:r>
        <w:rPr>
          <w:rFonts w:hint="eastAsia"/>
          <w:lang w:val="en-US" w:eastAsia="zh-CN"/>
        </w:rPr>
        <w:t>系统业务的配置以及内容获取流程上基本和网络业务的流程相同，系统业务最大的区别在于由于业务是在系统平面，一般来说其他业务都会和系统平面的业务存在业务联系。</w:t>
      </w:r>
    </w:p>
    <w:p>
      <w:pPr>
        <w:ind w:firstLine="420" w:firstLineChars="0"/>
        <w:rPr>
          <w:rFonts w:hint="default"/>
          <w:lang w:val="en-US" w:eastAsia="zh-CN"/>
        </w:rPr>
      </w:pPr>
      <w:r>
        <w:rPr>
          <w:rFonts w:hint="eastAsia"/>
          <w:lang w:val="en-US" w:eastAsia="zh-CN"/>
        </w:rPr>
        <w:t>下面的子章节将描述典型的系统业务，</w:t>
      </w:r>
    </w:p>
    <w:p>
      <w:pPr>
        <w:pStyle w:val="5"/>
        <w:numPr>
          <w:ilvl w:val="3"/>
          <w:numId w:val="1"/>
        </w:numPr>
        <w:bidi w:val="0"/>
        <w:ind w:left="720" w:leftChars="0" w:hanging="720" w:firstLineChars="0"/>
        <w:rPr>
          <w:rFonts w:hint="default"/>
          <w:sz w:val="21"/>
          <w:szCs w:val="21"/>
          <w:lang w:val="en-US" w:eastAsia="zh-CN"/>
        </w:rPr>
      </w:pPr>
      <w:r>
        <w:rPr>
          <w:rFonts w:hint="eastAsia"/>
          <w:sz w:val="21"/>
          <w:szCs w:val="21"/>
          <w:lang w:val="en-US" w:eastAsia="zh-CN"/>
        </w:rPr>
        <w:t>复位</w:t>
      </w:r>
    </w:p>
    <w:p>
      <w:pPr>
        <w:ind w:firstLine="420" w:firstLineChars="0"/>
        <w:rPr>
          <w:rFonts w:hint="eastAsia"/>
          <w:sz w:val="21"/>
          <w:szCs w:val="21"/>
          <w:lang w:val="en-US" w:eastAsia="zh-CN"/>
        </w:rPr>
      </w:pPr>
      <w:r>
        <w:rPr>
          <w:rFonts w:hint="eastAsia"/>
          <w:sz w:val="21"/>
          <w:szCs w:val="21"/>
          <w:lang w:val="en-US" w:eastAsia="zh-CN"/>
        </w:rPr>
        <w:t>复位功能是将设备恢复到出厂状态，对Connect系统来说，其中的所有业务都要恢复，这时复位业务和其他业务是一种1对多的请求和响应关系，各个业务在进行复位时比较耗时，所以复位功能对其他业务复位时应该采用一种异步响应方式。这种异步响应机制不需要复位功能实现，而应该有系统服务层提供相应业务。</w:t>
      </w:r>
    </w:p>
    <w:p>
      <w:pPr>
        <w:ind w:firstLine="420" w:firstLineChars="0"/>
        <w:rPr>
          <w:rFonts w:hint="eastAsia"/>
          <w:sz w:val="21"/>
          <w:szCs w:val="21"/>
          <w:lang w:val="en-US" w:eastAsia="zh-CN"/>
        </w:rPr>
      </w:pPr>
      <w:r>
        <w:rPr>
          <w:rFonts w:hint="eastAsia"/>
          <w:sz w:val="21"/>
          <w:szCs w:val="21"/>
          <w:lang w:val="en-US" w:eastAsia="zh-CN"/>
        </w:rPr>
        <w:t>对于各个业务来说，由于复位是异步进行，在进行异步复位处理时应该注意最好不要和普通的配置删除业务流程复用，因为异步复位时可能会忽略和其他业务之间的访问和检查直接清楚自己的数据和状态。</w:t>
      </w:r>
    </w:p>
    <w:p>
      <w:pPr>
        <w:ind w:firstLine="420" w:firstLineChars="0"/>
        <w:rPr>
          <w:rFonts w:hint="eastAsia"/>
          <w:sz w:val="21"/>
          <w:szCs w:val="21"/>
          <w:lang w:val="en-US" w:eastAsia="zh-CN"/>
        </w:rPr>
      </w:pPr>
    </w:p>
    <w:p>
      <w:pPr>
        <w:ind w:firstLine="420" w:firstLineChars="0"/>
        <w:rPr>
          <w:rFonts w:hint="default"/>
          <w:sz w:val="21"/>
          <w:szCs w:val="21"/>
          <w:lang w:val="en-US" w:eastAsia="zh-CN"/>
        </w:rPr>
      </w:pPr>
      <w:r>
        <w:rPr>
          <w:rFonts w:hint="eastAsia"/>
          <w:sz w:val="21"/>
          <w:szCs w:val="21"/>
          <w:lang w:val="en-US" w:eastAsia="zh-CN"/>
        </w:rPr>
        <w:t>复位也可以采用同步的机制，即各个业务向复位业务注册复位顺序，复位时只有上一个业务响应复位结果后才通知下一个业务进行复位。同步复位顺序可控，但是效率太低，当设备配置比较多的时候如果依次按业务复位，业务复位时操作硬件会产生大量的I/O等待造成复位时间非常长。</w:t>
      </w:r>
    </w:p>
    <w:p>
      <w:pPr>
        <w:ind w:firstLine="420" w:firstLineChars="0"/>
        <w:rPr>
          <w:rFonts w:hint="eastAsia"/>
          <w:sz w:val="21"/>
          <w:szCs w:val="21"/>
          <w:lang w:val="en-US" w:eastAsia="zh-CN"/>
        </w:rPr>
      </w:pPr>
    </w:p>
    <w:p>
      <w:pPr>
        <w:ind w:firstLine="420" w:firstLineChars="0"/>
        <w:rPr>
          <w:rFonts w:hint="default"/>
          <w:sz w:val="21"/>
          <w:szCs w:val="21"/>
          <w:lang w:val="en-US" w:eastAsia="zh-CN"/>
        </w:rPr>
      </w:pPr>
      <w:r>
        <w:rPr>
          <w:rFonts w:hint="eastAsia"/>
          <w:sz w:val="21"/>
          <w:szCs w:val="21"/>
          <w:lang w:val="en-US" w:eastAsia="zh-CN"/>
        </w:rPr>
        <w:t>异步复位最大的问题是复位顺序不可控，可能造成删除依赖导致一些配置无法清楚但是如果业务通过单独处理复位流程即可规避这一问题。</w:t>
      </w:r>
    </w:p>
    <w:p>
      <w:pPr>
        <w:pStyle w:val="5"/>
        <w:numPr>
          <w:ilvl w:val="3"/>
          <w:numId w:val="1"/>
        </w:numPr>
        <w:bidi w:val="0"/>
        <w:ind w:left="720" w:leftChars="0" w:hanging="720" w:firstLineChars="0"/>
        <w:rPr>
          <w:rFonts w:hint="eastAsia"/>
          <w:sz w:val="21"/>
          <w:szCs w:val="21"/>
          <w:lang w:val="en-US" w:eastAsia="zh-CN"/>
        </w:rPr>
      </w:pPr>
      <w:r>
        <w:rPr>
          <w:rFonts w:hint="eastAsia"/>
          <w:sz w:val="21"/>
          <w:szCs w:val="21"/>
          <w:lang w:val="en-US" w:eastAsia="zh-CN"/>
        </w:rPr>
        <w:t>配置保存</w:t>
      </w:r>
    </w:p>
    <w:p>
      <w:pPr>
        <w:ind w:firstLine="420" w:firstLineChars="0"/>
        <w:rPr>
          <w:rFonts w:hint="eastAsia"/>
          <w:lang w:val="en-US" w:eastAsia="zh-CN"/>
        </w:rPr>
      </w:pPr>
      <w:r>
        <w:rPr>
          <w:rFonts w:hint="eastAsia"/>
          <w:lang w:val="en-US" w:eastAsia="zh-CN"/>
        </w:rPr>
        <w:t>配置保存业务是将所有业务的配置保存，所以在业务上是1对多的请求和响应关系，相比复位配置保存更麻烦，复位只是业务自身清楚配置，而配置保存需要业务将配置按照一定方式格式化并交由配置保存业务处理。</w:t>
      </w:r>
    </w:p>
    <w:p>
      <w:pPr>
        <w:ind w:firstLine="420" w:firstLineChars="0"/>
        <w:rPr>
          <w:rFonts w:hint="default"/>
          <w:lang w:val="en-US" w:eastAsia="zh-CN"/>
        </w:rPr>
      </w:pPr>
      <w:r>
        <w:rPr>
          <w:rFonts w:hint="eastAsia"/>
          <w:lang w:val="en-US" w:eastAsia="zh-CN"/>
        </w:rPr>
        <w:t>从业务上看，配置的顺序有强依赖要求。</w:t>
      </w:r>
    </w:p>
    <w:p>
      <w:pPr>
        <w:ind w:firstLine="420" w:firstLineChars="0"/>
        <w:rPr>
          <w:rFonts w:hint="default"/>
          <w:lang w:val="en-US" w:eastAsia="zh-CN"/>
        </w:rPr>
      </w:pPr>
    </w:p>
    <w:p>
      <w:pPr>
        <w:ind w:firstLine="420" w:firstLineChars="0"/>
        <w:rPr>
          <w:rFonts w:hint="eastAsia"/>
          <w:lang w:val="en-US" w:eastAsia="zh-CN"/>
        </w:rPr>
      </w:pPr>
      <w:r>
        <w:rPr>
          <w:rFonts w:hint="eastAsia"/>
          <w:lang w:val="en-US" w:eastAsia="zh-CN"/>
        </w:rPr>
        <w:t>配置保存有两种方式，</w:t>
      </w:r>
    </w:p>
    <w:p>
      <w:pPr>
        <w:ind w:firstLine="420" w:firstLineChars="0"/>
        <w:rPr>
          <w:rFonts w:hint="default"/>
          <w:lang w:val="en-US" w:eastAsia="zh-CN"/>
        </w:rPr>
      </w:pPr>
      <w:r>
        <w:rPr>
          <w:rFonts w:hint="eastAsia"/>
          <w:lang w:val="en-US" w:eastAsia="zh-CN"/>
        </w:rPr>
        <w:t>一种是Cluster控制层的配置数据库直接存储到FLASH并且加密，用户可以将数据导出到其他设备再导入，这种方式将配置的顺序问题交给配置加载业务解决；</w:t>
      </w:r>
    </w:p>
    <w:p>
      <w:pPr>
        <w:ind w:firstLine="420" w:firstLineChars="0"/>
        <w:rPr>
          <w:rFonts w:hint="eastAsia"/>
          <w:lang w:val="en-US" w:eastAsia="zh-CN"/>
        </w:rPr>
      </w:pPr>
      <w:r>
        <w:rPr>
          <w:rFonts w:hint="eastAsia"/>
          <w:lang w:val="en-US" w:eastAsia="zh-CN"/>
        </w:rPr>
        <w:t>另一种是Cluster控制层生成命令行配置文件，配置文件中命令的顺序问题可以通过多种方式解决，第一，可以通过各个业务携带保存顺序解决，第二，可以由配置保存业务直接读取数据库生成配置文件。</w:t>
      </w:r>
    </w:p>
    <w:p>
      <w:pPr>
        <w:pStyle w:val="5"/>
        <w:numPr>
          <w:ilvl w:val="3"/>
          <w:numId w:val="1"/>
        </w:numPr>
        <w:bidi w:val="0"/>
        <w:ind w:left="720" w:leftChars="0" w:hanging="720" w:firstLineChars="0"/>
        <w:rPr>
          <w:rFonts w:hint="default"/>
          <w:sz w:val="21"/>
          <w:szCs w:val="21"/>
          <w:lang w:val="en-US" w:eastAsia="zh-CN"/>
        </w:rPr>
      </w:pPr>
      <w:r>
        <w:rPr>
          <w:rFonts w:hint="eastAsia"/>
          <w:sz w:val="21"/>
          <w:szCs w:val="21"/>
          <w:lang w:val="en-US" w:eastAsia="zh-CN"/>
        </w:rPr>
        <w:t>配置加载</w:t>
      </w:r>
    </w:p>
    <w:p>
      <w:pPr>
        <w:ind w:firstLine="420" w:firstLineChars="0"/>
        <w:rPr>
          <w:rFonts w:hint="eastAsia"/>
          <w:lang w:val="en-US" w:eastAsia="zh-CN"/>
        </w:rPr>
      </w:pPr>
      <w:r>
        <w:rPr>
          <w:rFonts w:hint="eastAsia"/>
          <w:lang w:val="en-US" w:eastAsia="zh-CN"/>
        </w:rPr>
        <w:t>根据加载的方式不同，配置加载业务和其他业务之间的访问方式也不同。如果配置加载业务采用数据库加载，当数据库加载完毕以后将按照一定的顺序通知其他业务加载数据库配置，如果配置加载业务采用配置文件加载，则通过启动命令行引擎加载配置文件即可。</w:t>
      </w:r>
    </w:p>
    <w:p>
      <w:pPr>
        <w:pStyle w:val="5"/>
        <w:numPr>
          <w:ilvl w:val="3"/>
          <w:numId w:val="1"/>
        </w:numPr>
        <w:bidi w:val="0"/>
        <w:ind w:left="720" w:leftChars="0" w:hanging="720" w:firstLineChars="0"/>
        <w:rPr>
          <w:rFonts w:hint="default"/>
          <w:sz w:val="21"/>
          <w:szCs w:val="21"/>
          <w:lang w:val="en-US" w:eastAsia="zh-CN"/>
        </w:rPr>
      </w:pPr>
      <w:r>
        <w:rPr>
          <w:rFonts w:hint="eastAsia"/>
          <w:sz w:val="21"/>
          <w:szCs w:val="21"/>
          <w:lang w:val="en-US" w:eastAsia="zh-CN"/>
        </w:rPr>
        <w:t>升级业务</w:t>
      </w:r>
    </w:p>
    <w:p>
      <w:pPr>
        <w:ind w:firstLine="420" w:firstLineChars="0"/>
        <w:rPr>
          <w:rFonts w:hint="default"/>
          <w:lang w:val="en-US" w:eastAsia="zh-CN"/>
        </w:rPr>
      </w:pPr>
      <w:r>
        <w:rPr>
          <w:rFonts w:hint="eastAsia"/>
          <w:lang w:val="en-US" w:eastAsia="zh-CN"/>
        </w:rPr>
        <w:t>升级业务和前面三个系统业务不同，属于比较内敛的系统业务。</w:t>
      </w:r>
    </w:p>
    <w:p>
      <w:pPr>
        <w:numPr>
          <w:ilvl w:val="0"/>
          <w:numId w:val="0"/>
        </w:numPr>
        <w:bidi w:val="0"/>
        <w:ind w:leftChars="0"/>
        <w:rPr>
          <w:rFonts w:hint="eastAsia"/>
          <w:b/>
          <w:bCs/>
          <w:lang w:val="en-US" w:eastAsia="zh-CN"/>
        </w:rPr>
      </w:pPr>
      <w:r>
        <w:rPr>
          <w:rFonts w:hint="eastAsia"/>
          <w:b/>
          <w:bCs/>
          <w:lang w:val="en-US" w:eastAsia="zh-CN"/>
        </w:rPr>
        <w:t>簇群升级模型</w:t>
      </w:r>
    </w:p>
    <w:p>
      <w:pPr>
        <w:ind w:firstLine="420" w:firstLineChars="0"/>
        <w:rPr>
          <w:rFonts w:hint="default"/>
          <w:lang w:val="en-US" w:eastAsia="zh-CN"/>
        </w:rPr>
      </w:pPr>
      <w:r>
        <w:rPr>
          <w:rFonts w:hint="eastAsia"/>
          <w:lang w:val="en-US" w:eastAsia="zh-CN"/>
        </w:rPr>
        <w:t>簇群升级主要是对打包文件的定义以及簇群设备之间文件传输的设计，对单台设备来说都是设备升级模型。</w:t>
      </w:r>
    </w:p>
    <w:p>
      <w:pPr>
        <w:numPr>
          <w:ilvl w:val="0"/>
          <w:numId w:val="0"/>
        </w:numPr>
        <w:bidi w:val="0"/>
        <w:ind w:leftChars="0"/>
        <w:rPr>
          <w:rFonts w:hint="eastAsia"/>
          <w:b/>
          <w:bCs/>
          <w:lang w:val="en-US" w:eastAsia="zh-CN"/>
        </w:rPr>
      </w:pPr>
      <w:r>
        <w:rPr>
          <w:rFonts w:hint="eastAsia"/>
          <w:b/>
          <w:bCs/>
          <w:lang w:val="en-US" w:eastAsia="zh-CN"/>
        </w:rPr>
        <w:t>设备升级模型</w:t>
      </w:r>
    </w:p>
    <w:p>
      <w:pPr>
        <w:ind w:firstLine="420" w:firstLineChars="0"/>
        <w:rPr>
          <w:rFonts w:hint="default"/>
          <w:lang w:val="en-US" w:eastAsia="zh-CN"/>
        </w:rPr>
      </w:pPr>
      <w:r>
        <w:rPr>
          <w:rFonts w:hint="eastAsia"/>
          <w:lang w:val="en-US" w:eastAsia="zh-CN"/>
        </w:rPr>
        <w:t>设备升级的主要步骤是下载升级文件，检查升级文件，刷新分区。</w:t>
      </w:r>
    </w:p>
    <w:p>
      <w:pPr>
        <w:numPr>
          <w:ilvl w:val="0"/>
          <w:numId w:val="0"/>
        </w:numPr>
        <w:bidi w:val="0"/>
        <w:ind w:leftChars="0"/>
        <w:rPr>
          <w:rFonts w:hint="default"/>
          <w:b/>
          <w:bCs/>
          <w:lang w:val="en-US" w:eastAsia="zh-CN"/>
        </w:rPr>
      </w:pPr>
      <w:r>
        <w:rPr>
          <w:rFonts w:hint="eastAsia"/>
          <w:b/>
          <w:bCs/>
          <w:lang w:val="en-US" w:eastAsia="zh-CN"/>
        </w:rPr>
        <w:t>组件升级模型</w:t>
      </w:r>
    </w:p>
    <w:p>
      <w:pPr>
        <w:ind w:firstLine="420" w:firstLineChars="0"/>
        <w:rPr>
          <w:rFonts w:hint="eastAsia"/>
          <w:lang w:val="en-US" w:eastAsia="zh-CN"/>
        </w:rPr>
      </w:pPr>
      <w:r>
        <w:rPr>
          <w:rFonts w:hint="eastAsia"/>
          <w:lang w:val="en-US" w:eastAsia="zh-CN"/>
        </w:rPr>
        <w:t>组件升级最难的是解决组件之间的版本依赖，要解决这个问题最好引入dpkg等包管理框架。否则组件升级只能针对我们少量耦合度较低的业务。</w:t>
      </w:r>
    </w:p>
    <w:p>
      <w:pPr>
        <w:pStyle w:val="4"/>
        <w:numPr>
          <w:ilvl w:val="2"/>
          <w:numId w:val="1"/>
        </w:numPr>
        <w:rPr>
          <w:rFonts w:hint="default"/>
          <w:sz w:val="28"/>
          <w:lang w:val="en-US" w:eastAsia="zh-CN"/>
        </w:rPr>
      </w:pPr>
      <w:bookmarkStart w:id="98" w:name="_Toc1666"/>
      <w:r>
        <w:rPr>
          <w:rFonts w:hint="eastAsia"/>
          <w:sz w:val="28"/>
          <w:lang w:val="en-US" w:eastAsia="zh-CN"/>
        </w:rPr>
        <w:t>软件数据流</w:t>
      </w:r>
      <w:bookmarkEnd w:id="98"/>
    </w:p>
    <w:p>
      <w:pPr>
        <w:ind w:firstLine="420" w:firstLineChars="0"/>
        <w:rPr>
          <w:rFonts w:hint="default"/>
          <w:lang w:val="en-US" w:eastAsia="zh-CN"/>
        </w:rPr>
      </w:pPr>
      <w:r>
        <w:rPr>
          <w:rFonts w:hint="eastAsia"/>
          <w:lang w:val="en-US" w:eastAsia="zh-CN"/>
        </w:rPr>
        <w:t>根据业务的特性和需求在软件上应该存在数据平面和协议栈。</w:t>
      </w:r>
    </w:p>
    <w:p>
      <w:pPr>
        <w:pStyle w:val="5"/>
        <w:numPr>
          <w:ilvl w:val="3"/>
          <w:numId w:val="1"/>
        </w:numPr>
        <w:bidi w:val="0"/>
        <w:ind w:left="720" w:leftChars="0" w:hanging="720" w:firstLineChars="0"/>
        <w:rPr>
          <w:rFonts w:hint="default"/>
          <w:sz w:val="21"/>
          <w:szCs w:val="21"/>
          <w:lang w:val="en-US" w:eastAsia="zh-CN"/>
        </w:rPr>
      </w:pPr>
      <w:r>
        <w:rPr>
          <w:rFonts w:hint="eastAsia"/>
          <w:sz w:val="21"/>
          <w:szCs w:val="21"/>
          <w:lang w:val="en-US" w:eastAsia="zh-CN"/>
        </w:rPr>
        <w:t>软件数据平面模型</w:t>
      </w:r>
    </w:p>
    <w:p>
      <w:pPr>
        <w:ind w:firstLine="420" w:firstLineChars="0"/>
        <w:rPr>
          <w:rFonts w:hint="eastAsia"/>
          <w:lang w:val="en-US" w:eastAsia="zh-CN"/>
        </w:rPr>
      </w:pPr>
      <w:r>
        <w:rPr>
          <w:rFonts w:hint="eastAsia"/>
          <w:lang w:val="en-US" w:eastAsia="zh-CN"/>
        </w:rPr>
        <w:t>对于交换机来说交换芯片承载了数据平台，对于其他设备比如路由器，网关由于链路层不全是以太网，并且也有一些特殊的业务需求，故需要将数据经过软件处理，在这种情况下在软件侧也有一条数据平面，由于数据平面的设计比较复杂，这里只对其进行基本约束，保证后续的兼容性。</w:t>
      </w:r>
    </w:p>
    <w:p>
      <w:pPr>
        <w:ind w:firstLine="420" w:firstLineChars="0"/>
        <w:rPr>
          <w:rFonts w:hint="eastAsia"/>
          <w:lang w:val="en-US" w:eastAsia="zh-CN"/>
        </w:rPr>
      </w:pPr>
      <w:r>
        <w:rPr>
          <w:rFonts w:hint="eastAsia"/>
          <w:lang w:val="en-US" w:eastAsia="zh-CN"/>
        </w:rPr>
        <w:t>软件数据平面的报文收发主要由CPU外围控制器完成，针对控制器的初始化和配置一般是放到内核态中，而针对数据报文的收发则可以通过UIO和MMAP将报文Buffer映射到用户态处理，如果不考虑性能也可以直接使用交换芯片的SDK收发包。</w:t>
      </w:r>
    </w:p>
    <w:p>
      <w:pPr>
        <w:ind w:firstLine="420" w:firstLineChars="0"/>
        <w:rPr>
          <w:rFonts w:hint="eastAsia"/>
          <w:lang w:val="en-US" w:eastAsia="zh-CN"/>
        </w:rPr>
      </w:pPr>
      <w:r>
        <w:rPr>
          <w:rFonts w:hint="eastAsia"/>
          <w:lang w:val="en-US" w:eastAsia="zh-CN"/>
        </w:rPr>
        <w:t>数据报文接收到软件数据平面以后将会按照数据平面流水线处理。</w:t>
      </w:r>
    </w:p>
    <w:p>
      <w:pPr>
        <w:ind w:firstLine="420" w:firstLineChars="0"/>
        <w:rPr>
          <w:rFonts w:hint="eastAsia"/>
        </w:rPr>
      </w:pPr>
      <w:r>
        <w:rPr>
          <w:rFonts w:hint="eastAsia"/>
          <w:lang w:val="en-US" w:eastAsia="zh-CN"/>
        </w:rPr>
        <w:t>数据报文处理完成以后再通过封包将数据发送。</w:t>
      </w:r>
    </w:p>
    <w:p>
      <w:pPr>
        <w:pStyle w:val="5"/>
        <w:numPr>
          <w:ilvl w:val="3"/>
          <w:numId w:val="1"/>
        </w:numPr>
        <w:bidi w:val="0"/>
        <w:ind w:left="720" w:leftChars="0" w:hanging="720" w:firstLineChars="0"/>
        <w:rPr>
          <w:rFonts w:hint="default"/>
          <w:sz w:val="21"/>
          <w:szCs w:val="21"/>
          <w:lang w:val="en-US" w:eastAsia="zh-CN"/>
        </w:rPr>
      </w:pPr>
      <w:r>
        <w:rPr>
          <w:rFonts w:hint="eastAsia"/>
          <w:sz w:val="21"/>
          <w:szCs w:val="21"/>
          <w:lang w:val="en-US" w:eastAsia="zh-CN"/>
        </w:rPr>
        <w:t>管理控制平面协议流</w:t>
      </w:r>
    </w:p>
    <w:p>
      <w:pPr>
        <w:ind w:firstLine="420" w:firstLineChars="0"/>
        <w:rPr>
          <w:rFonts w:hint="eastAsia"/>
          <w:lang w:val="en-US" w:eastAsia="zh-CN"/>
        </w:rPr>
      </w:pPr>
      <w:r>
        <w:rPr>
          <w:rFonts w:hint="eastAsia"/>
          <w:lang w:val="en-US" w:eastAsia="zh-CN"/>
        </w:rPr>
        <w:t>到CPU的报文流有多种目的，即使报文是To Me报文根据协议的不同其“Me”的含义也有所不同，对于Bridge协议希望将协议报文发送到端口控制层，基于802.1Q的控制协议则是希望把协议报文发送到端口和VLAN上的控制层，3层应用协议和路由协议则是希望基于VLANIF或者VLANIF+SubIF把协议报文发送到控制层，3层以上的应用协议包括管理会话（Telnet，SSH），管理服务（WEB，SNMP）和安全（AAA）等则是HOST主机需要的内容，3层以上的协议都是将设备抽象为运行协议的主机，而3层以下的协议更倾向将端口或者端口加VLAN作为运行协议的主机单元。</w:t>
      </w:r>
    </w:p>
    <w:p>
      <w:pPr>
        <w:ind w:firstLine="420" w:firstLineChars="0"/>
        <w:rPr>
          <w:rFonts w:hint="default"/>
          <w:lang w:val="en-US" w:eastAsia="zh-CN"/>
        </w:rPr>
      </w:pPr>
      <w:r>
        <w:rPr>
          <w:rFonts w:hint="eastAsia"/>
          <w:lang w:val="en-US" w:eastAsia="zh-CN"/>
        </w:rPr>
        <w:t>除了To Me的协议报文，还有一类是Snooping协议报文这类报文，更多应该考虑为流水线业务在软件层面上实现。</w:t>
      </w:r>
    </w:p>
    <w:p>
      <w:pPr>
        <w:rPr>
          <w:rFonts w:hint="eastAsia"/>
        </w:rPr>
      </w:pPr>
    </w:p>
    <w:p>
      <w:pPr>
        <w:jc w:val="center"/>
      </w:pPr>
    </w:p>
    <w:p>
      <w:pPr>
        <w:ind w:firstLine="42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4952365" cy="5161280"/>
            <wp:effectExtent l="0" t="0" r="635" b="1270"/>
            <wp:docPr id="10"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descr="IMG_256"/>
                    <pic:cNvPicPr>
                      <a:picLocks noChangeAspect="1"/>
                    </pic:cNvPicPr>
                  </pic:nvPicPr>
                  <pic:blipFill>
                    <a:blip r:embed="rId9"/>
                    <a:stretch>
                      <a:fillRect/>
                    </a:stretch>
                  </pic:blipFill>
                  <pic:spPr>
                    <a:xfrm>
                      <a:off x="0" y="0"/>
                      <a:ext cx="4952365" cy="5161280"/>
                    </a:xfrm>
                    <a:prstGeom prst="rect">
                      <a:avLst/>
                    </a:prstGeom>
                    <a:noFill/>
                    <a:ln w="9525">
                      <a:noFill/>
                    </a:ln>
                  </pic:spPr>
                </pic:pic>
              </a:graphicData>
            </a:graphic>
          </wp:inline>
        </w:drawing>
      </w:r>
    </w:p>
    <w:p>
      <w:pPr>
        <w:ind w:firstLine="420"/>
        <w:jc w:val="both"/>
        <w:rPr>
          <w:rFonts w:ascii="宋体" w:hAnsi="宋体" w:eastAsia="宋体" w:cs="宋体"/>
          <w:sz w:val="24"/>
          <w:szCs w:val="24"/>
        </w:rPr>
      </w:pPr>
    </w:p>
    <w:p>
      <w:pPr>
        <w:jc w:val="both"/>
        <w:rPr>
          <w:rFonts w:ascii="宋体" w:hAnsi="宋体" w:eastAsia="宋体" w:cs="宋体"/>
          <w:sz w:val="24"/>
          <w:szCs w:val="24"/>
        </w:rPr>
      </w:pPr>
    </w:p>
    <w:p>
      <w:pPr>
        <w:pStyle w:val="3"/>
        <w:numPr>
          <w:ilvl w:val="1"/>
          <w:numId w:val="1"/>
        </w:numPr>
      </w:pPr>
      <w:bookmarkStart w:id="99" w:name="_Toc13739"/>
      <w:r>
        <w:rPr>
          <w:rFonts w:hint="eastAsia"/>
        </w:rPr>
        <w:t>功能模型</w:t>
      </w:r>
      <w:bookmarkEnd w:id="99"/>
    </w:p>
    <w:p>
      <w:pPr>
        <w:pStyle w:val="4"/>
        <w:numPr>
          <w:ilvl w:val="2"/>
          <w:numId w:val="1"/>
        </w:numPr>
        <w:rPr>
          <w:rFonts w:hint="default"/>
          <w:sz w:val="28"/>
          <w:lang w:val="en-US" w:eastAsia="zh-CN"/>
        </w:rPr>
      </w:pPr>
      <w:bookmarkStart w:id="100" w:name="_Toc11776"/>
      <w:r>
        <w:rPr>
          <w:rFonts w:hint="eastAsia"/>
          <w:sz w:val="28"/>
          <w:lang w:val="en-US" w:eastAsia="zh-CN"/>
        </w:rPr>
        <w:t>功能层次模型</w:t>
      </w:r>
      <w:bookmarkEnd w:id="100"/>
    </w:p>
    <w:p>
      <w:pPr>
        <w:ind w:firstLine="420" w:firstLineChars="0"/>
        <w:rPr>
          <w:rFonts w:hint="eastAsia"/>
          <w:lang w:val="en-US" w:eastAsia="zh-CN"/>
        </w:rPr>
      </w:pPr>
      <w:r>
        <w:rPr>
          <w:rFonts w:hint="eastAsia"/>
          <w:lang w:val="en-US" w:eastAsia="zh-CN"/>
        </w:rPr>
        <w:t>业务层次模型主要反应业务的层级关系以及业务在模块之间的流向，功能层次模型主要反映业务模块借助内部的功能模块实现业务的依赖关系，业务层次是对外可见的层次结构，而功能层次则是内部的，在业务层面下面的层次结构，</w:t>
      </w:r>
    </w:p>
    <w:p>
      <w:pPr>
        <w:ind w:firstLine="420" w:firstLineChars="0"/>
        <w:jc w:val="center"/>
        <w:rPr>
          <w:rFonts w:hint="default"/>
          <w:lang w:val="en-US" w:eastAsia="zh-CN"/>
        </w:rPr>
      </w:pPr>
      <w:r>
        <w:rPr>
          <w:rFonts w:ascii="宋体" w:hAnsi="宋体" w:eastAsia="宋体" w:cs="宋体"/>
          <w:sz w:val="24"/>
          <w:szCs w:val="24"/>
        </w:rPr>
        <w:drawing>
          <wp:inline distT="0" distB="0" distL="114300" distR="114300">
            <wp:extent cx="3056890" cy="2336165"/>
            <wp:effectExtent l="0" t="0" r="10160" b="6985"/>
            <wp:docPr id="14"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descr="IMG_256"/>
                    <pic:cNvPicPr>
                      <a:picLocks noChangeAspect="1"/>
                    </pic:cNvPicPr>
                  </pic:nvPicPr>
                  <pic:blipFill>
                    <a:blip r:embed="rId10"/>
                    <a:stretch>
                      <a:fillRect/>
                    </a:stretch>
                  </pic:blipFill>
                  <pic:spPr>
                    <a:xfrm>
                      <a:off x="0" y="0"/>
                      <a:ext cx="3056890" cy="233616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按照功能层次划分系统可以分为业务层，服务层和通用层，业务层主要是设备对外提供的业务，包括网络业务，设备业务和系统业务（纵向划分），服务层主要为各种业务提供系统服务，服务一般有进程间的服务也有进程内的服务，比如IPC，数据库服务等，通用层主要是通用的代码组件，业务功能和服务功能都可以很方便的借助通用代码快速实现功能业务。</w:t>
      </w:r>
    </w:p>
    <w:p>
      <w:pPr>
        <w:ind w:firstLine="420" w:firstLineChars="0"/>
        <w:jc w:val="center"/>
        <w:rPr>
          <w:rFonts w:hint="default"/>
          <w:lang w:val="en-US" w:eastAsia="zh-CN"/>
        </w:rPr>
      </w:pPr>
      <w:r>
        <w:rPr>
          <w:rFonts w:ascii="宋体" w:hAnsi="宋体" w:eastAsia="宋体" w:cs="宋体"/>
          <w:sz w:val="24"/>
          <w:szCs w:val="24"/>
        </w:rPr>
        <w:drawing>
          <wp:inline distT="0" distB="0" distL="114300" distR="114300">
            <wp:extent cx="4354195" cy="3258185"/>
            <wp:effectExtent l="0" t="0" r="0" b="0"/>
            <wp:docPr id="13"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descr="IMG_256"/>
                    <pic:cNvPicPr>
                      <a:picLocks noChangeAspect="1"/>
                    </pic:cNvPicPr>
                  </pic:nvPicPr>
                  <pic:blipFill>
                    <a:blip r:embed="rId11"/>
                    <a:stretch>
                      <a:fillRect/>
                    </a:stretch>
                  </pic:blipFill>
                  <pic:spPr>
                    <a:xfrm>
                      <a:off x="0" y="0"/>
                      <a:ext cx="4354195" cy="325818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详细的层次结构分析如下，下图只是例子不完全包括所有业务，</w:t>
      </w:r>
    </w:p>
    <w:p>
      <w:pPr>
        <w:ind w:firstLine="420" w:firstLineChars="0"/>
        <w:rPr>
          <w:rFonts w:hint="default"/>
          <w:lang w:val="en-US" w:eastAsia="zh-CN"/>
        </w:rPr>
      </w:pPr>
      <w:r>
        <w:rPr>
          <w:rFonts w:ascii="宋体" w:hAnsi="宋体" w:eastAsia="宋体" w:cs="宋体"/>
          <w:sz w:val="24"/>
          <w:szCs w:val="24"/>
        </w:rPr>
        <w:drawing>
          <wp:inline distT="0" distB="0" distL="114300" distR="114300">
            <wp:extent cx="4841240" cy="4757420"/>
            <wp:effectExtent l="0" t="0" r="16510" b="5080"/>
            <wp:docPr id="15"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descr="IMG_256"/>
                    <pic:cNvPicPr>
                      <a:picLocks noChangeAspect="1"/>
                    </pic:cNvPicPr>
                  </pic:nvPicPr>
                  <pic:blipFill>
                    <a:blip r:embed="rId12"/>
                    <a:stretch>
                      <a:fillRect/>
                    </a:stretch>
                  </pic:blipFill>
                  <pic:spPr>
                    <a:xfrm>
                      <a:off x="0" y="0"/>
                      <a:ext cx="4841240" cy="4757420"/>
                    </a:xfrm>
                    <a:prstGeom prst="rect">
                      <a:avLst/>
                    </a:prstGeom>
                    <a:noFill/>
                    <a:ln w="9525">
                      <a:noFill/>
                    </a:ln>
                  </pic:spPr>
                </pic:pic>
              </a:graphicData>
            </a:graphic>
          </wp:inline>
        </w:drawing>
      </w:r>
    </w:p>
    <w:p>
      <w:pPr>
        <w:rPr>
          <w:rFonts w:hint="default"/>
          <w:lang w:val="en-US" w:eastAsia="zh-CN"/>
        </w:rPr>
      </w:pPr>
    </w:p>
    <w:p>
      <w:pPr>
        <w:pStyle w:val="4"/>
        <w:numPr>
          <w:ilvl w:val="2"/>
          <w:numId w:val="1"/>
        </w:numPr>
        <w:rPr>
          <w:rFonts w:hint="default"/>
          <w:sz w:val="28"/>
          <w:lang w:val="en-US" w:eastAsia="zh-CN"/>
        </w:rPr>
      </w:pPr>
      <w:bookmarkStart w:id="101" w:name="_Toc12165"/>
      <w:r>
        <w:rPr>
          <w:rFonts w:hint="eastAsia"/>
          <w:sz w:val="28"/>
          <w:lang w:val="en-US" w:eastAsia="zh-CN"/>
        </w:rPr>
        <w:t>系统服务</w:t>
      </w:r>
      <w:bookmarkEnd w:id="101"/>
    </w:p>
    <w:p>
      <w:pPr>
        <w:ind w:firstLine="420" w:firstLineChars="0"/>
        <w:rPr>
          <w:rFonts w:hint="eastAsia"/>
          <w:lang w:val="en-US" w:eastAsia="zh-CN"/>
        </w:rPr>
      </w:pPr>
      <w:r>
        <w:rPr>
          <w:rFonts w:hint="eastAsia"/>
          <w:lang w:val="en-US" w:eastAsia="zh-CN"/>
        </w:rPr>
        <w:t>系统服务和系统业务都是在系统平面对其他业务提供服务，它们之间的区别在于系统服务的内容不对外呈现。</w:t>
      </w:r>
    </w:p>
    <w:p>
      <w:pPr>
        <w:ind w:firstLine="420" w:firstLineChars="0"/>
        <w:rPr>
          <w:rFonts w:hint="default"/>
          <w:lang w:val="en-US" w:eastAsia="zh-CN"/>
        </w:rPr>
      </w:pPr>
      <w:r>
        <w:rPr>
          <w:rFonts w:hint="eastAsia"/>
          <w:lang w:val="en-US" w:eastAsia="zh-CN"/>
        </w:rPr>
        <w:t>系统服务是系统的基础，系统服务的稳定性，易用性和灵活性很大程度影响系统的稳定性和扩展性，下面章节介绍几个主要的系统服务。</w:t>
      </w:r>
    </w:p>
    <w:p>
      <w:pPr>
        <w:pStyle w:val="5"/>
        <w:numPr>
          <w:ilvl w:val="3"/>
          <w:numId w:val="1"/>
        </w:numPr>
        <w:bidi w:val="0"/>
        <w:ind w:left="720" w:leftChars="0" w:hanging="720" w:firstLineChars="0"/>
        <w:rPr>
          <w:rFonts w:hint="default"/>
          <w:sz w:val="21"/>
          <w:szCs w:val="21"/>
          <w:lang w:val="en-US" w:eastAsia="zh-CN"/>
        </w:rPr>
      </w:pPr>
      <w:r>
        <w:rPr>
          <w:rFonts w:hint="eastAsia"/>
          <w:sz w:val="21"/>
          <w:szCs w:val="21"/>
          <w:lang w:val="en-US" w:eastAsia="zh-CN"/>
        </w:rPr>
        <w:t>IPC业务</w:t>
      </w:r>
    </w:p>
    <w:p>
      <w:pPr>
        <w:ind w:firstLine="420" w:firstLineChars="0"/>
        <w:rPr>
          <w:rFonts w:hint="default"/>
          <w:lang w:val="en-US" w:eastAsia="zh-CN"/>
        </w:rPr>
      </w:pPr>
      <w:r>
        <w:rPr>
          <w:rFonts w:hint="eastAsia"/>
          <w:lang w:val="en-US" w:eastAsia="zh-CN"/>
        </w:rPr>
        <w:t>IPC是进程之间通信的基本形式，相比其他进程间通信（共享内存，数据库）这种方式最符合业务逻辑思维，可以使业务逻辑保持简单。</w:t>
      </w:r>
    </w:p>
    <w:p>
      <w:pPr>
        <w:ind w:firstLine="420" w:firstLineChars="0"/>
        <w:rPr>
          <w:rFonts w:hint="default" w:eastAsiaTheme="minorEastAsia"/>
          <w:lang w:val="en-US" w:eastAsia="zh-CN"/>
        </w:rPr>
      </w:pPr>
      <w:r>
        <w:rPr>
          <w:rFonts w:hint="eastAsia"/>
          <w:lang w:val="en-US" w:eastAsia="zh-CN"/>
        </w:rPr>
        <w:t>传统的IPC模型是1对1收发模型，但是对于系统中进程数量越来越多如果每两个进程之间都建立IPC连接那么N个进程将总共创建N*N条IPC连接数量太大。考虑到计算机系统中的总线通信也有类似情况，在这种情况下总线一般支持Switch用于各个终端之间的通信转发，所以面对IPC连接数量太多的问题，IPC将支持IPC switch服务用于IPC数据在进程之间的转发。</w:t>
      </w:r>
    </w:p>
    <w:p>
      <w:pPr>
        <w:rPr>
          <w:rFonts w:hint="default"/>
          <w:lang w:val="en-US" w:eastAsia="zh-CN"/>
        </w:rPr>
      </w:pPr>
    </w:p>
    <w:p>
      <w:pPr>
        <w:pStyle w:val="5"/>
        <w:numPr>
          <w:ilvl w:val="3"/>
          <w:numId w:val="1"/>
        </w:numPr>
        <w:bidi w:val="0"/>
        <w:ind w:left="720" w:leftChars="0" w:hanging="720" w:firstLineChars="0"/>
        <w:rPr>
          <w:rFonts w:hint="default"/>
          <w:sz w:val="21"/>
          <w:szCs w:val="21"/>
          <w:lang w:val="en-US" w:eastAsia="zh-CN"/>
        </w:rPr>
      </w:pPr>
      <w:r>
        <w:rPr>
          <w:rFonts w:hint="eastAsia"/>
          <w:sz w:val="21"/>
          <w:szCs w:val="21"/>
          <w:lang w:val="en-US" w:eastAsia="zh-CN"/>
        </w:rPr>
        <w:t>数据库</w:t>
      </w:r>
    </w:p>
    <w:p>
      <w:pPr>
        <w:ind w:firstLine="420" w:firstLineChars="0"/>
        <w:rPr>
          <w:rFonts w:hint="eastAsia"/>
          <w:lang w:val="en-US" w:eastAsia="zh-CN"/>
        </w:rPr>
      </w:pPr>
      <w:r>
        <w:rPr>
          <w:rFonts w:hint="eastAsia"/>
          <w:lang w:val="en-US" w:eastAsia="zh-CN"/>
        </w:rPr>
        <w:t>采用数据库可以使配置数据和代码逻辑分离支持进程重启业务，从而使系统整体上更加稳定，同时由于进程可以重启所以可以支持系统热升级。另外各个层级的业务通过数据库获取配置数据和状态数据更加集中和容易，避免了过多的IPC接口调用。</w:t>
      </w:r>
    </w:p>
    <w:p>
      <w:pPr>
        <w:ind w:firstLine="420" w:firstLineChars="0"/>
        <w:rPr>
          <w:rFonts w:hint="eastAsia"/>
          <w:lang w:val="en-US" w:eastAsia="zh-CN"/>
        </w:rPr>
      </w:pPr>
      <w:r>
        <w:rPr>
          <w:rFonts w:hint="eastAsia"/>
          <w:lang w:val="en-US" w:eastAsia="zh-CN"/>
        </w:rPr>
        <w:t>数据库作为Connect系统中的服务业务对Business层中的四个子层（Cluster Management，Cluster Control，Device Control，Board Control）都提供数据库业务，另外也对服务层提供数据库业务，</w:t>
      </w:r>
    </w:p>
    <w:p>
      <w:pPr>
        <w:ind w:firstLine="420" w:firstLineChars="0"/>
        <w:rPr>
          <w:rFonts w:hint="eastAsia"/>
          <w:lang w:val="en-US" w:eastAsia="zh-CN"/>
        </w:rPr>
      </w:pPr>
      <w:r>
        <w:rPr>
          <w:rFonts w:hint="eastAsia"/>
          <w:lang w:val="en-US" w:eastAsia="zh-CN"/>
        </w:rPr>
        <w:t>Cluster Management Database</w:t>
      </w:r>
    </w:p>
    <w:p>
      <w:pPr>
        <w:ind w:firstLine="420" w:firstLineChars="0"/>
        <w:rPr>
          <w:rFonts w:hint="eastAsia"/>
          <w:lang w:val="en-US" w:eastAsia="zh-CN"/>
        </w:rPr>
      </w:pPr>
      <w:r>
        <w:rPr>
          <w:rFonts w:hint="eastAsia"/>
          <w:lang w:val="en-US" w:eastAsia="zh-CN"/>
        </w:rPr>
        <w:t>Cluster Control Database</w:t>
      </w:r>
    </w:p>
    <w:p>
      <w:pPr>
        <w:ind w:firstLine="420" w:firstLineChars="0"/>
        <w:rPr>
          <w:rFonts w:hint="eastAsia"/>
          <w:lang w:val="en-US" w:eastAsia="zh-CN"/>
        </w:rPr>
      </w:pPr>
      <w:r>
        <w:rPr>
          <w:rFonts w:hint="eastAsia"/>
          <w:lang w:val="en-US" w:eastAsia="zh-CN"/>
        </w:rPr>
        <w:t>Device Control Database</w:t>
      </w:r>
    </w:p>
    <w:p>
      <w:pPr>
        <w:ind w:firstLine="420" w:firstLineChars="0"/>
        <w:rPr>
          <w:rFonts w:hint="eastAsia"/>
          <w:lang w:val="en-US" w:eastAsia="zh-CN"/>
        </w:rPr>
      </w:pPr>
      <w:r>
        <w:rPr>
          <w:rFonts w:hint="eastAsia"/>
          <w:lang w:val="en-US" w:eastAsia="zh-CN"/>
        </w:rPr>
        <w:t>Board Control Database</w:t>
      </w:r>
    </w:p>
    <w:p>
      <w:pPr>
        <w:ind w:firstLine="420" w:firstLineChars="0"/>
        <w:rPr>
          <w:rFonts w:hint="default"/>
          <w:lang w:val="en-US" w:eastAsia="zh-CN"/>
        </w:rPr>
      </w:pPr>
      <w:r>
        <w:rPr>
          <w:rFonts w:hint="eastAsia"/>
          <w:lang w:val="en-US" w:eastAsia="zh-CN"/>
        </w:rPr>
        <w:t>Service Database</w:t>
      </w:r>
    </w:p>
    <w:p>
      <w:pPr>
        <w:pStyle w:val="5"/>
        <w:numPr>
          <w:ilvl w:val="3"/>
          <w:numId w:val="1"/>
        </w:numPr>
        <w:bidi w:val="0"/>
        <w:ind w:left="720" w:leftChars="0" w:hanging="720" w:firstLineChars="0"/>
        <w:rPr>
          <w:rFonts w:hint="default"/>
          <w:sz w:val="21"/>
          <w:szCs w:val="21"/>
          <w:lang w:val="en-US" w:eastAsia="zh-CN"/>
        </w:rPr>
      </w:pPr>
      <w:r>
        <w:rPr>
          <w:rFonts w:hint="eastAsia"/>
          <w:sz w:val="21"/>
          <w:szCs w:val="21"/>
          <w:lang w:val="en-US" w:eastAsia="zh-CN"/>
        </w:rPr>
        <w:t>调试服务</w:t>
      </w:r>
    </w:p>
    <w:p>
      <w:pPr>
        <w:ind w:firstLine="420" w:firstLineChars="0"/>
        <w:rPr>
          <w:rFonts w:hint="eastAsia"/>
          <w:lang w:val="en-US" w:eastAsia="zh-CN"/>
        </w:rPr>
      </w:pPr>
      <w:r>
        <w:rPr>
          <w:rFonts w:hint="eastAsia"/>
          <w:lang w:val="en-US" w:eastAsia="zh-CN"/>
        </w:rPr>
        <w:t>调试一般由调试命令，调试打印等多种调试手段组成。</w:t>
      </w:r>
    </w:p>
    <w:p>
      <w:pPr>
        <w:ind w:firstLine="420" w:firstLineChars="0"/>
        <w:rPr>
          <w:rFonts w:hint="eastAsia"/>
          <w:lang w:val="en-US" w:eastAsia="zh-CN"/>
        </w:rPr>
      </w:pPr>
      <w:r>
        <w:rPr>
          <w:rFonts w:hint="eastAsia"/>
          <w:lang w:val="en-US" w:eastAsia="zh-CN"/>
        </w:rPr>
        <w:t>对于调试命令如果把其放到命令行系统的调试模式对模块来说层间的接口会比较多，因为会针对调试命令增加许多层间的IPC接口带来额外的代码复杂度。最理想的做法应该是通过特殊的调试命令行系统借助进程管理，在调试命令行和进程之间建立一条单独的通道，调试命令行通过这条通道直接调用进程内置的命令进行调试，而DEBUG模式下的调试命令更像Tech support的功能。</w:t>
      </w:r>
    </w:p>
    <w:p>
      <w:pPr>
        <w:ind w:firstLine="420" w:firstLineChars="0"/>
        <w:rPr>
          <w:rFonts w:hint="eastAsia"/>
          <w:lang w:val="en-US" w:eastAsia="zh-CN"/>
        </w:rPr>
      </w:pPr>
      <w:r>
        <w:rPr>
          <w:rFonts w:hint="eastAsia"/>
          <w:lang w:val="en-US" w:eastAsia="zh-CN"/>
        </w:rPr>
        <w:t>另外一个比较重要的调试功能是调试打印，通过打开某个模块的调试打印分析业务的运行情况，调试打印同样需要将进程的输出重定向到控制台。</w:t>
      </w:r>
    </w:p>
    <w:p>
      <w:pPr>
        <w:ind w:firstLine="420" w:firstLineChars="0"/>
        <w:rPr>
          <w:rFonts w:hint="eastAsia"/>
          <w:lang w:val="en-US" w:eastAsia="zh-CN"/>
        </w:rPr>
      </w:pPr>
      <w:r>
        <w:rPr>
          <w:rFonts w:hint="eastAsia"/>
          <w:lang w:val="en-US" w:eastAsia="zh-CN"/>
        </w:rPr>
        <w:t>GDB调试属于研发调试手段不在本设计文档中描述。</w:t>
      </w:r>
    </w:p>
    <w:p>
      <w:pPr>
        <w:rPr>
          <w:rFonts w:hint="eastAsia"/>
          <w:lang w:val="en-US" w:eastAsia="zh-CN"/>
        </w:rPr>
      </w:pPr>
    </w:p>
    <w:p>
      <w:pPr>
        <w:pStyle w:val="4"/>
        <w:numPr>
          <w:ilvl w:val="2"/>
          <w:numId w:val="1"/>
        </w:numPr>
        <w:rPr>
          <w:rFonts w:hint="default"/>
          <w:sz w:val="28"/>
          <w:lang w:val="en-US" w:eastAsia="zh-CN"/>
        </w:rPr>
      </w:pPr>
      <w:bookmarkStart w:id="102" w:name="_Toc14230"/>
      <w:r>
        <w:rPr>
          <w:rFonts w:hint="eastAsia"/>
          <w:sz w:val="28"/>
          <w:lang w:val="en-US" w:eastAsia="zh-CN"/>
        </w:rPr>
        <w:t>通用功能</w:t>
      </w:r>
      <w:bookmarkEnd w:id="102"/>
    </w:p>
    <w:p>
      <w:pPr>
        <w:ind w:firstLine="420" w:firstLineChars="0"/>
        <w:rPr>
          <w:rFonts w:hint="eastAsia"/>
          <w:lang w:val="en-US" w:eastAsia="zh-CN"/>
        </w:rPr>
      </w:pPr>
      <w:r>
        <w:rPr>
          <w:rFonts w:hint="eastAsia"/>
          <w:lang w:val="en-US" w:eastAsia="zh-CN"/>
        </w:rPr>
        <w:t>通用功能主要是一些通用数据结构，通用库和系统封装接口，这些功能都是以库的形式存在。</w:t>
      </w:r>
    </w:p>
    <w:p>
      <w:pPr>
        <w:ind w:firstLine="420" w:firstLineChars="0"/>
        <w:rPr>
          <w:rFonts w:hint="eastAsia"/>
        </w:rPr>
      </w:pPr>
      <w:r>
        <w:rPr>
          <w:rFonts w:hint="eastAsia"/>
          <w:lang w:val="en-US" w:eastAsia="zh-CN"/>
        </w:rPr>
        <w:t>不同的通用功能的使用范围有点区别，一般来说如果是通用特性，比如内存管理等都是基于进程有效的，而如果仅仅是通用功能，比如数据结构则是基于业务初始化单独的控制信息有效。</w:t>
      </w:r>
    </w:p>
    <w:p>
      <w:pPr>
        <w:pStyle w:val="3"/>
        <w:numPr>
          <w:ilvl w:val="1"/>
          <w:numId w:val="1"/>
        </w:numPr>
        <w:rPr>
          <w:rFonts w:hint="default"/>
          <w:lang w:val="en-US" w:eastAsia="zh-CN"/>
        </w:rPr>
      </w:pPr>
      <w:bookmarkStart w:id="103" w:name="_Toc21747"/>
      <w:r>
        <w:rPr>
          <w:rFonts w:hint="eastAsia"/>
          <w:lang w:val="en-US" w:eastAsia="zh-CN"/>
        </w:rPr>
        <w:t>业务关系</w:t>
      </w:r>
      <w:bookmarkEnd w:id="103"/>
    </w:p>
    <w:p>
      <w:pPr>
        <w:ind w:firstLine="420" w:firstLineChars="0"/>
        <w:rPr>
          <w:rFonts w:hint="eastAsia"/>
          <w:lang w:val="en-US" w:eastAsia="zh-CN"/>
        </w:rPr>
      </w:pPr>
      <w:r>
        <w:rPr>
          <w:rFonts w:hint="eastAsia"/>
          <w:lang w:val="en-US" w:eastAsia="zh-CN"/>
        </w:rPr>
        <w:t>业务之间的关系有业务依赖，系统业务和系统服务。</w:t>
      </w:r>
    </w:p>
    <w:p>
      <w:pPr>
        <w:ind w:firstLine="420" w:firstLineChars="0"/>
        <w:rPr>
          <w:rFonts w:hint="eastAsia"/>
          <w:lang w:val="en-US" w:eastAsia="zh-CN"/>
        </w:rPr>
      </w:pPr>
    </w:p>
    <w:p>
      <w:pPr>
        <w:pStyle w:val="4"/>
        <w:numPr>
          <w:ilvl w:val="2"/>
          <w:numId w:val="1"/>
        </w:numPr>
        <w:rPr>
          <w:rFonts w:hint="default"/>
          <w:sz w:val="28"/>
          <w:lang w:val="en-US" w:eastAsia="zh-CN"/>
        </w:rPr>
      </w:pPr>
      <w:bookmarkStart w:id="104" w:name="_Toc2525"/>
      <w:r>
        <w:rPr>
          <w:rFonts w:hint="eastAsia"/>
          <w:sz w:val="28"/>
          <w:lang w:val="en-US" w:eastAsia="zh-CN"/>
        </w:rPr>
        <w:t>业务依赖</w:t>
      </w:r>
      <w:bookmarkEnd w:id="104"/>
    </w:p>
    <w:p>
      <w:pPr>
        <w:ind w:firstLine="420" w:firstLineChars="0"/>
        <w:rPr>
          <w:rFonts w:hint="eastAsia"/>
          <w:lang w:val="en-US" w:eastAsia="zh-CN"/>
        </w:rPr>
      </w:pPr>
      <w:r>
        <w:rPr>
          <w:rFonts w:hint="eastAsia"/>
          <w:lang w:val="en-US" w:eastAsia="zh-CN"/>
        </w:rPr>
        <w:t>业务依赖都和需求有关。</w:t>
      </w:r>
    </w:p>
    <w:p>
      <w:pPr>
        <w:pStyle w:val="5"/>
        <w:numPr>
          <w:ilvl w:val="3"/>
          <w:numId w:val="1"/>
        </w:numPr>
        <w:bidi w:val="0"/>
        <w:ind w:left="720" w:leftChars="0" w:hanging="720" w:firstLineChars="0"/>
        <w:rPr>
          <w:rFonts w:hint="eastAsia"/>
          <w:sz w:val="21"/>
          <w:szCs w:val="21"/>
          <w:lang w:val="en-US" w:eastAsia="zh-CN"/>
        </w:rPr>
      </w:pPr>
      <w:r>
        <w:rPr>
          <w:rFonts w:hint="eastAsia"/>
          <w:sz w:val="21"/>
          <w:szCs w:val="21"/>
          <w:lang w:val="en-US" w:eastAsia="zh-CN"/>
        </w:rPr>
        <w:t>业务需求</w:t>
      </w:r>
    </w:p>
    <w:p>
      <w:pPr>
        <w:ind w:firstLine="420" w:firstLineChars="0"/>
        <w:rPr>
          <w:rFonts w:hint="default"/>
          <w:lang w:val="en-US" w:eastAsia="zh-CN"/>
        </w:rPr>
      </w:pPr>
      <w:r>
        <w:rPr>
          <w:rFonts w:hint="eastAsia"/>
          <w:lang w:val="en-US" w:eastAsia="zh-CN"/>
        </w:rPr>
        <w:t>业务依赖从业务需求开始，业务组件相互配合实现业务需求从而产生业务依赖，这种依赖一般都是跨层的依赖，比如管理层服务依赖控制层业务提供的接口。</w:t>
      </w:r>
    </w:p>
    <w:p>
      <w:pPr>
        <w:pStyle w:val="5"/>
        <w:numPr>
          <w:ilvl w:val="3"/>
          <w:numId w:val="1"/>
        </w:numPr>
        <w:bidi w:val="0"/>
        <w:ind w:left="720" w:leftChars="0" w:hanging="720" w:firstLineChars="0"/>
        <w:rPr>
          <w:rFonts w:hint="eastAsia"/>
          <w:sz w:val="21"/>
          <w:szCs w:val="21"/>
          <w:lang w:val="en-US" w:eastAsia="zh-CN"/>
        </w:rPr>
      </w:pPr>
      <w:r>
        <w:rPr>
          <w:rFonts w:hint="eastAsia"/>
          <w:sz w:val="21"/>
          <w:szCs w:val="21"/>
          <w:lang w:val="en-US" w:eastAsia="zh-CN"/>
        </w:rPr>
        <w:t>业务作用范围</w:t>
      </w:r>
    </w:p>
    <w:p>
      <w:pPr>
        <w:ind w:firstLine="420" w:firstLineChars="0"/>
        <w:rPr>
          <w:rFonts w:hint="eastAsia"/>
          <w:lang w:val="en-US" w:eastAsia="zh-CN"/>
        </w:rPr>
      </w:pPr>
      <w:r>
        <w:rPr>
          <w:rFonts w:hint="eastAsia"/>
          <w:lang w:val="en-US" w:eastAsia="zh-CN"/>
        </w:rPr>
        <w:t>业务的最终目的是为了实现需求，而需求总是有其作用的对象和范围，业务需求存在天然的作用域依赖。</w:t>
      </w:r>
    </w:p>
    <w:p>
      <w:pPr>
        <w:pStyle w:val="6"/>
        <w:bidi w:val="0"/>
        <w:rPr>
          <w:rFonts w:hint="default"/>
          <w:sz w:val="20"/>
          <w:szCs w:val="20"/>
          <w:lang w:val="en-US" w:eastAsia="zh-CN"/>
        </w:rPr>
      </w:pPr>
      <w:r>
        <w:rPr>
          <w:rFonts w:hint="eastAsia"/>
          <w:sz w:val="20"/>
          <w:szCs w:val="20"/>
          <w:lang w:val="en-US" w:eastAsia="zh-CN"/>
        </w:rPr>
        <w:t>网络业务作用域</w:t>
      </w:r>
    </w:p>
    <w:p>
      <w:pPr>
        <w:ind w:firstLine="420" w:firstLineChars="0"/>
        <w:rPr>
          <w:rFonts w:hint="eastAsia"/>
          <w:lang w:val="en-US" w:eastAsia="zh-CN"/>
        </w:rPr>
      </w:pPr>
      <w:r>
        <w:rPr>
          <w:rFonts w:hint="eastAsia"/>
          <w:lang w:val="en-US" w:eastAsia="zh-CN"/>
        </w:rPr>
        <w:t>基于网络层次模型常见的网络作用域有，链路层端口（包括trunk），VLAN+端口，VLAN，VLAN-IF，子接口等，这些作用域具有能力，使能，转发状态以及Link状态等属性，由于业务基于这些作用域实现，所以当作用域的属性发生变化总是会影响到相关业务。</w:t>
      </w:r>
    </w:p>
    <w:p>
      <w:pPr>
        <w:ind w:firstLine="420" w:firstLineChars="0"/>
        <w:rPr>
          <w:rFonts w:hint="eastAsia"/>
          <w:lang w:val="en-US" w:eastAsia="zh-CN"/>
        </w:rPr>
      </w:pPr>
      <w:r>
        <w:rPr>
          <w:rFonts w:hint="eastAsia"/>
          <w:lang w:val="en-US" w:eastAsia="zh-CN"/>
        </w:rPr>
        <w:t>对于能力属性，如果能力新增相关业务对应增加作用域以及初始化，业务根据具体情况决定是否运行；如果能力移除，业务移除对应配置并停止相关作用域业务，由于配置删除对用户来说不是特别友好，能力移除配置直接删除还是保留配置让业务停止运行有待考虑。</w:t>
      </w:r>
    </w:p>
    <w:p>
      <w:pPr>
        <w:ind w:firstLine="420" w:firstLineChars="0"/>
        <w:rPr>
          <w:rFonts w:hint="eastAsia"/>
          <w:lang w:val="en-US" w:eastAsia="zh-CN"/>
        </w:rPr>
      </w:pPr>
      <w:r>
        <w:rPr>
          <w:rFonts w:hint="eastAsia"/>
          <w:lang w:val="en-US" w:eastAsia="zh-CN"/>
        </w:rPr>
        <w:t>对于使能属性，如果使能打开并且业务使能也是打开状态那么业务运行；如果使能关闭，业务停止运行。</w:t>
      </w:r>
    </w:p>
    <w:p>
      <w:pPr>
        <w:ind w:firstLine="420" w:firstLineChars="0"/>
        <w:rPr>
          <w:rFonts w:hint="eastAsia"/>
          <w:lang w:val="en-US" w:eastAsia="zh-CN"/>
        </w:rPr>
      </w:pPr>
      <w:r>
        <w:rPr>
          <w:rFonts w:hint="eastAsia"/>
          <w:lang w:val="en-US" w:eastAsia="zh-CN"/>
        </w:rPr>
        <w:t>对于转发状态属性，如果允许转发并且业务使能也是打开状态那么业务运行；如果转发状态处于禁止或者其他属性，那么业务停止或者暂停。</w:t>
      </w:r>
    </w:p>
    <w:p>
      <w:pPr>
        <w:ind w:firstLine="420" w:firstLineChars="0"/>
        <w:rPr>
          <w:rFonts w:hint="eastAsia"/>
          <w:lang w:val="en-US" w:eastAsia="zh-CN"/>
        </w:rPr>
      </w:pPr>
      <w:r>
        <w:rPr>
          <w:rFonts w:hint="eastAsia"/>
          <w:lang w:val="en-US" w:eastAsia="zh-CN"/>
        </w:rPr>
        <w:t>对于Link状态属性，如果处于Link UP状态并且业务使能也是打开状态那么业务运行；如果处于Link Down状态，那么业务停止或者暂停。</w:t>
      </w:r>
    </w:p>
    <w:p>
      <w:pPr>
        <w:ind w:firstLine="420" w:firstLineChars="0"/>
        <w:rPr>
          <w:rFonts w:hint="eastAsia"/>
          <w:lang w:val="en-US" w:eastAsia="zh-CN"/>
        </w:rPr>
      </w:pPr>
      <w:r>
        <w:rPr>
          <w:rFonts w:hint="eastAsia"/>
          <w:lang w:val="en-US" w:eastAsia="zh-CN"/>
        </w:rPr>
        <w:t>作用域属性存在能力属性变化影响配置属性，配置属性变化影响状态属性的传递现象。</w:t>
      </w:r>
    </w:p>
    <w:p>
      <w:pPr>
        <w:ind w:firstLine="420" w:firstLineChars="0"/>
        <w:rPr>
          <w:rFonts w:hint="eastAsia"/>
          <w:lang w:val="en-US" w:eastAsia="zh-CN"/>
        </w:rPr>
      </w:pPr>
      <w:r>
        <w:rPr>
          <w:rFonts w:hint="eastAsia"/>
          <w:lang w:val="en-US" w:eastAsia="zh-CN"/>
        </w:rPr>
        <w:t>另外由于作用域由于网络层次结构的关系，有下层作用域变化引起上层作用域变化的转递现象。</w:t>
      </w:r>
    </w:p>
    <w:p>
      <w:pPr>
        <w:pStyle w:val="6"/>
        <w:bidi w:val="0"/>
        <w:rPr>
          <w:rFonts w:hint="eastAsia"/>
          <w:lang w:val="en-US" w:eastAsia="zh-CN"/>
        </w:rPr>
      </w:pPr>
      <w:r>
        <w:rPr>
          <w:rFonts w:hint="eastAsia"/>
          <w:sz w:val="20"/>
          <w:szCs w:val="20"/>
          <w:lang w:val="en-US" w:eastAsia="zh-CN"/>
        </w:rPr>
        <w:t>设备业务作用域</w:t>
      </w:r>
    </w:p>
    <w:p>
      <w:pPr>
        <w:ind w:firstLine="420" w:firstLineChars="0"/>
        <w:rPr>
          <w:rFonts w:hint="eastAsia"/>
          <w:lang w:val="en-US" w:eastAsia="zh-CN"/>
        </w:rPr>
      </w:pPr>
      <w:r>
        <w:rPr>
          <w:rFonts w:hint="eastAsia"/>
          <w:lang w:val="en-US" w:eastAsia="zh-CN"/>
        </w:rPr>
        <w:t>设备业务的作用域有簇群，设备和板卡（可能由子卡），业务的作用域是簇群时，呈现的数据往往是虚拟的和经过逻辑仲裁的，而作用域时设备和板卡时一般和实际的设备硬件关联。</w:t>
      </w:r>
    </w:p>
    <w:p>
      <w:pPr>
        <w:ind w:firstLine="420" w:firstLineChars="0"/>
        <w:rPr>
          <w:rFonts w:hint="eastAsia"/>
          <w:lang w:val="en-US" w:eastAsia="zh-CN"/>
        </w:rPr>
      </w:pPr>
      <w:r>
        <w:rPr>
          <w:rFonts w:hint="eastAsia"/>
          <w:lang w:val="en-US" w:eastAsia="zh-CN"/>
        </w:rPr>
        <w:t>簇群，设备和板卡是从大到小包裹的关系，所以他们的属性变化产生的影响存在从大到小的传递关系。</w:t>
      </w:r>
    </w:p>
    <w:p>
      <w:pPr>
        <w:pStyle w:val="6"/>
        <w:bidi w:val="0"/>
        <w:rPr>
          <w:rFonts w:hint="default"/>
          <w:sz w:val="20"/>
          <w:szCs w:val="20"/>
          <w:lang w:val="en-US" w:eastAsia="zh-CN"/>
        </w:rPr>
      </w:pPr>
      <w:r>
        <w:rPr>
          <w:rFonts w:hint="eastAsia"/>
          <w:sz w:val="20"/>
          <w:szCs w:val="20"/>
          <w:lang w:val="en-US" w:eastAsia="zh-CN"/>
        </w:rPr>
        <w:t>系统业务作用域</w:t>
      </w:r>
    </w:p>
    <w:p>
      <w:pPr>
        <w:ind w:firstLine="420" w:firstLineChars="0"/>
        <w:rPr>
          <w:rFonts w:hint="eastAsia"/>
          <w:lang w:val="en-US" w:eastAsia="zh-CN"/>
        </w:rPr>
      </w:pPr>
      <w:r>
        <w:rPr>
          <w:rFonts w:hint="eastAsia"/>
          <w:lang w:val="en-US" w:eastAsia="zh-CN"/>
        </w:rPr>
        <w:t>系统业务的作用域有簇群，设备，板卡，进程和模块，对于簇群，设备和板卡往往是抽象的概念最终只能是板卡，进程和模块的集合。</w:t>
      </w:r>
    </w:p>
    <w:p>
      <w:pPr>
        <w:pStyle w:val="5"/>
        <w:numPr>
          <w:ilvl w:val="3"/>
          <w:numId w:val="1"/>
        </w:numPr>
        <w:bidi w:val="0"/>
        <w:ind w:left="720" w:leftChars="0" w:hanging="720" w:firstLineChars="0"/>
        <w:rPr>
          <w:rFonts w:hint="eastAsia"/>
          <w:sz w:val="21"/>
          <w:szCs w:val="21"/>
          <w:lang w:val="en-US" w:eastAsia="zh-CN"/>
        </w:rPr>
      </w:pPr>
      <w:r>
        <w:rPr>
          <w:rFonts w:hint="eastAsia"/>
          <w:sz w:val="21"/>
          <w:szCs w:val="21"/>
          <w:lang w:val="en-US" w:eastAsia="zh-CN"/>
        </w:rPr>
        <w:t>实现需求</w:t>
      </w:r>
    </w:p>
    <w:p>
      <w:pPr>
        <w:ind w:firstLine="420" w:firstLineChars="0"/>
        <w:rPr>
          <w:rFonts w:hint="default"/>
          <w:lang w:val="en-US" w:eastAsia="zh-CN"/>
        </w:rPr>
      </w:pPr>
      <w:r>
        <w:rPr>
          <w:rFonts w:hint="eastAsia"/>
          <w:lang w:val="en-US" w:eastAsia="zh-CN"/>
        </w:rPr>
        <w:t>业务要实现需求可能有多种不同的方式，某些方式可能对其他业务存在资源要求，从而产生资源依赖；此外业务自身在特定的系统环境中运行，由于硬件资源以及其他因素的影响存在天然的硬件能力和环境规格依赖。</w:t>
      </w:r>
    </w:p>
    <w:p>
      <w:pPr>
        <w:ind w:firstLine="420" w:firstLineChars="0"/>
        <w:rPr>
          <w:rFonts w:hint="eastAsia"/>
          <w:lang w:val="en-US" w:eastAsia="zh-CN"/>
        </w:rPr>
      </w:pPr>
      <w:r>
        <w:rPr>
          <w:rFonts w:hint="eastAsia"/>
          <w:lang w:val="en-US" w:eastAsia="zh-CN"/>
        </w:rPr>
        <w:t>对于网络业务一般对芯片的V/I/E CAP，L2 Table，L3 Table，XSLT Table等有资源占用需求。</w:t>
      </w:r>
    </w:p>
    <w:p>
      <w:pPr>
        <w:ind w:firstLine="420" w:firstLineChars="0"/>
        <w:rPr>
          <w:rFonts w:hint="default"/>
          <w:lang w:val="en-US" w:eastAsia="zh-CN"/>
        </w:rPr>
      </w:pPr>
      <w:r>
        <w:rPr>
          <w:rFonts w:hint="eastAsia"/>
          <w:lang w:val="en-US" w:eastAsia="zh-CN"/>
        </w:rPr>
        <w:t>对于设备业务一般对控制器有资源使用需求。</w:t>
      </w:r>
    </w:p>
    <w:p>
      <w:pPr>
        <w:ind w:firstLine="420" w:firstLineChars="0"/>
        <w:rPr>
          <w:rFonts w:ascii="宋体" w:hAnsi="宋体" w:eastAsia="宋体" w:cs="宋体"/>
          <w:sz w:val="24"/>
          <w:szCs w:val="24"/>
        </w:rPr>
      </w:pPr>
      <w:r>
        <w:rPr>
          <w:rFonts w:hint="eastAsia"/>
          <w:lang w:val="en-US" w:eastAsia="zh-CN"/>
        </w:rPr>
        <w:t>系统业务没有明显的实现需求。</w:t>
      </w:r>
    </w:p>
    <w:p>
      <w:pPr>
        <w:pStyle w:val="4"/>
        <w:numPr>
          <w:ilvl w:val="2"/>
          <w:numId w:val="1"/>
        </w:numPr>
        <w:rPr>
          <w:rFonts w:hint="eastAsia"/>
          <w:sz w:val="28"/>
          <w:lang w:val="en-US" w:eastAsia="zh-CN"/>
        </w:rPr>
      </w:pPr>
      <w:bookmarkStart w:id="105" w:name="_Toc31500"/>
      <w:r>
        <w:rPr>
          <w:rFonts w:hint="eastAsia"/>
          <w:sz w:val="28"/>
          <w:lang w:val="en-US" w:eastAsia="zh-CN"/>
        </w:rPr>
        <w:t>系统业务 vs 系统服务</w:t>
      </w:r>
      <w:bookmarkEnd w:id="105"/>
    </w:p>
    <w:p>
      <w:pPr>
        <w:ind w:firstLine="420" w:firstLineChars="0"/>
        <w:rPr>
          <w:rFonts w:hint="eastAsia"/>
        </w:rPr>
      </w:pPr>
      <w:r>
        <w:rPr>
          <w:rFonts w:hint="eastAsia"/>
          <w:lang w:val="en-US" w:eastAsia="zh-CN"/>
        </w:rPr>
        <w:t>系统业务和系统服务的界限很小，本质上它们都是系统层的功能，我们把它们分开的唯一原因是系统业务会呈现给用户，而系统服务作为内部使用，系统业务和系统服务的作用域和层间依赖都比较相似。</w:t>
      </w:r>
    </w:p>
    <w:p>
      <w:pPr>
        <w:pStyle w:val="3"/>
        <w:numPr>
          <w:ilvl w:val="1"/>
          <w:numId w:val="1"/>
        </w:numPr>
        <w:rPr>
          <w:rFonts w:hint="default"/>
          <w:lang w:val="en-US" w:eastAsia="zh-CN"/>
        </w:rPr>
      </w:pPr>
      <w:bookmarkStart w:id="106" w:name="_Toc4841"/>
      <w:r>
        <w:rPr>
          <w:rFonts w:hint="eastAsia"/>
          <w:lang w:val="en-US" w:eastAsia="zh-CN"/>
        </w:rPr>
        <w:t>初始化</w:t>
      </w:r>
      <w:bookmarkEnd w:id="106"/>
    </w:p>
    <w:p>
      <w:pPr>
        <w:pStyle w:val="4"/>
        <w:numPr>
          <w:ilvl w:val="2"/>
          <w:numId w:val="1"/>
        </w:numPr>
        <w:rPr>
          <w:rFonts w:hint="default"/>
          <w:sz w:val="28"/>
          <w:lang w:val="en-US" w:eastAsia="zh-CN"/>
        </w:rPr>
      </w:pPr>
      <w:bookmarkStart w:id="107" w:name="_Toc30600"/>
      <w:r>
        <w:rPr>
          <w:rFonts w:hint="eastAsia"/>
          <w:sz w:val="28"/>
          <w:lang w:val="en-US" w:eastAsia="zh-CN"/>
        </w:rPr>
        <w:t>进程初始化</w:t>
      </w:r>
      <w:bookmarkEnd w:id="107"/>
    </w:p>
    <w:p>
      <w:pPr>
        <w:ind w:firstLine="420" w:firstLineChars="0"/>
        <w:rPr>
          <w:rFonts w:hint="eastAsia"/>
          <w:lang w:val="en-US" w:eastAsia="zh-CN"/>
        </w:rPr>
      </w:pPr>
      <w:r>
        <w:rPr>
          <w:rFonts w:hint="eastAsia"/>
          <w:lang w:val="en-US" w:eastAsia="zh-CN"/>
        </w:rPr>
        <w:t>如果没有特别的原因进程必须支持重启，进程支持重启的前提条件是：</w:t>
      </w:r>
    </w:p>
    <w:p>
      <w:pPr>
        <w:numPr>
          <w:ilvl w:val="0"/>
          <w:numId w:val="4"/>
        </w:numPr>
        <w:ind w:firstLine="420" w:firstLineChars="0"/>
        <w:rPr>
          <w:rFonts w:hint="default"/>
          <w:lang w:val="en-US" w:eastAsia="zh-CN"/>
        </w:rPr>
      </w:pPr>
      <w:r>
        <w:rPr>
          <w:rFonts w:hint="eastAsia"/>
          <w:lang w:val="en-US" w:eastAsia="zh-CN"/>
        </w:rPr>
        <w:t>配置分离</w:t>
      </w:r>
    </w:p>
    <w:p>
      <w:pPr>
        <w:numPr>
          <w:ilvl w:val="0"/>
          <w:numId w:val="0"/>
        </w:numPr>
        <w:ind w:left="420" w:leftChars="0" w:firstLine="420" w:firstLineChars="0"/>
        <w:rPr>
          <w:rFonts w:hint="eastAsia"/>
          <w:lang w:val="en-US" w:eastAsia="zh-CN"/>
        </w:rPr>
      </w:pPr>
      <w:r>
        <w:rPr>
          <w:rFonts w:hint="eastAsia"/>
          <w:lang w:val="en-US" w:eastAsia="zh-CN"/>
        </w:rPr>
        <w:t>这点通过数据库模型可以支持。</w:t>
      </w:r>
    </w:p>
    <w:p>
      <w:pPr>
        <w:numPr>
          <w:ilvl w:val="0"/>
          <w:numId w:val="4"/>
        </w:numPr>
        <w:ind w:left="0" w:leftChars="0" w:firstLine="420" w:firstLineChars="0"/>
        <w:rPr>
          <w:rFonts w:hint="default"/>
          <w:lang w:val="en-US" w:eastAsia="zh-CN"/>
        </w:rPr>
      </w:pPr>
      <w:r>
        <w:rPr>
          <w:rFonts w:hint="eastAsia"/>
          <w:lang w:val="en-US" w:eastAsia="zh-CN"/>
        </w:rPr>
        <w:t>数据恢复</w:t>
      </w:r>
    </w:p>
    <w:p>
      <w:pPr>
        <w:numPr>
          <w:ilvl w:val="0"/>
          <w:numId w:val="0"/>
        </w:numPr>
        <w:ind w:left="420" w:leftChars="0" w:firstLine="420" w:firstLineChars="0"/>
        <w:rPr>
          <w:rFonts w:hint="eastAsia"/>
          <w:lang w:val="en-US" w:eastAsia="zh-CN"/>
        </w:rPr>
      </w:pPr>
      <w:r>
        <w:rPr>
          <w:rFonts w:hint="eastAsia"/>
          <w:lang w:val="en-US" w:eastAsia="zh-CN"/>
        </w:rPr>
        <w:t>根据数据类型的不同，业务层级的不同数据的恢复手段也不同，</w:t>
      </w:r>
    </w:p>
    <w:p>
      <w:pPr>
        <w:numPr>
          <w:ilvl w:val="0"/>
          <w:numId w:val="0"/>
        </w:numPr>
        <w:ind w:left="420" w:leftChars="0" w:firstLine="420" w:firstLineChars="0"/>
        <w:rPr>
          <w:rFonts w:hint="eastAsia"/>
          <w:lang w:val="en-US" w:eastAsia="zh-CN"/>
        </w:rPr>
      </w:pPr>
      <w:r>
        <w:rPr>
          <w:rFonts w:hint="eastAsia"/>
          <w:lang w:val="en-US" w:eastAsia="zh-CN"/>
        </w:rPr>
        <w:t>能力配置通过重新读取能力静态库或者数据库中的能力数据恢复；</w:t>
      </w:r>
    </w:p>
    <w:p>
      <w:pPr>
        <w:numPr>
          <w:ilvl w:val="0"/>
          <w:numId w:val="0"/>
        </w:numPr>
        <w:ind w:left="420" w:leftChars="0" w:firstLine="420" w:firstLineChars="0"/>
        <w:rPr>
          <w:rFonts w:hint="default"/>
          <w:lang w:val="en-US" w:eastAsia="zh-CN"/>
        </w:rPr>
      </w:pPr>
      <w:r>
        <w:rPr>
          <w:rFonts w:hint="eastAsia"/>
          <w:lang w:val="en-US" w:eastAsia="zh-CN"/>
        </w:rPr>
        <w:t>配置数据应该通过重新读取数据库中的配置数据恢复；</w:t>
      </w:r>
    </w:p>
    <w:p>
      <w:pPr>
        <w:numPr>
          <w:ilvl w:val="0"/>
          <w:numId w:val="4"/>
        </w:numPr>
        <w:ind w:left="0" w:leftChars="0" w:firstLine="420" w:firstLineChars="0"/>
        <w:rPr>
          <w:rFonts w:hint="default"/>
          <w:lang w:val="en-US" w:eastAsia="zh-CN"/>
        </w:rPr>
      </w:pPr>
      <w:r>
        <w:rPr>
          <w:rFonts w:hint="eastAsia"/>
          <w:lang w:val="en-US" w:eastAsia="zh-CN"/>
        </w:rPr>
        <w:t>IPC分离</w:t>
      </w:r>
    </w:p>
    <w:p>
      <w:pPr>
        <w:ind w:left="420" w:leftChars="0" w:firstLine="420" w:firstLineChars="0"/>
        <w:rPr>
          <w:rFonts w:hint="eastAsia"/>
          <w:lang w:val="en-US" w:eastAsia="zh-CN"/>
        </w:rPr>
      </w:pPr>
      <w:r>
        <w:rPr>
          <w:rFonts w:hint="eastAsia"/>
          <w:lang w:val="en-US" w:eastAsia="zh-CN"/>
        </w:rPr>
        <w:t>即进程退出或者未初始化完成前如果有其他进程通过IPC访问该进程不会导致双方出现严重后果，这点需要通过IPC switch支持。</w:t>
      </w:r>
    </w:p>
    <w:p>
      <w:pPr>
        <w:numPr>
          <w:ilvl w:val="0"/>
          <w:numId w:val="4"/>
        </w:numPr>
        <w:ind w:left="0" w:leftChars="0" w:firstLine="420" w:firstLineChars="0"/>
        <w:rPr>
          <w:rFonts w:hint="default"/>
          <w:lang w:val="en-US" w:eastAsia="zh-CN"/>
        </w:rPr>
      </w:pPr>
      <w:r>
        <w:rPr>
          <w:rFonts w:hint="eastAsia"/>
          <w:lang w:val="en-US" w:eastAsia="zh-CN"/>
        </w:rPr>
        <w:t>业务逻辑解耦</w:t>
      </w:r>
    </w:p>
    <w:p>
      <w:pPr>
        <w:numPr>
          <w:ilvl w:val="0"/>
          <w:numId w:val="0"/>
        </w:numPr>
        <w:ind w:left="420" w:leftChars="0" w:firstLine="420" w:firstLineChars="0"/>
        <w:rPr>
          <w:rFonts w:hint="eastAsia"/>
          <w:lang w:val="en-US" w:eastAsia="zh-CN"/>
        </w:rPr>
      </w:pPr>
      <w:r>
        <w:rPr>
          <w:rFonts w:hint="eastAsia"/>
          <w:lang w:val="en-US" w:eastAsia="zh-CN"/>
        </w:rPr>
        <w:t>进程之间不应该出现强依赖关系。</w:t>
      </w:r>
    </w:p>
    <w:p>
      <w:pPr>
        <w:numPr>
          <w:ilvl w:val="0"/>
          <w:numId w:val="0"/>
        </w:numPr>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进程初始化按照如下几步进行，</w:t>
      </w:r>
    </w:p>
    <w:p>
      <w:pPr>
        <w:numPr>
          <w:ilvl w:val="0"/>
          <w:numId w:val="5"/>
        </w:numPr>
        <w:ind w:firstLine="420" w:firstLineChars="0"/>
        <w:rPr>
          <w:rFonts w:hint="default"/>
          <w:lang w:val="en-US" w:eastAsia="zh-CN"/>
        </w:rPr>
      </w:pPr>
      <w:r>
        <w:rPr>
          <w:rFonts w:hint="eastAsia"/>
          <w:lang w:val="en-US" w:eastAsia="zh-CN"/>
        </w:rPr>
        <w:t>进程自身的资源和基本信息初始化；</w:t>
      </w:r>
    </w:p>
    <w:p>
      <w:pPr>
        <w:numPr>
          <w:ilvl w:val="0"/>
          <w:numId w:val="5"/>
        </w:numPr>
        <w:ind w:firstLine="420" w:firstLineChars="0"/>
        <w:rPr>
          <w:rFonts w:hint="default"/>
          <w:lang w:val="en-US" w:eastAsia="zh-CN"/>
        </w:rPr>
      </w:pPr>
      <w:r>
        <w:rPr>
          <w:rFonts w:hint="eastAsia"/>
          <w:lang w:val="en-US" w:eastAsia="zh-CN"/>
        </w:rPr>
        <w:t>服务模块对接初始化，主要是一些提供被动服务的业务，比如日志，告警，打印等；</w:t>
      </w:r>
    </w:p>
    <w:p>
      <w:pPr>
        <w:numPr>
          <w:ilvl w:val="0"/>
          <w:numId w:val="5"/>
        </w:numPr>
        <w:ind w:firstLine="420" w:firstLineChars="0"/>
        <w:rPr>
          <w:rFonts w:hint="default"/>
          <w:lang w:val="en-US" w:eastAsia="zh-CN"/>
        </w:rPr>
      </w:pPr>
      <w:r>
        <w:rPr>
          <w:rFonts w:hint="eastAsia"/>
          <w:lang w:val="en-US" w:eastAsia="zh-CN"/>
        </w:rPr>
        <w:t>向IPC注册开放访问其他进程的能力；</w:t>
      </w:r>
    </w:p>
    <w:p>
      <w:pPr>
        <w:numPr>
          <w:ilvl w:val="0"/>
          <w:numId w:val="5"/>
        </w:numPr>
        <w:ind w:firstLine="420" w:firstLineChars="0"/>
        <w:rPr>
          <w:rFonts w:hint="default"/>
          <w:lang w:val="en-US" w:eastAsia="zh-CN"/>
        </w:rPr>
      </w:pPr>
      <w:r>
        <w:rPr>
          <w:rFonts w:hint="eastAsia"/>
          <w:lang w:val="en-US" w:eastAsia="zh-CN"/>
        </w:rPr>
        <w:t>进程内的服务初始化；</w:t>
      </w:r>
    </w:p>
    <w:p>
      <w:pPr>
        <w:numPr>
          <w:ilvl w:val="0"/>
          <w:numId w:val="5"/>
        </w:numPr>
        <w:ind w:firstLine="420" w:firstLineChars="0"/>
        <w:rPr>
          <w:rFonts w:hint="default"/>
          <w:lang w:val="en-US" w:eastAsia="zh-CN"/>
        </w:rPr>
      </w:pPr>
      <w:r>
        <w:rPr>
          <w:rFonts w:hint="eastAsia"/>
          <w:lang w:val="en-US" w:eastAsia="zh-CN"/>
        </w:rPr>
        <w:t>数据库访问初始化；</w:t>
      </w:r>
    </w:p>
    <w:p>
      <w:pPr>
        <w:numPr>
          <w:ilvl w:val="0"/>
          <w:numId w:val="5"/>
        </w:numPr>
        <w:ind w:firstLine="420" w:firstLineChars="0"/>
        <w:rPr>
          <w:rFonts w:hint="default"/>
          <w:lang w:val="en-US" w:eastAsia="zh-CN"/>
        </w:rPr>
      </w:pPr>
      <w:r>
        <w:rPr>
          <w:rFonts w:hint="eastAsia"/>
          <w:lang w:val="en-US" w:eastAsia="zh-CN"/>
        </w:rPr>
        <w:t>模块读取数据库配置依次初始化；</w:t>
      </w:r>
    </w:p>
    <w:p>
      <w:pPr>
        <w:numPr>
          <w:ilvl w:val="0"/>
          <w:numId w:val="5"/>
        </w:numPr>
        <w:ind w:firstLine="420" w:firstLineChars="0"/>
        <w:rPr>
          <w:rFonts w:hint="default"/>
          <w:lang w:val="en-US" w:eastAsia="zh-CN"/>
        </w:rPr>
      </w:pPr>
      <w:r>
        <w:rPr>
          <w:rFonts w:hint="eastAsia"/>
          <w:lang w:val="en-US" w:eastAsia="zh-CN"/>
        </w:rPr>
        <w:t>服务模块对接初始化，主要是一些主动服务业务，比如事件，消息等；</w:t>
      </w:r>
    </w:p>
    <w:p>
      <w:pPr>
        <w:numPr>
          <w:ilvl w:val="0"/>
          <w:numId w:val="5"/>
        </w:numPr>
        <w:ind w:firstLine="420" w:firstLineChars="0"/>
        <w:rPr>
          <w:rFonts w:hint="default"/>
          <w:lang w:val="en-US" w:eastAsia="zh-CN"/>
        </w:rPr>
      </w:pPr>
      <w:r>
        <w:rPr>
          <w:rFonts w:hint="eastAsia"/>
          <w:lang w:val="en-US" w:eastAsia="zh-CN"/>
        </w:rPr>
        <w:t>向IPC注册开放被访问能力；</w:t>
      </w:r>
    </w:p>
    <w:p>
      <w:pPr>
        <w:numPr>
          <w:ilvl w:val="0"/>
          <w:numId w:val="5"/>
        </w:numPr>
        <w:ind w:firstLine="420" w:firstLineChars="0"/>
        <w:rPr>
          <w:rFonts w:hint="default"/>
          <w:lang w:val="en-US" w:eastAsia="zh-CN"/>
        </w:rPr>
      </w:pPr>
      <w:r>
        <w:rPr>
          <w:rFonts w:hint="eastAsia"/>
          <w:lang w:val="en-US" w:eastAsia="zh-CN"/>
        </w:rPr>
        <w:t>打开报文收发能力；</w:t>
      </w:r>
    </w:p>
    <w:p>
      <w:pPr>
        <w:numPr>
          <w:ilvl w:val="0"/>
          <w:numId w:val="5"/>
        </w:numPr>
        <w:ind w:firstLine="420" w:firstLineChars="0"/>
        <w:rPr>
          <w:rFonts w:hint="default"/>
          <w:lang w:val="en-US" w:eastAsia="zh-CN"/>
        </w:rPr>
      </w:pPr>
      <w:r>
        <w:rPr>
          <w:rFonts w:hint="eastAsia"/>
          <w:lang w:val="en-US" w:eastAsia="zh-CN"/>
        </w:rPr>
        <w:t>打开进程内业务功能。</w:t>
      </w:r>
    </w:p>
    <w:p>
      <w:pPr>
        <w:pStyle w:val="4"/>
        <w:numPr>
          <w:ilvl w:val="2"/>
          <w:numId w:val="1"/>
        </w:numPr>
        <w:rPr>
          <w:rFonts w:hint="eastAsia"/>
          <w:sz w:val="28"/>
          <w:lang w:val="en-US" w:eastAsia="zh-CN"/>
        </w:rPr>
      </w:pPr>
      <w:bookmarkStart w:id="108" w:name="_Toc14779"/>
      <w:r>
        <w:rPr>
          <w:rFonts w:hint="eastAsia"/>
          <w:sz w:val="28"/>
          <w:lang w:val="en-US" w:eastAsia="zh-CN"/>
        </w:rPr>
        <w:t>设备初始化</w:t>
      </w:r>
      <w:bookmarkEnd w:id="108"/>
    </w:p>
    <w:p>
      <w:pPr>
        <w:ind w:firstLine="420" w:firstLineChars="0"/>
        <w:rPr>
          <w:rFonts w:hint="eastAsia"/>
          <w:lang w:val="en-US" w:eastAsia="zh-CN"/>
        </w:rPr>
      </w:pPr>
      <w:r>
        <w:rPr>
          <w:rFonts w:hint="eastAsia"/>
          <w:lang w:val="en-US" w:eastAsia="zh-CN"/>
        </w:rPr>
        <w:t>嵌入式系统的初始化流程不变，uboot启动，kernel启动，待kernel启动完成我司的业务从init.d初始化脚本开始启动，</w:t>
      </w:r>
    </w:p>
    <w:p>
      <w:pPr>
        <w:numPr>
          <w:ilvl w:val="0"/>
          <w:numId w:val="6"/>
        </w:numPr>
        <w:ind w:firstLine="420" w:firstLineChars="0"/>
        <w:rPr>
          <w:rFonts w:hint="default"/>
          <w:lang w:val="en-US" w:eastAsia="zh-CN"/>
        </w:rPr>
      </w:pPr>
      <w:r>
        <w:rPr>
          <w:rFonts w:hint="eastAsia"/>
          <w:lang w:val="en-US" w:eastAsia="zh-CN"/>
        </w:rPr>
        <w:t>内核模块注入；</w:t>
      </w:r>
    </w:p>
    <w:p>
      <w:pPr>
        <w:numPr>
          <w:ilvl w:val="0"/>
          <w:numId w:val="6"/>
        </w:numPr>
        <w:ind w:firstLine="420" w:firstLineChars="0"/>
        <w:rPr>
          <w:rFonts w:hint="default"/>
          <w:lang w:val="en-US" w:eastAsia="zh-CN"/>
        </w:rPr>
      </w:pPr>
      <w:r>
        <w:rPr>
          <w:rFonts w:hint="eastAsia"/>
          <w:lang w:val="en-US" w:eastAsia="zh-CN"/>
        </w:rPr>
        <w:t>系统服务启动（系统服务的配置属于内部配置不对外呈现）；</w:t>
      </w:r>
    </w:p>
    <w:p>
      <w:pPr>
        <w:numPr>
          <w:ilvl w:val="0"/>
          <w:numId w:val="6"/>
        </w:numPr>
        <w:ind w:firstLine="420" w:firstLineChars="0"/>
        <w:rPr>
          <w:rFonts w:hint="default"/>
          <w:lang w:val="en-US" w:eastAsia="zh-CN"/>
        </w:rPr>
      </w:pPr>
      <w:r>
        <w:rPr>
          <w:rFonts w:hint="eastAsia"/>
          <w:lang w:val="en-US" w:eastAsia="zh-CN"/>
        </w:rPr>
        <w:t>配置数据导入数据库；</w:t>
      </w:r>
    </w:p>
    <w:p>
      <w:pPr>
        <w:numPr>
          <w:ilvl w:val="0"/>
          <w:numId w:val="6"/>
        </w:numPr>
        <w:ind w:firstLine="420" w:firstLineChars="0"/>
        <w:rPr>
          <w:rFonts w:hint="default"/>
          <w:lang w:val="en-US" w:eastAsia="zh-CN"/>
        </w:rPr>
      </w:pPr>
      <w:r>
        <w:rPr>
          <w:rFonts w:hint="eastAsia"/>
          <w:lang w:val="en-US" w:eastAsia="zh-CN"/>
        </w:rPr>
        <w:t>Cluster控制业务启动（包括网络，设备和系统）；</w:t>
      </w:r>
    </w:p>
    <w:p>
      <w:pPr>
        <w:numPr>
          <w:ilvl w:val="0"/>
          <w:numId w:val="6"/>
        </w:numPr>
        <w:ind w:firstLine="420" w:firstLineChars="0"/>
        <w:rPr>
          <w:rFonts w:hint="default"/>
          <w:lang w:val="en-US" w:eastAsia="zh-CN"/>
        </w:rPr>
      </w:pPr>
      <w:r>
        <w:rPr>
          <w:rFonts w:hint="eastAsia"/>
          <w:lang w:val="en-US" w:eastAsia="zh-CN"/>
        </w:rPr>
        <w:t>Device控制业务启动（包括网络，设备和系统）；</w:t>
      </w:r>
    </w:p>
    <w:p>
      <w:pPr>
        <w:numPr>
          <w:ilvl w:val="0"/>
          <w:numId w:val="6"/>
        </w:numPr>
        <w:ind w:firstLine="420" w:firstLineChars="0"/>
        <w:rPr>
          <w:rFonts w:hint="default"/>
          <w:lang w:val="en-US" w:eastAsia="zh-CN"/>
        </w:rPr>
      </w:pPr>
      <w:r>
        <w:rPr>
          <w:rFonts w:hint="eastAsia"/>
          <w:lang w:val="en-US" w:eastAsia="zh-CN"/>
        </w:rPr>
        <w:t>Board控制业务启动（包括网络，设备和系统）；</w:t>
      </w:r>
    </w:p>
    <w:p>
      <w:pPr>
        <w:numPr>
          <w:ilvl w:val="0"/>
          <w:numId w:val="6"/>
        </w:numPr>
        <w:ind w:firstLine="420" w:firstLineChars="0"/>
        <w:rPr>
          <w:rFonts w:hint="default"/>
          <w:lang w:val="en-US" w:eastAsia="zh-CN"/>
        </w:rPr>
      </w:pPr>
      <w:r>
        <w:rPr>
          <w:rFonts w:hint="eastAsia"/>
          <w:lang w:val="en-US" w:eastAsia="zh-CN"/>
        </w:rPr>
        <w:t>Cluster管理业务启动；</w:t>
      </w:r>
    </w:p>
    <w:p>
      <w:pPr>
        <w:numPr>
          <w:ilvl w:val="0"/>
          <w:numId w:val="6"/>
        </w:numPr>
        <w:ind w:firstLine="420" w:firstLineChars="0"/>
        <w:rPr>
          <w:rFonts w:hint="default"/>
          <w:lang w:val="en-US" w:eastAsia="zh-CN"/>
        </w:rPr>
      </w:pPr>
      <w:r>
        <w:rPr>
          <w:rFonts w:hint="eastAsia"/>
          <w:lang w:val="en-US" w:eastAsia="zh-CN"/>
        </w:rPr>
        <w:t>激活</w:t>
      </w:r>
    </w:p>
    <w:p>
      <w:pPr>
        <w:rPr>
          <w:rFonts w:hint="default"/>
          <w:lang w:val="en-US" w:eastAsia="zh-CN"/>
        </w:rPr>
      </w:pPr>
    </w:p>
    <w:p>
      <w:pPr>
        <w:pStyle w:val="4"/>
        <w:numPr>
          <w:ilvl w:val="2"/>
          <w:numId w:val="1"/>
        </w:numPr>
        <w:rPr>
          <w:rFonts w:hint="default"/>
          <w:sz w:val="28"/>
          <w:lang w:val="en-US" w:eastAsia="zh-CN"/>
        </w:rPr>
      </w:pPr>
      <w:bookmarkStart w:id="109" w:name="_Toc1250"/>
      <w:r>
        <w:rPr>
          <w:rFonts w:hint="eastAsia"/>
          <w:sz w:val="28"/>
          <w:lang w:val="en-US" w:eastAsia="zh-CN"/>
        </w:rPr>
        <w:t>簇群初始化</w:t>
      </w:r>
      <w:bookmarkEnd w:id="109"/>
    </w:p>
    <w:p>
      <w:pPr>
        <w:numPr>
          <w:ilvl w:val="0"/>
          <w:numId w:val="0"/>
        </w:numPr>
        <w:ind w:firstLine="420" w:firstLineChars="0"/>
        <w:rPr>
          <w:rFonts w:hint="eastAsia"/>
          <w:lang w:val="en-US" w:eastAsia="zh-CN"/>
        </w:rPr>
      </w:pPr>
      <w:r>
        <w:rPr>
          <w:rFonts w:hint="eastAsia"/>
          <w:lang w:val="en-US" w:eastAsia="zh-CN"/>
        </w:rPr>
        <w:t>设备初始化完成以后如果配置了簇群业务，则有Cluster控制层的Cluster协商业务负责簇群发现，协商和加入。</w:t>
      </w:r>
    </w:p>
    <w:p>
      <w:pPr>
        <w:numPr>
          <w:ilvl w:val="0"/>
          <w:numId w:val="0"/>
        </w:numPr>
        <w:ind w:firstLine="420" w:firstLineChars="0"/>
        <w:rPr>
          <w:rFonts w:hint="eastAsia"/>
          <w:lang w:val="en-US" w:eastAsia="zh-CN"/>
        </w:rPr>
      </w:pPr>
      <w:r>
        <w:rPr>
          <w:rFonts w:hint="eastAsia"/>
          <w:lang w:val="en-US" w:eastAsia="zh-CN"/>
        </w:rPr>
        <w:t>当设备加入簇群，如果设备作为主设备，Cluster控制层的业务继续保持运行，如果作为备设备Cluster控制层业务保持静默，如果主设备异常则有从设备接替运行，如果设备作为成员则关闭Cluster控制层业务。</w:t>
      </w:r>
    </w:p>
    <w:p>
      <w:pPr>
        <w:numPr>
          <w:ilvl w:val="0"/>
          <w:numId w:val="0"/>
        </w:numPr>
        <w:rPr>
          <w:rFonts w:hint="eastAsia"/>
          <w:lang w:val="en-US" w:eastAsia="zh-CN"/>
        </w:rPr>
      </w:pPr>
    </w:p>
    <w:p>
      <w:pPr>
        <w:pStyle w:val="3"/>
        <w:numPr>
          <w:ilvl w:val="1"/>
          <w:numId w:val="1"/>
        </w:numPr>
        <w:rPr>
          <w:rFonts w:hint="default"/>
          <w:lang w:val="en-US" w:eastAsia="zh-CN"/>
        </w:rPr>
      </w:pPr>
      <w:bookmarkStart w:id="110" w:name="_Toc2137"/>
      <w:r>
        <w:rPr>
          <w:rFonts w:hint="eastAsia"/>
          <w:lang w:val="en-US" w:eastAsia="zh-CN"/>
        </w:rPr>
        <w:t>代码组织结构</w:t>
      </w:r>
      <w:bookmarkEnd w:id="110"/>
    </w:p>
    <w:p>
      <w:pPr>
        <w:pStyle w:val="4"/>
        <w:numPr>
          <w:ilvl w:val="2"/>
          <w:numId w:val="1"/>
        </w:numPr>
        <w:rPr>
          <w:sz w:val="28"/>
        </w:rPr>
      </w:pPr>
      <w:bookmarkStart w:id="111" w:name="_Toc99749711"/>
      <w:bookmarkStart w:id="112" w:name="_Toc16541"/>
      <w:r>
        <w:rPr>
          <w:rFonts w:hint="eastAsia"/>
          <w:sz w:val="28"/>
        </w:rPr>
        <w:t>代码组织</w:t>
      </w:r>
      <w:bookmarkEnd w:id="111"/>
      <w:bookmarkEnd w:id="112"/>
    </w:p>
    <w:p>
      <w:pPr>
        <w:ind w:firstLine="420"/>
      </w:pPr>
      <w:r>
        <w:rPr>
          <w:rFonts w:hint="eastAsia"/>
        </w:rPr>
        <w:t>根据业务模型和功能模型分析，可以将代码进行划分。</w:t>
      </w:r>
    </w:p>
    <w:p>
      <w:pPr>
        <w:pStyle w:val="5"/>
        <w:numPr>
          <w:ilvl w:val="3"/>
          <w:numId w:val="1"/>
        </w:numPr>
        <w:rPr>
          <w:sz w:val="24"/>
        </w:rPr>
      </w:pPr>
      <w:r>
        <w:rPr>
          <w:rFonts w:hint="eastAsia"/>
          <w:sz w:val="24"/>
        </w:rPr>
        <w:t>BOOT</w:t>
      </w:r>
    </w:p>
    <w:p>
      <w:pPr>
        <w:ind w:firstLine="420"/>
      </w:pPr>
      <w:r>
        <w:rPr>
          <w:rFonts w:hint="eastAsia"/>
        </w:rPr>
        <w:t>对于网络设备产品一般会有单独的boot代码，虽然不同芯片厂家对自家的芯片使用的boot不尽相同，但是集成厂家一般会增加一部分自身的通用代码，因此boot的代码可以组织为，</w:t>
      </w:r>
    </w:p>
    <w:p>
      <w:pPr>
        <w:ind w:firstLine="420"/>
      </w:pPr>
      <w:r>
        <w:rPr>
          <w:rFonts w:hint="eastAsia"/>
        </w:rPr>
        <w:drawing>
          <wp:inline distT="0" distB="0" distL="0" distR="0">
            <wp:extent cx="3661410" cy="1548130"/>
            <wp:effectExtent l="0" t="0" r="15240" b="13970"/>
            <wp:docPr id="1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2"/>
                    <pic:cNvPicPr>
                      <a:picLocks noChangeAspect="1" noChangeArrowheads="1"/>
                    </pic:cNvPicPr>
                  </pic:nvPicPr>
                  <pic:blipFill>
                    <a:blip r:embed="rId13"/>
                    <a:srcRect/>
                    <a:stretch>
                      <a:fillRect/>
                    </a:stretch>
                  </pic:blipFill>
                  <pic:spPr>
                    <a:xfrm>
                      <a:off x="0" y="0"/>
                      <a:ext cx="3661410" cy="1548254"/>
                    </a:xfrm>
                    <a:prstGeom prst="rect">
                      <a:avLst/>
                    </a:prstGeom>
                    <a:noFill/>
                    <a:ln w="9525">
                      <a:noFill/>
                      <a:miter lim="800000"/>
                      <a:headEnd/>
                      <a:tailEnd/>
                    </a:ln>
                  </pic:spPr>
                </pic:pic>
              </a:graphicData>
            </a:graphic>
          </wp:inline>
        </w:drawing>
      </w:r>
    </w:p>
    <w:p>
      <w:pPr>
        <w:ind w:firstLine="420"/>
      </w:pPr>
      <w:r>
        <w:rPr>
          <w:rFonts w:hint="eastAsia"/>
        </w:rPr>
        <w:t>从上图可以看出，BOOT仓库群由不同厂家的boot代码和本公司的功能代码组成，不同厂家对不同芯片提供的每一套不同版本的boot代码都作为一个独立的部分进行维护。</w:t>
      </w:r>
    </w:p>
    <w:p>
      <w:pPr>
        <w:pStyle w:val="5"/>
        <w:numPr>
          <w:ilvl w:val="3"/>
          <w:numId w:val="1"/>
        </w:numPr>
        <w:rPr>
          <w:sz w:val="24"/>
        </w:rPr>
      </w:pPr>
      <w:r>
        <w:rPr>
          <w:rFonts w:hint="eastAsia"/>
          <w:sz w:val="24"/>
        </w:rPr>
        <w:t>内核</w:t>
      </w:r>
    </w:p>
    <w:p>
      <w:pPr>
        <w:ind w:firstLine="420"/>
        <w:rPr>
          <w:rFonts w:hint="eastAsia" w:eastAsiaTheme="minorEastAsia"/>
          <w:lang w:eastAsia="zh-CN"/>
        </w:rPr>
      </w:pPr>
      <w:r>
        <w:rPr>
          <w:rFonts w:hint="eastAsia"/>
        </w:rPr>
        <w:t>目前的设备主要使用Linux系统，一般来说CPU芯片供应商会提供参考的Linux内核版本，集成厂家基于芯片厂家提供的版本进行开发和维护</w:t>
      </w:r>
      <w:r>
        <w:rPr>
          <w:rFonts w:hint="eastAsia"/>
          <w:lang w:eastAsia="zh-CN"/>
        </w:rPr>
        <w:t>，</w:t>
      </w:r>
    </w:p>
    <w:p>
      <w:pPr>
        <w:ind w:firstLine="420"/>
      </w:pPr>
      <w:r>
        <w:rPr>
          <w:rFonts w:hint="eastAsia"/>
        </w:rPr>
        <w:drawing>
          <wp:inline distT="0" distB="0" distL="0" distR="0">
            <wp:extent cx="4575810" cy="1409065"/>
            <wp:effectExtent l="0" t="0" r="15240" b="635"/>
            <wp:docPr id="1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5"/>
                    <pic:cNvPicPr>
                      <a:picLocks noChangeAspect="1" noChangeArrowheads="1"/>
                    </pic:cNvPicPr>
                  </pic:nvPicPr>
                  <pic:blipFill>
                    <a:blip r:embed="rId14"/>
                    <a:srcRect/>
                    <a:stretch>
                      <a:fillRect/>
                    </a:stretch>
                  </pic:blipFill>
                  <pic:spPr>
                    <a:xfrm>
                      <a:off x="0" y="0"/>
                      <a:ext cx="4580152" cy="1410784"/>
                    </a:xfrm>
                    <a:prstGeom prst="rect">
                      <a:avLst/>
                    </a:prstGeom>
                    <a:noFill/>
                    <a:ln w="9525">
                      <a:noFill/>
                      <a:miter lim="800000"/>
                      <a:headEnd/>
                      <a:tailEnd/>
                    </a:ln>
                  </pic:spPr>
                </pic:pic>
              </a:graphicData>
            </a:graphic>
          </wp:inline>
        </w:drawing>
      </w:r>
    </w:p>
    <w:p>
      <w:pPr>
        <w:pStyle w:val="5"/>
        <w:numPr>
          <w:ilvl w:val="3"/>
          <w:numId w:val="1"/>
        </w:numPr>
        <w:rPr>
          <w:sz w:val="24"/>
        </w:rPr>
      </w:pPr>
      <w:r>
        <w:rPr>
          <w:rFonts w:hint="eastAsia"/>
          <w:sz w:val="24"/>
        </w:rPr>
        <w:t>通用模块</w:t>
      </w:r>
    </w:p>
    <w:p>
      <w:pPr>
        <w:ind w:firstLine="420"/>
      </w:pPr>
      <w:r>
        <w:rPr>
          <w:rFonts w:hint="eastAsia"/>
        </w:rPr>
        <w:t>除了上一章节的代码属于内核部分，从本章开始都是讲述用户态下的代码。通用代码顾名思义即可以跨越多种不同产品线不同芯片方案使用的代码，通用代码的抽象程度较高有时需要产品或芯片相关代码配合才能使用，</w:t>
      </w:r>
    </w:p>
    <w:p>
      <w:pPr>
        <w:ind w:firstLine="420"/>
      </w:pPr>
      <w:r>
        <w:drawing>
          <wp:inline distT="0" distB="0" distL="0" distR="0">
            <wp:extent cx="4507230" cy="955675"/>
            <wp:effectExtent l="0" t="0" r="7620" b="158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15"/>
                    <a:srcRect/>
                    <a:stretch>
                      <a:fillRect/>
                    </a:stretch>
                  </pic:blipFill>
                  <pic:spPr>
                    <a:xfrm>
                      <a:off x="0" y="0"/>
                      <a:ext cx="4507230" cy="956079"/>
                    </a:xfrm>
                    <a:prstGeom prst="rect">
                      <a:avLst/>
                    </a:prstGeom>
                    <a:noFill/>
                    <a:ln w="9525">
                      <a:noFill/>
                      <a:miter lim="800000"/>
                      <a:headEnd/>
                      <a:tailEnd/>
                    </a:ln>
                  </pic:spPr>
                </pic:pic>
              </a:graphicData>
            </a:graphic>
          </wp:inline>
        </w:drawing>
      </w:r>
    </w:p>
    <w:p>
      <w:pPr>
        <w:pStyle w:val="5"/>
        <w:numPr>
          <w:ilvl w:val="3"/>
          <w:numId w:val="1"/>
        </w:numPr>
        <w:rPr>
          <w:sz w:val="24"/>
        </w:rPr>
      </w:pPr>
      <w:r>
        <w:rPr>
          <w:rFonts w:hint="eastAsia"/>
          <w:sz w:val="24"/>
        </w:rPr>
        <w:t>服务模块</w:t>
      </w:r>
    </w:p>
    <w:p>
      <w:pPr>
        <w:ind w:firstLine="420"/>
      </w:pPr>
      <w:r>
        <w:rPr>
          <w:rFonts w:hint="eastAsia"/>
        </w:rPr>
        <w:t>服务模块可以为某个模块服务，可以为某个进程服务，也可以为整个系统服务，</w:t>
      </w:r>
    </w:p>
    <w:p>
      <w:pPr>
        <w:ind w:firstLine="420"/>
      </w:pPr>
      <w:r>
        <w:rPr>
          <w:rFonts w:hint="eastAsia"/>
        </w:rPr>
        <w:drawing>
          <wp:inline distT="0" distB="0" distL="0" distR="0">
            <wp:extent cx="3463290" cy="1078230"/>
            <wp:effectExtent l="0" t="0" r="3810" b="762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16"/>
                    <a:srcRect/>
                    <a:stretch>
                      <a:fillRect/>
                    </a:stretch>
                  </pic:blipFill>
                  <pic:spPr>
                    <a:xfrm>
                      <a:off x="0" y="0"/>
                      <a:ext cx="3465885" cy="1079198"/>
                    </a:xfrm>
                    <a:prstGeom prst="rect">
                      <a:avLst/>
                    </a:prstGeom>
                    <a:noFill/>
                    <a:ln w="9525">
                      <a:noFill/>
                      <a:miter lim="800000"/>
                      <a:headEnd/>
                      <a:tailEnd/>
                    </a:ln>
                  </pic:spPr>
                </pic:pic>
              </a:graphicData>
            </a:graphic>
          </wp:inline>
        </w:drawing>
      </w:r>
    </w:p>
    <w:p>
      <w:pPr>
        <w:pStyle w:val="5"/>
        <w:numPr>
          <w:ilvl w:val="3"/>
          <w:numId w:val="1"/>
        </w:numPr>
        <w:rPr>
          <w:sz w:val="24"/>
        </w:rPr>
      </w:pPr>
      <w:r>
        <w:rPr>
          <w:rFonts w:hint="eastAsia"/>
          <w:sz w:val="24"/>
        </w:rPr>
        <w:t>系统业务</w:t>
      </w:r>
    </w:p>
    <w:p>
      <w:pPr>
        <w:ind w:firstLine="420"/>
      </w:pPr>
      <w:r>
        <w:rPr>
          <w:rFonts w:hint="eastAsia"/>
        </w:rPr>
        <w:t>系统业务一般情况是基于整个系统，为多个进程中的多个模块同时提供服务，同时自身也提供业务配置能力，</w:t>
      </w:r>
    </w:p>
    <w:p>
      <w:pPr>
        <w:ind w:firstLine="420"/>
      </w:pPr>
      <w:r>
        <w:drawing>
          <wp:inline distT="0" distB="0" distL="0" distR="0">
            <wp:extent cx="3440430" cy="1173480"/>
            <wp:effectExtent l="0" t="0" r="762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17"/>
                    <a:srcRect/>
                    <a:stretch>
                      <a:fillRect/>
                    </a:stretch>
                  </pic:blipFill>
                  <pic:spPr>
                    <a:xfrm>
                      <a:off x="0" y="0"/>
                      <a:ext cx="3444620" cy="1174772"/>
                    </a:xfrm>
                    <a:prstGeom prst="rect">
                      <a:avLst/>
                    </a:prstGeom>
                    <a:noFill/>
                    <a:ln w="9525">
                      <a:noFill/>
                      <a:miter lim="800000"/>
                      <a:headEnd/>
                      <a:tailEnd/>
                    </a:ln>
                  </pic:spPr>
                </pic:pic>
              </a:graphicData>
            </a:graphic>
          </wp:inline>
        </w:drawing>
      </w:r>
    </w:p>
    <w:p>
      <w:pPr>
        <w:pStyle w:val="5"/>
        <w:numPr>
          <w:ilvl w:val="3"/>
          <w:numId w:val="1"/>
        </w:numPr>
        <w:rPr>
          <w:sz w:val="24"/>
        </w:rPr>
      </w:pPr>
      <w:r>
        <w:rPr>
          <w:rFonts w:hint="eastAsia"/>
          <w:sz w:val="24"/>
        </w:rPr>
        <w:t>系统管理业务</w:t>
      </w:r>
    </w:p>
    <w:p>
      <w:pPr>
        <w:ind w:firstLine="420"/>
      </w:pPr>
      <w:r>
        <w:rPr>
          <w:rFonts w:hint="eastAsia"/>
        </w:rPr>
        <w:t>系统管理业务主要是业务功能的管理层的服务提供模块，</w:t>
      </w:r>
    </w:p>
    <w:p>
      <w:pPr>
        <w:ind w:firstLine="420"/>
      </w:pPr>
      <w:r>
        <w:rPr>
          <w:rFonts w:hint="eastAsia"/>
        </w:rPr>
        <w:drawing>
          <wp:inline distT="0" distB="0" distL="0" distR="0">
            <wp:extent cx="3467100" cy="1184275"/>
            <wp:effectExtent l="0" t="0" r="0" b="15875"/>
            <wp:docPr id="22"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7"/>
                    <pic:cNvPicPr>
                      <a:picLocks noChangeAspect="1" noChangeArrowheads="1"/>
                    </pic:cNvPicPr>
                  </pic:nvPicPr>
                  <pic:blipFill>
                    <a:blip r:embed="rId18"/>
                    <a:srcRect/>
                    <a:stretch>
                      <a:fillRect/>
                    </a:stretch>
                  </pic:blipFill>
                  <pic:spPr>
                    <a:xfrm>
                      <a:off x="0" y="0"/>
                      <a:ext cx="3469819" cy="1185612"/>
                    </a:xfrm>
                    <a:prstGeom prst="rect">
                      <a:avLst/>
                    </a:prstGeom>
                    <a:noFill/>
                    <a:ln w="9525">
                      <a:noFill/>
                      <a:miter lim="800000"/>
                      <a:headEnd/>
                      <a:tailEnd/>
                    </a:ln>
                  </pic:spPr>
                </pic:pic>
              </a:graphicData>
            </a:graphic>
          </wp:inline>
        </w:drawing>
      </w:r>
    </w:p>
    <w:p>
      <w:pPr>
        <w:pStyle w:val="5"/>
        <w:numPr>
          <w:ilvl w:val="3"/>
          <w:numId w:val="1"/>
        </w:numPr>
        <w:rPr>
          <w:sz w:val="24"/>
        </w:rPr>
      </w:pPr>
      <w:r>
        <w:rPr>
          <w:rFonts w:hint="eastAsia"/>
          <w:sz w:val="24"/>
          <w:lang w:val="en-US" w:eastAsia="zh-CN"/>
        </w:rPr>
        <w:t>网络</w:t>
      </w:r>
      <w:r>
        <w:rPr>
          <w:rFonts w:hint="eastAsia"/>
          <w:sz w:val="24"/>
        </w:rPr>
        <w:t>业务</w:t>
      </w:r>
    </w:p>
    <w:p>
      <w:pPr>
        <w:ind w:firstLine="420"/>
      </w:pPr>
      <w:r>
        <w:rPr>
          <w:rFonts w:hint="eastAsia"/>
        </w:rPr>
        <w:t>作为通信产品，</w:t>
      </w:r>
      <w:r>
        <w:rPr>
          <w:rFonts w:hint="eastAsia"/>
          <w:lang w:val="en-US" w:eastAsia="zh-CN"/>
        </w:rPr>
        <w:t>网络</w:t>
      </w:r>
      <w:r>
        <w:rPr>
          <w:rFonts w:hint="eastAsia"/>
        </w:rPr>
        <w:t>业务是其核心业务，</w:t>
      </w:r>
    </w:p>
    <w:p>
      <w:pPr>
        <w:ind w:firstLine="420"/>
      </w:pPr>
      <w:r>
        <w:rPr>
          <w:rFonts w:hint="eastAsia"/>
        </w:rPr>
        <w:drawing>
          <wp:inline distT="0" distB="0" distL="0" distR="0">
            <wp:extent cx="3357245" cy="2506980"/>
            <wp:effectExtent l="0" t="0" r="14605" b="7620"/>
            <wp:docPr id="8"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0"/>
                    <pic:cNvPicPr>
                      <a:picLocks noChangeAspect="1" noChangeArrowheads="1"/>
                    </pic:cNvPicPr>
                  </pic:nvPicPr>
                  <pic:blipFill>
                    <a:blip r:embed="rId19"/>
                    <a:srcRect/>
                    <a:stretch>
                      <a:fillRect/>
                    </a:stretch>
                  </pic:blipFill>
                  <pic:spPr>
                    <a:xfrm>
                      <a:off x="0" y="0"/>
                      <a:ext cx="3357463" cy="2506980"/>
                    </a:xfrm>
                    <a:prstGeom prst="rect">
                      <a:avLst/>
                    </a:prstGeom>
                    <a:noFill/>
                    <a:ln w="9525">
                      <a:noFill/>
                      <a:miter lim="800000"/>
                      <a:headEnd/>
                      <a:tailEnd/>
                    </a:ln>
                  </pic:spPr>
                </pic:pic>
              </a:graphicData>
            </a:graphic>
          </wp:inline>
        </w:drawing>
      </w:r>
    </w:p>
    <w:p>
      <w:pPr>
        <w:pStyle w:val="5"/>
        <w:numPr>
          <w:ilvl w:val="3"/>
          <w:numId w:val="1"/>
        </w:numPr>
        <w:rPr>
          <w:sz w:val="24"/>
        </w:rPr>
      </w:pPr>
      <w:r>
        <w:rPr>
          <w:rFonts w:hint="eastAsia"/>
          <w:sz w:val="24"/>
        </w:rPr>
        <w:t>设备业务</w:t>
      </w:r>
    </w:p>
    <w:p>
      <w:pPr>
        <w:ind w:firstLine="420"/>
      </w:pPr>
      <w:r>
        <w:rPr>
          <w:rFonts w:hint="eastAsia"/>
        </w:rPr>
        <w:t>设备业务是每个设备的基本功能，</w:t>
      </w:r>
    </w:p>
    <w:p>
      <w:pPr>
        <w:ind w:firstLine="420"/>
      </w:pPr>
      <w:r>
        <w:rPr>
          <w:rFonts w:hint="eastAsia"/>
        </w:rPr>
        <w:drawing>
          <wp:inline distT="0" distB="0" distL="0" distR="0">
            <wp:extent cx="2362200" cy="19050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noChangeArrowheads="1"/>
                    </pic:cNvPicPr>
                  </pic:nvPicPr>
                  <pic:blipFill>
                    <a:blip r:embed="rId20"/>
                    <a:srcRect/>
                    <a:stretch>
                      <a:fillRect/>
                    </a:stretch>
                  </pic:blipFill>
                  <pic:spPr>
                    <a:xfrm>
                      <a:off x="0" y="0"/>
                      <a:ext cx="2362401" cy="1905000"/>
                    </a:xfrm>
                    <a:prstGeom prst="rect">
                      <a:avLst/>
                    </a:prstGeom>
                    <a:noFill/>
                    <a:ln w="9525">
                      <a:noFill/>
                      <a:miter lim="800000"/>
                      <a:headEnd/>
                      <a:tailEnd/>
                    </a:ln>
                  </pic:spPr>
                </pic:pic>
              </a:graphicData>
            </a:graphic>
          </wp:inline>
        </w:drawing>
      </w:r>
    </w:p>
    <w:p>
      <w:pPr>
        <w:pStyle w:val="4"/>
        <w:numPr>
          <w:ilvl w:val="2"/>
          <w:numId w:val="1"/>
        </w:numPr>
        <w:rPr>
          <w:sz w:val="28"/>
        </w:rPr>
      </w:pPr>
      <w:bookmarkStart w:id="113" w:name="_Toc99749712"/>
      <w:bookmarkStart w:id="114" w:name="_Toc15243"/>
      <w:r>
        <w:rPr>
          <w:rFonts w:hint="eastAsia"/>
          <w:sz w:val="28"/>
        </w:rPr>
        <w:t>组件包</w:t>
      </w:r>
      <w:bookmarkEnd w:id="113"/>
      <w:bookmarkEnd w:id="114"/>
    </w:p>
    <w:p>
      <w:pPr>
        <w:ind w:left="420"/>
      </w:pPr>
      <w:r>
        <w:rPr>
          <w:rFonts w:hint="eastAsia"/>
        </w:rPr>
        <w:t>考虑到管理的粗细粒度以及复杂度，软件以组件包的形式进行开发和维护，</w:t>
      </w:r>
    </w:p>
    <w:p>
      <w:pPr>
        <w:pStyle w:val="5"/>
        <w:numPr>
          <w:ilvl w:val="3"/>
          <w:numId w:val="1"/>
        </w:numPr>
        <w:rPr>
          <w:sz w:val="24"/>
        </w:rPr>
      </w:pPr>
      <w:r>
        <w:rPr>
          <w:rFonts w:hint="eastAsia"/>
          <w:sz w:val="24"/>
        </w:rPr>
        <w:t>组件构成</w:t>
      </w:r>
    </w:p>
    <w:p>
      <w:pPr>
        <w:ind w:firstLine="420"/>
      </w:pPr>
      <w:r>
        <w:rPr>
          <w:rFonts w:hint="eastAsia"/>
        </w:rPr>
        <w:t>组件由一组进程以及相关的配置文件构成，进程的数量和组件自身的设计有关，而配置文件主要用于组件中进程的启动引导，默认配置等相关业务。</w:t>
      </w:r>
    </w:p>
    <w:p>
      <w:pPr>
        <w:ind w:firstLine="420"/>
      </w:pPr>
      <w:r>
        <w:rPr>
          <w:rFonts w:hint="eastAsia"/>
        </w:rPr>
        <w:t>组件内的代码组织和配置文件组织受组件自身设计限制，但是每个组件有一些基本的约束需要遵守，以便整个编译，打包和安装能够正常进行。</w:t>
      </w:r>
    </w:p>
    <w:p>
      <w:pPr>
        <w:ind w:firstLine="420"/>
      </w:pPr>
      <w:r>
        <w:object>
          <v:shape id="_x0000_i1025" o:spt="75" type="#_x0000_t75" style="height:171pt;width:159.6pt;" o:ole="t" filled="f" o:preferrelative="t" stroked="f" coordsize="21600,21600">
            <v:path/>
            <v:fill on="f" focussize="0,0"/>
            <v:stroke on="f" joinstyle="miter"/>
            <v:imagedata r:id="rId22" o:title=""/>
            <o:lock v:ext="edit" aspectratio="t"/>
            <w10:wrap type="none"/>
            <w10:anchorlock/>
          </v:shape>
          <o:OLEObject Type="Embed" ProgID="Visio.Drawing.11" ShapeID="_x0000_i1025" DrawAspect="Content" ObjectID="_1468075725" r:id="rId21">
            <o:LockedField>false</o:LockedField>
          </o:OLEObject>
        </w:object>
      </w:r>
    </w:p>
    <w:p>
      <w:r>
        <w:rPr>
          <w:rFonts w:hint="eastAsia"/>
        </w:rPr>
        <w:tab/>
      </w:r>
      <w:r>
        <w:rPr>
          <w:rFonts w:hint="eastAsia"/>
        </w:rPr>
        <w:t>一个典型的组件包如上图所示。</w:t>
      </w:r>
    </w:p>
    <w:p>
      <w:pPr>
        <w:ind w:firstLine="420"/>
      </w:pPr>
      <w:r>
        <w:rPr>
          <w:rFonts w:hint="eastAsia"/>
        </w:rPr>
        <w:t>code子目录用于存放组件包代码，图中只有code目录但实际在设计过程中可以有多个code目录。</w:t>
      </w:r>
    </w:p>
    <w:p>
      <w:pPr>
        <w:ind w:firstLine="420"/>
      </w:pPr>
      <w:r>
        <w:t>Include</w:t>
      </w:r>
      <w:r>
        <w:rPr>
          <w:rFonts w:hint="eastAsia"/>
        </w:rPr>
        <w:t>子目录用于存放组件包对外开放的数据定义和接口，一般情况下只有组件包是动态库时才需要对外开放头文件。</w:t>
      </w:r>
    </w:p>
    <w:p>
      <w:pPr>
        <w:ind w:firstLine="420"/>
      </w:pPr>
      <w:r>
        <w:rPr>
          <w:rFonts w:hint="eastAsia"/>
        </w:rPr>
        <w:t>image子目录中的所有内容将被拷贝到设备文件系统的根目录下，图中只有etc目录，一般情况下etc目录中会放置组件包的启动脚本和配置文件，但是根据组件包自身的设计在image目录下还可以放其他子目录，比如usr，opt，lib等，需要注意的是image下的目录最好都遵循linux文件目录命名规范，不要擅自取名字。</w:t>
      </w:r>
    </w:p>
    <w:p>
      <w:pPr>
        <w:ind w:left="420"/>
      </w:pPr>
      <w:r>
        <w:rPr>
          <w:rFonts w:hint="eastAsia"/>
        </w:rPr>
        <w:t>DEBIAN子目录用于组件包dpkg安装，典型的DEBIAN目录中有以下文件，</w:t>
      </w:r>
    </w:p>
    <w:p>
      <w:pPr>
        <w:ind w:left="420"/>
      </w:pPr>
      <w:r>
        <w:object>
          <v:shape id="_x0000_i1026" o:spt="75" type="#_x0000_t75" style="height:110.4pt;width:107.4pt;" o:ole="t" filled="f" o:preferrelative="t" stroked="f" coordsize="21600,21600">
            <v:path/>
            <v:fill on="f" focussize="0,0"/>
            <v:stroke on="f" joinstyle="miter"/>
            <v:imagedata r:id="rId24" o:title=""/>
            <o:lock v:ext="edit" aspectratio="t"/>
            <w10:wrap type="none"/>
            <w10:anchorlock/>
          </v:shape>
          <o:OLEObject Type="Embed" ProgID="Visio.Drawing.11" ShapeID="_x0000_i1026" DrawAspect="Content" ObjectID="_1468075726" r:id="rId23">
            <o:LockedField>false</o:LockedField>
          </o:OLEObject>
        </w:object>
      </w:r>
    </w:p>
    <w:p>
      <w:pPr>
        <w:ind w:left="420"/>
      </w:pPr>
      <w:r>
        <w:t>在组件包的根目录下一定包含组件包编译的</w:t>
      </w:r>
      <w:r>
        <w:rPr>
          <w:rFonts w:hint="eastAsia"/>
        </w:rPr>
        <w:t>MAKEFILE文件。</w:t>
      </w:r>
    </w:p>
    <w:p>
      <w:pPr>
        <w:pStyle w:val="5"/>
        <w:numPr>
          <w:ilvl w:val="3"/>
          <w:numId w:val="1"/>
        </w:numPr>
        <w:rPr>
          <w:sz w:val="24"/>
        </w:rPr>
      </w:pPr>
      <w:r>
        <w:rPr>
          <w:rFonts w:hint="eastAsia"/>
          <w:sz w:val="24"/>
        </w:rPr>
        <w:t>编译</w:t>
      </w:r>
    </w:p>
    <w:p>
      <w:pPr>
        <w:ind w:left="420"/>
      </w:pPr>
      <w:r>
        <w:rPr>
          <w:rFonts w:hint="eastAsia"/>
        </w:rPr>
        <w:t>组件包的编译由外部编译框架引导编译，“make -C 组件包/”。</w:t>
      </w:r>
    </w:p>
    <w:p>
      <w:pPr>
        <w:pStyle w:val="5"/>
        <w:numPr>
          <w:ilvl w:val="3"/>
          <w:numId w:val="1"/>
        </w:numPr>
        <w:rPr>
          <w:sz w:val="24"/>
        </w:rPr>
      </w:pPr>
      <w:r>
        <w:rPr>
          <w:rFonts w:hint="eastAsia"/>
          <w:sz w:val="24"/>
        </w:rPr>
        <w:t>版本控制</w:t>
      </w:r>
    </w:p>
    <w:p>
      <w:pPr>
        <w:ind w:firstLine="420"/>
      </w:pPr>
      <w:r>
        <w:rPr>
          <w:rFonts w:hint="eastAsia"/>
        </w:rPr>
        <w:t>考虑到组件包功能的持续演进以及当前设备的稳定性，需要对组件包进行版本控制。组件包的版本控制目录如下，</w:t>
      </w:r>
    </w:p>
    <w:p>
      <w:pPr>
        <w:ind w:left="420"/>
      </w:pPr>
      <w:r>
        <w:object>
          <v:shape id="_x0000_i1027" o:spt="75" type="#_x0000_t75" style="height:129pt;width:111pt;" o:ole="t" filled="f" o:preferrelative="t" stroked="f" coordsize="21600,21600">
            <v:path/>
            <v:fill on="f" focussize="0,0"/>
            <v:stroke on="f" joinstyle="miter"/>
            <v:imagedata r:id="rId26" o:title=""/>
            <o:lock v:ext="edit" aspectratio="t"/>
            <w10:wrap type="none"/>
            <w10:anchorlock/>
          </v:shape>
          <o:OLEObject Type="Embed" ProgID="Visio.Drawing.11" ShapeID="_x0000_i1027" DrawAspect="Content" ObjectID="_1468075727" r:id="rId25">
            <o:LockedField>false</o:LockedField>
          </o:OLEObject>
        </w:object>
      </w:r>
    </w:p>
    <w:p>
      <w:r>
        <w:rPr>
          <w:rFonts w:hint="eastAsia"/>
        </w:rPr>
        <w:tab/>
      </w:r>
      <w:r>
        <w:rPr>
          <w:rFonts w:hint="eastAsia"/>
        </w:rPr>
        <w:t>一个组件包有上图所示中的目录。</w:t>
      </w:r>
    </w:p>
    <w:p>
      <w:r>
        <w:rPr>
          <w:rFonts w:hint="eastAsia"/>
        </w:rPr>
        <w:tab/>
      </w:r>
      <w:r>
        <w:t>T</w:t>
      </w:r>
      <w:r>
        <w:rPr>
          <w:rFonts w:hint="eastAsia"/>
        </w:rPr>
        <w:t>runk目录为组件包的主干版本，主干版本不允许研发代码直接提交。</w:t>
      </w:r>
    </w:p>
    <w:p>
      <w:r>
        <w:rPr>
          <w:rFonts w:hint="eastAsia"/>
        </w:rPr>
        <w:tab/>
      </w:r>
      <w:r>
        <w:t>D</w:t>
      </w:r>
      <w:r>
        <w:rPr>
          <w:rFonts w:hint="eastAsia"/>
        </w:rPr>
        <w:t>evelop目录为项目开发目录，当一个项目开始时从trunk目录拉出develop目录进行开发，开发过程中的代码都提交到develop目录中。</w:t>
      </w:r>
    </w:p>
    <w:p>
      <w:r>
        <w:rPr>
          <w:rFonts w:hint="eastAsia"/>
        </w:rPr>
        <w:tab/>
      </w:r>
      <w:r>
        <w:t>B</w:t>
      </w:r>
      <w:r>
        <w:rPr>
          <w:rFonts w:hint="eastAsia"/>
        </w:rPr>
        <w:t>ranch目录为特别分支目录，当功能出现较大分歧时需要通过trunk开出branch分支进行单独演进。</w:t>
      </w:r>
    </w:p>
    <w:p>
      <w:r>
        <w:rPr>
          <w:rFonts w:hint="eastAsia"/>
        </w:rPr>
        <w:tab/>
      </w:r>
      <w:r>
        <w:t>M</w:t>
      </w:r>
      <w:r>
        <w:rPr>
          <w:rFonts w:hint="eastAsia"/>
        </w:rPr>
        <w:t>aintain目录为项目维护目录，当研发部门在develop目录中完成单元测试和集成测试并通过了测试部门的准入测试，这时develop目录中的代码将合入trunk目录，然后从trunk目录中拉出maintain目录进行系统测试，后续对BUG的修订都提交到maintain目录中。</w:t>
      </w:r>
      <w:r>
        <w:t>M</w:t>
      </w:r>
      <w:r>
        <w:rPr>
          <w:rFonts w:hint="eastAsia"/>
        </w:rPr>
        <w:t>aintain目录中的BUG修订周期性的同步回trunk主干。另外产品发布后长期的BUG修订和版本发布都在maintain目录中进行。</w:t>
      </w:r>
    </w:p>
    <w:p>
      <w:r>
        <w:rPr>
          <w:rFonts w:hint="eastAsia"/>
        </w:rPr>
        <w:tab/>
      </w:r>
      <w:r>
        <w:t>T</w:t>
      </w:r>
      <w:r>
        <w:rPr>
          <w:rFonts w:hint="eastAsia"/>
        </w:rPr>
        <w:t>ag目录主要用于标记项目节点，当系统测试通过软件版本允许发布时基于当前的maintain目录会打出相应的tag目录。</w:t>
      </w:r>
    </w:p>
    <w:p>
      <w:r>
        <w:rPr>
          <w:rFonts w:hint="eastAsia"/>
        </w:rPr>
        <w:tab/>
      </w:r>
      <w:r>
        <w:t>C</w:t>
      </w:r>
      <w:r>
        <w:rPr>
          <w:rFonts w:hint="eastAsia"/>
        </w:rPr>
        <w:t>ustom目录主要用于客户定制的临时版本。</w:t>
      </w:r>
    </w:p>
    <w:p>
      <w:r>
        <w:rPr>
          <w:rFonts w:hint="eastAsia"/>
        </w:rPr>
        <w:tab/>
      </w:r>
      <w:r>
        <w:rPr>
          <w:rFonts w:hint="eastAsia"/>
        </w:rPr>
        <w:t>典型的组件包目录如下，</w:t>
      </w:r>
    </w:p>
    <w:p>
      <w:pPr>
        <w:ind w:firstLine="420"/>
      </w:pPr>
      <w:r>
        <w:object>
          <v:shape id="_x0000_i1028" o:spt="75" type="#_x0000_t75" style="height:480pt;width:229.2pt;" o:ole="t" filled="f" o:preferrelative="t" stroked="f" coordsize="21600,21600">
            <v:path/>
            <v:fill on="f" focussize="0,0"/>
            <v:stroke on="f" joinstyle="miter"/>
            <v:imagedata r:id="rId28" o:title=""/>
            <o:lock v:ext="edit" aspectratio="t"/>
            <w10:wrap type="none"/>
            <w10:anchorlock/>
          </v:shape>
          <o:OLEObject Type="Embed" ProgID="Visio.Drawing.11" ShapeID="_x0000_i1028" DrawAspect="Content" ObjectID="_1468075728" r:id="rId27">
            <o:LockedField>false</o:LockedField>
          </o:OLEObject>
        </w:object>
      </w:r>
    </w:p>
    <w:p>
      <w:pPr>
        <w:pStyle w:val="5"/>
        <w:numPr>
          <w:ilvl w:val="3"/>
          <w:numId w:val="1"/>
        </w:numPr>
        <w:rPr>
          <w:sz w:val="24"/>
        </w:rPr>
      </w:pPr>
      <w:r>
        <w:rPr>
          <w:rFonts w:hint="eastAsia"/>
          <w:sz w:val="24"/>
        </w:rPr>
        <w:t>升级</w:t>
      </w:r>
    </w:p>
    <w:p>
      <w:pPr>
        <w:ind w:left="420"/>
      </w:pPr>
      <w:r>
        <w:rPr>
          <w:rFonts w:hint="eastAsia"/>
        </w:rPr>
        <w:t>组件包采用标准的Linux DEBIAN格式，可以通过dpkg升级。</w:t>
      </w:r>
    </w:p>
    <w:p>
      <w:pPr>
        <w:ind w:left="420"/>
      </w:pPr>
    </w:p>
    <w:p>
      <w:pPr>
        <w:ind w:left="420"/>
        <w:rPr>
          <w:rFonts w:hint="eastAsia"/>
          <w:lang w:val="en-US" w:eastAsia="zh-CN"/>
        </w:rPr>
      </w:pPr>
      <w:r>
        <w:rPr>
          <w:rFonts w:hint="eastAsia"/>
        </w:rPr>
        <w:t>考虑到有些基础服务的依赖特性，组件包升级应该做依赖检查。</w:t>
      </w:r>
    </w:p>
    <w:p/>
    <w:p>
      <w:pPr>
        <w:pStyle w:val="3"/>
        <w:numPr>
          <w:ilvl w:val="1"/>
          <w:numId w:val="1"/>
        </w:numPr>
      </w:pPr>
      <w:bookmarkStart w:id="115" w:name="_Toc23683"/>
      <w:r>
        <w:rPr>
          <w:rFonts w:hint="eastAsia"/>
        </w:rPr>
        <w:t>编译和打包</w:t>
      </w:r>
      <w:bookmarkEnd w:id="115"/>
    </w:p>
    <w:p>
      <w:pPr>
        <w:pStyle w:val="4"/>
        <w:numPr>
          <w:ilvl w:val="2"/>
          <w:numId w:val="1"/>
        </w:numPr>
        <w:rPr>
          <w:rFonts w:hint="eastAsia"/>
          <w:sz w:val="28"/>
          <w:lang w:val="en-US" w:eastAsia="zh-CN"/>
        </w:rPr>
      </w:pPr>
      <w:bookmarkStart w:id="116" w:name="_Toc3465"/>
      <w:r>
        <w:rPr>
          <w:rFonts w:hint="eastAsia"/>
          <w:sz w:val="28"/>
          <w:lang w:val="en-US" w:eastAsia="zh-CN"/>
        </w:rPr>
        <w:t>传统编译打包</w:t>
      </w:r>
      <w:bookmarkEnd w:id="116"/>
    </w:p>
    <w:p>
      <w:pPr>
        <w:ind w:firstLine="360"/>
      </w:pPr>
      <w:r>
        <w:t>一个全新的嵌入式项目首先应该</w:t>
      </w:r>
      <w:r>
        <w:rPr>
          <w:rFonts w:hint="eastAsia"/>
        </w:rPr>
        <w:t>在电脑主机平台上通过电脑主机平台的编译器把目标平台的编译器编译出来，有了目标环境的编译器才能编译目标板卡上的所有程序。</w:t>
      </w:r>
    </w:p>
    <w:p>
      <w:pPr>
        <w:ind w:firstLine="360"/>
      </w:pPr>
      <w:r>
        <w:rPr>
          <w:rFonts w:hint="eastAsia"/>
        </w:rPr>
        <w:t>一个嵌入式系统在业务系统运行之前一般有一段boot程序提前运行，boot主要用于硬件初始化，硬件检测以及当业务系统异常时可以在boot阶段刷新系统修复，boot和业务系统是两个完全独立的系统，当然两个系统之间也不是完全隔离，比如uboot和Linux之间就会通过dtb传递配置信息。</w:t>
      </w:r>
    </w:p>
    <w:p>
      <w:pPr>
        <w:ind w:firstLine="360"/>
      </w:pPr>
      <w:r>
        <w:rPr>
          <w:rFonts w:hint="eastAsia"/>
        </w:rPr>
        <w:t>有了编译器，第一步应该先把boot编译出来进行板卡调试和硬件验证，随后通过配置boot引导业务系统。</w:t>
      </w:r>
    </w:p>
    <w:p>
      <w:pPr>
        <w:ind w:firstLine="360"/>
      </w:pPr>
      <w:r>
        <w:rPr>
          <w:rFonts w:hint="eastAsia"/>
        </w:rPr>
        <w:t>业务系统的编译流程一般会按照内核，通用库和业务模块的顺序进行编译，内核内部的功能以及业务模块之间的顺序也会按照各自的设计进行相应的安排。编译内核时，首先通过内核配置文件控制要编译的功能，比如Linux有自身的配置文件进行控制；而通用库的编译大部分由芯片供应商在前期进行配置和调试，集成商可以根据芯片供应商的方案进行调整；最后业务模块通常由集成商自行定义依赖关系并配置编译顺序。</w:t>
      </w:r>
    </w:p>
    <w:p>
      <w:r>
        <w:rPr>
          <w:rFonts w:hint="eastAsia"/>
        </w:rPr>
        <w:tab/>
      </w:r>
      <w:r>
        <w:rPr>
          <w:rFonts w:hint="eastAsia"/>
        </w:rPr>
        <w:t>当所有代码都编译完成，根据芯片供应商或者集成商自己的方案对编译完成的程序进行打包和加密。</w:t>
      </w:r>
    </w:p>
    <w:p>
      <w:pPr>
        <w:ind w:firstLine="360"/>
      </w:pPr>
      <w:r>
        <w:rPr>
          <w:rFonts w:hint="eastAsia"/>
        </w:rPr>
        <w:t>完整的嵌入式编译流程应该是首先通过开发环境编译目标环境编译器以及配套组件，再通过目标环境编译器编译boot，Linux系统，标准库，通用组件和业务组件，然后把标准库，通用组件和业务组件制作成文件系统，最后把boot，内核映像和文件系统映像一起打包制作成升级文件。</w:t>
      </w:r>
    </w:p>
    <w:p>
      <w:pPr>
        <w:rPr>
          <w:rFonts w:hint="eastAsia"/>
          <w:lang w:val="en-US" w:eastAsia="zh-CN"/>
        </w:rPr>
      </w:pPr>
    </w:p>
    <w:p>
      <w:pPr>
        <w:ind w:firstLine="420" w:firstLineChars="0"/>
        <w:rPr>
          <w:rFonts w:hint="eastAsia"/>
          <w:lang w:val="en-US" w:eastAsia="zh-CN"/>
        </w:rPr>
      </w:pPr>
      <w:r>
        <w:rPr>
          <w:rFonts w:hint="eastAsia"/>
          <w:lang w:val="en-US" w:eastAsia="zh-CN"/>
        </w:rPr>
        <w:t>Connect系统作为业务系统中的业务模块进行编译，Connect内部采用代码集中编译的方式进行。</w:t>
      </w:r>
    </w:p>
    <w:p>
      <w:pPr>
        <w:pStyle w:val="4"/>
        <w:numPr>
          <w:ilvl w:val="2"/>
          <w:numId w:val="1"/>
        </w:numPr>
        <w:rPr>
          <w:rFonts w:hint="eastAsia"/>
          <w:sz w:val="28"/>
          <w:lang w:val="en-US" w:eastAsia="zh-CN"/>
        </w:rPr>
      </w:pPr>
      <w:bookmarkStart w:id="117" w:name="_Toc8987"/>
      <w:r>
        <w:rPr>
          <w:rFonts w:hint="eastAsia"/>
          <w:sz w:val="28"/>
          <w:lang w:val="en-US" w:eastAsia="zh-CN"/>
        </w:rPr>
        <w:t>组件化编译打包</w:t>
      </w:r>
      <w:bookmarkEnd w:id="117"/>
    </w:p>
    <w:p>
      <w:pPr>
        <w:ind w:firstLine="420" w:firstLineChars="0"/>
        <w:rPr>
          <w:rFonts w:hint="eastAsia"/>
          <w:lang w:val="en-US" w:eastAsia="zh-CN"/>
        </w:rPr>
      </w:pPr>
      <w:r>
        <w:rPr>
          <w:rFonts w:hint="eastAsia"/>
          <w:lang w:val="en-US" w:eastAsia="zh-CN"/>
        </w:rPr>
        <w:t>后续Connect系统业务部分的代码将由集中编译初步拆分为组件化编译。</w:t>
      </w:r>
    </w:p>
    <w:p>
      <w:pPr>
        <w:pStyle w:val="4"/>
        <w:numPr>
          <w:ilvl w:val="2"/>
          <w:numId w:val="1"/>
        </w:numPr>
        <w:rPr>
          <w:rFonts w:hint="default"/>
          <w:sz w:val="28"/>
          <w:lang w:val="en-US" w:eastAsia="zh-CN"/>
        </w:rPr>
      </w:pPr>
      <w:bookmarkStart w:id="118" w:name="_Toc31525"/>
      <w:r>
        <w:rPr>
          <w:rFonts w:hint="eastAsia"/>
          <w:sz w:val="28"/>
          <w:lang w:val="en-US" w:eastAsia="zh-CN"/>
        </w:rPr>
        <w:t>编译打包工程版本控制</w:t>
      </w:r>
      <w:bookmarkEnd w:id="118"/>
    </w:p>
    <w:p>
      <w:pPr>
        <w:ind w:firstLine="360"/>
      </w:pPr>
      <w:r>
        <w:rPr>
          <w:rFonts w:hint="eastAsia"/>
        </w:rPr>
        <w:t>编译工程的版本控制分为几个部分，</w:t>
      </w:r>
    </w:p>
    <w:p>
      <w:pPr>
        <w:ind w:firstLine="360"/>
      </w:pPr>
      <w:r>
        <w:rPr>
          <w:rFonts w:hint="eastAsia"/>
        </w:rPr>
        <w:t>对于通用功能仓库根据新增的业务功能进行演进，每次某个或者某些功能需要新增或者更新都需要新的develop分支，当功能开发并验证完成后develop分支转换成maintain分支进行长期维护同时销毁develop分支，另外如果有方案仓库从maintain分支或者trunk分支开出，那么需要基于此点进行tag分支创建。</w:t>
      </w:r>
    </w:p>
    <w:p>
      <w:pPr>
        <w:ind w:firstLine="360"/>
      </w:pPr>
    </w:p>
    <w:p>
      <w:pPr>
        <w:ind w:firstLine="360"/>
      </w:pPr>
      <w:r>
        <w:rPr>
          <w:rFonts w:hint="eastAsia"/>
        </w:rPr>
        <w:t>对于方案仓库来说由于一个芯片方案可能有多个项目，这些项目立项后可以从trunk分支或者相似maintain分支开出自己项目的develop分支，当项目业务组件进入maintain对应的develop分支也开出maintain分支进行维护。总之方案仓库的分支管理应该和组件的分支管理类似。</w:t>
      </w:r>
    </w:p>
    <w:p>
      <w:pPr>
        <w:pStyle w:val="3"/>
        <w:numPr>
          <w:ilvl w:val="1"/>
          <w:numId w:val="1"/>
        </w:numPr>
      </w:pPr>
      <w:bookmarkStart w:id="119" w:name="_Toc228594258"/>
      <w:bookmarkStart w:id="120" w:name="_Toc321821802"/>
      <w:bookmarkStart w:id="121" w:name="_Toc121105218"/>
      <w:bookmarkStart w:id="122" w:name="_Toc12467"/>
      <w:r>
        <w:rPr>
          <w:rFonts w:hint="eastAsia"/>
        </w:rPr>
        <w:t>主要组件</w:t>
      </w:r>
      <w:bookmarkEnd w:id="119"/>
      <w:bookmarkEnd w:id="120"/>
      <w:bookmarkEnd w:id="121"/>
      <w:bookmarkEnd w:id="122"/>
    </w:p>
    <w:p>
      <w:pPr>
        <w:ind w:left="420"/>
        <w:rPr>
          <w:i/>
          <w:color w:val="FF0000"/>
        </w:rPr>
      </w:pPr>
      <w:r>
        <w:rPr>
          <w:rFonts w:hint="eastAsia"/>
          <w:i/>
          <w:color w:val="FF0000"/>
        </w:rPr>
        <w:t>后续对代码详细分析以后在这里列出</w:t>
      </w:r>
    </w:p>
    <w:p/>
    <w:p>
      <w:pPr>
        <w:pStyle w:val="3"/>
        <w:numPr>
          <w:ilvl w:val="1"/>
          <w:numId w:val="1"/>
        </w:numPr>
      </w:pPr>
      <w:bookmarkStart w:id="123" w:name="_Toc228594262"/>
      <w:bookmarkStart w:id="124" w:name="_Toc321821806"/>
      <w:bookmarkStart w:id="125" w:name="_Toc32564"/>
      <w:r>
        <w:rPr>
          <w:rFonts w:hint="eastAsia"/>
        </w:rPr>
        <w:t>软件内存估计</w:t>
      </w:r>
      <w:bookmarkEnd w:id="123"/>
      <w:bookmarkEnd w:id="124"/>
      <w:bookmarkEnd w:id="125"/>
    </w:p>
    <w:p>
      <w:pPr>
        <w:ind w:left="420"/>
      </w:pPr>
      <w:r>
        <w:rPr>
          <w:rFonts w:hint="eastAsia"/>
        </w:rPr>
        <w:t>略</w:t>
      </w:r>
    </w:p>
    <w:p>
      <w:pPr>
        <w:pStyle w:val="3"/>
        <w:numPr>
          <w:ilvl w:val="1"/>
          <w:numId w:val="1"/>
        </w:numPr>
      </w:pPr>
      <w:bookmarkStart w:id="126" w:name="_Toc321821808"/>
      <w:bookmarkStart w:id="127" w:name="_Toc228594264"/>
      <w:bookmarkStart w:id="128" w:name="_Toc3489"/>
      <w:r>
        <w:rPr>
          <w:rFonts w:hint="eastAsia"/>
        </w:rPr>
        <w:t>性能</w:t>
      </w:r>
      <w:bookmarkEnd w:id="126"/>
      <w:bookmarkEnd w:id="127"/>
      <w:bookmarkEnd w:id="128"/>
    </w:p>
    <w:p>
      <w:pPr>
        <w:ind w:left="420"/>
      </w:pPr>
      <w:r>
        <w:rPr>
          <w:rFonts w:hint="eastAsia"/>
        </w:rPr>
        <w:t>从目前分析来看软件组件应该没有特别的性能要求。</w:t>
      </w:r>
    </w:p>
    <w:p/>
    <w:p/>
    <w:p/>
    <w:p/>
    <w:p/>
    <w:p/>
    <w:p/>
    <w:p>
      <w:pPr>
        <w:widowControl/>
        <w:jc w:val="left"/>
      </w:pPr>
      <w:r>
        <w:br w:type="page"/>
      </w:r>
    </w:p>
    <w:p>
      <w:pPr>
        <w:pStyle w:val="2"/>
        <w:numPr>
          <w:ilvl w:val="0"/>
          <w:numId w:val="1"/>
        </w:numPr>
      </w:pPr>
      <w:bookmarkStart w:id="129" w:name="_Toc121105225"/>
      <w:bookmarkStart w:id="130" w:name="_Toc321821809"/>
      <w:bookmarkStart w:id="131" w:name="_Toc228594265"/>
      <w:bookmarkStart w:id="132" w:name="_Toc24125"/>
      <w:r>
        <w:rPr>
          <w:rFonts w:hint="eastAsia"/>
        </w:rPr>
        <w:t>问题，风险和依赖</w:t>
      </w:r>
      <w:bookmarkEnd w:id="129"/>
      <w:bookmarkEnd w:id="130"/>
      <w:bookmarkEnd w:id="131"/>
      <w:bookmarkEnd w:id="132"/>
    </w:p>
    <w:p>
      <w:pPr>
        <w:pStyle w:val="3"/>
        <w:numPr>
          <w:ilvl w:val="1"/>
          <w:numId w:val="1"/>
        </w:numPr>
      </w:pPr>
      <w:bookmarkStart w:id="133" w:name="_Toc321821810"/>
      <w:bookmarkStart w:id="134" w:name="_Toc121105226"/>
      <w:bookmarkStart w:id="135" w:name="_Toc228594266"/>
      <w:bookmarkStart w:id="136" w:name="_Toc31661"/>
      <w:r>
        <w:rPr>
          <w:rFonts w:hint="eastAsia"/>
        </w:rPr>
        <w:t>平台需求</w:t>
      </w:r>
      <w:bookmarkEnd w:id="133"/>
      <w:bookmarkEnd w:id="134"/>
      <w:bookmarkEnd w:id="135"/>
      <w:bookmarkEnd w:id="136"/>
    </w:p>
    <w:p>
      <w:pPr>
        <w:ind w:left="420"/>
      </w:pPr>
      <w:r>
        <w:rPr>
          <w:rFonts w:hint="eastAsia"/>
          <w:lang w:val="en-US" w:eastAsia="zh-CN"/>
        </w:rPr>
        <w:t>需要搭建新的平台</w:t>
      </w:r>
      <w:r>
        <w:t>。</w:t>
      </w:r>
    </w:p>
    <w:p>
      <w:pPr>
        <w:pStyle w:val="3"/>
        <w:numPr>
          <w:ilvl w:val="1"/>
          <w:numId w:val="1"/>
        </w:numPr>
      </w:pPr>
      <w:bookmarkStart w:id="137" w:name="_Toc321821811"/>
      <w:bookmarkStart w:id="138" w:name="_Toc228594267"/>
      <w:bookmarkStart w:id="139" w:name="_Toc11457"/>
      <w:r>
        <w:rPr>
          <w:rFonts w:hint="eastAsia"/>
        </w:rPr>
        <w:t>相关项目</w:t>
      </w:r>
      <w:bookmarkEnd w:id="137"/>
      <w:bookmarkEnd w:id="138"/>
      <w:bookmarkEnd w:id="139"/>
    </w:p>
    <w:p>
      <w:pPr>
        <w:ind w:left="420"/>
      </w:pPr>
      <w:r>
        <w:rPr>
          <w:rFonts w:hint="eastAsia"/>
        </w:rPr>
        <w:t>暂无。</w:t>
      </w:r>
    </w:p>
    <w:p>
      <w:pPr>
        <w:pStyle w:val="3"/>
        <w:numPr>
          <w:ilvl w:val="1"/>
          <w:numId w:val="1"/>
        </w:numPr>
      </w:pPr>
      <w:bookmarkStart w:id="140" w:name="_Toc121105228"/>
      <w:bookmarkStart w:id="141" w:name="_Toc321821812"/>
      <w:bookmarkStart w:id="142" w:name="_Toc228594268"/>
      <w:bookmarkStart w:id="143" w:name="_Toc6089"/>
      <w:r>
        <w:rPr>
          <w:rFonts w:hint="eastAsia"/>
        </w:rPr>
        <w:t>第三方关联</w:t>
      </w:r>
      <w:bookmarkEnd w:id="140"/>
      <w:bookmarkEnd w:id="141"/>
      <w:bookmarkEnd w:id="142"/>
      <w:bookmarkEnd w:id="143"/>
    </w:p>
    <w:p>
      <w:pPr>
        <w:ind w:left="420"/>
      </w:pPr>
      <w:r>
        <w:rPr>
          <w:rFonts w:hint="eastAsia"/>
        </w:rPr>
        <w:t>暂无。</w:t>
      </w:r>
    </w:p>
    <w:p>
      <w:pPr>
        <w:pStyle w:val="3"/>
        <w:numPr>
          <w:ilvl w:val="1"/>
          <w:numId w:val="1"/>
        </w:numPr>
      </w:pPr>
      <w:bookmarkStart w:id="144" w:name="_Toc321821813"/>
      <w:bookmarkStart w:id="145" w:name="_Toc121105229"/>
      <w:bookmarkStart w:id="146" w:name="_Toc228594269"/>
      <w:bookmarkStart w:id="147" w:name="_Toc19603"/>
      <w:r>
        <w:rPr>
          <w:rFonts w:hint="eastAsia"/>
        </w:rPr>
        <w:t>唯一来源的组件</w:t>
      </w:r>
      <w:bookmarkEnd w:id="144"/>
      <w:bookmarkEnd w:id="145"/>
      <w:bookmarkEnd w:id="146"/>
      <w:bookmarkEnd w:id="147"/>
    </w:p>
    <w:p>
      <w:pPr>
        <w:ind w:left="420"/>
      </w:pPr>
    </w:p>
    <w:p>
      <w:pPr>
        <w:pStyle w:val="3"/>
        <w:numPr>
          <w:ilvl w:val="1"/>
          <w:numId w:val="1"/>
        </w:numPr>
      </w:pPr>
      <w:bookmarkStart w:id="148" w:name="_Toc121105230"/>
      <w:bookmarkStart w:id="149" w:name="_Toc228594270"/>
      <w:bookmarkStart w:id="150" w:name="_Toc321821814"/>
      <w:bookmarkStart w:id="151" w:name="_Toc14973"/>
      <w:r>
        <w:rPr>
          <w:rFonts w:hint="eastAsia"/>
        </w:rPr>
        <w:t>技术需求</w:t>
      </w:r>
      <w:bookmarkEnd w:id="148"/>
      <w:bookmarkEnd w:id="149"/>
      <w:bookmarkEnd w:id="150"/>
      <w:bookmarkEnd w:id="151"/>
    </w:p>
    <w:p>
      <w:pPr>
        <w:ind w:left="420"/>
      </w:pPr>
      <w:r>
        <w:rPr>
          <w:rFonts w:hint="eastAsia"/>
        </w:rPr>
        <w:t>暂无。</w:t>
      </w:r>
    </w:p>
    <w:p>
      <w:pPr>
        <w:pStyle w:val="3"/>
        <w:numPr>
          <w:ilvl w:val="1"/>
          <w:numId w:val="1"/>
        </w:numPr>
      </w:pPr>
      <w:bookmarkStart w:id="152" w:name="_Toc321821815"/>
      <w:bookmarkStart w:id="153" w:name="_Toc228594271"/>
      <w:bookmarkStart w:id="154" w:name="_Toc121105231"/>
      <w:bookmarkStart w:id="155" w:name="_Toc16920"/>
      <w:r>
        <w:rPr>
          <w:rFonts w:hint="eastAsia"/>
        </w:rPr>
        <w:t>技术风险</w:t>
      </w:r>
      <w:bookmarkEnd w:id="152"/>
      <w:bookmarkEnd w:id="153"/>
      <w:bookmarkEnd w:id="154"/>
      <w:bookmarkEnd w:id="155"/>
    </w:p>
    <w:p>
      <w:pPr>
        <w:ind w:left="360"/>
      </w:pPr>
      <w:r>
        <w:rPr>
          <w:rFonts w:hint="eastAsia"/>
        </w:rPr>
        <w:t>暂无。</w:t>
      </w:r>
    </w:p>
    <w:p/>
    <w:p/>
    <w:p>
      <w:pPr>
        <w:widowControl/>
        <w:jc w:val="left"/>
      </w:pPr>
      <w:r>
        <w:br w:type="page"/>
      </w:r>
    </w:p>
    <w:p>
      <w:pPr>
        <w:pStyle w:val="2"/>
        <w:numPr>
          <w:ilvl w:val="0"/>
          <w:numId w:val="1"/>
        </w:numPr>
      </w:pPr>
      <w:bookmarkStart w:id="156" w:name="_Toc321821816"/>
      <w:bookmarkStart w:id="157" w:name="_Toc228594272"/>
      <w:bookmarkStart w:id="158" w:name="_Toc121105232"/>
      <w:bookmarkStart w:id="159" w:name="_Toc5294"/>
      <w:r>
        <w:rPr>
          <w:rFonts w:hint="eastAsia"/>
        </w:rPr>
        <w:t>附录A-标题</w:t>
      </w:r>
      <w:bookmarkEnd w:id="156"/>
      <w:bookmarkEnd w:id="157"/>
      <w:bookmarkEnd w:id="158"/>
      <w:bookmarkEnd w:id="159"/>
    </w:p>
    <w:p>
      <w:pPr>
        <w:ind w:left="360"/>
      </w:pPr>
      <w:r>
        <w:rPr>
          <w:rFonts w:hint="eastAsia"/>
        </w:rPr>
        <w:t>无。</w:t>
      </w:r>
    </w:p>
    <w:p/>
    <w:p/>
    <w:p>
      <w:pPr>
        <w:widowControl/>
        <w:jc w:val="left"/>
      </w:pPr>
      <w:r>
        <w:br w:type="page"/>
      </w:r>
    </w:p>
    <w:p>
      <w:pPr>
        <w:pStyle w:val="2"/>
        <w:numPr>
          <w:ilvl w:val="0"/>
          <w:numId w:val="1"/>
        </w:numPr>
      </w:pPr>
      <w:bookmarkStart w:id="160" w:name="_Toc321821817"/>
      <w:bookmarkStart w:id="161" w:name="_Toc228594273"/>
      <w:bookmarkStart w:id="162" w:name="_Toc2155"/>
      <w:r>
        <w:rPr>
          <w:rFonts w:hint="eastAsia"/>
        </w:rPr>
        <w:t>需求可跟踪考虑</w:t>
      </w:r>
      <w:bookmarkEnd w:id="160"/>
      <w:bookmarkEnd w:id="161"/>
      <w:bookmarkEnd w:id="162"/>
    </w:p>
    <w:p>
      <w:pPr>
        <w:ind w:firstLine="360"/>
      </w:pPr>
      <w:r>
        <w:rPr>
          <w:rFonts w:hint="eastAsia"/>
        </w:rPr>
        <w:t>参考《</w:t>
      </w:r>
      <w:r>
        <w:rPr>
          <w:rFonts w:hint="eastAsia"/>
          <w:lang w:val="en-US" w:eastAsia="zh-CN"/>
        </w:rPr>
        <w:t>交换机</w:t>
      </w:r>
      <w:r>
        <w:rPr>
          <w:rFonts w:hint="eastAsia"/>
        </w:rPr>
        <w:t xml:space="preserve"> 需求规格说明书》和《</w:t>
      </w:r>
      <w:r>
        <w:rPr>
          <w:rFonts w:hint="eastAsia"/>
          <w:lang w:val="en-US" w:eastAsia="zh-CN"/>
        </w:rPr>
        <w:t>交换机</w:t>
      </w:r>
      <w:r>
        <w:rPr>
          <w:rFonts w:hint="eastAsia"/>
        </w:rPr>
        <w:t xml:space="preserve"> 需求规格》，我司所有的需求ID都是唯一，方便和项目后续的设计文档对应，以及方便系统测试对应验收。</w:t>
      </w:r>
    </w:p>
    <w:p/>
    <w:p>
      <w:pPr>
        <w:widowControl/>
        <w:jc w:val="left"/>
      </w:pPr>
      <w:r>
        <w:br w:type="page"/>
      </w:r>
    </w:p>
    <w:p>
      <w:pPr>
        <w:pStyle w:val="2"/>
        <w:numPr>
          <w:ilvl w:val="0"/>
          <w:numId w:val="1"/>
        </w:numPr>
      </w:pPr>
      <w:bookmarkStart w:id="163" w:name="_Toc228594274"/>
      <w:bookmarkStart w:id="164" w:name="_Toc321821818"/>
      <w:bookmarkStart w:id="165" w:name="_Toc13227"/>
      <w:r>
        <w:rPr>
          <w:rFonts w:hint="eastAsia"/>
        </w:rPr>
        <w:t>参考资料</w:t>
      </w:r>
      <w:bookmarkEnd w:id="163"/>
      <w:bookmarkEnd w:id="164"/>
      <w:bookmarkEnd w:id="165"/>
    </w:p>
    <w:p>
      <w:pPr>
        <w:ind w:left="360"/>
      </w:pPr>
      <w:r>
        <w:rPr>
          <w:rFonts w:hint="eastAsia"/>
        </w:rPr>
        <w:t>《</w:t>
      </w:r>
      <w:r>
        <w:rPr>
          <w:rFonts w:hint="eastAsia"/>
          <w:lang w:val="en-US" w:eastAsia="zh-CN"/>
        </w:rPr>
        <w:t>交换机</w:t>
      </w:r>
      <w:r>
        <w:rPr>
          <w:rFonts w:hint="eastAsia"/>
        </w:rPr>
        <w:t xml:space="preserve"> 需求规格》</w:t>
      </w:r>
    </w:p>
    <w:p>
      <w:pPr>
        <w:ind w:left="360"/>
      </w:pPr>
      <w:r>
        <w:rPr>
          <w:rFonts w:hint="eastAsia"/>
        </w:rPr>
        <w:t>《</w:t>
      </w:r>
      <w:r>
        <w:rPr>
          <w:rFonts w:hint="eastAsia"/>
          <w:lang w:val="en-US" w:eastAsia="zh-CN"/>
        </w:rPr>
        <w:t>交换机</w:t>
      </w:r>
      <w:r>
        <w:rPr>
          <w:rFonts w:hint="eastAsia"/>
        </w:rPr>
        <w:t xml:space="preserve"> 需求规格说明书》</w:t>
      </w:r>
    </w:p>
    <w:p>
      <w:pPr>
        <w:widowControl/>
        <w:jc w:val="left"/>
      </w:pPr>
      <w:r>
        <w:br w:type="page"/>
      </w:r>
    </w:p>
    <w:p>
      <w:pPr>
        <w:pStyle w:val="2"/>
        <w:numPr>
          <w:ilvl w:val="0"/>
          <w:numId w:val="1"/>
        </w:numPr>
      </w:pPr>
      <w:bookmarkStart w:id="166" w:name="_Toc321821819"/>
      <w:bookmarkStart w:id="167" w:name="_Toc228594275"/>
      <w:bookmarkStart w:id="168" w:name="_Toc949"/>
      <w:r>
        <w:rPr>
          <w:rFonts w:hint="eastAsia"/>
        </w:rPr>
        <w:t>术语表</w:t>
      </w:r>
      <w:bookmarkEnd w:id="166"/>
      <w:bookmarkEnd w:id="167"/>
      <w:bookmarkEnd w:id="168"/>
    </w:p>
    <w:p>
      <w:pPr>
        <w:ind w:left="360"/>
      </w:pPr>
      <w:r>
        <w:rPr>
          <w:rFonts w:hint="eastAsia"/>
        </w:rPr>
        <w:t>略。</w:t>
      </w:r>
    </w:p>
    <w:p/>
    <w:p>
      <w:pPr>
        <w:widowControl/>
        <w:jc w:val="left"/>
      </w:pPr>
      <w:r>
        <w:br w:type="page"/>
      </w:r>
    </w:p>
    <w:p>
      <w:pPr>
        <w:pStyle w:val="2"/>
        <w:numPr>
          <w:ilvl w:val="0"/>
          <w:numId w:val="1"/>
        </w:numPr>
      </w:pPr>
      <w:bookmarkStart w:id="169" w:name="_Toc321821820"/>
      <w:bookmarkStart w:id="170" w:name="_Toc228594276"/>
      <w:bookmarkStart w:id="171" w:name="_Toc11947"/>
      <w:r>
        <w:rPr>
          <w:rFonts w:hint="eastAsia"/>
        </w:rPr>
        <w:t>附件</w:t>
      </w:r>
      <w:bookmarkEnd w:id="169"/>
      <w:bookmarkEnd w:id="170"/>
      <w:bookmarkEnd w:id="171"/>
    </w:p>
    <w:p>
      <w:pPr>
        <w:pStyle w:val="3"/>
        <w:numPr>
          <w:ilvl w:val="1"/>
          <w:numId w:val="1"/>
        </w:numPr>
      </w:pPr>
      <w:bookmarkStart w:id="172" w:name="_Toc321821821"/>
      <w:bookmarkStart w:id="173" w:name="_Toc27453"/>
      <w:r>
        <w:rPr>
          <w:rFonts w:hint="eastAsia"/>
        </w:rPr>
        <w:t>评审活动记录</w:t>
      </w:r>
      <w:bookmarkEnd w:id="172"/>
      <w:bookmarkEnd w:id="173"/>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308B624"/>
    <w:multiLevelType w:val="singleLevel"/>
    <w:tmpl w:val="A308B624"/>
    <w:lvl w:ilvl="0" w:tentative="0">
      <w:start w:val="1"/>
      <w:numFmt w:val="decimal"/>
      <w:suff w:val="space"/>
      <w:lvlText w:val="%1."/>
      <w:lvlJc w:val="left"/>
    </w:lvl>
  </w:abstractNum>
  <w:abstractNum w:abstractNumId="1">
    <w:nsid w:val="C76174C0"/>
    <w:multiLevelType w:val="singleLevel"/>
    <w:tmpl w:val="C76174C0"/>
    <w:lvl w:ilvl="0" w:tentative="0">
      <w:start w:val="1"/>
      <w:numFmt w:val="decimal"/>
      <w:suff w:val="space"/>
      <w:lvlText w:val="%1."/>
      <w:lvlJc w:val="left"/>
    </w:lvl>
  </w:abstractNum>
  <w:abstractNum w:abstractNumId="2">
    <w:nsid w:val="D36CBE1D"/>
    <w:multiLevelType w:val="singleLevel"/>
    <w:tmpl w:val="D36CBE1D"/>
    <w:lvl w:ilvl="0" w:tentative="0">
      <w:start w:val="1"/>
      <w:numFmt w:val="decimal"/>
      <w:suff w:val="space"/>
      <w:lvlText w:val="%1."/>
      <w:lvlJc w:val="left"/>
    </w:lvl>
  </w:abstractNum>
  <w:abstractNum w:abstractNumId="3">
    <w:nsid w:val="0EF20E27"/>
    <w:multiLevelType w:val="multilevel"/>
    <w:tmpl w:val="0EF20E27"/>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
    <w:nsid w:val="1C51E13C"/>
    <w:multiLevelType w:val="singleLevel"/>
    <w:tmpl w:val="1C51E13C"/>
    <w:lvl w:ilvl="0" w:tentative="0">
      <w:start w:val="1"/>
      <w:numFmt w:val="decimal"/>
      <w:suff w:val="space"/>
      <w:lvlText w:val="%1."/>
      <w:lvlJc w:val="left"/>
    </w:lvl>
  </w:abstractNum>
  <w:abstractNum w:abstractNumId="5">
    <w:nsid w:val="24947F64"/>
    <w:multiLevelType w:val="multilevel"/>
    <w:tmpl w:val="24947F64"/>
    <w:lvl w:ilvl="0" w:tentative="0">
      <w:start w:val="1"/>
      <w:numFmt w:val="decimal"/>
      <w:lvlText w:val="%1."/>
      <w:lvlJc w:val="left"/>
      <w:pPr>
        <w:ind w:left="360" w:hanging="360"/>
      </w:pPr>
      <w:rPr>
        <w:rFonts w:hint="default"/>
      </w:rPr>
    </w:lvl>
    <w:lvl w:ilvl="1" w:tentative="0">
      <w:start w:val="1"/>
      <w:numFmt w:val="decimal"/>
      <w:isLgl/>
      <w:lvlText w:val="%1.%2"/>
      <w:lvlJc w:val="left"/>
      <w:pPr>
        <w:ind w:left="600" w:hanging="600"/>
      </w:pPr>
      <w:rPr>
        <w:rFonts w:hint="default"/>
      </w:rPr>
    </w:lvl>
    <w:lvl w:ilvl="2" w:tentative="0">
      <w:start w:val="1"/>
      <w:numFmt w:val="decimal"/>
      <w:isLgl/>
      <w:lvlText w:val="%1.%2.%3"/>
      <w:lvlJc w:val="left"/>
      <w:pPr>
        <w:ind w:left="720" w:hanging="720"/>
      </w:pPr>
      <w:rPr>
        <w:rFonts w:hint="default"/>
      </w:rPr>
    </w:lvl>
    <w:lvl w:ilvl="3" w:tentative="0">
      <w:start w:val="1"/>
      <w:numFmt w:val="decimal"/>
      <w:isLgl/>
      <w:lvlText w:val="%1.%2.%3.%4"/>
      <w:lvlJc w:val="left"/>
      <w:pPr>
        <w:ind w:left="720" w:hanging="720"/>
      </w:pPr>
      <w:rPr>
        <w:rFonts w:hint="default"/>
      </w:rPr>
    </w:lvl>
    <w:lvl w:ilvl="4" w:tentative="0">
      <w:start w:val="1"/>
      <w:numFmt w:val="decimal"/>
      <w:isLgl/>
      <w:lvlText w:val="%1.%2.%3.%4.%5"/>
      <w:lvlJc w:val="left"/>
      <w:pPr>
        <w:ind w:left="1080" w:hanging="1080"/>
      </w:pPr>
      <w:rPr>
        <w:rFonts w:hint="default"/>
      </w:rPr>
    </w:lvl>
    <w:lvl w:ilvl="5" w:tentative="0">
      <w:start w:val="1"/>
      <w:numFmt w:val="decimal"/>
      <w:isLgl/>
      <w:lvlText w:val="%1.%2.%3.%4.%5.%6"/>
      <w:lvlJc w:val="left"/>
      <w:pPr>
        <w:ind w:left="1080" w:hanging="1080"/>
      </w:pPr>
      <w:rPr>
        <w:rFonts w:hint="default"/>
      </w:rPr>
    </w:lvl>
    <w:lvl w:ilvl="6" w:tentative="0">
      <w:start w:val="1"/>
      <w:numFmt w:val="decimal"/>
      <w:isLgl/>
      <w:lvlText w:val="%1.%2.%3.%4.%5.%6.%7"/>
      <w:lvlJc w:val="left"/>
      <w:pPr>
        <w:ind w:left="1080" w:hanging="1080"/>
      </w:pPr>
      <w:rPr>
        <w:rFonts w:hint="default"/>
      </w:rPr>
    </w:lvl>
    <w:lvl w:ilvl="7" w:tentative="0">
      <w:start w:val="1"/>
      <w:numFmt w:val="decimal"/>
      <w:isLgl/>
      <w:lvlText w:val="%1.%2.%3.%4.%5.%6.%7.%8"/>
      <w:lvlJc w:val="left"/>
      <w:pPr>
        <w:ind w:left="1440" w:hanging="1440"/>
      </w:pPr>
      <w:rPr>
        <w:rFonts w:hint="default"/>
      </w:rPr>
    </w:lvl>
    <w:lvl w:ilvl="8" w:tentative="0">
      <w:start w:val="1"/>
      <w:numFmt w:val="decimal"/>
      <w:isLgl/>
      <w:lvlText w:val="%1.%2.%3.%4.%5.%6.%7.%8.%9"/>
      <w:lvlJc w:val="left"/>
      <w:pPr>
        <w:ind w:left="1440" w:hanging="1440"/>
      </w:pPr>
      <w:rPr>
        <w:rFonts w:hint="default"/>
      </w:rPr>
    </w:lvl>
  </w:abstractNum>
  <w:num w:numId="1">
    <w:abstractNumId w:val="5"/>
  </w:num>
  <w:num w:numId="2">
    <w:abstractNumId w:val="3"/>
  </w:num>
  <w:num w:numId="3">
    <w:abstractNumId w:val="4"/>
  </w:num>
  <w:num w:numId="4">
    <w:abstractNumId w:val="2"/>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NotDisplayPageBoundarie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2"/>
  </w:compat>
  <w:rsids>
    <w:rsidRoot w:val="00480051"/>
    <w:rsid w:val="000004CC"/>
    <w:rsid w:val="000006EE"/>
    <w:rsid w:val="000009B5"/>
    <w:rsid w:val="00000BC9"/>
    <w:rsid w:val="0000189F"/>
    <w:rsid w:val="000025DF"/>
    <w:rsid w:val="00002768"/>
    <w:rsid w:val="000028DE"/>
    <w:rsid w:val="00002962"/>
    <w:rsid w:val="00002D95"/>
    <w:rsid w:val="00003472"/>
    <w:rsid w:val="00003CDB"/>
    <w:rsid w:val="00003D54"/>
    <w:rsid w:val="00006A20"/>
    <w:rsid w:val="00006EF6"/>
    <w:rsid w:val="00007029"/>
    <w:rsid w:val="000070E6"/>
    <w:rsid w:val="000074F5"/>
    <w:rsid w:val="000076C5"/>
    <w:rsid w:val="00010689"/>
    <w:rsid w:val="00010765"/>
    <w:rsid w:val="000107EA"/>
    <w:rsid w:val="00011C34"/>
    <w:rsid w:val="00011C4D"/>
    <w:rsid w:val="00013B91"/>
    <w:rsid w:val="0001408F"/>
    <w:rsid w:val="00014124"/>
    <w:rsid w:val="000142AD"/>
    <w:rsid w:val="00014A63"/>
    <w:rsid w:val="00015EEF"/>
    <w:rsid w:val="000178CF"/>
    <w:rsid w:val="00017D05"/>
    <w:rsid w:val="00017F9F"/>
    <w:rsid w:val="00017FDA"/>
    <w:rsid w:val="000217BD"/>
    <w:rsid w:val="000228DD"/>
    <w:rsid w:val="000238C0"/>
    <w:rsid w:val="0002436B"/>
    <w:rsid w:val="000244EF"/>
    <w:rsid w:val="00025951"/>
    <w:rsid w:val="000268AC"/>
    <w:rsid w:val="00026D98"/>
    <w:rsid w:val="000277B1"/>
    <w:rsid w:val="00027AB9"/>
    <w:rsid w:val="00027AFA"/>
    <w:rsid w:val="000301CC"/>
    <w:rsid w:val="000312CB"/>
    <w:rsid w:val="00032FD0"/>
    <w:rsid w:val="00033479"/>
    <w:rsid w:val="00033B4C"/>
    <w:rsid w:val="00034115"/>
    <w:rsid w:val="0003451D"/>
    <w:rsid w:val="000347B3"/>
    <w:rsid w:val="00034DD7"/>
    <w:rsid w:val="000356D2"/>
    <w:rsid w:val="00035AB7"/>
    <w:rsid w:val="00036B3E"/>
    <w:rsid w:val="00036C57"/>
    <w:rsid w:val="00040249"/>
    <w:rsid w:val="00040BBD"/>
    <w:rsid w:val="00041F3F"/>
    <w:rsid w:val="0004238C"/>
    <w:rsid w:val="0004280E"/>
    <w:rsid w:val="00044202"/>
    <w:rsid w:val="0004457B"/>
    <w:rsid w:val="0004539A"/>
    <w:rsid w:val="000454ED"/>
    <w:rsid w:val="00045848"/>
    <w:rsid w:val="000459DB"/>
    <w:rsid w:val="00050A34"/>
    <w:rsid w:val="00052290"/>
    <w:rsid w:val="00052FD8"/>
    <w:rsid w:val="00053508"/>
    <w:rsid w:val="0005392B"/>
    <w:rsid w:val="00053B8C"/>
    <w:rsid w:val="00056CBB"/>
    <w:rsid w:val="00057AB3"/>
    <w:rsid w:val="00057DBD"/>
    <w:rsid w:val="000602DB"/>
    <w:rsid w:val="00061F23"/>
    <w:rsid w:val="00063C38"/>
    <w:rsid w:val="000643DF"/>
    <w:rsid w:val="000644E0"/>
    <w:rsid w:val="0006452A"/>
    <w:rsid w:val="00064F57"/>
    <w:rsid w:val="000652F8"/>
    <w:rsid w:val="00065919"/>
    <w:rsid w:val="000667B6"/>
    <w:rsid w:val="00067792"/>
    <w:rsid w:val="00070315"/>
    <w:rsid w:val="00071ABE"/>
    <w:rsid w:val="00072220"/>
    <w:rsid w:val="00072BC6"/>
    <w:rsid w:val="00072C15"/>
    <w:rsid w:val="000737F0"/>
    <w:rsid w:val="00074CCB"/>
    <w:rsid w:val="0007547A"/>
    <w:rsid w:val="000756ED"/>
    <w:rsid w:val="00075837"/>
    <w:rsid w:val="00080960"/>
    <w:rsid w:val="000814A6"/>
    <w:rsid w:val="00082184"/>
    <w:rsid w:val="00082982"/>
    <w:rsid w:val="0008364C"/>
    <w:rsid w:val="00083888"/>
    <w:rsid w:val="00084B70"/>
    <w:rsid w:val="00084D58"/>
    <w:rsid w:val="00084DEF"/>
    <w:rsid w:val="00085BE1"/>
    <w:rsid w:val="00085EE1"/>
    <w:rsid w:val="00086404"/>
    <w:rsid w:val="0008676E"/>
    <w:rsid w:val="00086A61"/>
    <w:rsid w:val="00086D1E"/>
    <w:rsid w:val="0008713C"/>
    <w:rsid w:val="000877C4"/>
    <w:rsid w:val="00090924"/>
    <w:rsid w:val="00090EA0"/>
    <w:rsid w:val="0009216E"/>
    <w:rsid w:val="000927B6"/>
    <w:rsid w:val="0009315D"/>
    <w:rsid w:val="00093C24"/>
    <w:rsid w:val="00093D20"/>
    <w:rsid w:val="000951AA"/>
    <w:rsid w:val="000A06D4"/>
    <w:rsid w:val="000A1A42"/>
    <w:rsid w:val="000A27B3"/>
    <w:rsid w:val="000A2981"/>
    <w:rsid w:val="000A2D6D"/>
    <w:rsid w:val="000A378A"/>
    <w:rsid w:val="000A391D"/>
    <w:rsid w:val="000A4028"/>
    <w:rsid w:val="000A4764"/>
    <w:rsid w:val="000A5D92"/>
    <w:rsid w:val="000A5E7E"/>
    <w:rsid w:val="000A5F1F"/>
    <w:rsid w:val="000A685F"/>
    <w:rsid w:val="000A6F3F"/>
    <w:rsid w:val="000A7895"/>
    <w:rsid w:val="000B1335"/>
    <w:rsid w:val="000B16E2"/>
    <w:rsid w:val="000B294A"/>
    <w:rsid w:val="000B30BB"/>
    <w:rsid w:val="000B3E88"/>
    <w:rsid w:val="000B47E2"/>
    <w:rsid w:val="000B5924"/>
    <w:rsid w:val="000B59E0"/>
    <w:rsid w:val="000B787D"/>
    <w:rsid w:val="000B7D47"/>
    <w:rsid w:val="000C00E4"/>
    <w:rsid w:val="000C05D4"/>
    <w:rsid w:val="000C1B19"/>
    <w:rsid w:val="000C36CF"/>
    <w:rsid w:val="000C6006"/>
    <w:rsid w:val="000C61FA"/>
    <w:rsid w:val="000C663B"/>
    <w:rsid w:val="000C769F"/>
    <w:rsid w:val="000C7D7E"/>
    <w:rsid w:val="000C7F17"/>
    <w:rsid w:val="000C7FE2"/>
    <w:rsid w:val="000D1603"/>
    <w:rsid w:val="000D1800"/>
    <w:rsid w:val="000D1B07"/>
    <w:rsid w:val="000D258C"/>
    <w:rsid w:val="000D2B24"/>
    <w:rsid w:val="000D3605"/>
    <w:rsid w:val="000D37E5"/>
    <w:rsid w:val="000D38C5"/>
    <w:rsid w:val="000D52DD"/>
    <w:rsid w:val="000D7200"/>
    <w:rsid w:val="000D7D16"/>
    <w:rsid w:val="000E1239"/>
    <w:rsid w:val="000E25D5"/>
    <w:rsid w:val="000E2E6C"/>
    <w:rsid w:val="000E36B8"/>
    <w:rsid w:val="000E3C31"/>
    <w:rsid w:val="000E6FBA"/>
    <w:rsid w:val="000F0E1D"/>
    <w:rsid w:val="000F2A17"/>
    <w:rsid w:val="000F3CD1"/>
    <w:rsid w:val="000F4272"/>
    <w:rsid w:val="000F43D5"/>
    <w:rsid w:val="000F45C3"/>
    <w:rsid w:val="000F4BB9"/>
    <w:rsid w:val="000F5254"/>
    <w:rsid w:val="000F5441"/>
    <w:rsid w:val="000F5AD8"/>
    <w:rsid w:val="000F5D10"/>
    <w:rsid w:val="000F612B"/>
    <w:rsid w:val="000F6370"/>
    <w:rsid w:val="000F6497"/>
    <w:rsid w:val="00102C42"/>
    <w:rsid w:val="00103729"/>
    <w:rsid w:val="00104043"/>
    <w:rsid w:val="001041BE"/>
    <w:rsid w:val="001043B7"/>
    <w:rsid w:val="0010487C"/>
    <w:rsid w:val="00104C13"/>
    <w:rsid w:val="00105078"/>
    <w:rsid w:val="001052EA"/>
    <w:rsid w:val="00105999"/>
    <w:rsid w:val="00110017"/>
    <w:rsid w:val="001129E8"/>
    <w:rsid w:val="001137ED"/>
    <w:rsid w:val="00113AAE"/>
    <w:rsid w:val="00113D03"/>
    <w:rsid w:val="00114E94"/>
    <w:rsid w:val="00114EAA"/>
    <w:rsid w:val="00115BC1"/>
    <w:rsid w:val="001208F6"/>
    <w:rsid w:val="00121E6A"/>
    <w:rsid w:val="00122488"/>
    <w:rsid w:val="00122B03"/>
    <w:rsid w:val="00122C24"/>
    <w:rsid w:val="00123B26"/>
    <w:rsid w:val="0012486B"/>
    <w:rsid w:val="00124B4F"/>
    <w:rsid w:val="001258D9"/>
    <w:rsid w:val="00126C68"/>
    <w:rsid w:val="001274BE"/>
    <w:rsid w:val="00127EE1"/>
    <w:rsid w:val="0013017C"/>
    <w:rsid w:val="00131810"/>
    <w:rsid w:val="001321AA"/>
    <w:rsid w:val="001324B5"/>
    <w:rsid w:val="001325BB"/>
    <w:rsid w:val="001338A6"/>
    <w:rsid w:val="00133EDF"/>
    <w:rsid w:val="00134437"/>
    <w:rsid w:val="001351DC"/>
    <w:rsid w:val="00135B9A"/>
    <w:rsid w:val="00135F27"/>
    <w:rsid w:val="001360E5"/>
    <w:rsid w:val="00136469"/>
    <w:rsid w:val="001367A8"/>
    <w:rsid w:val="00136A74"/>
    <w:rsid w:val="00136DED"/>
    <w:rsid w:val="001372CF"/>
    <w:rsid w:val="0014018C"/>
    <w:rsid w:val="00140344"/>
    <w:rsid w:val="001407FF"/>
    <w:rsid w:val="00140AF1"/>
    <w:rsid w:val="00142365"/>
    <w:rsid w:val="001429AC"/>
    <w:rsid w:val="00142BD7"/>
    <w:rsid w:val="001430B6"/>
    <w:rsid w:val="001430F0"/>
    <w:rsid w:val="00143BBB"/>
    <w:rsid w:val="00144DC3"/>
    <w:rsid w:val="00144E2B"/>
    <w:rsid w:val="00145C50"/>
    <w:rsid w:val="001463D8"/>
    <w:rsid w:val="0014733C"/>
    <w:rsid w:val="001474CB"/>
    <w:rsid w:val="00147C51"/>
    <w:rsid w:val="00150070"/>
    <w:rsid w:val="00150D1F"/>
    <w:rsid w:val="00150DB2"/>
    <w:rsid w:val="0015409F"/>
    <w:rsid w:val="00154CD4"/>
    <w:rsid w:val="001550DB"/>
    <w:rsid w:val="001557F1"/>
    <w:rsid w:val="00155802"/>
    <w:rsid w:val="00155DF9"/>
    <w:rsid w:val="0015692F"/>
    <w:rsid w:val="00156B9A"/>
    <w:rsid w:val="00157EF5"/>
    <w:rsid w:val="0016144F"/>
    <w:rsid w:val="00161EDA"/>
    <w:rsid w:val="0016200E"/>
    <w:rsid w:val="00163A5D"/>
    <w:rsid w:val="00164362"/>
    <w:rsid w:val="0016458C"/>
    <w:rsid w:val="00164FAB"/>
    <w:rsid w:val="001659C5"/>
    <w:rsid w:val="00165EE6"/>
    <w:rsid w:val="001666CB"/>
    <w:rsid w:val="00166F70"/>
    <w:rsid w:val="001672AE"/>
    <w:rsid w:val="00167B77"/>
    <w:rsid w:val="00170CAF"/>
    <w:rsid w:val="00170D4E"/>
    <w:rsid w:val="00171701"/>
    <w:rsid w:val="00171F61"/>
    <w:rsid w:val="00172644"/>
    <w:rsid w:val="00172B59"/>
    <w:rsid w:val="00173562"/>
    <w:rsid w:val="001741AB"/>
    <w:rsid w:val="0017422E"/>
    <w:rsid w:val="00174468"/>
    <w:rsid w:val="0017473C"/>
    <w:rsid w:val="00175DAD"/>
    <w:rsid w:val="001764B0"/>
    <w:rsid w:val="001765CA"/>
    <w:rsid w:val="00176BEA"/>
    <w:rsid w:val="00177CE7"/>
    <w:rsid w:val="00177D99"/>
    <w:rsid w:val="00181930"/>
    <w:rsid w:val="0018228A"/>
    <w:rsid w:val="00182B8B"/>
    <w:rsid w:val="00183E00"/>
    <w:rsid w:val="001843C8"/>
    <w:rsid w:val="00184844"/>
    <w:rsid w:val="001850D5"/>
    <w:rsid w:val="00185430"/>
    <w:rsid w:val="0018617F"/>
    <w:rsid w:val="0018677D"/>
    <w:rsid w:val="001868DE"/>
    <w:rsid w:val="00187193"/>
    <w:rsid w:val="00187E13"/>
    <w:rsid w:val="00190300"/>
    <w:rsid w:val="001903E9"/>
    <w:rsid w:val="00191631"/>
    <w:rsid w:val="0019256F"/>
    <w:rsid w:val="00192C75"/>
    <w:rsid w:val="001930CA"/>
    <w:rsid w:val="001947C3"/>
    <w:rsid w:val="00194B9E"/>
    <w:rsid w:val="0019515E"/>
    <w:rsid w:val="00196529"/>
    <w:rsid w:val="00197242"/>
    <w:rsid w:val="00197643"/>
    <w:rsid w:val="001A0C89"/>
    <w:rsid w:val="001A12C6"/>
    <w:rsid w:val="001A1557"/>
    <w:rsid w:val="001A2271"/>
    <w:rsid w:val="001A2FF2"/>
    <w:rsid w:val="001A36CE"/>
    <w:rsid w:val="001A6BEE"/>
    <w:rsid w:val="001B0397"/>
    <w:rsid w:val="001B0992"/>
    <w:rsid w:val="001B163C"/>
    <w:rsid w:val="001B27BF"/>
    <w:rsid w:val="001B2AA0"/>
    <w:rsid w:val="001B2CEA"/>
    <w:rsid w:val="001B38DC"/>
    <w:rsid w:val="001B4744"/>
    <w:rsid w:val="001B47CD"/>
    <w:rsid w:val="001B4C3A"/>
    <w:rsid w:val="001B58DD"/>
    <w:rsid w:val="001B593E"/>
    <w:rsid w:val="001B600F"/>
    <w:rsid w:val="001B61C0"/>
    <w:rsid w:val="001B6398"/>
    <w:rsid w:val="001B6A29"/>
    <w:rsid w:val="001B71F9"/>
    <w:rsid w:val="001B7CBC"/>
    <w:rsid w:val="001B7E85"/>
    <w:rsid w:val="001C07AF"/>
    <w:rsid w:val="001C1F34"/>
    <w:rsid w:val="001C228C"/>
    <w:rsid w:val="001C2EE9"/>
    <w:rsid w:val="001C30CC"/>
    <w:rsid w:val="001C3C89"/>
    <w:rsid w:val="001C43CA"/>
    <w:rsid w:val="001C67F8"/>
    <w:rsid w:val="001D080E"/>
    <w:rsid w:val="001D09D2"/>
    <w:rsid w:val="001D0D22"/>
    <w:rsid w:val="001D1E34"/>
    <w:rsid w:val="001D1E7A"/>
    <w:rsid w:val="001D2772"/>
    <w:rsid w:val="001D27FA"/>
    <w:rsid w:val="001D5911"/>
    <w:rsid w:val="001D5ABA"/>
    <w:rsid w:val="001D5CFA"/>
    <w:rsid w:val="001D6036"/>
    <w:rsid w:val="001D7E05"/>
    <w:rsid w:val="001E1F8F"/>
    <w:rsid w:val="001E2656"/>
    <w:rsid w:val="001E2B93"/>
    <w:rsid w:val="001E45A1"/>
    <w:rsid w:val="001E4AC5"/>
    <w:rsid w:val="001E6856"/>
    <w:rsid w:val="001E6A18"/>
    <w:rsid w:val="001E703D"/>
    <w:rsid w:val="001E7F80"/>
    <w:rsid w:val="001F05A7"/>
    <w:rsid w:val="001F0838"/>
    <w:rsid w:val="001F1024"/>
    <w:rsid w:val="001F2DF5"/>
    <w:rsid w:val="001F375D"/>
    <w:rsid w:val="001F4A9E"/>
    <w:rsid w:val="001F4EFD"/>
    <w:rsid w:val="001F59BE"/>
    <w:rsid w:val="001F5E8B"/>
    <w:rsid w:val="001F6243"/>
    <w:rsid w:val="001F6691"/>
    <w:rsid w:val="002023D0"/>
    <w:rsid w:val="002035FC"/>
    <w:rsid w:val="002040A5"/>
    <w:rsid w:val="00204313"/>
    <w:rsid w:val="00204850"/>
    <w:rsid w:val="00204889"/>
    <w:rsid w:val="00204BD6"/>
    <w:rsid w:val="00204C5D"/>
    <w:rsid w:val="00205013"/>
    <w:rsid w:val="00205834"/>
    <w:rsid w:val="00205C41"/>
    <w:rsid w:val="002069D9"/>
    <w:rsid w:val="00207DAA"/>
    <w:rsid w:val="00207E2B"/>
    <w:rsid w:val="00211126"/>
    <w:rsid w:val="00211897"/>
    <w:rsid w:val="00211C15"/>
    <w:rsid w:val="00213C4C"/>
    <w:rsid w:val="00213CAE"/>
    <w:rsid w:val="00214969"/>
    <w:rsid w:val="00214E53"/>
    <w:rsid w:val="002156D5"/>
    <w:rsid w:val="00215A1A"/>
    <w:rsid w:val="00215F63"/>
    <w:rsid w:val="002160AB"/>
    <w:rsid w:val="00221570"/>
    <w:rsid w:val="00221F86"/>
    <w:rsid w:val="00222313"/>
    <w:rsid w:val="00223186"/>
    <w:rsid w:val="002235FE"/>
    <w:rsid w:val="0022522E"/>
    <w:rsid w:val="00225403"/>
    <w:rsid w:val="00225A8B"/>
    <w:rsid w:val="0022668D"/>
    <w:rsid w:val="00230294"/>
    <w:rsid w:val="00230422"/>
    <w:rsid w:val="00230550"/>
    <w:rsid w:val="002305C3"/>
    <w:rsid w:val="00231C48"/>
    <w:rsid w:val="00232137"/>
    <w:rsid w:val="00233C42"/>
    <w:rsid w:val="002347B2"/>
    <w:rsid w:val="00234E5E"/>
    <w:rsid w:val="00234E81"/>
    <w:rsid w:val="002351F7"/>
    <w:rsid w:val="00237C44"/>
    <w:rsid w:val="00240481"/>
    <w:rsid w:val="00241725"/>
    <w:rsid w:val="00241D00"/>
    <w:rsid w:val="0024236E"/>
    <w:rsid w:val="002425B7"/>
    <w:rsid w:val="0024282F"/>
    <w:rsid w:val="00243115"/>
    <w:rsid w:val="00243E7C"/>
    <w:rsid w:val="00243FEC"/>
    <w:rsid w:val="002458B7"/>
    <w:rsid w:val="002467EB"/>
    <w:rsid w:val="00246B9D"/>
    <w:rsid w:val="00250418"/>
    <w:rsid w:val="00250D35"/>
    <w:rsid w:val="00251895"/>
    <w:rsid w:val="0025269C"/>
    <w:rsid w:val="00252E7E"/>
    <w:rsid w:val="002540C0"/>
    <w:rsid w:val="0025411E"/>
    <w:rsid w:val="0025415F"/>
    <w:rsid w:val="002544D3"/>
    <w:rsid w:val="00254755"/>
    <w:rsid w:val="00254A5A"/>
    <w:rsid w:val="00254F9D"/>
    <w:rsid w:val="00255BEF"/>
    <w:rsid w:val="0025685C"/>
    <w:rsid w:val="00256C79"/>
    <w:rsid w:val="00256DDE"/>
    <w:rsid w:val="00257DAA"/>
    <w:rsid w:val="0026048E"/>
    <w:rsid w:val="00260621"/>
    <w:rsid w:val="00260D04"/>
    <w:rsid w:val="0026112F"/>
    <w:rsid w:val="00262292"/>
    <w:rsid w:val="00262299"/>
    <w:rsid w:val="002628DD"/>
    <w:rsid w:val="002629DE"/>
    <w:rsid w:val="00262C5A"/>
    <w:rsid w:val="00262EB1"/>
    <w:rsid w:val="00264365"/>
    <w:rsid w:val="002661B4"/>
    <w:rsid w:val="002668B4"/>
    <w:rsid w:val="002677DB"/>
    <w:rsid w:val="002736AD"/>
    <w:rsid w:val="00274230"/>
    <w:rsid w:val="002757FF"/>
    <w:rsid w:val="00276581"/>
    <w:rsid w:val="00276D33"/>
    <w:rsid w:val="002776AC"/>
    <w:rsid w:val="002807B3"/>
    <w:rsid w:val="002808A6"/>
    <w:rsid w:val="00281328"/>
    <w:rsid w:val="002827F1"/>
    <w:rsid w:val="00282B7D"/>
    <w:rsid w:val="00282D07"/>
    <w:rsid w:val="00286B23"/>
    <w:rsid w:val="00287C37"/>
    <w:rsid w:val="00291494"/>
    <w:rsid w:val="00291964"/>
    <w:rsid w:val="00291E09"/>
    <w:rsid w:val="0029204A"/>
    <w:rsid w:val="002942D7"/>
    <w:rsid w:val="0029437E"/>
    <w:rsid w:val="00294A62"/>
    <w:rsid w:val="00294E9D"/>
    <w:rsid w:val="002962C7"/>
    <w:rsid w:val="00296A07"/>
    <w:rsid w:val="0029727A"/>
    <w:rsid w:val="00297892"/>
    <w:rsid w:val="00297DBC"/>
    <w:rsid w:val="002A0D64"/>
    <w:rsid w:val="002A13C6"/>
    <w:rsid w:val="002A24AC"/>
    <w:rsid w:val="002A337F"/>
    <w:rsid w:val="002A49DF"/>
    <w:rsid w:val="002A4BC5"/>
    <w:rsid w:val="002A622F"/>
    <w:rsid w:val="002A64C2"/>
    <w:rsid w:val="002A6C63"/>
    <w:rsid w:val="002A6FE4"/>
    <w:rsid w:val="002A70B0"/>
    <w:rsid w:val="002A7EDD"/>
    <w:rsid w:val="002B0187"/>
    <w:rsid w:val="002B0866"/>
    <w:rsid w:val="002B129C"/>
    <w:rsid w:val="002B1643"/>
    <w:rsid w:val="002B19B3"/>
    <w:rsid w:val="002B2554"/>
    <w:rsid w:val="002B2688"/>
    <w:rsid w:val="002B2970"/>
    <w:rsid w:val="002B38DD"/>
    <w:rsid w:val="002B6007"/>
    <w:rsid w:val="002B6B9C"/>
    <w:rsid w:val="002C0872"/>
    <w:rsid w:val="002C1113"/>
    <w:rsid w:val="002C162E"/>
    <w:rsid w:val="002C27E9"/>
    <w:rsid w:val="002C38E9"/>
    <w:rsid w:val="002C4D29"/>
    <w:rsid w:val="002C4FAA"/>
    <w:rsid w:val="002C51C3"/>
    <w:rsid w:val="002C71FA"/>
    <w:rsid w:val="002D012F"/>
    <w:rsid w:val="002D02C2"/>
    <w:rsid w:val="002D0D74"/>
    <w:rsid w:val="002D18EA"/>
    <w:rsid w:val="002D1EF1"/>
    <w:rsid w:val="002D2935"/>
    <w:rsid w:val="002D3E3F"/>
    <w:rsid w:val="002D3F99"/>
    <w:rsid w:val="002D4493"/>
    <w:rsid w:val="002D495D"/>
    <w:rsid w:val="002D4DFE"/>
    <w:rsid w:val="002D6048"/>
    <w:rsid w:val="002D6612"/>
    <w:rsid w:val="002D7453"/>
    <w:rsid w:val="002D7ED4"/>
    <w:rsid w:val="002D7F0D"/>
    <w:rsid w:val="002E0A00"/>
    <w:rsid w:val="002E1A46"/>
    <w:rsid w:val="002E1B9D"/>
    <w:rsid w:val="002E2598"/>
    <w:rsid w:val="002E34EA"/>
    <w:rsid w:val="002E3D43"/>
    <w:rsid w:val="002E3D87"/>
    <w:rsid w:val="002E44D6"/>
    <w:rsid w:val="002E58FF"/>
    <w:rsid w:val="002E6B82"/>
    <w:rsid w:val="002F014E"/>
    <w:rsid w:val="002F0B84"/>
    <w:rsid w:val="002F10C8"/>
    <w:rsid w:val="002F10CF"/>
    <w:rsid w:val="002F1A9D"/>
    <w:rsid w:val="002F25BB"/>
    <w:rsid w:val="002F2618"/>
    <w:rsid w:val="002F2D7F"/>
    <w:rsid w:val="002F3A2B"/>
    <w:rsid w:val="002F3E4C"/>
    <w:rsid w:val="002F5B68"/>
    <w:rsid w:val="002F704C"/>
    <w:rsid w:val="002F78BF"/>
    <w:rsid w:val="00300469"/>
    <w:rsid w:val="003016CB"/>
    <w:rsid w:val="0030239E"/>
    <w:rsid w:val="0030418D"/>
    <w:rsid w:val="0030442E"/>
    <w:rsid w:val="00305A3A"/>
    <w:rsid w:val="00305F4A"/>
    <w:rsid w:val="003066AD"/>
    <w:rsid w:val="00306AEA"/>
    <w:rsid w:val="00307E7F"/>
    <w:rsid w:val="00310220"/>
    <w:rsid w:val="00310960"/>
    <w:rsid w:val="00311301"/>
    <w:rsid w:val="00312E24"/>
    <w:rsid w:val="00312F0F"/>
    <w:rsid w:val="00313B66"/>
    <w:rsid w:val="00314225"/>
    <w:rsid w:val="003143F3"/>
    <w:rsid w:val="0031465F"/>
    <w:rsid w:val="00316F11"/>
    <w:rsid w:val="00320D28"/>
    <w:rsid w:val="00321716"/>
    <w:rsid w:val="003225AC"/>
    <w:rsid w:val="00322D98"/>
    <w:rsid w:val="00323AE2"/>
    <w:rsid w:val="0032401A"/>
    <w:rsid w:val="00326336"/>
    <w:rsid w:val="003265E9"/>
    <w:rsid w:val="003275D6"/>
    <w:rsid w:val="00327A71"/>
    <w:rsid w:val="00327F71"/>
    <w:rsid w:val="003328AD"/>
    <w:rsid w:val="00332CDB"/>
    <w:rsid w:val="00333A91"/>
    <w:rsid w:val="00333FEF"/>
    <w:rsid w:val="0033447D"/>
    <w:rsid w:val="0033461A"/>
    <w:rsid w:val="00334893"/>
    <w:rsid w:val="00334E3E"/>
    <w:rsid w:val="00334FD4"/>
    <w:rsid w:val="00335560"/>
    <w:rsid w:val="00335AE1"/>
    <w:rsid w:val="00335E05"/>
    <w:rsid w:val="00337009"/>
    <w:rsid w:val="003400AA"/>
    <w:rsid w:val="00340D14"/>
    <w:rsid w:val="00340DAD"/>
    <w:rsid w:val="00341963"/>
    <w:rsid w:val="003419C4"/>
    <w:rsid w:val="003438BD"/>
    <w:rsid w:val="00345244"/>
    <w:rsid w:val="003456CC"/>
    <w:rsid w:val="003460D8"/>
    <w:rsid w:val="003461D4"/>
    <w:rsid w:val="003476C3"/>
    <w:rsid w:val="00347FEC"/>
    <w:rsid w:val="003508FB"/>
    <w:rsid w:val="00350AC6"/>
    <w:rsid w:val="00350AF3"/>
    <w:rsid w:val="00352539"/>
    <w:rsid w:val="00353988"/>
    <w:rsid w:val="00353F7A"/>
    <w:rsid w:val="00354D79"/>
    <w:rsid w:val="00356889"/>
    <w:rsid w:val="00356C8E"/>
    <w:rsid w:val="003578F9"/>
    <w:rsid w:val="00357986"/>
    <w:rsid w:val="00360A4B"/>
    <w:rsid w:val="00360C7A"/>
    <w:rsid w:val="003625CD"/>
    <w:rsid w:val="00362DB0"/>
    <w:rsid w:val="0036458A"/>
    <w:rsid w:val="00366682"/>
    <w:rsid w:val="00367C7F"/>
    <w:rsid w:val="0037088C"/>
    <w:rsid w:val="003728C8"/>
    <w:rsid w:val="00372C93"/>
    <w:rsid w:val="0037317E"/>
    <w:rsid w:val="0037324F"/>
    <w:rsid w:val="00374C09"/>
    <w:rsid w:val="00377807"/>
    <w:rsid w:val="00380049"/>
    <w:rsid w:val="00380138"/>
    <w:rsid w:val="0038199E"/>
    <w:rsid w:val="00381CF1"/>
    <w:rsid w:val="00382C05"/>
    <w:rsid w:val="00382F32"/>
    <w:rsid w:val="00383665"/>
    <w:rsid w:val="00384868"/>
    <w:rsid w:val="00384ABD"/>
    <w:rsid w:val="00384DA5"/>
    <w:rsid w:val="00385577"/>
    <w:rsid w:val="003857AA"/>
    <w:rsid w:val="00387014"/>
    <w:rsid w:val="00390E84"/>
    <w:rsid w:val="00391213"/>
    <w:rsid w:val="00391797"/>
    <w:rsid w:val="00392B7F"/>
    <w:rsid w:val="00392D4D"/>
    <w:rsid w:val="003A002E"/>
    <w:rsid w:val="003A03A8"/>
    <w:rsid w:val="003A0CBB"/>
    <w:rsid w:val="003A0DF9"/>
    <w:rsid w:val="003A0EE6"/>
    <w:rsid w:val="003A2743"/>
    <w:rsid w:val="003A2C4D"/>
    <w:rsid w:val="003A30E1"/>
    <w:rsid w:val="003A3E5D"/>
    <w:rsid w:val="003A3F79"/>
    <w:rsid w:val="003A606A"/>
    <w:rsid w:val="003A6491"/>
    <w:rsid w:val="003A7C97"/>
    <w:rsid w:val="003B0AC9"/>
    <w:rsid w:val="003B0E81"/>
    <w:rsid w:val="003B0FA7"/>
    <w:rsid w:val="003B1032"/>
    <w:rsid w:val="003B2E39"/>
    <w:rsid w:val="003B3D4B"/>
    <w:rsid w:val="003B4032"/>
    <w:rsid w:val="003B42C8"/>
    <w:rsid w:val="003B4979"/>
    <w:rsid w:val="003B532D"/>
    <w:rsid w:val="003B5384"/>
    <w:rsid w:val="003B672C"/>
    <w:rsid w:val="003B73C8"/>
    <w:rsid w:val="003B76FC"/>
    <w:rsid w:val="003B7960"/>
    <w:rsid w:val="003B7B60"/>
    <w:rsid w:val="003B7C89"/>
    <w:rsid w:val="003B7E59"/>
    <w:rsid w:val="003C039A"/>
    <w:rsid w:val="003C08B6"/>
    <w:rsid w:val="003C0CA8"/>
    <w:rsid w:val="003C16E0"/>
    <w:rsid w:val="003C35FB"/>
    <w:rsid w:val="003C3B9D"/>
    <w:rsid w:val="003C4113"/>
    <w:rsid w:val="003C4F78"/>
    <w:rsid w:val="003C576E"/>
    <w:rsid w:val="003C5829"/>
    <w:rsid w:val="003C6132"/>
    <w:rsid w:val="003C68D2"/>
    <w:rsid w:val="003C728C"/>
    <w:rsid w:val="003C73D1"/>
    <w:rsid w:val="003D08EE"/>
    <w:rsid w:val="003D1374"/>
    <w:rsid w:val="003D1F12"/>
    <w:rsid w:val="003D2509"/>
    <w:rsid w:val="003D3698"/>
    <w:rsid w:val="003D385E"/>
    <w:rsid w:val="003D519D"/>
    <w:rsid w:val="003D5614"/>
    <w:rsid w:val="003D6BDE"/>
    <w:rsid w:val="003E11F6"/>
    <w:rsid w:val="003E158A"/>
    <w:rsid w:val="003E2B43"/>
    <w:rsid w:val="003E2B95"/>
    <w:rsid w:val="003E3AFF"/>
    <w:rsid w:val="003E3CDA"/>
    <w:rsid w:val="003E411C"/>
    <w:rsid w:val="003E4537"/>
    <w:rsid w:val="003E4F57"/>
    <w:rsid w:val="003E4FF6"/>
    <w:rsid w:val="003E502B"/>
    <w:rsid w:val="003E529D"/>
    <w:rsid w:val="003E58A1"/>
    <w:rsid w:val="003E5D28"/>
    <w:rsid w:val="003E5E77"/>
    <w:rsid w:val="003E60D0"/>
    <w:rsid w:val="003E6BA4"/>
    <w:rsid w:val="003E72A9"/>
    <w:rsid w:val="003E7551"/>
    <w:rsid w:val="003F0581"/>
    <w:rsid w:val="003F0782"/>
    <w:rsid w:val="003F0E45"/>
    <w:rsid w:val="003F1772"/>
    <w:rsid w:val="003F179D"/>
    <w:rsid w:val="003F2A12"/>
    <w:rsid w:val="003F2CB6"/>
    <w:rsid w:val="003F35D2"/>
    <w:rsid w:val="003F3D93"/>
    <w:rsid w:val="003F4986"/>
    <w:rsid w:val="003F58FD"/>
    <w:rsid w:val="003F69A9"/>
    <w:rsid w:val="003F7478"/>
    <w:rsid w:val="003F7905"/>
    <w:rsid w:val="004007FA"/>
    <w:rsid w:val="004027D9"/>
    <w:rsid w:val="00402991"/>
    <w:rsid w:val="00402DEC"/>
    <w:rsid w:val="00402F66"/>
    <w:rsid w:val="004032F7"/>
    <w:rsid w:val="0040435F"/>
    <w:rsid w:val="00404711"/>
    <w:rsid w:val="00405496"/>
    <w:rsid w:val="00406235"/>
    <w:rsid w:val="004069CB"/>
    <w:rsid w:val="00406AC6"/>
    <w:rsid w:val="004073D4"/>
    <w:rsid w:val="00407488"/>
    <w:rsid w:val="004079EC"/>
    <w:rsid w:val="00407B10"/>
    <w:rsid w:val="00410C6C"/>
    <w:rsid w:val="00411C46"/>
    <w:rsid w:val="0041264C"/>
    <w:rsid w:val="00412944"/>
    <w:rsid w:val="00412E6B"/>
    <w:rsid w:val="00412F0F"/>
    <w:rsid w:val="00413546"/>
    <w:rsid w:val="0041363F"/>
    <w:rsid w:val="00415043"/>
    <w:rsid w:val="00415732"/>
    <w:rsid w:val="00415F27"/>
    <w:rsid w:val="00417B29"/>
    <w:rsid w:val="00417E3C"/>
    <w:rsid w:val="004201E5"/>
    <w:rsid w:val="00420653"/>
    <w:rsid w:val="00421587"/>
    <w:rsid w:val="00421CD7"/>
    <w:rsid w:val="00421E37"/>
    <w:rsid w:val="00424760"/>
    <w:rsid w:val="00425C9F"/>
    <w:rsid w:val="00425CC6"/>
    <w:rsid w:val="00425F3F"/>
    <w:rsid w:val="00426C5B"/>
    <w:rsid w:val="00427E21"/>
    <w:rsid w:val="00432151"/>
    <w:rsid w:val="004325A6"/>
    <w:rsid w:val="00432866"/>
    <w:rsid w:val="00433151"/>
    <w:rsid w:val="0043413D"/>
    <w:rsid w:val="004343CD"/>
    <w:rsid w:val="00436BB0"/>
    <w:rsid w:val="00437869"/>
    <w:rsid w:val="004402DD"/>
    <w:rsid w:val="004404B8"/>
    <w:rsid w:val="0044053E"/>
    <w:rsid w:val="00440C23"/>
    <w:rsid w:val="00441D54"/>
    <w:rsid w:val="00441F27"/>
    <w:rsid w:val="004439C3"/>
    <w:rsid w:val="00443B4C"/>
    <w:rsid w:val="00443FDB"/>
    <w:rsid w:val="004440B9"/>
    <w:rsid w:val="0044725D"/>
    <w:rsid w:val="00450041"/>
    <w:rsid w:val="0045008B"/>
    <w:rsid w:val="004519D4"/>
    <w:rsid w:val="00451A70"/>
    <w:rsid w:val="004521A5"/>
    <w:rsid w:val="00452980"/>
    <w:rsid w:val="00452D55"/>
    <w:rsid w:val="00453F83"/>
    <w:rsid w:val="004542BD"/>
    <w:rsid w:val="00456182"/>
    <w:rsid w:val="0045623F"/>
    <w:rsid w:val="00457F22"/>
    <w:rsid w:val="00460C28"/>
    <w:rsid w:val="00461228"/>
    <w:rsid w:val="00461679"/>
    <w:rsid w:val="00461B2B"/>
    <w:rsid w:val="004626FB"/>
    <w:rsid w:val="00462781"/>
    <w:rsid w:val="0046411B"/>
    <w:rsid w:val="00464B1B"/>
    <w:rsid w:val="00465BE1"/>
    <w:rsid w:val="00466D5A"/>
    <w:rsid w:val="004674B5"/>
    <w:rsid w:val="004706E9"/>
    <w:rsid w:val="00470955"/>
    <w:rsid w:val="00474902"/>
    <w:rsid w:val="004750ED"/>
    <w:rsid w:val="0047593B"/>
    <w:rsid w:val="004759DD"/>
    <w:rsid w:val="00475B6C"/>
    <w:rsid w:val="004765C0"/>
    <w:rsid w:val="00476D6D"/>
    <w:rsid w:val="00480051"/>
    <w:rsid w:val="00480226"/>
    <w:rsid w:val="0048037D"/>
    <w:rsid w:val="0048096E"/>
    <w:rsid w:val="004810C4"/>
    <w:rsid w:val="004811AD"/>
    <w:rsid w:val="00481581"/>
    <w:rsid w:val="004821BE"/>
    <w:rsid w:val="004828B5"/>
    <w:rsid w:val="00482F58"/>
    <w:rsid w:val="004838D2"/>
    <w:rsid w:val="0048465E"/>
    <w:rsid w:val="00484ABD"/>
    <w:rsid w:val="0048568C"/>
    <w:rsid w:val="00485D4E"/>
    <w:rsid w:val="00486B2C"/>
    <w:rsid w:val="00486F7A"/>
    <w:rsid w:val="00487373"/>
    <w:rsid w:val="00487D95"/>
    <w:rsid w:val="004901CF"/>
    <w:rsid w:val="004908B8"/>
    <w:rsid w:val="00491059"/>
    <w:rsid w:val="004921A7"/>
    <w:rsid w:val="00493A9D"/>
    <w:rsid w:val="004955A8"/>
    <w:rsid w:val="00495F4E"/>
    <w:rsid w:val="00496429"/>
    <w:rsid w:val="004968B1"/>
    <w:rsid w:val="00496C6B"/>
    <w:rsid w:val="00497E64"/>
    <w:rsid w:val="004A0B64"/>
    <w:rsid w:val="004A0E51"/>
    <w:rsid w:val="004A1EA4"/>
    <w:rsid w:val="004A2283"/>
    <w:rsid w:val="004A29D2"/>
    <w:rsid w:val="004A2B2E"/>
    <w:rsid w:val="004A32F8"/>
    <w:rsid w:val="004A379B"/>
    <w:rsid w:val="004A466E"/>
    <w:rsid w:val="004A5944"/>
    <w:rsid w:val="004A67A2"/>
    <w:rsid w:val="004A710C"/>
    <w:rsid w:val="004B1021"/>
    <w:rsid w:val="004B21B8"/>
    <w:rsid w:val="004B21E5"/>
    <w:rsid w:val="004B3113"/>
    <w:rsid w:val="004B4912"/>
    <w:rsid w:val="004B4AF2"/>
    <w:rsid w:val="004B5535"/>
    <w:rsid w:val="004B629A"/>
    <w:rsid w:val="004B64B5"/>
    <w:rsid w:val="004B671B"/>
    <w:rsid w:val="004B7A5F"/>
    <w:rsid w:val="004C07CE"/>
    <w:rsid w:val="004C1606"/>
    <w:rsid w:val="004C19BD"/>
    <w:rsid w:val="004C2898"/>
    <w:rsid w:val="004C2A2D"/>
    <w:rsid w:val="004C2B36"/>
    <w:rsid w:val="004C332C"/>
    <w:rsid w:val="004C39F3"/>
    <w:rsid w:val="004C5441"/>
    <w:rsid w:val="004C59DB"/>
    <w:rsid w:val="004C5AFC"/>
    <w:rsid w:val="004C6AE7"/>
    <w:rsid w:val="004C7082"/>
    <w:rsid w:val="004C750C"/>
    <w:rsid w:val="004C7EEA"/>
    <w:rsid w:val="004D0573"/>
    <w:rsid w:val="004D3350"/>
    <w:rsid w:val="004D3EB8"/>
    <w:rsid w:val="004D55ED"/>
    <w:rsid w:val="004D5F3F"/>
    <w:rsid w:val="004D691E"/>
    <w:rsid w:val="004D6CCB"/>
    <w:rsid w:val="004D6DAB"/>
    <w:rsid w:val="004D700C"/>
    <w:rsid w:val="004D7259"/>
    <w:rsid w:val="004D72A6"/>
    <w:rsid w:val="004E0FAA"/>
    <w:rsid w:val="004E1E3E"/>
    <w:rsid w:val="004E2195"/>
    <w:rsid w:val="004E26D1"/>
    <w:rsid w:val="004E2D98"/>
    <w:rsid w:val="004E33DE"/>
    <w:rsid w:val="004E3EEF"/>
    <w:rsid w:val="004E5BD7"/>
    <w:rsid w:val="004E6620"/>
    <w:rsid w:val="004E7116"/>
    <w:rsid w:val="004E7615"/>
    <w:rsid w:val="004E77F6"/>
    <w:rsid w:val="004F0DCD"/>
    <w:rsid w:val="004F2A7A"/>
    <w:rsid w:val="004F3277"/>
    <w:rsid w:val="004F340A"/>
    <w:rsid w:val="004F585A"/>
    <w:rsid w:val="004F62AE"/>
    <w:rsid w:val="004F704C"/>
    <w:rsid w:val="004F7279"/>
    <w:rsid w:val="00500A42"/>
    <w:rsid w:val="00501248"/>
    <w:rsid w:val="00501C24"/>
    <w:rsid w:val="00502536"/>
    <w:rsid w:val="0050281C"/>
    <w:rsid w:val="00502977"/>
    <w:rsid w:val="005040A1"/>
    <w:rsid w:val="005040DB"/>
    <w:rsid w:val="005049E8"/>
    <w:rsid w:val="00504FC0"/>
    <w:rsid w:val="005052B0"/>
    <w:rsid w:val="005053D9"/>
    <w:rsid w:val="00505F49"/>
    <w:rsid w:val="00510456"/>
    <w:rsid w:val="0051092C"/>
    <w:rsid w:val="00511948"/>
    <w:rsid w:val="005123B2"/>
    <w:rsid w:val="00512DD9"/>
    <w:rsid w:val="005135AF"/>
    <w:rsid w:val="005145FD"/>
    <w:rsid w:val="00514D67"/>
    <w:rsid w:val="00515ED9"/>
    <w:rsid w:val="0051683E"/>
    <w:rsid w:val="00516A02"/>
    <w:rsid w:val="00517BF2"/>
    <w:rsid w:val="00520B10"/>
    <w:rsid w:val="00520BB7"/>
    <w:rsid w:val="0052122D"/>
    <w:rsid w:val="005214E4"/>
    <w:rsid w:val="00522CBB"/>
    <w:rsid w:val="00522F42"/>
    <w:rsid w:val="0052335E"/>
    <w:rsid w:val="00523786"/>
    <w:rsid w:val="00523F42"/>
    <w:rsid w:val="005264F9"/>
    <w:rsid w:val="00526EA2"/>
    <w:rsid w:val="00527016"/>
    <w:rsid w:val="00527087"/>
    <w:rsid w:val="00530601"/>
    <w:rsid w:val="00530F64"/>
    <w:rsid w:val="005325AE"/>
    <w:rsid w:val="00533AAF"/>
    <w:rsid w:val="0053495F"/>
    <w:rsid w:val="005352BA"/>
    <w:rsid w:val="00535C6E"/>
    <w:rsid w:val="00540F63"/>
    <w:rsid w:val="00541A78"/>
    <w:rsid w:val="00542882"/>
    <w:rsid w:val="00543E13"/>
    <w:rsid w:val="005448F2"/>
    <w:rsid w:val="00544DB6"/>
    <w:rsid w:val="0054589E"/>
    <w:rsid w:val="00545A5A"/>
    <w:rsid w:val="00546282"/>
    <w:rsid w:val="00546A02"/>
    <w:rsid w:val="00546D5F"/>
    <w:rsid w:val="0054701A"/>
    <w:rsid w:val="005471AD"/>
    <w:rsid w:val="005505BE"/>
    <w:rsid w:val="00550EED"/>
    <w:rsid w:val="00552970"/>
    <w:rsid w:val="005534F3"/>
    <w:rsid w:val="005539B8"/>
    <w:rsid w:val="005568E4"/>
    <w:rsid w:val="00556BD0"/>
    <w:rsid w:val="00557851"/>
    <w:rsid w:val="00557CE0"/>
    <w:rsid w:val="005614A5"/>
    <w:rsid w:val="00561C60"/>
    <w:rsid w:val="00564DC5"/>
    <w:rsid w:val="00564F63"/>
    <w:rsid w:val="00565032"/>
    <w:rsid w:val="00565316"/>
    <w:rsid w:val="005655F3"/>
    <w:rsid w:val="005656B4"/>
    <w:rsid w:val="00567EB0"/>
    <w:rsid w:val="0057155F"/>
    <w:rsid w:val="0057189D"/>
    <w:rsid w:val="00571A30"/>
    <w:rsid w:val="00571DA0"/>
    <w:rsid w:val="0057262C"/>
    <w:rsid w:val="00573CA2"/>
    <w:rsid w:val="00573E6D"/>
    <w:rsid w:val="0057497C"/>
    <w:rsid w:val="005750E2"/>
    <w:rsid w:val="0057552C"/>
    <w:rsid w:val="005756EB"/>
    <w:rsid w:val="0057632A"/>
    <w:rsid w:val="005777F1"/>
    <w:rsid w:val="0058059F"/>
    <w:rsid w:val="00580851"/>
    <w:rsid w:val="005829B7"/>
    <w:rsid w:val="00582D26"/>
    <w:rsid w:val="00582D63"/>
    <w:rsid w:val="00582E14"/>
    <w:rsid w:val="005835B9"/>
    <w:rsid w:val="00583C06"/>
    <w:rsid w:val="00583C1D"/>
    <w:rsid w:val="00583D98"/>
    <w:rsid w:val="00584418"/>
    <w:rsid w:val="00586935"/>
    <w:rsid w:val="005873A8"/>
    <w:rsid w:val="0059130A"/>
    <w:rsid w:val="00591AC3"/>
    <w:rsid w:val="0059309C"/>
    <w:rsid w:val="00593BB6"/>
    <w:rsid w:val="0059477F"/>
    <w:rsid w:val="005948CC"/>
    <w:rsid w:val="00595972"/>
    <w:rsid w:val="00595FB0"/>
    <w:rsid w:val="00596F2D"/>
    <w:rsid w:val="00597114"/>
    <w:rsid w:val="00597DAC"/>
    <w:rsid w:val="005A0738"/>
    <w:rsid w:val="005A088D"/>
    <w:rsid w:val="005A094C"/>
    <w:rsid w:val="005A0A2A"/>
    <w:rsid w:val="005A0C29"/>
    <w:rsid w:val="005A1633"/>
    <w:rsid w:val="005A2B13"/>
    <w:rsid w:val="005A3BFB"/>
    <w:rsid w:val="005A4392"/>
    <w:rsid w:val="005A43C8"/>
    <w:rsid w:val="005A4E51"/>
    <w:rsid w:val="005A50BC"/>
    <w:rsid w:val="005A53D5"/>
    <w:rsid w:val="005A547D"/>
    <w:rsid w:val="005A5E3A"/>
    <w:rsid w:val="005A76A5"/>
    <w:rsid w:val="005A7F2F"/>
    <w:rsid w:val="005B0FB4"/>
    <w:rsid w:val="005B1A8F"/>
    <w:rsid w:val="005B2C8B"/>
    <w:rsid w:val="005B3167"/>
    <w:rsid w:val="005B3620"/>
    <w:rsid w:val="005B3C1C"/>
    <w:rsid w:val="005B3C70"/>
    <w:rsid w:val="005B3D0A"/>
    <w:rsid w:val="005B5056"/>
    <w:rsid w:val="005B5B2C"/>
    <w:rsid w:val="005B618B"/>
    <w:rsid w:val="005B6393"/>
    <w:rsid w:val="005B64DA"/>
    <w:rsid w:val="005B6FA2"/>
    <w:rsid w:val="005B7D64"/>
    <w:rsid w:val="005C15B9"/>
    <w:rsid w:val="005C265B"/>
    <w:rsid w:val="005C2846"/>
    <w:rsid w:val="005C2C13"/>
    <w:rsid w:val="005C309F"/>
    <w:rsid w:val="005C3476"/>
    <w:rsid w:val="005C3A58"/>
    <w:rsid w:val="005C4AF9"/>
    <w:rsid w:val="005C4FB7"/>
    <w:rsid w:val="005C517A"/>
    <w:rsid w:val="005C5BE8"/>
    <w:rsid w:val="005C60B1"/>
    <w:rsid w:val="005C6240"/>
    <w:rsid w:val="005C6500"/>
    <w:rsid w:val="005C65FF"/>
    <w:rsid w:val="005C75DA"/>
    <w:rsid w:val="005C79AD"/>
    <w:rsid w:val="005D0459"/>
    <w:rsid w:val="005D128C"/>
    <w:rsid w:val="005D13EF"/>
    <w:rsid w:val="005D16E3"/>
    <w:rsid w:val="005D1771"/>
    <w:rsid w:val="005D22EA"/>
    <w:rsid w:val="005D22FB"/>
    <w:rsid w:val="005D3347"/>
    <w:rsid w:val="005D3CD8"/>
    <w:rsid w:val="005D3F2F"/>
    <w:rsid w:val="005D4EEA"/>
    <w:rsid w:val="005D562F"/>
    <w:rsid w:val="005D684A"/>
    <w:rsid w:val="005D6A2C"/>
    <w:rsid w:val="005D6FEA"/>
    <w:rsid w:val="005D7180"/>
    <w:rsid w:val="005D7A5C"/>
    <w:rsid w:val="005D7E14"/>
    <w:rsid w:val="005E018B"/>
    <w:rsid w:val="005E0DEE"/>
    <w:rsid w:val="005E4CB5"/>
    <w:rsid w:val="005E4DAA"/>
    <w:rsid w:val="005E67F1"/>
    <w:rsid w:val="005E6F29"/>
    <w:rsid w:val="005E6F7A"/>
    <w:rsid w:val="005F00CC"/>
    <w:rsid w:val="005F1501"/>
    <w:rsid w:val="005F1583"/>
    <w:rsid w:val="005F1C0B"/>
    <w:rsid w:val="005F24C5"/>
    <w:rsid w:val="005F4A5B"/>
    <w:rsid w:val="005F53FB"/>
    <w:rsid w:val="005F5EB6"/>
    <w:rsid w:val="005F68F5"/>
    <w:rsid w:val="005F7365"/>
    <w:rsid w:val="005F7EFB"/>
    <w:rsid w:val="00600254"/>
    <w:rsid w:val="0060180A"/>
    <w:rsid w:val="00602132"/>
    <w:rsid w:val="006023B1"/>
    <w:rsid w:val="006026C3"/>
    <w:rsid w:val="00603042"/>
    <w:rsid w:val="00603509"/>
    <w:rsid w:val="0060357A"/>
    <w:rsid w:val="006046D0"/>
    <w:rsid w:val="00605285"/>
    <w:rsid w:val="0060532D"/>
    <w:rsid w:val="00605642"/>
    <w:rsid w:val="00605FFD"/>
    <w:rsid w:val="0060622C"/>
    <w:rsid w:val="0061184C"/>
    <w:rsid w:val="00611941"/>
    <w:rsid w:val="00612969"/>
    <w:rsid w:val="00613132"/>
    <w:rsid w:val="00613575"/>
    <w:rsid w:val="00613583"/>
    <w:rsid w:val="00613CCC"/>
    <w:rsid w:val="00614EBD"/>
    <w:rsid w:val="0061559D"/>
    <w:rsid w:val="00615869"/>
    <w:rsid w:val="00616A84"/>
    <w:rsid w:val="00617BCA"/>
    <w:rsid w:val="00617D96"/>
    <w:rsid w:val="006212B5"/>
    <w:rsid w:val="00621636"/>
    <w:rsid w:val="0062172D"/>
    <w:rsid w:val="00621CC0"/>
    <w:rsid w:val="006226CB"/>
    <w:rsid w:val="00622F61"/>
    <w:rsid w:val="00623510"/>
    <w:rsid w:val="00623C8F"/>
    <w:rsid w:val="0062425F"/>
    <w:rsid w:val="006244F6"/>
    <w:rsid w:val="00624BF1"/>
    <w:rsid w:val="00625467"/>
    <w:rsid w:val="00625A6D"/>
    <w:rsid w:val="006265A0"/>
    <w:rsid w:val="0062697F"/>
    <w:rsid w:val="00627675"/>
    <w:rsid w:val="00630070"/>
    <w:rsid w:val="00631815"/>
    <w:rsid w:val="00631A81"/>
    <w:rsid w:val="0063301F"/>
    <w:rsid w:val="00633BA1"/>
    <w:rsid w:val="006346FA"/>
    <w:rsid w:val="006354B1"/>
    <w:rsid w:val="00637564"/>
    <w:rsid w:val="006407CA"/>
    <w:rsid w:val="00640FAA"/>
    <w:rsid w:val="00641AEA"/>
    <w:rsid w:val="00643529"/>
    <w:rsid w:val="00644034"/>
    <w:rsid w:val="006444C9"/>
    <w:rsid w:val="006445EF"/>
    <w:rsid w:val="006449CB"/>
    <w:rsid w:val="00647573"/>
    <w:rsid w:val="0065050D"/>
    <w:rsid w:val="00652444"/>
    <w:rsid w:val="00652631"/>
    <w:rsid w:val="00652B6C"/>
    <w:rsid w:val="00653C1A"/>
    <w:rsid w:val="006557E5"/>
    <w:rsid w:val="00655D45"/>
    <w:rsid w:val="006574AF"/>
    <w:rsid w:val="0065786A"/>
    <w:rsid w:val="00660303"/>
    <w:rsid w:val="006604EE"/>
    <w:rsid w:val="00662CA3"/>
    <w:rsid w:val="00664761"/>
    <w:rsid w:val="00664767"/>
    <w:rsid w:val="00665392"/>
    <w:rsid w:val="00665628"/>
    <w:rsid w:val="00665C9D"/>
    <w:rsid w:val="00665CBF"/>
    <w:rsid w:val="00666579"/>
    <w:rsid w:val="006666BD"/>
    <w:rsid w:val="00667364"/>
    <w:rsid w:val="0067073D"/>
    <w:rsid w:val="0067231C"/>
    <w:rsid w:val="006725CE"/>
    <w:rsid w:val="00673007"/>
    <w:rsid w:val="006732DF"/>
    <w:rsid w:val="00673A0A"/>
    <w:rsid w:val="00674250"/>
    <w:rsid w:val="00675245"/>
    <w:rsid w:val="006752C1"/>
    <w:rsid w:val="00675545"/>
    <w:rsid w:val="00675B6F"/>
    <w:rsid w:val="0067650C"/>
    <w:rsid w:val="00676578"/>
    <w:rsid w:val="00677B23"/>
    <w:rsid w:val="00680DFC"/>
    <w:rsid w:val="0068174F"/>
    <w:rsid w:val="006819ED"/>
    <w:rsid w:val="00681A08"/>
    <w:rsid w:val="00681FB6"/>
    <w:rsid w:val="00682042"/>
    <w:rsid w:val="00682780"/>
    <w:rsid w:val="00682C69"/>
    <w:rsid w:val="006837F4"/>
    <w:rsid w:val="006838D2"/>
    <w:rsid w:val="00683921"/>
    <w:rsid w:val="00683F05"/>
    <w:rsid w:val="006840B1"/>
    <w:rsid w:val="00684231"/>
    <w:rsid w:val="0068474E"/>
    <w:rsid w:val="00685C2D"/>
    <w:rsid w:val="00685F5E"/>
    <w:rsid w:val="00686176"/>
    <w:rsid w:val="00686E24"/>
    <w:rsid w:val="00686E81"/>
    <w:rsid w:val="006875FD"/>
    <w:rsid w:val="00687D3A"/>
    <w:rsid w:val="006917D1"/>
    <w:rsid w:val="0069191D"/>
    <w:rsid w:val="00691AD7"/>
    <w:rsid w:val="006922EA"/>
    <w:rsid w:val="0069262B"/>
    <w:rsid w:val="0069288F"/>
    <w:rsid w:val="00692DA1"/>
    <w:rsid w:val="00693F06"/>
    <w:rsid w:val="006943CD"/>
    <w:rsid w:val="006954A6"/>
    <w:rsid w:val="006955A1"/>
    <w:rsid w:val="00695C04"/>
    <w:rsid w:val="0069736B"/>
    <w:rsid w:val="00697F61"/>
    <w:rsid w:val="006A0232"/>
    <w:rsid w:val="006A03F2"/>
    <w:rsid w:val="006A0A4F"/>
    <w:rsid w:val="006A0BC1"/>
    <w:rsid w:val="006A1352"/>
    <w:rsid w:val="006A1777"/>
    <w:rsid w:val="006A1AF9"/>
    <w:rsid w:val="006A2506"/>
    <w:rsid w:val="006A2BBE"/>
    <w:rsid w:val="006A3784"/>
    <w:rsid w:val="006A3997"/>
    <w:rsid w:val="006A412F"/>
    <w:rsid w:val="006A5307"/>
    <w:rsid w:val="006A5941"/>
    <w:rsid w:val="006A5FF6"/>
    <w:rsid w:val="006A63CA"/>
    <w:rsid w:val="006A754D"/>
    <w:rsid w:val="006A79E3"/>
    <w:rsid w:val="006B0890"/>
    <w:rsid w:val="006B11D0"/>
    <w:rsid w:val="006B1EA1"/>
    <w:rsid w:val="006B20E6"/>
    <w:rsid w:val="006B2745"/>
    <w:rsid w:val="006B3425"/>
    <w:rsid w:val="006B37D1"/>
    <w:rsid w:val="006B3B2B"/>
    <w:rsid w:val="006B3EAF"/>
    <w:rsid w:val="006B439F"/>
    <w:rsid w:val="006B4457"/>
    <w:rsid w:val="006B5063"/>
    <w:rsid w:val="006B5CBE"/>
    <w:rsid w:val="006B5D1A"/>
    <w:rsid w:val="006B608D"/>
    <w:rsid w:val="006B6A72"/>
    <w:rsid w:val="006B7B70"/>
    <w:rsid w:val="006C0261"/>
    <w:rsid w:val="006C0C8A"/>
    <w:rsid w:val="006C1227"/>
    <w:rsid w:val="006C2233"/>
    <w:rsid w:val="006C223A"/>
    <w:rsid w:val="006C2546"/>
    <w:rsid w:val="006C33A0"/>
    <w:rsid w:val="006C4249"/>
    <w:rsid w:val="006C4897"/>
    <w:rsid w:val="006C4CF2"/>
    <w:rsid w:val="006C62C4"/>
    <w:rsid w:val="006C6D47"/>
    <w:rsid w:val="006C6F08"/>
    <w:rsid w:val="006C7396"/>
    <w:rsid w:val="006C74AF"/>
    <w:rsid w:val="006C7A75"/>
    <w:rsid w:val="006C7F29"/>
    <w:rsid w:val="006D014E"/>
    <w:rsid w:val="006D0803"/>
    <w:rsid w:val="006D105D"/>
    <w:rsid w:val="006D1A5C"/>
    <w:rsid w:val="006D380C"/>
    <w:rsid w:val="006D3B90"/>
    <w:rsid w:val="006D40A1"/>
    <w:rsid w:val="006D459D"/>
    <w:rsid w:val="006D4841"/>
    <w:rsid w:val="006D4AAC"/>
    <w:rsid w:val="006D4B67"/>
    <w:rsid w:val="006D4D5E"/>
    <w:rsid w:val="006D4DBB"/>
    <w:rsid w:val="006D5746"/>
    <w:rsid w:val="006D6C79"/>
    <w:rsid w:val="006D79E1"/>
    <w:rsid w:val="006E0D12"/>
    <w:rsid w:val="006E19E5"/>
    <w:rsid w:val="006E2773"/>
    <w:rsid w:val="006E2D9C"/>
    <w:rsid w:val="006E4B86"/>
    <w:rsid w:val="006E50C3"/>
    <w:rsid w:val="006E56E4"/>
    <w:rsid w:val="006E58E6"/>
    <w:rsid w:val="006E5C85"/>
    <w:rsid w:val="006E5FFA"/>
    <w:rsid w:val="006E6D6C"/>
    <w:rsid w:val="006E6FA6"/>
    <w:rsid w:val="006E7597"/>
    <w:rsid w:val="006E7DFA"/>
    <w:rsid w:val="006F0122"/>
    <w:rsid w:val="006F0F14"/>
    <w:rsid w:val="006F1673"/>
    <w:rsid w:val="006F1C45"/>
    <w:rsid w:val="006F2178"/>
    <w:rsid w:val="006F2C38"/>
    <w:rsid w:val="006F3B97"/>
    <w:rsid w:val="006F72CE"/>
    <w:rsid w:val="006F74A3"/>
    <w:rsid w:val="0070062E"/>
    <w:rsid w:val="007006F9"/>
    <w:rsid w:val="00700B06"/>
    <w:rsid w:val="00701A7C"/>
    <w:rsid w:val="00702399"/>
    <w:rsid w:val="007041A5"/>
    <w:rsid w:val="007045DF"/>
    <w:rsid w:val="00704B9A"/>
    <w:rsid w:val="00705FA1"/>
    <w:rsid w:val="00711466"/>
    <w:rsid w:val="007115BB"/>
    <w:rsid w:val="00712172"/>
    <w:rsid w:val="007121D4"/>
    <w:rsid w:val="00713B20"/>
    <w:rsid w:val="0071409A"/>
    <w:rsid w:val="00714CB6"/>
    <w:rsid w:val="00715053"/>
    <w:rsid w:val="00716305"/>
    <w:rsid w:val="0071671E"/>
    <w:rsid w:val="007169B2"/>
    <w:rsid w:val="00716AE7"/>
    <w:rsid w:val="007173A7"/>
    <w:rsid w:val="007179B4"/>
    <w:rsid w:val="00720156"/>
    <w:rsid w:val="007203DE"/>
    <w:rsid w:val="007204A1"/>
    <w:rsid w:val="00720D6B"/>
    <w:rsid w:val="00720EA0"/>
    <w:rsid w:val="00721142"/>
    <w:rsid w:val="007212DD"/>
    <w:rsid w:val="0072339D"/>
    <w:rsid w:val="0072403E"/>
    <w:rsid w:val="00724890"/>
    <w:rsid w:val="00727CCC"/>
    <w:rsid w:val="0073152D"/>
    <w:rsid w:val="007324BC"/>
    <w:rsid w:val="007331DD"/>
    <w:rsid w:val="007336CB"/>
    <w:rsid w:val="00733A60"/>
    <w:rsid w:val="00734908"/>
    <w:rsid w:val="00734B7D"/>
    <w:rsid w:val="00734BA5"/>
    <w:rsid w:val="00735FA6"/>
    <w:rsid w:val="00736353"/>
    <w:rsid w:val="00736BCA"/>
    <w:rsid w:val="00736FEB"/>
    <w:rsid w:val="0073785A"/>
    <w:rsid w:val="007379C4"/>
    <w:rsid w:val="00740DDA"/>
    <w:rsid w:val="00741818"/>
    <w:rsid w:val="00742A5A"/>
    <w:rsid w:val="00742E26"/>
    <w:rsid w:val="00743D64"/>
    <w:rsid w:val="007441C4"/>
    <w:rsid w:val="00744201"/>
    <w:rsid w:val="007445E1"/>
    <w:rsid w:val="00744C01"/>
    <w:rsid w:val="00744DB4"/>
    <w:rsid w:val="00745750"/>
    <w:rsid w:val="0074577F"/>
    <w:rsid w:val="00746662"/>
    <w:rsid w:val="00746A5B"/>
    <w:rsid w:val="00747078"/>
    <w:rsid w:val="007475AF"/>
    <w:rsid w:val="00747AB5"/>
    <w:rsid w:val="00747C92"/>
    <w:rsid w:val="0075039A"/>
    <w:rsid w:val="00750575"/>
    <w:rsid w:val="00750ABA"/>
    <w:rsid w:val="00751759"/>
    <w:rsid w:val="0075220F"/>
    <w:rsid w:val="007526A2"/>
    <w:rsid w:val="007526F4"/>
    <w:rsid w:val="00754160"/>
    <w:rsid w:val="007551E3"/>
    <w:rsid w:val="00755431"/>
    <w:rsid w:val="0075585E"/>
    <w:rsid w:val="00755869"/>
    <w:rsid w:val="00755FE5"/>
    <w:rsid w:val="00756CEF"/>
    <w:rsid w:val="00757145"/>
    <w:rsid w:val="00760D3C"/>
    <w:rsid w:val="0076242C"/>
    <w:rsid w:val="00762506"/>
    <w:rsid w:val="007642E7"/>
    <w:rsid w:val="0076590A"/>
    <w:rsid w:val="0077061E"/>
    <w:rsid w:val="00770CFB"/>
    <w:rsid w:val="0077114C"/>
    <w:rsid w:val="00771CD7"/>
    <w:rsid w:val="00772804"/>
    <w:rsid w:val="00772A0A"/>
    <w:rsid w:val="00773066"/>
    <w:rsid w:val="00774901"/>
    <w:rsid w:val="00774B6A"/>
    <w:rsid w:val="00775C29"/>
    <w:rsid w:val="00775D70"/>
    <w:rsid w:val="00776F5C"/>
    <w:rsid w:val="007776C1"/>
    <w:rsid w:val="00780DD6"/>
    <w:rsid w:val="00781534"/>
    <w:rsid w:val="00781C5C"/>
    <w:rsid w:val="00781F28"/>
    <w:rsid w:val="00781F7C"/>
    <w:rsid w:val="00782ACA"/>
    <w:rsid w:val="00783392"/>
    <w:rsid w:val="0078624C"/>
    <w:rsid w:val="00787041"/>
    <w:rsid w:val="00793848"/>
    <w:rsid w:val="007940BB"/>
    <w:rsid w:val="0079516E"/>
    <w:rsid w:val="00796239"/>
    <w:rsid w:val="0079732B"/>
    <w:rsid w:val="00797D26"/>
    <w:rsid w:val="007A02DE"/>
    <w:rsid w:val="007A0A65"/>
    <w:rsid w:val="007A0A8B"/>
    <w:rsid w:val="007A1D4D"/>
    <w:rsid w:val="007A21A9"/>
    <w:rsid w:val="007A2F5A"/>
    <w:rsid w:val="007A4124"/>
    <w:rsid w:val="007A4AB5"/>
    <w:rsid w:val="007A5096"/>
    <w:rsid w:val="007A5196"/>
    <w:rsid w:val="007A54DA"/>
    <w:rsid w:val="007A5E2C"/>
    <w:rsid w:val="007A6AE5"/>
    <w:rsid w:val="007A6D5D"/>
    <w:rsid w:val="007A6F07"/>
    <w:rsid w:val="007B04A6"/>
    <w:rsid w:val="007B2481"/>
    <w:rsid w:val="007B2AB3"/>
    <w:rsid w:val="007B4756"/>
    <w:rsid w:val="007B4821"/>
    <w:rsid w:val="007B4A33"/>
    <w:rsid w:val="007B4FE5"/>
    <w:rsid w:val="007B60F0"/>
    <w:rsid w:val="007B7689"/>
    <w:rsid w:val="007B7932"/>
    <w:rsid w:val="007B7ACB"/>
    <w:rsid w:val="007B7BF5"/>
    <w:rsid w:val="007C0087"/>
    <w:rsid w:val="007C0A4A"/>
    <w:rsid w:val="007C0B7D"/>
    <w:rsid w:val="007C12D0"/>
    <w:rsid w:val="007C22F0"/>
    <w:rsid w:val="007C2543"/>
    <w:rsid w:val="007C355C"/>
    <w:rsid w:val="007C4224"/>
    <w:rsid w:val="007C423E"/>
    <w:rsid w:val="007C729D"/>
    <w:rsid w:val="007C7C79"/>
    <w:rsid w:val="007D23C4"/>
    <w:rsid w:val="007D245F"/>
    <w:rsid w:val="007D2A9F"/>
    <w:rsid w:val="007D4C5F"/>
    <w:rsid w:val="007D6005"/>
    <w:rsid w:val="007D7B8E"/>
    <w:rsid w:val="007E08BD"/>
    <w:rsid w:val="007E0BF5"/>
    <w:rsid w:val="007E18BA"/>
    <w:rsid w:val="007E18F6"/>
    <w:rsid w:val="007E1D02"/>
    <w:rsid w:val="007E41B8"/>
    <w:rsid w:val="007E48A9"/>
    <w:rsid w:val="007E5566"/>
    <w:rsid w:val="007E560C"/>
    <w:rsid w:val="007E5B38"/>
    <w:rsid w:val="007E5CEB"/>
    <w:rsid w:val="007E5F2F"/>
    <w:rsid w:val="007E6B17"/>
    <w:rsid w:val="007E6F4D"/>
    <w:rsid w:val="007F032A"/>
    <w:rsid w:val="007F06A1"/>
    <w:rsid w:val="007F40C5"/>
    <w:rsid w:val="007F4374"/>
    <w:rsid w:val="00800D02"/>
    <w:rsid w:val="00802715"/>
    <w:rsid w:val="00804BDC"/>
    <w:rsid w:val="008052A1"/>
    <w:rsid w:val="0080530B"/>
    <w:rsid w:val="00806B74"/>
    <w:rsid w:val="008070C9"/>
    <w:rsid w:val="00807576"/>
    <w:rsid w:val="008077B8"/>
    <w:rsid w:val="0081048C"/>
    <w:rsid w:val="00810FC9"/>
    <w:rsid w:val="00811453"/>
    <w:rsid w:val="0081171C"/>
    <w:rsid w:val="008121AC"/>
    <w:rsid w:val="00812245"/>
    <w:rsid w:val="00812E5B"/>
    <w:rsid w:val="008132C7"/>
    <w:rsid w:val="0081388B"/>
    <w:rsid w:val="0081414A"/>
    <w:rsid w:val="008142AF"/>
    <w:rsid w:val="00814753"/>
    <w:rsid w:val="008147FD"/>
    <w:rsid w:val="0081483A"/>
    <w:rsid w:val="0081586E"/>
    <w:rsid w:val="00815B03"/>
    <w:rsid w:val="00815BC6"/>
    <w:rsid w:val="00816414"/>
    <w:rsid w:val="00816424"/>
    <w:rsid w:val="00816474"/>
    <w:rsid w:val="0081676F"/>
    <w:rsid w:val="0081679C"/>
    <w:rsid w:val="0081705D"/>
    <w:rsid w:val="00817477"/>
    <w:rsid w:val="00817A7C"/>
    <w:rsid w:val="00817B4C"/>
    <w:rsid w:val="00820062"/>
    <w:rsid w:val="008200C7"/>
    <w:rsid w:val="008223A4"/>
    <w:rsid w:val="008231C0"/>
    <w:rsid w:val="0082391F"/>
    <w:rsid w:val="00825126"/>
    <w:rsid w:val="0082532B"/>
    <w:rsid w:val="00825644"/>
    <w:rsid w:val="00825796"/>
    <w:rsid w:val="00826F5E"/>
    <w:rsid w:val="00827224"/>
    <w:rsid w:val="008305ED"/>
    <w:rsid w:val="0083121B"/>
    <w:rsid w:val="00832598"/>
    <w:rsid w:val="0083293B"/>
    <w:rsid w:val="00833E8B"/>
    <w:rsid w:val="00834EC1"/>
    <w:rsid w:val="0083555F"/>
    <w:rsid w:val="0083687F"/>
    <w:rsid w:val="0084010A"/>
    <w:rsid w:val="00840A79"/>
    <w:rsid w:val="00840AC2"/>
    <w:rsid w:val="008415C7"/>
    <w:rsid w:val="008416C2"/>
    <w:rsid w:val="00841A2C"/>
    <w:rsid w:val="00842729"/>
    <w:rsid w:val="00843407"/>
    <w:rsid w:val="00843DE2"/>
    <w:rsid w:val="00844817"/>
    <w:rsid w:val="0084527D"/>
    <w:rsid w:val="00845B62"/>
    <w:rsid w:val="00845FF1"/>
    <w:rsid w:val="008468D2"/>
    <w:rsid w:val="0084751F"/>
    <w:rsid w:val="0085003F"/>
    <w:rsid w:val="0085038B"/>
    <w:rsid w:val="00851806"/>
    <w:rsid w:val="00851C60"/>
    <w:rsid w:val="00852DE5"/>
    <w:rsid w:val="008553B1"/>
    <w:rsid w:val="00856917"/>
    <w:rsid w:val="008569D4"/>
    <w:rsid w:val="00857629"/>
    <w:rsid w:val="008600DB"/>
    <w:rsid w:val="008609DB"/>
    <w:rsid w:val="00860AD2"/>
    <w:rsid w:val="00860E2D"/>
    <w:rsid w:val="008611EF"/>
    <w:rsid w:val="00861CC9"/>
    <w:rsid w:val="00862E44"/>
    <w:rsid w:val="008640FE"/>
    <w:rsid w:val="00864651"/>
    <w:rsid w:val="0086484A"/>
    <w:rsid w:val="008652AA"/>
    <w:rsid w:val="00865509"/>
    <w:rsid w:val="00865B5D"/>
    <w:rsid w:val="008666B2"/>
    <w:rsid w:val="008672BE"/>
    <w:rsid w:val="0087073B"/>
    <w:rsid w:val="00870B80"/>
    <w:rsid w:val="00870D0C"/>
    <w:rsid w:val="00870DC3"/>
    <w:rsid w:val="0087345D"/>
    <w:rsid w:val="008735C1"/>
    <w:rsid w:val="00873DDF"/>
    <w:rsid w:val="0087422C"/>
    <w:rsid w:val="008745DB"/>
    <w:rsid w:val="00874DFB"/>
    <w:rsid w:val="0087578C"/>
    <w:rsid w:val="00875C37"/>
    <w:rsid w:val="008822C5"/>
    <w:rsid w:val="00882E40"/>
    <w:rsid w:val="008830A4"/>
    <w:rsid w:val="008831A4"/>
    <w:rsid w:val="008838F4"/>
    <w:rsid w:val="008839D3"/>
    <w:rsid w:val="00883A38"/>
    <w:rsid w:val="00883CF0"/>
    <w:rsid w:val="00883D89"/>
    <w:rsid w:val="00884FFE"/>
    <w:rsid w:val="0089006D"/>
    <w:rsid w:val="008913A4"/>
    <w:rsid w:val="00892329"/>
    <w:rsid w:val="00892434"/>
    <w:rsid w:val="00892A56"/>
    <w:rsid w:val="00893744"/>
    <w:rsid w:val="0089409B"/>
    <w:rsid w:val="00894CA2"/>
    <w:rsid w:val="008954B5"/>
    <w:rsid w:val="008958EC"/>
    <w:rsid w:val="00896628"/>
    <w:rsid w:val="008973BD"/>
    <w:rsid w:val="00897401"/>
    <w:rsid w:val="008976AB"/>
    <w:rsid w:val="00897966"/>
    <w:rsid w:val="00897F71"/>
    <w:rsid w:val="008A0825"/>
    <w:rsid w:val="008A1464"/>
    <w:rsid w:val="008A190E"/>
    <w:rsid w:val="008A1B6A"/>
    <w:rsid w:val="008A1CBC"/>
    <w:rsid w:val="008A1E3C"/>
    <w:rsid w:val="008A21F6"/>
    <w:rsid w:val="008A284D"/>
    <w:rsid w:val="008A2EAD"/>
    <w:rsid w:val="008A4492"/>
    <w:rsid w:val="008A54AE"/>
    <w:rsid w:val="008A5598"/>
    <w:rsid w:val="008A5826"/>
    <w:rsid w:val="008A5A0E"/>
    <w:rsid w:val="008A600C"/>
    <w:rsid w:val="008A6D2F"/>
    <w:rsid w:val="008A6F1C"/>
    <w:rsid w:val="008A7457"/>
    <w:rsid w:val="008A74C1"/>
    <w:rsid w:val="008B04A2"/>
    <w:rsid w:val="008B06AF"/>
    <w:rsid w:val="008B0829"/>
    <w:rsid w:val="008B08DB"/>
    <w:rsid w:val="008B0991"/>
    <w:rsid w:val="008B122D"/>
    <w:rsid w:val="008B1778"/>
    <w:rsid w:val="008B1A61"/>
    <w:rsid w:val="008B1B56"/>
    <w:rsid w:val="008B1C80"/>
    <w:rsid w:val="008B2CE5"/>
    <w:rsid w:val="008B3B90"/>
    <w:rsid w:val="008B3D4D"/>
    <w:rsid w:val="008B44CC"/>
    <w:rsid w:val="008B588C"/>
    <w:rsid w:val="008B5CFA"/>
    <w:rsid w:val="008B6378"/>
    <w:rsid w:val="008B66F4"/>
    <w:rsid w:val="008B6D92"/>
    <w:rsid w:val="008B713B"/>
    <w:rsid w:val="008C131B"/>
    <w:rsid w:val="008C2703"/>
    <w:rsid w:val="008D02D7"/>
    <w:rsid w:val="008D0851"/>
    <w:rsid w:val="008D0A22"/>
    <w:rsid w:val="008D0F42"/>
    <w:rsid w:val="008D117E"/>
    <w:rsid w:val="008D1231"/>
    <w:rsid w:val="008D1CEF"/>
    <w:rsid w:val="008D21D2"/>
    <w:rsid w:val="008D3D54"/>
    <w:rsid w:val="008D4706"/>
    <w:rsid w:val="008D4A80"/>
    <w:rsid w:val="008D5950"/>
    <w:rsid w:val="008D6AF3"/>
    <w:rsid w:val="008D799B"/>
    <w:rsid w:val="008E02FD"/>
    <w:rsid w:val="008E059C"/>
    <w:rsid w:val="008E06F9"/>
    <w:rsid w:val="008E138E"/>
    <w:rsid w:val="008E1B00"/>
    <w:rsid w:val="008E1C7A"/>
    <w:rsid w:val="008E1FD9"/>
    <w:rsid w:val="008E2828"/>
    <w:rsid w:val="008E2AF1"/>
    <w:rsid w:val="008E2CB7"/>
    <w:rsid w:val="008E2F44"/>
    <w:rsid w:val="008E3E05"/>
    <w:rsid w:val="008E3E63"/>
    <w:rsid w:val="008E455E"/>
    <w:rsid w:val="008E4877"/>
    <w:rsid w:val="008E56ED"/>
    <w:rsid w:val="008E580D"/>
    <w:rsid w:val="008E687B"/>
    <w:rsid w:val="008F0BBB"/>
    <w:rsid w:val="008F20DD"/>
    <w:rsid w:val="008F25D6"/>
    <w:rsid w:val="008F31D1"/>
    <w:rsid w:val="008F3F77"/>
    <w:rsid w:val="008F4FF8"/>
    <w:rsid w:val="008F5ED0"/>
    <w:rsid w:val="008F6479"/>
    <w:rsid w:val="00900611"/>
    <w:rsid w:val="00900AA0"/>
    <w:rsid w:val="0090175F"/>
    <w:rsid w:val="009027C1"/>
    <w:rsid w:val="00903F1B"/>
    <w:rsid w:val="00903FD8"/>
    <w:rsid w:val="00904669"/>
    <w:rsid w:val="00905235"/>
    <w:rsid w:val="00905AA8"/>
    <w:rsid w:val="009069C6"/>
    <w:rsid w:val="009071D4"/>
    <w:rsid w:val="00910494"/>
    <w:rsid w:val="0091078F"/>
    <w:rsid w:val="0091154E"/>
    <w:rsid w:val="00911CD9"/>
    <w:rsid w:val="00913240"/>
    <w:rsid w:val="00913BAD"/>
    <w:rsid w:val="00914F61"/>
    <w:rsid w:val="00920469"/>
    <w:rsid w:val="009205BD"/>
    <w:rsid w:val="00921313"/>
    <w:rsid w:val="00921791"/>
    <w:rsid w:val="00921E73"/>
    <w:rsid w:val="00924099"/>
    <w:rsid w:val="0092546A"/>
    <w:rsid w:val="00927883"/>
    <w:rsid w:val="00927A2D"/>
    <w:rsid w:val="00927B51"/>
    <w:rsid w:val="00927DCF"/>
    <w:rsid w:val="00930E6A"/>
    <w:rsid w:val="009313E3"/>
    <w:rsid w:val="00931AD1"/>
    <w:rsid w:val="0093218D"/>
    <w:rsid w:val="009338BE"/>
    <w:rsid w:val="00935ED5"/>
    <w:rsid w:val="009363CD"/>
    <w:rsid w:val="00936CF5"/>
    <w:rsid w:val="00936D3E"/>
    <w:rsid w:val="0094067A"/>
    <w:rsid w:val="009421B9"/>
    <w:rsid w:val="00943A35"/>
    <w:rsid w:val="00943C6B"/>
    <w:rsid w:val="00950047"/>
    <w:rsid w:val="0095034E"/>
    <w:rsid w:val="00950511"/>
    <w:rsid w:val="009505A9"/>
    <w:rsid w:val="00950FFE"/>
    <w:rsid w:val="009521CC"/>
    <w:rsid w:val="00953B7A"/>
    <w:rsid w:val="009542FC"/>
    <w:rsid w:val="00954C91"/>
    <w:rsid w:val="00956465"/>
    <w:rsid w:val="009566DA"/>
    <w:rsid w:val="00956A5B"/>
    <w:rsid w:val="00957B5D"/>
    <w:rsid w:val="0096009F"/>
    <w:rsid w:val="0096057F"/>
    <w:rsid w:val="009608F5"/>
    <w:rsid w:val="00960AE6"/>
    <w:rsid w:val="009613F8"/>
    <w:rsid w:val="00961CCD"/>
    <w:rsid w:val="00962ABA"/>
    <w:rsid w:val="00962DAD"/>
    <w:rsid w:val="00964864"/>
    <w:rsid w:val="009655FD"/>
    <w:rsid w:val="009667F3"/>
    <w:rsid w:val="00966DE5"/>
    <w:rsid w:val="00970B6F"/>
    <w:rsid w:val="0097181F"/>
    <w:rsid w:val="0097278E"/>
    <w:rsid w:val="00972CF0"/>
    <w:rsid w:val="00974981"/>
    <w:rsid w:val="0097560A"/>
    <w:rsid w:val="00975B4F"/>
    <w:rsid w:val="00975BD4"/>
    <w:rsid w:val="00975F20"/>
    <w:rsid w:val="00976C4D"/>
    <w:rsid w:val="00977697"/>
    <w:rsid w:val="009777A0"/>
    <w:rsid w:val="00977B3F"/>
    <w:rsid w:val="00977DF3"/>
    <w:rsid w:val="009810A5"/>
    <w:rsid w:val="009820CD"/>
    <w:rsid w:val="00982366"/>
    <w:rsid w:val="009823B3"/>
    <w:rsid w:val="00982640"/>
    <w:rsid w:val="0098270D"/>
    <w:rsid w:val="00984FF8"/>
    <w:rsid w:val="0098527F"/>
    <w:rsid w:val="00985773"/>
    <w:rsid w:val="00986053"/>
    <w:rsid w:val="0098655A"/>
    <w:rsid w:val="00987B71"/>
    <w:rsid w:val="00990103"/>
    <w:rsid w:val="00990321"/>
    <w:rsid w:val="00991A89"/>
    <w:rsid w:val="00991EB3"/>
    <w:rsid w:val="00993274"/>
    <w:rsid w:val="00993C17"/>
    <w:rsid w:val="00994A4E"/>
    <w:rsid w:val="009951DC"/>
    <w:rsid w:val="009962A6"/>
    <w:rsid w:val="009975C6"/>
    <w:rsid w:val="00997847"/>
    <w:rsid w:val="009A077A"/>
    <w:rsid w:val="009A0CC5"/>
    <w:rsid w:val="009A1171"/>
    <w:rsid w:val="009A135C"/>
    <w:rsid w:val="009A1EC4"/>
    <w:rsid w:val="009A2980"/>
    <w:rsid w:val="009A34BF"/>
    <w:rsid w:val="009A3BFE"/>
    <w:rsid w:val="009A4052"/>
    <w:rsid w:val="009A4587"/>
    <w:rsid w:val="009A51A1"/>
    <w:rsid w:val="009A5ECF"/>
    <w:rsid w:val="009A693C"/>
    <w:rsid w:val="009A6B32"/>
    <w:rsid w:val="009B16FB"/>
    <w:rsid w:val="009B22B8"/>
    <w:rsid w:val="009B234F"/>
    <w:rsid w:val="009B24CC"/>
    <w:rsid w:val="009B2670"/>
    <w:rsid w:val="009B3020"/>
    <w:rsid w:val="009B36C3"/>
    <w:rsid w:val="009B44D8"/>
    <w:rsid w:val="009B5F25"/>
    <w:rsid w:val="009B5F33"/>
    <w:rsid w:val="009B670F"/>
    <w:rsid w:val="009B6E42"/>
    <w:rsid w:val="009B7183"/>
    <w:rsid w:val="009B741C"/>
    <w:rsid w:val="009C0544"/>
    <w:rsid w:val="009C075A"/>
    <w:rsid w:val="009C1044"/>
    <w:rsid w:val="009C1865"/>
    <w:rsid w:val="009C36A6"/>
    <w:rsid w:val="009C4BD0"/>
    <w:rsid w:val="009C5141"/>
    <w:rsid w:val="009C5149"/>
    <w:rsid w:val="009C5618"/>
    <w:rsid w:val="009C5C89"/>
    <w:rsid w:val="009C5F84"/>
    <w:rsid w:val="009C654B"/>
    <w:rsid w:val="009C68AE"/>
    <w:rsid w:val="009C7547"/>
    <w:rsid w:val="009C786C"/>
    <w:rsid w:val="009D0CAC"/>
    <w:rsid w:val="009D0EA4"/>
    <w:rsid w:val="009D1B27"/>
    <w:rsid w:val="009D2346"/>
    <w:rsid w:val="009D2771"/>
    <w:rsid w:val="009D354F"/>
    <w:rsid w:val="009D39B5"/>
    <w:rsid w:val="009D3A09"/>
    <w:rsid w:val="009D458C"/>
    <w:rsid w:val="009D48E6"/>
    <w:rsid w:val="009D4DC5"/>
    <w:rsid w:val="009D5549"/>
    <w:rsid w:val="009D59FB"/>
    <w:rsid w:val="009D5A54"/>
    <w:rsid w:val="009D5EC2"/>
    <w:rsid w:val="009D6BAD"/>
    <w:rsid w:val="009D7DDD"/>
    <w:rsid w:val="009E0F8B"/>
    <w:rsid w:val="009E1C25"/>
    <w:rsid w:val="009E1E5E"/>
    <w:rsid w:val="009E26F9"/>
    <w:rsid w:val="009E2F5D"/>
    <w:rsid w:val="009E3955"/>
    <w:rsid w:val="009E3B14"/>
    <w:rsid w:val="009E43A6"/>
    <w:rsid w:val="009E4BF4"/>
    <w:rsid w:val="009E4D4C"/>
    <w:rsid w:val="009E5736"/>
    <w:rsid w:val="009E600A"/>
    <w:rsid w:val="009E7753"/>
    <w:rsid w:val="009F00E5"/>
    <w:rsid w:val="009F0EB2"/>
    <w:rsid w:val="009F1843"/>
    <w:rsid w:val="009F33D6"/>
    <w:rsid w:val="009F3611"/>
    <w:rsid w:val="009F3EC0"/>
    <w:rsid w:val="009F46D9"/>
    <w:rsid w:val="009F48F4"/>
    <w:rsid w:val="009F4BAF"/>
    <w:rsid w:val="009F55A7"/>
    <w:rsid w:val="009F5F9D"/>
    <w:rsid w:val="009F75AA"/>
    <w:rsid w:val="009F7A18"/>
    <w:rsid w:val="00A0180C"/>
    <w:rsid w:val="00A02094"/>
    <w:rsid w:val="00A02885"/>
    <w:rsid w:val="00A032B2"/>
    <w:rsid w:val="00A03CA0"/>
    <w:rsid w:val="00A0484D"/>
    <w:rsid w:val="00A04AE7"/>
    <w:rsid w:val="00A0533C"/>
    <w:rsid w:val="00A05880"/>
    <w:rsid w:val="00A05C93"/>
    <w:rsid w:val="00A06474"/>
    <w:rsid w:val="00A06504"/>
    <w:rsid w:val="00A0713A"/>
    <w:rsid w:val="00A07C9A"/>
    <w:rsid w:val="00A1183D"/>
    <w:rsid w:val="00A119D8"/>
    <w:rsid w:val="00A128A7"/>
    <w:rsid w:val="00A12E96"/>
    <w:rsid w:val="00A12F34"/>
    <w:rsid w:val="00A1416F"/>
    <w:rsid w:val="00A144A1"/>
    <w:rsid w:val="00A14928"/>
    <w:rsid w:val="00A154D6"/>
    <w:rsid w:val="00A15D91"/>
    <w:rsid w:val="00A20374"/>
    <w:rsid w:val="00A207A6"/>
    <w:rsid w:val="00A216DF"/>
    <w:rsid w:val="00A21814"/>
    <w:rsid w:val="00A21DFD"/>
    <w:rsid w:val="00A22272"/>
    <w:rsid w:val="00A234DD"/>
    <w:rsid w:val="00A23FFC"/>
    <w:rsid w:val="00A25C21"/>
    <w:rsid w:val="00A2617F"/>
    <w:rsid w:val="00A264A4"/>
    <w:rsid w:val="00A268A2"/>
    <w:rsid w:val="00A27464"/>
    <w:rsid w:val="00A30C30"/>
    <w:rsid w:val="00A312A4"/>
    <w:rsid w:val="00A31784"/>
    <w:rsid w:val="00A32008"/>
    <w:rsid w:val="00A3254F"/>
    <w:rsid w:val="00A3369C"/>
    <w:rsid w:val="00A3370F"/>
    <w:rsid w:val="00A33779"/>
    <w:rsid w:val="00A338E3"/>
    <w:rsid w:val="00A34314"/>
    <w:rsid w:val="00A347FA"/>
    <w:rsid w:val="00A35B67"/>
    <w:rsid w:val="00A3606E"/>
    <w:rsid w:val="00A36ECD"/>
    <w:rsid w:val="00A37C15"/>
    <w:rsid w:val="00A4271D"/>
    <w:rsid w:val="00A43D55"/>
    <w:rsid w:val="00A44037"/>
    <w:rsid w:val="00A45844"/>
    <w:rsid w:val="00A45B78"/>
    <w:rsid w:val="00A45F72"/>
    <w:rsid w:val="00A479C5"/>
    <w:rsid w:val="00A50956"/>
    <w:rsid w:val="00A50A48"/>
    <w:rsid w:val="00A50ACA"/>
    <w:rsid w:val="00A51141"/>
    <w:rsid w:val="00A51FC1"/>
    <w:rsid w:val="00A523A8"/>
    <w:rsid w:val="00A524BA"/>
    <w:rsid w:val="00A5263D"/>
    <w:rsid w:val="00A52697"/>
    <w:rsid w:val="00A555E2"/>
    <w:rsid w:val="00A57102"/>
    <w:rsid w:val="00A60EB1"/>
    <w:rsid w:val="00A61706"/>
    <w:rsid w:val="00A61C7D"/>
    <w:rsid w:val="00A61CCD"/>
    <w:rsid w:val="00A62A26"/>
    <w:rsid w:val="00A63507"/>
    <w:rsid w:val="00A63A2C"/>
    <w:rsid w:val="00A63E00"/>
    <w:rsid w:val="00A646AB"/>
    <w:rsid w:val="00A65086"/>
    <w:rsid w:val="00A65954"/>
    <w:rsid w:val="00A66539"/>
    <w:rsid w:val="00A668E2"/>
    <w:rsid w:val="00A67AEC"/>
    <w:rsid w:val="00A67F46"/>
    <w:rsid w:val="00A70935"/>
    <w:rsid w:val="00A70B38"/>
    <w:rsid w:val="00A71599"/>
    <w:rsid w:val="00A72475"/>
    <w:rsid w:val="00A72AFF"/>
    <w:rsid w:val="00A73A2E"/>
    <w:rsid w:val="00A74646"/>
    <w:rsid w:val="00A74668"/>
    <w:rsid w:val="00A748B0"/>
    <w:rsid w:val="00A75BAC"/>
    <w:rsid w:val="00A75D15"/>
    <w:rsid w:val="00A761D6"/>
    <w:rsid w:val="00A76750"/>
    <w:rsid w:val="00A768F1"/>
    <w:rsid w:val="00A76AD7"/>
    <w:rsid w:val="00A773EF"/>
    <w:rsid w:val="00A77AD9"/>
    <w:rsid w:val="00A809A9"/>
    <w:rsid w:val="00A81330"/>
    <w:rsid w:val="00A81FB5"/>
    <w:rsid w:val="00A82B9A"/>
    <w:rsid w:val="00A82BC2"/>
    <w:rsid w:val="00A82D22"/>
    <w:rsid w:val="00A83913"/>
    <w:rsid w:val="00A8535B"/>
    <w:rsid w:val="00A85B8B"/>
    <w:rsid w:val="00A870E6"/>
    <w:rsid w:val="00A879BA"/>
    <w:rsid w:val="00A901D9"/>
    <w:rsid w:val="00A9075D"/>
    <w:rsid w:val="00A90CB3"/>
    <w:rsid w:val="00A913A2"/>
    <w:rsid w:val="00A9152E"/>
    <w:rsid w:val="00A91A2A"/>
    <w:rsid w:val="00A94606"/>
    <w:rsid w:val="00A947F7"/>
    <w:rsid w:val="00A94B4C"/>
    <w:rsid w:val="00A951D6"/>
    <w:rsid w:val="00A95DAA"/>
    <w:rsid w:val="00A95EF8"/>
    <w:rsid w:val="00A962E7"/>
    <w:rsid w:val="00A962EB"/>
    <w:rsid w:val="00A9655B"/>
    <w:rsid w:val="00A96756"/>
    <w:rsid w:val="00A96A26"/>
    <w:rsid w:val="00A9777B"/>
    <w:rsid w:val="00AA0973"/>
    <w:rsid w:val="00AA0AED"/>
    <w:rsid w:val="00AA365A"/>
    <w:rsid w:val="00AA4F6A"/>
    <w:rsid w:val="00AA586F"/>
    <w:rsid w:val="00AA6299"/>
    <w:rsid w:val="00AA63B8"/>
    <w:rsid w:val="00AA67B7"/>
    <w:rsid w:val="00AA7899"/>
    <w:rsid w:val="00AA7ED9"/>
    <w:rsid w:val="00AA7F73"/>
    <w:rsid w:val="00AA7FD9"/>
    <w:rsid w:val="00AB21D1"/>
    <w:rsid w:val="00AB27F5"/>
    <w:rsid w:val="00AB288C"/>
    <w:rsid w:val="00AB331B"/>
    <w:rsid w:val="00AB43BA"/>
    <w:rsid w:val="00AB49B5"/>
    <w:rsid w:val="00AB4F9A"/>
    <w:rsid w:val="00AB5337"/>
    <w:rsid w:val="00AB56C7"/>
    <w:rsid w:val="00AB721A"/>
    <w:rsid w:val="00AB7254"/>
    <w:rsid w:val="00AC0004"/>
    <w:rsid w:val="00AC0044"/>
    <w:rsid w:val="00AC0B09"/>
    <w:rsid w:val="00AC0CC8"/>
    <w:rsid w:val="00AC4B1B"/>
    <w:rsid w:val="00AC6919"/>
    <w:rsid w:val="00AC6C4F"/>
    <w:rsid w:val="00AC6FE8"/>
    <w:rsid w:val="00AC7406"/>
    <w:rsid w:val="00AC794C"/>
    <w:rsid w:val="00AC7D5D"/>
    <w:rsid w:val="00AD096D"/>
    <w:rsid w:val="00AD179B"/>
    <w:rsid w:val="00AD1EA8"/>
    <w:rsid w:val="00AD2094"/>
    <w:rsid w:val="00AD2530"/>
    <w:rsid w:val="00AD2617"/>
    <w:rsid w:val="00AD3192"/>
    <w:rsid w:val="00AD4574"/>
    <w:rsid w:val="00AD45FC"/>
    <w:rsid w:val="00AD48FB"/>
    <w:rsid w:val="00AD49C5"/>
    <w:rsid w:val="00AD5BED"/>
    <w:rsid w:val="00AD6E7D"/>
    <w:rsid w:val="00AD6F61"/>
    <w:rsid w:val="00AD7ACE"/>
    <w:rsid w:val="00AE1BD0"/>
    <w:rsid w:val="00AE22C1"/>
    <w:rsid w:val="00AE2E7C"/>
    <w:rsid w:val="00AE3B19"/>
    <w:rsid w:val="00AE6417"/>
    <w:rsid w:val="00AE6642"/>
    <w:rsid w:val="00AE67B9"/>
    <w:rsid w:val="00AE6B3F"/>
    <w:rsid w:val="00AE74CB"/>
    <w:rsid w:val="00AE7F44"/>
    <w:rsid w:val="00AF019E"/>
    <w:rsid w:val="00AF01FA"/>
    <w:rsid w:val="00AF0236"/>
    <w:rsid w:val="00AF02FF"/>
    <w:rsid w:val="00AF1962"/>
    <w:rsid w:val="00AF498D"/>
    <w:rsid w:val="00AF4B28"/>
    <w:rsid w:val="00AF4CE1"/>
    <w:rsid w:val="00AF4D02"/>
    <w:rsid w:val="00AF5986"/>
    <w:rsid w:val="00AF5CAB"/>
    <w:rsid w:val="00AF64F4"/>
    <w:rsid w:val="00AF6CBB"/>
    <w:rsid w:val="00AF6E97"/>
    <w:rsid w:val="00AF797E"/>
    <w:rsid w:val="00AF7BF5"/>
    <w:rsid w:val="00B0070F"/>
    <w:rsid w:val="00B00E2D"/>
    <w:rsid w:val="00B0121A"/>
    <w:rsid w:val="00B01CDA"/>
    <w:rsid w:val="00B0360B"/>
    <w:rsid w:val="00B040FF"/>
    <w:rsid w:val="00B05AD5"/>
    <w:rsid w:val="00B05D88"/>
    <w:rsid w:val="00B05DDB"/>
    <w:rsid w:val="00B0664B"/>
    <w:rsid w:val="00B075D2"/>
    <w:rsid w:val="00B076C2"/>
    <w:rsid w:val="00B07E4D"/>
    <w:rsid w:val="00B07F38"/>
    <w:rsid w:val="00B10BDE"/>
    <w:rsid w:val="00B10C24"/>
    <w:rsid w:val="00B11124"/>
    <w:rsid w:val="00B12DA6"/>
    <w:rsid w:val="00B12F54"/>
    <w:rsid w:val="00B13964"/>
    <w:rsid w:val="00B13ABC"/>
    <w:rsid w:val="00B15A99"/>
    <w:rsid w:val="00B1605B"/>
    <w:rsid w:val="00B16254"/>
    <w:rsid w:val="00B163CE"/>
    <w:rsid w:val="00B17720"/>
    <w:rsid w:val="00B17A94"/>
    <w:rsid w:val="00B17ED6"/>
    <w:rsid w:val="00B2095C"/>
    <w:rsid w:val="00B209E1"/>
    <w:rsid w:val="00B20B8C"/>
    <w:rsid w:val="00B2126A"/>
    <w:rsid w:val="00B21329"/>
    <w:rsid w:val="00B216B5"/>
    <w:rsid w:val="00B21E82"/>
    <w:rsid w:val="00B2219D"/>
    <w:rsid w:val="00B224EC"/>
    <w:rsid w:val="00B23070"/>
    <w:rsid w:val="00B232AC"/>
    <w:rsid w:val="00B2369D"/>
    <w:rsid w:val="00B24E1A"/>
    <w:rsid w:val="00B258C9"/>
    <w:rsid w:val="00B30527"/>
    <w:rsid w:val="00B30604"/>
    <w:rsid w:val="00B30D80"/>
    <w:rsid w:val="00B30FA1"/>
    <w:rsid w:val="00B31AF4"/>
    <w:rsid w:val="00B3255D"/>
    <w:rsid w:val="00B32954"/>
    <w:rsid w:val="00B33680"/>
    <w:rsid w:val="00B34411"/>
    <w:rsid w:val="00B34ABE"/>
    <w:rsid w:val="00B35169"/>
    <w:rsid w:val="00B3538B"/>
    <w:rsid w:val="00B36822"/>
    <w:rsid w:val="00B36C3F"/>
    <w:rsid w:val="00B37DD4"/>
    <w:rsid w:val="00B4041D"/>
    <w:rsid w:val="00B40AE1"/>
    <w:rsid w:val="00B40CE6"/>
    <w:rsid w:val="00B421F6"/>
    <w:rsid w:val="00B433CC"/>
    <w:rsid w:val="00B46445"/>
    <w:rsid w:val="00B46533"/>
    <w:rsid w:val="00B53F3E"/>
    <w:rsid w:val="00B558D5"/>
    <w:rsid w:val="00B61884"/>
    <w:rsid w:val="00B61E15"/>
    <w:rsid w:val="00B63411"/>
    <w:rsid w:val="00B63708"/>
    <w:rsid w:val="00B637E2"/>
    <w:rsid w:val="00B63D3B"/>
    <w:rsid w:val="00B65095"/>
    <w:rsid w:val="00B65555"/>
    <w:rsid w:val="00B659B0"/>
    <w:rsid w:val="00B6606F"/>
    <w:rsid w:val="00B66D55"/>
    <w:rsid w:val="00B66EBD"/>
    <w:rsid w:val="00B6764C"/>
    <w:rsid w:val="00B67AFA"/>
    <w:rsid w:val="00B7002C"/>
    <w:rsid w:val="00B71009"/>
    <w:rsid w:val="00B72798"/>
    <w:rsid w:val="00B7285E"/>
    <w:rsid w:val="00B72B66"/>
    <w:rsid w:val="00B73AEE"/>
    <w:rsid w:val="00B746E8"/>
    <w:rsid w:val="00B75136"/>
    <w:rsid w:val="00B752AA"/>
    <w:rsid w:val="00B7701C"/>
    <w:rsid w:val="00B7750F"/>
    <w:rsid w:val="00B7769F"/>
    <w:rsid w:val="00B77AC5"/>
    <w:rsid w:val="00B80DFC"/>
    <w:rsid w:val="00B81CC4"/>
    <w:rsid w:val="00B83510"/>
    <w:rsid w:val="00B838A3"/>
    <w:rsid w:val="00B83B17"/>
    <w:rsid w:val="00B84544"/>
    <w:rsid w:val="00B84A54"/>
    <w:rsid w:val="00B84DEF"/>
    <w:rsid w:val="00B85311"/>
    <w:rsid w:val="00B85598"/>
    <w:rsid w:val="00B85D84"/>
    <w:rsid w:val="00B86995"/>
    <w:rsid w:val="00B87D4B"/>
    <w:rsid w:val="00B90751"/>
    <w:rsid w:val="00B90819"/>
    <w:rsid w:val="00B90E41"/>
    <w:rsid w:val="00B90EF4"/>
    <w:rsid w:val="00B916C1"/>
    <w:rsid w:val="00B9181A"/>
    <w:rsid w:val="00B92114"/>
    <w:rsid w:val="00B93DC4"/>
    <w:rsid w:val="00B941D0"/>
    <w:rsid w:val="00B94508"/>
    <w:rsid w:val="00B9493A"/>
    <w:rsid w:val="00B94B37"/>
    <w:rsid w:val="00B96273"/>
    <w:rsid w:val="00B96316"/>
    <w:rsid w:val="00B96BAC"/>
    <w:rsid w:val="00B97FC7"/>
    <w:rsid w:val="00BA191A"/>
    <w:rsid w:val="00BA3E57"/>
    <w:rsid w:val="00BA410D"/>
    <w:rsid w:val="00BA45C7"/>
    <w:rsid w:val="00BA48FA"/>
    <w:rsid w:val="00BA4AD8"/>
    <w:rsid w:val="00BA50B3"/>
    <w:rsid w:val="00BA6050"/>
    <w:rsid w:val="00BA68AB"/>
    <w:rsid w:val="00BA7119"/>
    <w:rsid w:val="00BA7DF3"/>
    <w:rsid w:val="00BB07D1"/>
    <w:rsid w:val="00BB18B0"/>
    <w:rsid w:val="00BB1BF8"/>
    <w:rsid w:val="00BB273E"/>
    <w:rsid w:val="00BB34FA"/>
    <w:rsid w:val="00BB351F"/>
    <w:rsid w:val="00BB6BA2"/>
    <w:rsid w:val="00BB7796"/>
    <w:rsid w:val="00BB79B5"/>
    <w:rsid w:val="00BB7C1D"/>
    <w:rsid w:val="00BB7F99"/>
    <w:rsid w:val="00BC1A3A"/>
    <w:rsid w:val="00BC31DC"/>
    <w:rsid w:val="00BC4016"/>
    <w:rsid w:val="00BC44FC"/>
    <w:rsid w:val="00BC520A"/>
    <w:rsid w:val="00BC591D"/>
    <w:rsid w:val="00BC5A5B"/>
    <w:rsid w:val="00BC61DE"/>
    <w:rsid w:val="00BC6491"/>
    <w:rsid w:val="00BC7C9A"/>
    <w:rsid w:val="00BD06FE"/>
    <w:rsid w:val="00BD09D7"/>
    <w:rsid w:val="00BD10C8"/>
    <w:rsid w:val="00BD11DC"/>
    <w:rsid w:val="00BD1321"/>
    <w:rsid w:val="00BD1B78"/>
    <w:rsid w:val="00BD2D50"/>
    <w:rsid w:val="00BD31DF"/>
    <w:rsid w:val="00BD33EF"/>
    <w:rsid w:val="00BD3BDA"/>
    <w:rsid w:val="00BD400E"/>
    <w:rsid w:val="00BD44FB"/>
    <w:rsid w:val="00BD4C34"/>
    <w:rsid w:val="00BD5617"/>
    <w:rsid w:val="00BD5DE5"/>
    <w:rsid w:val="00BD60A6"/>
    <w:rsid w:val="00BD6AF2"/>
    <w:rsid w:val="00BE1306"/>
    <w:rsid w:val="00BE19D6"/>
    <w:rsid w:val="00BE1CB7"/>
    <w:rsid w:val="00BE1FE6"/>
    <w:rsid w:val="00BE53F1"/>
    <w:rsid w:val="00BE7633"/>
    <w:rsid w:val="00BE7B53"/>
    <w:rsid w:val="00BF058D"/>
    <w:rsid w:val="00BF0E6D"/>
    <w:rsid w:val="00BF0E93"/>
    <w:rsid w:val="00BF1709"/>
    <w:rsid w:val="00BF2897"/>
    <w:rsid w:val="00BF2CCE"/>
    <w:rsid w:val="00BF2E05"/>
    <w:rsid w:val="00BF320C"/>
    <w:rsid w:val="00BF34F3"/>
    <w:rsid w:val="00BF4A3C"/>
    <w:rsid w:val="00BF4CB2"/>
    <w:rsid w:val="00BF54A1"/>
    <w:rsid w:val="00BF5C06"/>
    <w:rsid w:val="00BF6E87"/>
    <w:rsid w:val="00BF6F02"/>
    <w:rsid w:val="00BF7512"/>
    <w:rsid w:val="00BF77EF"/>
    <w:rsid w:val="00C0068F"/>
    <w:rsid w:val="00C01B2B"/>
    <w:rsid w:val="00C02502"/>
    <w:rsid w:val="00C029D8"/>
    <w:rsid w:val="00C02FA2"/>
    <w:rsid w:val="00C03BAD"/>
    <w:rsid w:val="00C04168"/>
    <w:rsid w:val="00C050F2"/>
    <w:rsid w:val="00C05ED4"/>
    <w:rsid w:val="00C064AE"/>
    <w:rsid w:val="00C0668D"/>
    <w:rsid w:val="00C07C82"/>
    <w:rsid w:val="00C10445"/>
    <w:rsid w:val="00C10524"/>
    <w:rsid w:val="00C134F1"/>
    <w:rsid w:val="00C15BD6"/>
    <w:rsid w:val="00C15C27"/>
    <w:rsid w:val="00C15E8C"/>
    <w:rsid w:val="00C16294"/>
    <w:rsid w:val="00C16460"/>
    <w:rsid w:val="00C164AA"/>
    <w:rsid w:val="00C165F6"/>
    <w:rsid w:val="00C16B0F"/>
    <w:rsid w:val="00C17928"/>
    <w:rsid w:val="00C21098"/>
    <w:rsid w:val="00C217B0"/>
    <w:rsid w:val="00C21C23"/>
    <w:rsid w:val="00C22625"/>
    <w:rsid w:val="00C22D00"/>
    <w:rsid w:val="00C22DA8"/>
    <w:rsid w:val="00C25B29"/>
    <w:rsid w:val="00C26BA8"/>
    <w:rsid w:val="00C271A8"/>
    <w:rsid w:val="00C27322"/>
    <w:rsid w:val="00C30506"/>
    <w:rsid w:val="00C30C7E"/>
    <w:rsid w:val="00C30F65"/>
    <w:rsid w:val="00C31335"/>
    <w:rsid w:val="00C31820"/>
    <w:rsid w:val="00C33CA6"/>
    <w:rsid w:val="00C34445"/>
    <w:rsid w:val="00C34DC1"/>
    <w:rsid w:val="00C37548"/>
    <w:rsid w:val="00C37566"/>
    <w:rsid w:val="00C409CC"/>
    <w:rsid w:val="00C40B15"/>
    <w:rsid w:val="00C40E2D"/>
    <w:rsid w:val="00C41390"/>
    <w:rsid w:val="00C41611"/>
    <w:rsid w:val="00C41757"/>
    <w:rsid w:val="00C41C7C"/>
    <w:rsid w:val="00C421C4"/>
    <w:rsid w:val="00C4227A"/>
    <w:rsid w:val="00C43707"/>
    <w:rsid w:val="00C43B9E"/>
    <w:rsid w:val="00C4439B"/>
    <w:rsid w:val="00C44879"/>
    <w:rsid w:val="00C44FE9"/>
    <w:rsid w:val="00C46B41"/>
    <w:rsid w:val="00C47591"/>
    <w:rsid w:val="00C51745"/>
    <w:rsid w:val="00C5176C"/>
    <w:rsid w:val="00C51A2E"/>
    <w:rsid w:val="00C51A55"/>
    <w:rsid w:val="00C525CA"/>
    <w:rsid w:val="00C52CBF"/>
    <w:rsid w:val="00C53DF6"/>
    <w:rsid w:val="00C5488F"/>
    <w:rsid w:val="00C563EE"/>
    <w:rsid w:val="00C569E4"/>
    <w:rsid w:val="00C56E43"/>
    <w:rsid w:val="00C57480"/>
    <w:rsid w:val="00C57839"/>
    <w:rsid w:val="00C606CE"/>
    <w:rsid w:val="00C6088E"/>
    <w:rsid w:val="00C615AD"/>
    <w:rsid w:val="00C62651"/>
    <w:rsid w:val="00C630A3"/>
    <w:rsid w:val="00C63DF4"/>
    <w:rsid w:val="00C66A76"/>
    <w:rsid w:val="00C66E5D"/>
    <w:rsid w:val="00C670A2"/>
    <w:rsid w:val="00C67EED"/>
    <w:rsid w:val="00C702DD"/>
    <w:rsid w:val="00C702F4"/>
    <w:rsid w:val="00C70550"/>
    <w:rsid w:val="00C7086E"/>
    <w:rsid w:val="00C70E0E"/>
    <w:rsid w:val="00C71F52"/>
    <w:rsid w:val="00C72677"/>
    <w:rsid w:val="00C72A47"/>
    <w:rsid w:val="00C72CFC"/>
    <w:rsid w:val="00C72FBF"/>
    <w:rsid w:val="00C741CF"/>
    <w:rsid w:val="00C7485D"/>
    <w:rsid w:val="00C75F67"/>
    <w:rsid w:val="00C779C5"/>
    <w:rsid w:val="00C77AAE"/>
    <w:rsid w:val="00C77FA5"/>
    <w:rsid w:val="00C8016F"/>
    <w:rsid w:val="00C81F8C"/>
    <w:rsid w:val="00C822B5"/>
    <w:rsid w:val="00C8247E"/>
    <w:rsid w:val="00C83A02"/>
    <w:rsid w:val="00C8461E"/>
    <w:rsid w:val="00C85D97"/>
    <w:rsid w:val="00C87973"/>
    <w:rsid w:val="00C903B9"/>
    <w:rsid w:val="00C91202"/>
    <w:rsid w:val="00C91C98"/>
    <w:rsid w:val="00C91CF2"/>
    <w:rsid w:val="00C934B1"/>
    <w:rsid w:val="00C951E4"/>
    <w:rsid w:val="00C95B59"/>
    <w:rsid w:val="00C95CD2"/>
    <w:rsid w:val="00CA0B1E"/>
    <w:rsid w:val="00CA118D"/>
    <w:rsid w:val="00CA1803"/>
    <w:rsid w:val="00CA1A5D"/>
    <w:rsid w:val="00CA2622"/>
    <w:rsid w:val="00CA2987"/>
    <w:rsid w:val="00CA451C"/>
    <w:rsid w:val="00CA4B7A"/>
    <w:rsid w:val="00CA5305"/>
    <w:rsid w:val="00CA5D82"/>
    <w:rsid w:val="00CA6B21"/>
    <w:rsid w:val="00CA6DE0"/>
    <w:rsid w:val="00CA6EC3"/>
    <w:rsid w:val="00CA736B"/>
    <w:rsid w:val="00CA7B77"/>
    <w:rsid w:val="00CA7CAA"/>
    <w:rsid w:val="00CA7F2A"/>
    <w:rsid w:val="00CB181D"/>
    <w:rsid w:val="00CB3438"/>
    <w:rsid w:val="00CB344A"/>
    <w:rsid w:val="00CB496C"/>
    <w:rsid w:val="00CB4A16"/>
    <w:rsid w:val="00CB4D69"/>
    <w:rsid w:val="00CB5830"/>
    <w:rsid w:val="00CB61D3"/>
    <w:rsid w:val="00CB69A1"/>
    <w:rsid w:val="00CB6AE8"/>
    <w:rsid w:val="00CB70DF"/>
    <w:rsid w:val="00CC0D7D"/>
    <w:rsid w:val="00CC12B1"/>
    <w:rsid w:val="00CC14CE"/>
    <w:rsid w:val="00CC1B30"/>
    <w:rsid w:val="00CC40B0"/>
    <w:rsid w:val="00CC4347"/>
    <w:rsid w:val="00CC48D6"/>
    <w:rsid w:val="00CC501F"/>
    <w:rsid w:val="00CC57F3"/>
    <w:rsid w:val="00CC657F"/>
    <w:rsid w:val="00CC758E"/>
    <w:rsid w:val="00CC7FEF"/>
    <w:rsid w:val="00CD0C2B"/>
    <w:rsid w:val="00CD145B"/>
    <w:rsid w:val="00CD15E5"/>
    <w:rsid w:val="00CD2066"/>
    <w:rsid w:val="00CD23CF"/>
    <w:rsid w:val="00CD31AD"/>
    <w:rsid w:val="00CD410B"/>
    <w:rsid w:val="00CD43C1"/>
    <w:rsid w:val="00CD5B49"/>
    <w:rsid w:val="00CD6A4C"/>
    <w:rsid w:val="00CD6AA2"/>
    <w:rsid w:val="00CD6AF7"/>
    <w:rsid w:val="00CD6AFD"/>
    <w:rsid w:val="00CD6BE7"/>
    <w:rsid w:val="00CE032F"/>
    <w:rsid w:val="00CE0C54"/>
    <w:rsid w:val="00CE0D2A"/>
    <w:rsid w:val="00CE1281"/>
    <w:rsid w:val="00CE20E2"/>
    <w:rsid w:val="00CE448B"/>
    <w:rsid w:val="00CE4DCA"/>
    <w:rsid w:val="00CE55C5"/>
    <w:rsid w:val="00CE5847"/>
    <w:rsid w:val="00CE6249"/>
    <w:rsid w:val="00CE6387"/>
    <w:rsid w:val="00CE7528"/>
    <w:rsid w:val="00CF1B9A"/>
    <w:rsid w:val="00CF2882"/>
    <w:rsid w:val="00CF2F97"/>
    <w:rsid w:val="00CF37CF"/>
    <w:rsid w:val="00CF3CFB"/>
    <w:rsid w:val="00CF4881"/>
    <w:rsid w:val="00CF594B"/>
    <w:rsid w:val="00CF5BDD"/>
    <w:rsid w:val="00CF5CBD"/>
    <w:rsid w:val="00CF60CB"/>
    <w:rsid w:val="00CF6B7F"/>
    <w:rsid w:val="00D00ACB"/>
    <w:rsid w:val="00D01294"/>
    <w:rsid w:val="00D01464"/>
    <w:rsid w:val="00D0196B"/>
    <w:rsid w:val="00D021AF"/>
    <w:rsid w:val="00D02729"/>
    <w:rsid w:val="00D02B58"/>
    <w:rsid w:val="00D02F1D"/>
    <w:rsid w:val="00D037ED"/>
    <w:rsid w:val="00D04055"/>
    <w:rsid w:val="00D04C7F"/>
    <w:rsid w:val="00D0630B"/>
    <w:rsid w:val="00D0663B"/>
    <w:rsid w:val="00D07533"/>
    <w:rsid w:val="00D100AE"/>
    <w:rsid w:val="00D107B7"/>
    <w:rsid w:val="00D1131C"/>
    <w:rsid w:val="00D13922"/>
    <w:rsid w:val="00D1408B"/>
    <w:rsid w:val="00D14A3C"/>
    <w:rsid w:val="00D15951"/>
    <w:rsid w:val="00D15C69"/>
    <w:rsid w:val="00D16001"/>
    <w:rsid w:val="00D16592"/>
    <w:rsid w:val="00D179ED"/>
    <w:rsid w:val="00D202BA"/>
    <w:rsid w:val="00D20826"/>
    <w:rsid w:val="00D2186E"/>
    <w:rsid w:val="00D218DF"/>
    <w:rsid w:val="00D21D29"/>
    <w:rsid w:val="00D21F47"/>
    <w:rsid w:val="00D22284"/>
    <w:rsid w:val="00D22BD4"/>
    <w:rsid w:val="00D22EA7"/>
    <w:rsid w:val="00D23E4C"/>
    <w:rsid w:val="00D24E3B"/>
    <w:rsid w:val="00D251B7"/>
    <w:rsid w:val="00D26378"/>
    <w:rsid w:val="00D26742"/>
    <w:rsid w:val="00D27026"/>
    <w:rsid w:val="00D27F78"/>
    <w:rsid w:val="00D30209"/>
    <w:rsid w:val="00D309B6"/>
    <w:rsid w:val="00D31860"/>
    <w:rsid w:val="00D3278A"/>
    <w:rsid w:val="00D33321"/>
    <w:rsid w:val="00D33935"/>
    <w:rsid w:val="00D351C3"/>
    <w:rsid w:val="00D35EA0"/>
    <w:rsid w:val="00D366B8"/>
    <w:rsid w:val="00D36EE1"/>
    <w:rsid w:val="00D40193"/>
    <w:rsid w:val="00D40254"/>
    <w:rsid w:val="00D4043B"/>
    <w:rsid w:val="00D40DB7"/>
    <w:rsid w:val="00D40EBD"/>
    <w:rsid w:val="00D412C7"/>
    <w:rsid w:val="00D41436"/>
    <w:rsid w:val="00D43A77"/>
    <w:rsid w:val="00D44227"/>
    <w:rsid w:val="00D446D8"/>
    <w:rsid w:val="00D4552F"/>
    <w:rsid w:val="00D45CC7"/>
    <w:rsid w:val="00D465F1"/>
    <w:rsid w:val="00D46ADB"/>
    <w:rsid w:val="00D46EBA"/>
    <w:rsid w:val="00D47C7F"/>
    <w:rsid w:val="00D47D5C"/>
    <w:rsid w:val="00D50DB2"/>
    <w:rsid w:val="00D50F8C"/>
    <w:rsid w:val="00D514A0"/>
    <w:rsid w:val="00D51CC0"/>
    <w:rsid w:val="00D53F4D"/>
    <w:rsid w:val="00D54BF3"/>
    <w:rsid w:val="00D55581"/>
    <w:rsid w:val="00D559FF"/>
    <w:rsid w:val="00D55C69"/>
    <w:rsid w:val="00D57AA6"/>
    <w:rsid w:val="00D57D16"/>
    <w:rsid w:val="00D603CB"/>
    <w:rsid w:val="00D609F4"/>
    <w:rsid w:val="00D61941"/>
    <w:rsid w:val="00D622F7"/>
    <w:rsid w:val="00D62EC5"/>
    <w:rsid w:val="00D63C08"/>
    <w:rsid w:val="00D6613E"/>
    <w:rsid w:val="00D66D14"/>
    <w:rsid w:val="00D66F09"/>
    <w:rsid w:val="00D70222"/>
    <w:rsid w:val="00D70F15"/>
    <w:rsid w:val="00D757EB"/>
    <w:rsid w:val="00D76953"/>
    <w:rsid w:val="00D76E6A"/>
    <w:rsid w:val="00D774DF"/>
    <w:rsid w:val="00D8183B"/>
    <w:rsid w:val="00D81B4C"/>
    <w:rsid w:val="00D827EC"/>
    <w:rsid w:val="00D828CC"/>
    <w:rsid w:val="00D82CF7"/>
    <w:rsid w:val="00D833F6"/>
    <w:rsid w:val="00D83446"/>
    <w:rsid w:val="00D836DA"/>
    <w:rsid w:val="00D843C5"/>
    <w:rsid w:val="00D84836"/>
    <w:rsid w:val="00D84A3C"/>
    <w:rsid w:val="00D85360"/>
    <w:rsid w:val="00D8594B"/>
    <w:rsid w:val="00D86410"/>
    <w:rsid w:val="00D867D8"/>
    <w:rsid w:val="00D87084"/>
    <w:rsid w:val="00D87CC5"/>
    <w:rsid w:val="00D90428"/>
    <w:rsid w:val="00D90466"/>
    <w:rsid w:val="00D906A3"/>
    <w:rsid w:val="00D91635"/>
    <w:rsid w:val="00D93A1F"/>
    <w:rsid w:val="00D93C62"/>
    <w:rsid w:val="00D93D16"/>
    <w:rsid w:val="00D94366"/>
    <w:rsid w:val="00D947B5"/>
    <w:rsid w:val="00D94E03"/>
    <w:rsid w:val="00D96848"/>
    <w:rsid w:val="00D96B5D"/>
    <w:rsid w:val="00D97FC8"/>
    <w:rsid w:val="00DA16E3"/>
    <w:rsid w:val="00DA266F"/>
    <w:rsid w:val="00DA2E51"/>
    <w:rsid w:val="00DA3DAC"/>
    <w:rsid w:val="00DA48ED"/>
    <w:rsid w:val="00DA50DA"/>
    <w:rsid w:val="00DA5B5E"/>
    <w:rsid w:val="00DA645C"/>
    <w:rsid w:val="00DA77D7"/>
    <w:rsid w:val="00DA78CD"/>
    <w:rsid w:val="00DB02AF"/>
    <w:rsid w:val="00DB0F11"/>
    <w:rsid w:val="00DB144C"/>
    <w:rsid w:val="00DB1609"/>
    <w:rsid w:val="00DB3C8E"/>
    <w:rsid w:val="00DB3F8F"/>
    <w:rsid w:val="00DB5646"/>
    <w:rsid w:val="00DB5883"/>
    <w:rsid w:val="00DB593C"/>
    <w:rsid w:val="00DB5C37"/>
    <w:rsid w:val="00DB67FA"/>
    <w:rsid w:val="00DB7DB5"/>
    <w:rsid w:val="00DB7E4D"/>
    <w:rsid w:val="00DC003F"/>
    <w:rsid w:val="00DC171F"/>
    <w:rsid w:val="00DC21B9"/>
    <w:rsid w:val="00DC28C9"/>
    <w:rsid w:val="00DC2C82"/>
    <w:rsid w:val="00DC5A32"/>
    <w:rsid w:val="00DC72C1"/>
    <w:rsid w:val="00DC7706"/>
    <w:rsid w:val="00DC7C25"/>
    <w:rsid w:val="00DD0F3D"/>
    <w:rsid w:val="00DD161A"/>
    <w:rsid w:val="00DD1EBE"/>
    <w:rsid w:val="00DD27A0"/>
    <w:rsid w:val="00DD333B"/>
    <w:rsid w:val="00DD3BAF"/>
    <w:rsid w:val="00DD3F32"/>
    <w:rsid w:val="00DD4067"/>
    <w:rsid w:val="00DD4F89"/>
    <w:rsid w:val="00DD554D"/>
    <w:rsid w:val="00DD6115"/>
    <w:rsid w:val="00DD650A"/>
    <w:rsid w:val="00DD663E"/>
    <w:rsid w:val="00DD6D7A"/>
    <w:rsid w:val="00DD7068"/>
    <w:rsid w:val="00DE04BE"/>
    <w:rsid w:val="00DE1237"/>
    <w:rsid w:val="00DE1A4A"/>
    <w:rsid w:val="00DE1A4B"/>
    <w:rsid w:val="00DE2B90"/>
    <w:rsid w:val="00DE4482"/>
    <w:rsid w:val="00DE4DF4"/>
    <w:rsid w:val="00DE5232"/>
    <w:rsid w:val="00DE6D49"/>
    <w:rsid w:val="00DF0E2E"/>
    <w:rsid w:val="00DF23E3"/>
    <w:rsid w:val="00DF2501"/>
    <w:rsid w:val="00DF25F9"/>
    <w:rsid w:val="00DF31D5"/>
    <w:rsid w:val="00DF31EB"/>
    <w:rsid w:val="00DF3A75"/>
    <w:rsid w:val="00DF3FBB"/>
    <w:rsid w:val="00DF4581"/>
    <w:rsid w:val="00DF4EE3"/>
    <w:rsid w:val="00DF5B9A"/>
    <w:rsid w:val="00DF6E3E"/>
    <w:rsid w:val="00DF6F19"/>
    <w:rsid w:val="00E00E5D"/>
    <w:rsid w:val="00E00FE8"/>
    <w:rsid w:val="00E01217"/>
    <w:rsid w:val="00E02082"/>
    <w:rsid w:val="00E02495"/>
    <w:rsid w:val="00E026D8"/>
    <w:rsid w:val="00E028C4"/>
    <w:rsid w:val="00E02BF6"/>
    <w:rsid w:val="00E02C04"/>
    <w:rsid w:val="00E031CE"/>
    <w:rsid w:val="00E04DB5"/>
    <w:rsid w:val="00E04E4C"/>
    <w:rsid w:val="00E071B9"/>
    <w:rsid w:val="00E07A1E"/>
    <w:rsid w:val="00E1103A"/>
    <w:rsid w:val="00E11AB4"/>
    <w:rsid w:val="00E12537"/>
    <w:rsid w:val="00E13C9C"/>
    <w:rsid w:val="00E1476E"/>
    <w:rsid w:val="00E147FB"/>
    <w:rsid w:val="00E16081"/>
    <w:rsid w:val="00E20691"/>
    <w:rsid w:val="00E21338"/>
    <w:rsid w:val="00E216F0"/>
    <w:rsid w:val="00E21C0E"/>
    <w:rsid w:val="00E22A75"/>
    <w:rsid w:val="00E24D35"/>
    <w:rsid w:val="00E2558A"/>
    <w:rsid w:val="00E255A0"/>
    <w:rsid w:val="00E27BAE"/>
    <w:rsid w:val="00E3112C"/>
    <w:rsid w:val="00E316BE"/>
    <w:rsid w:val="00E31FC9"/>
    <w:rsid w:val="00E32234"/>
    <w:rsid w:val="00E32906"/>
    <w:rsid w:val="00E330B0"/>
    <w:rsid w:val="00E33D82"/>
    <w:rsid w:val="00E33ED3"/>
    <w:rsid w:val="00E34913"/>
    <w:rsid w:val="00E36248"/>
    <w:rsid w:val="00E36445"/>
    <w:rsid w:val="00E36AA1"/>
    <w:rsid w:val="00E37542"/>
    <w:rsid w:val="00E376DE"/>
    <w:rsid w:val="00E37E6C"/>
    <w:rsid w:val="00E4120B"/>
    <w:rsid w:val="00E43C49"/>
    <w:rsid w:val="00E43EC0"/>
    <w:rsid w:val="00E44348"/>
    <w:rsid w:val="00E44907"/>
    <w:rsid w:val="00E449A5"/>
    <w:rsid w:val="00E44D4B"/>
    <w:rsid w:val="00E46065"/>
    <w:rsid w:val="00E46510"/>
    <w:rsid w:val="00E47F30"/>
    <w:rsid w:val="00E50276"/>
    <w:rsid w:val="00E509F0"/>
    <w:rsid w:val="00E511DF"/>
    <w:rsid w:val="00E51CD6"/>
    <w:rsid w:val="00E52065"/>
    <w:rsid w:val="00E52B0D"/>
    <w:rsid w:val="00E52F53"/>
    <w:rsid w:val="00E55648"/>
    <w:rsid w:val="00E558CB"/>
    <w:rsid w:val="00E56136"/>
    <w:rsid w:val="00E56317"/>
    <w:rsid w:val="00E56760"/>
    <w:rsid w:val="00E57D23"/>
    <w:rsid w:val="00E57F2F"/>
    <w:rsid w:val="00E60264"/>
    <w:rsid w:val="00E6061B"/>
    <w:rsid w:val="00E611F1"/>
    <w:rsid w:val="00E6241B"/>
    <w:rsid w:val="00E624EB"/>
    <w:rsid w:val="00E629B2"/>
    <w:rsid w:val="00E63265"/>
    <w:rsid w:val="00E6362F"/>
    <w:rsid w:val="00E639D6"/>
    <w:rsid w:val="00E63D99"/>
    <w:rsid w:val="00E6411F"/>
    <w:rsid w:val="00E648EF"/>
    <w:rsid w:val="00E64A9F"/>
    <w:rsid w:val="00E64D0C"/>
    <w:rsid w:val="00E6508A"/>
    <w:rsid w:val="00E65140"/>
    <w:rsid w:val="00E652E9"/>
    <w:rsid w:val="00E661E2"/>
    <w:rsid w:val="00E66B42"/>
    <w:rsid w:val="00E67579"/>
    <w:rsid w:val="00E707C2"/>
    <w:rsid w:val="00E711CC"/>
    <w:rsid w:val="00E720A4"/>
    <w:rsid w:val="00E72262"/>
    <w:rsid w:val="00E726AD"/>
    <w:rsid w:val="00E736A6"/>
    <w:rsid w:val="00E73768"/>
    <w:rsid w:val="00E745FA"/>
    <w:rsid w:val="00E757AD"/>
    <w:rsid w:val="00E76923"/>
    <w:rsid w:val="00E76E24"/>
    <w:rsid w:val="00E77E0F"/>
    <w:rsid w:val="00E81353"/>
    <w:rsid w:val="00E8161E"/>
    <w:rsid w:val="00E821F8"/>
    <w:rsid w:val="00E82EEA"/>
    <w:rsid w:val="00E837C2"/>
    <w:rsid w:val="00E85294"/>
    <w:rsid w:val="00E8529B"/>
    <w:rsid w:val="00E85A4F"/>
    <w:rsid w:val="00E85FD3"/>
    <w:rsid w:val="00E868F1"/>
    <w:rsid w:val="00E87246"/>
    <w:rsid w:val="00E877C5"/>
    <w:rsid w:val="00E87982"/>
    <w:rsid w:val="00E87C91"/>
    <w:rsid w:val="00E90814"/>
    <w:rsid w:val="00E90985"/>
    <w:rsid w:val="00E91733"/>
    <w:rsid w:val="00E9184E"/>
    <w:rsid w:val="00E91D8D"/>
    <w:rsid w:val="00E92319"/>
    <w:rsid w:val="00E92739"/>
    <w:rsid w:val="00E93095"/>
    <w:rsid w:val="00E9453C"/>
    <w:rsid w:val="00E947DD"/>
    <w:rsid w:val="00E94966"/>
    <w:rsid w:val="00E94C9F"/>
    <w:rsid w:val="00E9501C"/>
    <w:rsid w:val="00E95363"/>
    <w:rsid w:val="00E959D6"/>
    <w:rsid w:val="00E9637E"/>
    <w:rsid w:val="00E964D0"/>
    <w:rsid w:val="00E97265"/>
    <w:rsid w:val="00E972DA"/>
    <w:rsid w:val="00EA0892"/>
    <w:rsid w:val="00EA1B49"/>
    <w:rsid w:val="00EA2751"/>
    <w:rsid w:val="00EA2A8E"/>
    <w:rsid w:val="00EA2E59"/>
    <w:rsid w:val="00EA36A3"/>
    <w:rsid w:val="00EA3713"/>
    <w:rsid w:val="00EA3F1B"/>
    <w:rsid w:val="00EA4243"/>
    <w:rsid w:val="00EA514E"/>
    <w:rsid w:val="00EA51BD"/>
    <w:rsid w:val="00EA79FE"/>
    <w:rsid w:val="00EA7B9C"/>
    <w:rsid w:val="00EB0A53"/>
    <w:rsid w:val="00EB17E3"/>
    <w:rsid w:val="00EB1A5B"/>
    <w:rsid w:val="00EB1FD9"/>
    <w:rsid w:val="00EB218A"/>
    <w:rsid w:val="00EB3581"/>
    <w:rsid w:val="00EB37B9"/>
    <w:rsid w:val="00EB3DA4"/>
    <w:rsid w:val="00EB431B"/>
    <w:rsid w:val="00EB4EC8"/>
    <w:rsid w:val="00EB5BC5"/>
    <w:rsid w:val="00EB6546"/>
    <w:rsid w:val="00EB67FE"/>
    <w:rsid w:val="00EB6AEA"/>
    <w:rsid w:val="00EB6E84"/>
    <w:rsid w:val="00EB7250"/>
    <w:rsid w:val="00EB7283"/>
    <w:rsid w:val="00EC081D"/>
    <w:rsid w:val="00EC13EE"/>
    <w:rsid w:val="00EC157C"/>
    <w:rsid w:val="00EC169A"/>
    <w:rsid w:val="00EC19D5"/>
    <w:rsid w:val="00EC1C19"/>
    <w:rsid w:val="00EC287A"/>
    <w:rsid w:val="00EC42D6"/>
    <w:rsid w:val="00EC47EC"/>
    <w:rsid w:val="00EC55DA"/>
    <w:rsid w:val="00EC6828"/>
    <w:rsid w:val="00ED059E"/>
    <w:rsid w:val="00ED1741"/>
    <w:rsid w:val="00ED1D42"/>
    <w:rsid w:val="00ED25DA"/>
    <w:rsid w:val="00ED25DF"/>
    <w:rsid w:val="00ED2B9B"/>
    <w:rsid w:val="00ED41EE"/>
    <w:rsid w:val="00ED505D"/>
    <w:rsid w:val="00ED5A02"/>
    <w:rsid w:val="00ED5A48"/>
    <w:rsid w:val="00EE0599"/>
    <w:rsid w:val="00EE1434"/>
    <w:rsid w:val="00EE2E2D"/>
    <w:rsid w:val="00EE3812"/>
    <w:rsid w:val="00EE3B11"/>
    <w:rsid w:val="00EE4054"/>
    <w:rsid w:val="00EE5E4C"/>
    <w:rsid w:val="00EE62DA"/>
    <w:rsid w:val="00EE73E4"/>
    <w:rsid w:val="00EE7F3B"/>
    <w:rsid w:val="00EF06CC"/>
    <w:rsid w:val="00EF0A70"/>
    <w:rsid w:val="00EF0AC6"/>
    <w:rsid w:val="00EF1CB4"/>
    <w:rsid w:val="00EF2780"/>
    <w:rsid w:val="00EF3786"/>
    <w:rsid w:val="00EF4665"/>
    <w:rsid w:val="00EF4B3C"/>
    <w:rsid w:val="00EF6142"/>
    <w:rsid w:val="00EF6997"/>
    <w:rsid w:val="00F00352"/>
    <w:rsid w:val="00F00C1F"/>
    <w:rsid w:val="00F018B4"/>
    <w:rsid w:val="00F018DD"/>
    <w:rsid w:val="00F02372"/>
    <w:rsid w:val="00F02A4D"/>
    <w:rsid w:val="00F03799"/>
    <w:rsid w:val="00F03B37"/>
    <w:rsid w:val="00F03E13"/>
    <w:rsid w:val="00F048AB"/>
    <w:rsid w:val="00F05702"/>
    <w:rsid w:val="00F06414"/>
    <w:rsid w:val="00F064A0"/>
    <w:rsid w:val="00F066B3"/>
    <w:rsid w:val="00F068CA"/>
    <w:rsid w:val="00F11230"/>
    <w:rsid w:val="00F12DF2"/>
    <w:rsid w:val="00F14B8F"/>
    <w:rsid w:val="00F14F31"/>
    <w:rsid w:val="00F15998"/>
    <w:rsid w:val="00F15A64"/>
    <w:rsid w:val="00F15B33"/>
    <w:rsid w:val="00F1607D"/>
    <w:rsid w:val="00F1660C"/>
    <w:rsid w:val="00F16B4B"/>
    <w:rsid w:val="00F204F0"/>
    <w:rsid w:val="00F20988"/>
    <w:rsid w:val="00F21731"/>
    <w:rsid w:val="00F21ACF"/>
    <w:rsid w:val="00F23817"/>
    <w:rsid w:val="00F2463B"/>
    <w:rsid w:val="00F248AC"/>
    <w:rsid w:val="00F25180"/>
    <w:rsid w:val="00F25E83"/>
    <w:rsid w:val="00F26469"/>
    <w:rsid w:val="00F266AF"/>
    <w:rsid w:val="00F2720F"/>
    <w:rsid w:val="00F276D0"/>
    <w:rsid w:val="00F27866"/>
    <w:rsid w:val="00F30E0F"/>
    <w:rsid w:val="00F30EAC"/>
    <w:rsid w:val="00F31196"/>
    <w:rsid w:val="00F312B8"/>
    <w:rsid w:val="00F31775"/>
    <w:rsid w:val="00F3234C"/>
    <w:rsid w:val="00F3395F"/>
    <w:rsid w:val="00F33F36"/>
    <w:rsid w:val="00F34D85"/>
    <w:rsid w:val="00F34FB1"/>
    <w:rsid w:val="00F35620"/>
    <w:rsid w:val="00F3577A"/>
    <w:rsid w:val="00F35966"/>
    <w:rsid w:val="00F3775C"/>
    <w:rsid w:val="00F37BED"/>
    <w:rsid w:val="00F4097C"/>
    <w:rsid w:val="00F420D2"/>
    <w:rsid w:val="00F42ABC"/>
    <w:rsid w:val="00F42F70"/>
    <w:rsid w:val="00F43DA1"/>
    <w:rsid w:val="00F44C94"/>
    <w:rsid w:val="00F44DE6"/>
    <w:rsid w:val="00F44FD0"/>
    <w:rsid w:val="00F453B3"/>
    <w:rsid w:val="00F45CBC"/>
    <w:rsid w:val="00F467A3"/>
    <w:rsid w:val="00F46A2F"/>
    <w:rsid w:val="00F46D47"/>
    <w:rsid w:val="00F46D72"/>
    <w:rsid w:val="00F47DA7"/>
    <w:rsid w:val="00F51B72"/>
    <w:rsid w:val="00F52530"/>
    <w:rsid w:val="00F54BD8"/>
    <w:rsid w:val="00F54C6E"/>
    <w:rsid w:val="00F55900"/>
    <w:rsid w:val="00F578E4"/>
    <w:rsid w:val="00F604B7"/>
    <w:rsid w:val="00F605F4"/>
    <w:rsid w:val="00F610FF"/>
    <w:rsid w:val="00F61597"/>
    <w:rsid w:val="00F61E29"/>
    <w:rsid w:val="00F61F18"/>
    <w:rsid w:val="00F624FA"/>
    <w:rsid w:val="00F644AB"/>
    <w:rsid w:val="00F644B6"/>
    <w:rsid w:val="00F64614"/>
    <w:rsid w:val="00F64D00"/>
    <w:rsid w:val="00F6506C"/>
    <w:rsid w:val="00F65864"/>
    <w:rsid w:val="00F665BF"/>
    <w:rsid w:val="00F66D0A"/>
    <w:rsid w:val="00F67107"/>
    <w:rsid w:val="00F672DB"/>
    <w:rsid w:val="00F67F9E"/>
    <w:rsid w:val="00F7054A"/>
    <w:rsid w:val="00F70ECA"/>
    <w:rsid w:val="00F71D63"/>
    <w:rsid w:val="00F72FF2"/>
    <w:rsid w:val="00F748C8"/>
    <w:rsid w:val="00F75299"/>
    <w:rsid w:val="00F752E8"/>
    <w:rsid w:val="00F75567"/>
    <w:rsid w:val="00F75A43"/>
    <w:rsid w:val="00F75AB4"/>
    <w:rsid w:val="00F763F1"/>
    <w:rsid w:val="00F8092E"/>
    <w:rsid w:val="00F81943"/>
    <w:rsid w:val="00F823A4"/>
    <w:rsid w:val="00F83F5D"/>
    <w:rsid w:val="00F8429E"/>
    <w:rsid w:val="00F84C04"/>
    <w:rsid w:val="00F84E96"/>
    <w:rsid w:val="00F854AA"/>
    <w:rsid w:val="00F85C42"/>
    <w:rsid w:val="00F86796"/>
    <w:rsid w:val="00F86AA1"/>
    <w:rsid w:val="00F873A2"/>
    <w:rsid w:val="00F87BC9"/>
    <w:rsid w:val="00F90521"/>
    <w:rsid w:val="00F914FF"/>
    <w:rsid w:val="00F9226E"/>
    <w:rsid w:val="00F927F4"/>
    <w:rsid w:val="00F93399"/>
    <w:rsid w:val="00F934A6"/>
    <w:rsid w:val="00F949B9"/>
    <w:rsid w:val="00F94A5B"/>
    <w:rsid w:val="00F95BD4"/>
    <w:rsid w:val="00F95D28"/>
    <w:rsid w:val="00F95D57"/>
    <w:rsid w:val="00FA0697"/>
    <w:rsid w:val="00FA098D"/>
    <w:rsid w:val="00FA176D"/>
    <w:rsid w:val="00FA2168"/>
    <w:rsid w:val="00FA263D"/>
    <w:rsid w:val="00FA4071"/>
    <w:rsid w:val="00FA472E"/>
    <w:rsid w:val="00FA4C40"/>
    <w:rsid w:val="00FA5D50"/>
    <w:rsid w:val="00FA64BF"/>
    <w:rsid w:val="00FA6CBD"/>
    <w:rsid w:val="00FA706B"/>
    <w:rsid w:val="00FA730B"/>
    <w:rsid w:val="00FB03D5"/>
    <w:rsid w:val="00FB24C6"/>
    <w:rsid w:val="00FB2AD5"/>
    <w:rsid w:val="00FB31EE"/>
    <w:rsid w:val="00FB4160"/>
    <w:rsid w:val="00FB4BA9"/>
    <w:rsid w:val="00FB4D66"/>
    <w:rsid w:val="00FB54CC"/>
    <w:rsid w:val="00FB7762"/>
    <w:rsid w:val="00FC1B70"/>
    <w:rsid w:val="00FC1CB0"/>
    <w:rsid w:val="00FC1E84"/>
    <w:rsid w:val="00FC434C"/>
    <w:rsid w:val="00FC48C0"/>
    <w:rsid w:val="00FC4D77"/>
    <w:rsid w:val="00FC4E61"/>
    <w:rsid w:val="00FC5EFD"/>
    <w:rsid w:val="00FC6443"/>
    <w:rsid w:val="00FC67D8"/>
    <w:rsid w:val="00FC7831"/>
    <w:rsid w:val="00FC7C9C"/>
    <w:rsid w:val="00FC7E4F"/>
    <w:rsid w:val="00FD17AE"/>
    <w:rsid w:val="00FD1F2F"/>
    <w:rsid w:val="00FD219A"/>
    <w:rsid w:val="00FD228E"/>
    <w:rsid w:val="00FD33D1"/>
    <w:rsid w:val="00FD42BA"/>
    <w:rsid w:val="00FD43BA"/>
    <w:rsid w:val="00FD4690"/>
    <w:rsid w:val="00FD4C95"/>
    <w:rsid w:val="00FD4F09"/>
    <w:rsid w:val="00FD53F8"/>
    <w:rsid w:val="00FD6612"/>
    <w:rsid w:val="00FD6946"/>
    <w:rsid w:val="00FD6D77"/>
    <w:rsid w:val="00FD6F07"/>
    <w:rsid w:val="00FD6FAF"/>
    <w:rsid w:val="00FD77F7"/>
    <w:rsid w:val="00FE2D2C"/>
    <w:rsid w:val="00FE323E"/>
    <w:rsid w:val="00FE4111"/>
    <w:rsid w:val="00FE43E5"/>
    <w:rsid w:val="00FE4CC8"/>
    <w:rsid w:val="00FE6D81"/>
    <w:rsid w:val="00FE7225"/>
    <w:rsid w:val="00FF0674"/>
    <w:rsid w:val="00FF0B6A"/>
    <w:rsid w:val="00FF14D5"/>
    <w:rsid w:val="00FF2751"/>
    <w:rsid w:val="00FF2CC3"/>
    <w:rsid w:val="00FF2CF0"/>
    <w:rsid w:val="00FF3849"/>
    <w:rsid w:val="00FF5716"/>
    <w:rsid w:val="00FF6A00"/>
    <w:rsid w:val="00FF6DC5"/>
    <w:rsid w:val="00FF74B6"/>
    <w:rsid w:val="012A4FE3"/>
    <w:rsid w:val="013435B5"/>
    <w:rsid w:val="013D4B60"/>
    <w:rsid w:val="017B11E4"/>
    <w:rsid w:val="01987FE8"/>
    <w:rsid w:val="01A00C4B"/>
    <w:rsid w:val="01B04F4B"/>
    <w:rsid w:val="01D611CC"/>
    <w:rsid w:val="01E460E6"/>
    <w:rsid w:val="01E925F2"/>
    <w:rsid w:val="020A2F75"/>
    <w:rsid w:val="021533E7"/>
    <w:rsid w:val="023575E5"/>
    <w:rsid w:val="02427F54"/>
    <w:rsid w:val="02447828"/>
    <w:rsid w:val="024C3679"/>
    <w:rsid w:val="02557C87"/>
    <w:rsid w:val="0261278B"/>
    <w:rsid w:val="027F0615"/>
    <w:rsid w:val="02811BB1"/>
    <w:rsid w:val="02894277"/>
    <w:rsid w:val="02AE7397"/>
    <w:rsid w:val="02DC2933"/>
    <w:rsid w:val="02E76D69"/>
    <w:rsid w:val="030806B1"/>
    <w:rsid w:val="031A2CF1"/>
    <w:rsid w:val="03222816"/>
    <w:rsid w:val="033E696D"/>
    <w:rsid w:val="03463A74"/>
    <w:rsid w:val="03486EE3"/>
    <w:rsid w:val="03675AE6"/>
    <w:rsid w:val="0385459C"/>
    <w:rsid w:val="03962305"/>
    <w:rsid w:val="0399335C"/>
    <w:rsid w:val="03A20ADD"/>
    <w:rsid w:val="03CD1A9F"/>
    <w:rsid w:val="03DB240E"/>
    <w:rsid w:val="03DE3CAC"/>
    <w:rsid w:val="03E71760"/>
    <w:rsid w:val="041D7E34"/>
    <w:rsid w:val="04376A95"/>
    <w:rsid w:val="04401935"/>
    <w:rsid w:val="04442933"/>
    <w:rsid w:val="044C330C"/>
    <w:rsid w:val="044E3723"/>
    <w:rsid w:val="0451447E"/>
    <w:rsid w:val="04637C2E"/>
    <w:rsid w:val="047563BF"/>
    <w:rsid w:val="04B01CF2"/>
    <w:rsid w:val="04F33787"/>
    <w:rsid w:val="04F71467"/>
    <w:rsid w:val="05025778"/>
    <w:rsid w:val="0523406D"/>
    <w:rsid w:val="053412CC"/>
    <w:rsid w:val="05431A83"/>
    <w:rsid w:val="056C2CF5"/>
    <w:rsid w:val="05BC38AF"/>
    <w:rsid w:val="05C6676C"/>
    <w:rsid w:val="05EA3B30"/>
    <w:rsid w:val="05EE7D2D"/>
    <w:rsid w:val="05F96CB5"/>
    <w:rsid w:val="06085010"/>
    <w:rsid w:val="06345E06"/>
    <w:rsid w:val="06355AF3"/>
    <w:rsid w:val="064222D0"/>
    <w:rsid w:val="06540256"/>
    <w:rsid w:val="06606BFB"/>
    <w:rsid w:val="066B3371"/>
    <w:rsid w:val="066D4A53"/>
    <w:rsid w:val="066F0A48"/>
    <w:rsid w:val="067A7CBC"/>
    <w:rsid w:val="068725E7"/>
    <w:rsid w:val="06977EF5"/>
    <w:rsid w:val="06A905A2"/>
    <w:rsid w:val="06C35F70"/>
    <w:rsid w:val="06D91191"/>
    <w:rsid w:val="06E02CE1"/>
    <w:rsid w:val="06E322BD"/>
    <w:rsid w:val="06F10ED0"/>
    <w:rsid w:val="070B6775"/>
    <w:rsid w:val="073836D3"/>
    <w:rsid w:val="07822308"/>
    <w:rsid w:val="07904BF6"/>
    <w:rsid w:val="079328E2"/>
    <w:rsid w:val="079D3BCE"/>
    <w:rsid w:val="07A86AAB"/>
    <w:rsid w:val="07B70A9C"/>
    <w:rsid w:val="07B94814"/>
    <w:rsid w:val="07EA7C42"/>
    <w:rsid w:val="07F10419"/>
    <w:rsid w:val="080B267C"/>
    <w:rsid w:val="086D5E64"/>
    <w:rsid w:val="08762705"/>
    <w:rsid w:val="087F2AFF"/>
    <w:rsid w:val="088A6040"/>
    <w:rsid w:val="089438E4"/>
    <w:rsid w:val="08985469"/>
    <w:rsid w:val="08A81219"/>
    <w:rsid w:val="08B76DB9"/>
    <w:rsid w:val="08D551B1"/>
    <w:rsid w:val="090441B5"/>
    <w:rsid w:val="091931DC"/>
    <w:rsid w:val="091C32AD"/>
    <w:rsid w:val="09301BC1"/>
    <w:rsid w:val="09885D9B"/>
    <w:rsid w:val="09911261"/>
    <w:rsid w:val="09AA746C"/>
    <w:rsid w:val="09AF4121"/>
    <w:rsid w:val="09BC683E"/>
    <w:rsid w:val="09BD2BC2"/>
    <w:rsid w:val="09D40F55"/>
    <w:rsid w:val="09F71624"/>
    <w:rsid w:val="0A3A33E2"/>
    <w:rsid w:val="0A4F1460"/>
    <w:rsid w:val="0A64315D"/>
    <w:rsid w:val="0A690774"/>
    <w:rsid w:val="0A923FED"/>
    <w:rsid w:val="0AA4617F"/>
    <w:rsid w:val="0AAF4078"/>
    <w:rsid w:val="0B152DD9"/>
    <w:rsid w:val="0B237943"/>
    <w:rsid w:val="0B416FFB"/>
    <w:rsid w:val="0B4755FC"/>
    <w:rsid w:val="0B655BB5"/>
    <w:rsid w:val="0B772F8E"/>
    <w:rsid w:val="0B8909A2"/>
    <w:rsid w:val="0B964668"/>
    <w:rsid w:val="0BB75C36"/>
    <w:rsid w:val="0BBF1C25"/>
    <w:rsid w:val="0BC750CE"/>
    <w:rsid w:val="0BCD4F2B"/>
    <w:rsid w:val="0BD31C1D"/>
    <w:rsid w:val="0BD748F0"/>
    <w:rsid w:val="0BEB57EB"/>
    <w:rsid w:val="0BF26547"/>
    <w:rsid w:val="0C0864C4"/>
    <w:rsid w:val="0C2F779B"/>
    <w:rsid w:val="0C301538"/>
    <w:rsid w:val="0C3E353A"/>
    <w:rsid w:val="0C4274CE"/>
    <w:rsid w:val="0C634E3D"/>
    <w:rsid w:val="0C681CD0"/>
    <w:rsid w:val="0C926B99"/>
    <w:rsid w:val="0CA57A5D"/>
    <w:rsid w:val="0CCD43BF"/>
    <w:rsid w:val="0CD21ED4"/>
    <w:rsid w:val="0CD6285C"/>
    <w:rsid w:val="0CE00A95"/>
    <w:rsid w:val="0D246BD4"/>
    <w:rsid w:val="0D305579"/>
    <w:rsid w:val="0D336E17"/>
    <w:rsid w:val="0D605732"/>
    <w:rsid w:val="0D676AC1"/>
    <w:rsid w:val="0D904269"/>
    <w:rsid w:val="0DC95534"/>
    <w:rsid w:val="0DCD59BC"/>
    <w:rsid w:val="0DE44191"/>
    <w:rsid w:val="0DF42D70"/>
    <w:rsid w:val="0E155D8C"/>
    <w:rsid w:val="0E764BA6"/>
    <w:rsid w:val="0E7B0A75"/>
    <w:rsid w:val="0E8611C8"/>
    <w:rsid w:val="0E9D1139"/>
    <w:rsid w:val="0EC248F6"/>
    <w:rsid w:val="0EE303C9"/>
    <w:rsid w:val="0F005D91"/>
    <w:rsid w:val="0F0772F5"/>
    <w:rsid w:val="0F096081"/>
    <w:rsid w:val="0F1202EB"/>
    <w:rsid w:val="0F2B6691"/>
    <w:rsid w:val="0F36326A"/>
    <w:rsid w:val="0F5B67A4"/>
    <w:rsid w:val="0F7269DD"/>
    <w:rsid w:val="0F8C6CB2"/>
    <w:rsid w:val="0FB672A4"/>
    <w:rsid w:val="0FCD5301"/>
    <w:rsid w:val="103A04BC"/>
    <w:rsid w:val="104D4B3A"/>
    <w:rsid w:val="1064289E"/>
    <w:rsid w:val="106B4B1A"/>
    <w:rsid w:val="1077526D"/>
    <w:rsid w:val="107F4121"/>
    <w:rsid w:val="108D73FC"/>
    <w:rsid w:val="109127D2"/>
    <w:rsid w:val="10D34B99"/>
    <w:rsid w:val="10E01064"/>
    <w:rsid w:val="10EF12A7"/>
    <w:rsid w:val="11082369"/>
    <w:rsid w:val="11164A85"/>
    <w:rsid w:val="111C3675"/>
    <w:rsid w:val="11382C4E"/>
    <w:rsid w:val="113A481F"/>
    <w:rsid w:val="11867E5D"/>
    <w:rsid w:val="11882842"/>
    <w:rsid w:val="118916FB"/>
    <w:rsid w:val="11BD3153"/>
    <w:rsid w:val="11F1104F"/>
    <w:rsid w:val="11F9759F"/>
    <w:rsid w:val="120E7E53"/>
    <w:rsid w:val="12380A2C"/>
    <w:rsid w:val="12604E4D"/>
    <w:rsid w:val="126F465A"/>
    <w:rsid w:val="12747901"/>
    <w:rsid w:val="12753AA9"/>
    <w:rsid w:val="127C2FEA"/>
    <w:rsid w:val="12A06CFD"/>
    <w:rsid w:val="12BD7294"/>
    <w:rsid w:val="12C45297"/>
    <w:rsid w:val="12C82CBB"/>
    <w:rsid w:val="12F31522"/>
    <w:rsid w:val="13024536"/>
    <w:rsid w:val="13052C38"/>
    <w:rsid w:val="1360429B"/>
    <w:rsid w:val="13710699"/>
    <w:rsid w:val="13A81049"/>
    <w:rsid w:val="13AE71F7"/>
    <w:rsid w:val="13C379DA"/>
    <w:rsid w:val="13F35A95"/>
    <w:rsid w:val="140B733F"/>
    <w:rsid w:val="14106ABF"/>
    <w:rsid w:val="1457163D"/>
    <w:rsid w:val="147C414B"/>
    <w:rsid w:val="14805CF9"/>
    <w:rsid w:val="14860174"/>
    <w:rsid w:val="149C34F4"/>
    <w:rsid w:val="14B24AC5"/>
    <w:rsid w:val="14C447F8"/>
    <w:rsid w:val="14D25167"/>
    <w:rsid w:val="14EF5D19"/>
    <w:rsid w:val="14F21366"/>
    <w:rsid w:val="14F74BCE"/>
    <w:rsid w:val="151B4D60"/>
    <w:rsid w:val="15246AE3"/>
    <w:rsid w:val="15706452"/>
    <w:rsid w:val="15935949"/>
    <w:rsid w:val="159B7C4F"/>
    <w:rsid w:val="15B76169"/>
    <w:rsid w:val="15E7751F"/>
    <w:rsid w:val="15F35395"/>
    <w:rsid w:val="160752E5"/>
    <w:rsid w:val="163D4862"/>
    <w:rsid w:val="16504596"/>
    <w:rsid w:val="165B2F3A"/>
    <w:rsid w:val="168C0496"/>
    <w:rsid w:val="169F1079"/>
    <w:rsid w:val="16AE0F96"/>
    <w:rsid w:val="16B26FFE"/>
    <w:rsid w:val="16B70AB9"/>
    <w:rsid w:val="16CD4552"/>
    <w:rsid w:val="16ED0036"/>
    <w:rsid w:val="16EF0253"/>
    <w:rsid w:val="16FC471D"/>
    <w:rsid w:val="16FE2244"/>
    <w:rsid w:val="170721AF"/>
    <w:rsid w:val="17291EDF"/>
    <w:rsid w:val="173338FA"/>
    <w:rsid w:val="17433737"/>
    <w:rsid w:val="176C3651"/>
    <w:rsid w:val="176E561B"/>
    <w:rsid w:val="1790661E"/>
    <w:rsid w:val="179D68B3"/>
    <w:rsid w:val="17D42FA4"/>
    <w:rsid w:val="17E53404"/>
    <w:rsid w:val="17EC4127"/>
    <w:rsid w:val="17F3167D"/>
    <w:rsid w:val="181D494B"/>
    <w:rsid w:val="182A20B1"/>
    <w:rsid w:val="18326240"/>
    <w:rsid w:val="18413678"/>
    <w:rsid w:val="184C3483"/>
    <w:rsid w:val="18535C62"/>
    <w:rsid w:val="18787DD4"/>
    <w:rsid w:val="188B4902"/>
    <w:rsid w:val="18956BD8"/>
    <w:rsid w:val="18B36797"/>
    <w:rsid w:val="18C9062F"/>
    <w:rsid w:val="18D13410"/>
    <w:rsid w:val="18DA0A8E"/>
    <w:rsid w:val="18F002B2"/>
    <w:rsid w:val="19022096"/>
    <w:rsid w:val="197A0E04"/>
    <w:rsid w:val="198B23D2"/>
    <w:rsid w:val="19A90B8D"/>
    <w:rsid w:val="19AC242B"/>
    <w:rsid w:val="19BB3DE2"/>
    <w:rsid w:val="19F0253A"/>
    <w:rsid w:val="19F16090"/>
    <w:rsid w:val="19FB6F0E"/>
    <w:rsid w:val="1A1F088B"/>
    <w:rsid w:val="1A396A4E"/>
    <w:rsid w:val="1A4715A3"/>
    <w:rsid w:val="1A566683"/>
    <w:rsid w:val="1A60757C"/>
    <w:rsid w:val="1A766595"/>
    <w:rsid w:val="1A7D102B"/>
    <w:rsid w:val="1AB64BE3"/>
    <w:rsid w:val="1AB772D9"/>
    <w:rsid w:val="1AC84534"/>
    <w:rsid w:val="1ACC1BBC"/>
    <w:rsid w:val="1AD2194F"/>
    <w:rsid w:val="1ADC289C"/>
    <w:rsid w:val="1AFC1190"/>
    <w:rsid w:val="1B22750D"/>
    <w:rsid w:val="1B581285"/>
    <w:rsid w:val="1B692096"/>
    <w:rsid w:val="1BA261BD"/>
    <w:rsid w:val="1BA333BA"/>
    <w:rsid w:val="1BBE4697"/>
    <w:rsid w:val="1BC021BE"/>
    <w:rsid w:val="1BC071F6"/>
    <w:rsid w:val="1BD01CD5"/>
    <w:rsid w:val="1BDD2D6F"/>
    <w:rsid w:val="1BEF4851"/>
    <w:rsid w:val="1BF36B63"/>
    <w:rsid w:val="1C2A7637"/>
    <w:rsid w:val="1C6774A3"/>
    <w:rsid w:val="1CA07DB1"/>
    <w:rsid w:val="1CA70C88"/>
    <w:rsid w:val="1CD203FA"/>
    <w:rsid w:val="1CF57C45"/>
    <w:rsid w:val="1D173F58"/>
    <w:rsid w:val="1D210A3A"/>
    <w:rsid w:val="1D493913"/>
    <w:rsid w:val="1D51437E"/>
    <w:rsid w:val="1D587FEF"/>
    <w:rsid w:val="1D9456B0"/>
    <w:rsid w:val="1DB319D2"/>
    <w:rsid w:val="1DB573D4"/>
    <w:rsid w:val="1DD27F86"/>
    <w:rsid w:val="1E206F43"/>
    <w:rsid w:val="1E285DD7"/>
    <w:rsid w:val="1E761259"/>
    <w:rsid w:val="1E935967"/>
    <w:rsid w:val="1E9653FC"/>
    <w:rsid w:val="1E984238"/>
    <w:rsid w:val="1EA60AFA"/>
    <w:rsid w:val="1EAB5D85"/>
    <w:rsid w:val="1EB31B66"/>
    <w:rsid w:val="1EB4616A"/>
    <w:rsid w:val="1EC17FEC"/>
    <w:rsid w:val="1EC51899"/>
    <w:rsid w:val="1ED81A83"/>
    <w:rsid w:val="1EE1146A"/>
    <w:rsid w:val="1EE73F05"/>
    <w:rsid w:val="1EEC0BE2"/>
    <w:rsid w:val="1F144534"/>
    <w:rsid w:val="1F424122"/>
    <w:rsid w:val="1F682BB5"/>
    <w:rsid w:val="1F6B4D7F"/>
    <w:rsid w:val="1F6F0182"/>
    <w:rsid w:val="1F915A62"/>
    <w:rsid w:val="1F947BE9"/>
    <w:rsid w:val="1FA94D34"/>
    <w:rsid w:val="1FAF6CC4"/>
    <w:rsid w:val="1FB931AC"/>
    <w:rsid w:val="1FCA360B"/>
    <w:rsid w:val="1FE30229"/>
    <w:rsid w:val="20185D99"/>
    <w:rsid w:val="20384A18"/>
    <w:rsid w:val="203B62B7"/>
    <w:rsid w:val="208D2E64"/>
    <w:rsid w:val="20947775"/>
    <w:rsid w:val="20A16D99"/>
    <w:rsid w:val="20A7394C"/>
    <w:rsid w:val="20B56069"/>
    <w:rsid w:val="20D146D7"/>
    <w:rsid w:val="21134B3E"/>
    <w:rsid w:val="213338DC"/>
    <w:rsid w:val="21335D2F"/>
    <w:rsid w:val="21493C45"/>
    <w:rsid w:val="215A7BB4"/>
    <w:rsid w:val="215D225D"/>
    <w:rsid w:val="216968B2"/>
    <w:rsid w:val="218477E9"/>
    <w:rsid w:val="21B95588"/>
    <w:rsid w:val="21BF1E64"/>
    <w:rsid w:val="21C85928"/>
    <w:rsid w:val="21D25E9D"/>
    <w:rsid w:val="21D519D9"/>
    <w:rsid w:val="221943D6"/>
    <w:rsid w:val="221E2E9E"/>
    <w:rsid w:val="225673D8"/>
    <w:rsid w:val="225B2C40"/>
    <w:rsid w:val="225D0766"/>
    <w:rsid w:val="227A3683"/>
    <w:rsid w:val="227E248B"/>
    <w:rsid w:val="22DE345E"/>
    <w:rsid w:val="22F4274D"/>
    <w:rsid w:val="231D6147"/>
    <w:rsid w:val="232B4EA1"/>
    <w:rsid w:val="2338088B"/>
    <w:rsid w:val="233F7E6C"/>
    <w:rsid w:val="235E5AC2"/>
    <w:rsid w:val="23694EE9"/>
    <w:rsid w:val="23696C97"/>
    <w:rsid w:val="23957AF5"/>
    <w:rsid w:val="239B6FAF"/>
    <w:rsid w:val="23A74708"/>
    <w:rsid w:val="23AB5501"/>
    <w:rsid w:val="23BF7E95"/>
    <w:rsid w:val="23CE3507"/>
    <w:rsid w:val="23D305B4"/>
    <w:rsid w:val="23E36258"/>
    <w:rsid w:val="23FE5A6B"/>
    <w:rsid w:val="23FE7D27"/>
    <w:rsid w:val="24061422"/>
    <w:rsid w:val="241111C6"/>
    <w:rsid w:val="24167B58"/>
    <w:rsid w:val="245F65D8"/>
    <w:rsid w:val="24646CC9"/>
    <w:rsid w:val="249917FE"/>
    <w:rsid w:val="249D1022"/>
    <w:rsid w:val="24CE594B"/>
    <w:rsid w:val="24D32F62"/>
    <w:rsid w:val="24DF0B91"/>
    <w:rsid w:val="253350CF"/>
    <w:rsid w:val="25462FED"/>
    <w:rsid w:val="25B52667"/>
    <w:rsid w:val="25D02FFD"/>
    <w:rsid w:val="25DB4EB8"/>
    <w:rsid w:val="260158AC"/>
    <w:rsid w:val="26345C82"/>
    <w:rsid w:val="263D16B5"/>
    <w:rsid w:val="264458DF"/>
    <w:rsid w:val="264C7B38"/>
    <w:rsid w:val="2679121D"/>
    <w:rsid w:val="26A5272E"/>
    <w:rsid w:val="26C012C4"/>
    <w:rsid w:val="26C30DB4"/>
    <w:rsid w:val="26DA29B1"/>
    <w:rsid w:val="271E5FEA"/>
    <w:rsid w:val="27221F7E"/>
    <w:rsid w:val="27402283"/>
    <w:rsid w:val="27604842"/>
    <w:rsid w:val="27767BD4"/>
    <w:rsid w:val="27791A80"/>
    <w:rsid w:val="27AC1848"/>
    <w:rsid w:val="27B60972"/>
    <w:rsid w:val="27B626C7"/>
    <w:rsid w:val="27CA298E"/>
    <w:rsid w:val="27CE7C21"/>
    <w:rsid w:val="27DC7FD0"/>
    <w:rsid w:val="27E8291B"/>
    <w:rsid w:val="27F24574"/>
    <w:rsid w:val="280421C3"/>
    <w:rsid w:val="2810219D"/>
    <w:rsid w:val="28463A4A"/>
    <w:rsid w:val="288738B3"/>
    <w:rsid w:val="28A349F9"/>
    <w:rsid w:val="28CD7CC8"/>
    <w:rsid w:val="28F115D8"/>
    <w:rsid w:val="28F512D2"/>
    <w:rsid w:val="2902233A"/>
    <w:rsid w:val="291D29FD"/>
    <w:rsid w:val="291E49C7"/>
    <w:rsid w:val="292C0E92"/>
    <w:rsid w:val="29472391"/>
    <w:rsid w:val="294847D6"/>
    <w:rsid w:val="294B7965"/>
    <w:rsid w:val="294F4B81"/>
    <w:rsid w:val="296879F1"/>
    <w:rsid w:val="297D524A"/>
    <w:rsid w:val="299E56AF"/>
    <w:rsid w:val="29A7676B"/>
    <w:rsid w:val="29A76DE1"/>
    <w:rsid w:val="29A9603F"/>
    <w:rsid w:val="29AB3559"/>
    <w:rsid w:val="29B50E88"/>
    <w:rsid w:val="29B82726"/>
    <w:rsid w:val="29BB5D72"/>
    <w:rsid w:val="29CC6818"/>
    <w:rsid w:val="29DE4614"/>
    <w:rsid w:val="2A713F75"/>
    <w:rsid w:val="2A9F5694"/>
    <w:rsid w:val="2AC46EA9"/>
    <w:rsid w:val="2AC923B3"/>
    <w:rsid w:val="2AD03A9F"/>
    <w:rsid w:val="2AEE7C41"/>
    <w:rsid w:val="2AFB6D6E"/>
    <w:rsid w:val="2B057BED"/>
    <w:rsid w:val="2B0C0F7B"/>
    <w:rsid w:val="2B161BD2"/>
    <w:rsid w:val="2B1E2A5D"/>
    <w:rsid w:val="2B2C517A"/>
    <w:rsid w:val="2B2F76C1"/>
    <w:rsid w:val="2B30567A"/>
    <w:rsid w:val="2B37556B"/>
    <w:rsid w:val="2B44251A"/>
    <w:rsid w:val="2B4D50F0"/>
    <w:rsid w:val="2B6366C1"/>
    <w:rsid w:val="2B9845BD"/>
    <w:rsid w:val="2BAA2542"/>
    <w:rsid w:val="2BAB32EB"/>
    <w:rsid w:val="2BD45D2F"/>
    <w:rsid w:val="2BE07D12"/>
    <w:rsid w:val="2BE315B0"/>
    <w:rsid w:val="2BE40904"/>
    <w:rsid w:val="2BEA77CF"/>
    <w:rsid w:val="2C00793A"/>
    <w:rsid w:val="2C0605F0"/>
    <w:rsid w:val="2C0A6F1F"/>
    <w:rsid w:val="2C106EA9"/>
    <w:rsid w:val="2C2547B0"/>
    <w:rsid w:val="2C362090"/>
    <w:rsid w:val="2C4C35F9"/>
    <w:rsid w:val="2C732934"/>
    <w:rsid w:val="2C7F752B"/>
    <w:rsid w:val="2C8D7D06"/>
    <w:rsid w:val="2C8E6361"/>
    <w:rsid w:val="2CA00D0A"/>
    <w:rsid w:val="2CB8276A"/>
    <w:rsid w:val="2CBF201D"/>
    <w:rsid w:val="2D04575A"/>
    <w:rsid w:val="2D095047"/>
    <w:rsid w:val="2D0A7F39"/>
    <w:rsid w:val="2D2E1C83"/>
    <w:rsid w:val="2D746964"/>
    <w:rsid w:val="2D816024"/>
    <w:rsid w:val="2D857B46"/>
    <w:rsid w:val="2DAE5F07"/>
    <w:rsid w:val="2DB6523B"/>
    <w:rsid w:val="2DE56CBA"/>
    <w:rsid w:val="2DE97352"/>
    <w:rsid w:val="2DEA685A"/>
    <w:rsid w:val="2DFD2DFD"/>
    <w:rsid w:val="2E2465DC"/>
    <w:rsid w:val="2E3F3416"/>
    <w:rsid w:val="2E450300"/>
    <w:rsid w:val="2E476840"/>
    <w:rsid w:val="2E9574DA"/>
    <w:rsid w:val="2E9B57DD"/>
    <w:rsid w:val="2EA17C2D"/>
    <w:rsid w:val="2EA92947"/>
    <w:rsid w:val="2EAC2BE7"/>
    <w:rsid w:val="2EC266FE"/>
    <w:rsid w:val="2EDC2A13"/>
    <w:rsid w:val="2EDE5AAB"/>
    <w:rsid w:val="2F30558B"/>
    <w:rsid w:val="2F781033"/>
    <w:rsid w:val="2F802AB1"/>
    <w:rsid w:val="2F8A06C1"/>
    <w:rsid w:val="2F927575"/>
    <w:rsid w:val="2FB15C0F"/>
    <w:rsid w:val="2FBF277B"/>
    <w:rsid w:val="2FFD7D89"/>
    <w:rsid w:val="30474804"/>
    <w:rsid w:val="304869A0"/>
    <w:rsid w:val="3069477A"/>
    <w:rsid w:val="307B1ABE"/>
    <w:rsid w:val="307F5D4C"/>
    <w:rsid w:val="30A6777C"/>
    <w:rsid w:val="30A734F4"/>
    <w:rsid w:val="30D76114"/>
    <w:rsid w:val="30DF37B6"/>
    <w:rsid w:val="30F304E8"/>
    <w:rsid w:val="30FA4543"/>
    <w:rsid w:val="311A7EE1"/>
    <w:rsid w:val="31321010"/>
    <w:rsid w:val="31561677"/>
    <w:rsid w:val="3186135C"/>
    <w:rsid w:val="318850D4"/>
    <w:rsid w:val="318D2336"/>
    <w:rsid w:val="31A16CAE"/>
    <w:rsid w:val="31D04385"/>
    <w:rsid w:val="31D125D7"/>
    <w:rsid w:val="31D245A1"/>
    <w:rsid w:val="31EE4B75"/>
    <w:rsid w:val="31FD26E3"/>
    <w:rsid w:val="320333A5"/>
    <w:rsid w:val="32193475"/>
    <w:rsid w:val="321C75CA"/>
    <w:rsid w:val="322531FF"/>
    <w:rsid w:val="322C1CED"/>
    <w:rsid w:val="323112C7"/>
    <w:rsid w:val="323648D2"/>
    <w:rsid w:val="32425283"/>
    <w:rsid w:val="32480A5B"/>
    <w:rsid w:val="324D7348"/>
    <w:rsid w:val="32904EC9"/>
    <w:rsid w:val="329D09F2"/>
    <w:rsid w:val="32B83797"/>
    <w:rsid w:val="32BD559A"/>
    <w:rsid w:val="32D0288E"/>
    <w:rsid w:val="32D817EC"/>
    <w:rsid w:val="32E856B1"/>
    <w:rsid w:val="32EF1C8C"/>
    <w:rsid w:val="32F34972"/>
    <w:rsid w:val="33043B25"/>
    <w:rsid w:val="330B226D"/>
    <w:rsid w:val="33233306"/>
    <w:rsid w:val="33511D6D"/>
    <w:rsid w:val="336D5975"/>
    <w:rsid w:val="337A33DD"/>
    <w:rsid w:val="33947D60"/>
    <w:rsid w:val="33A1422B"/>
    <w:rsid w:val="33CA5530"/>
    <w:rsid w:val="33F30896"/>
    <w:rsid w:val="341A00C7"/>
    <w:rsid w:val="3448494A"/>
    <w:rsid w:val="345117AD"/>
    <w:rsid w:val="3454129D"/>
    <w:rsid w:val="345E559A"/>
    <w:rsid w:val="347B375D"/>
    <w:rsid w:val="349D49F2"/>
    <w:rsid w:val="34A5417A"/>
    <w:rsid w:val="34AC10D9"/>
    <w:rsid w:val="34D16D92"/>
    <w:rsid w:val="34DD5737"/>
    <w:rsid w:val="35092088"/>
    <w:rsid w:val="35163FA7"/>
    <w:rsid w:val="35185A01"/>
    <w:rsid w:val="35400902"/>
    <w:rsid w:val="354137A6"/>
    <w:rsid w:val="35441312"/>
    <w:rsid w:val="354935EA"/>
    <w:rsid w:val="35493CDF"/>
    <w:rsid w:val="35635C3C"/>
    <w:rsid w:val="3569521C"/>
    <w:rsid w:val="356953CF"/>
    <w:rsid w:val="35881998"/>
    <w:rsid w:val="35936C79"/>
    <w:rsid w:val="35AB2892"/>
    <w:rsid w:val="35B82E88"/>
    <w:rsid w:val="35C869C9"/>
    <w:rsid w:val="364C3AA7"/>
    <w:rsid w:val="364D2448"/>
    <w:rsid w:val="368A2F3E"/>
    <w:rsid w:val="36A4650C"/>
    <w:rsid w:val="36B4648D"/>
    <w:rsid w:val="36D668E1"/>
    <w:rsid w:val="36D74020"/>
    <w:rsid w:val="36DA0180"/>
    <w:rsid w:val="36DD02F9"/>
    <w:rsid w:val="36E770CA"/>
    <w:rsid w:val="37023383"/>
    <w:rsid w:val="37031105"/>
    <w:rsid w:val="37046FAB"/>
    <w:rsid w:val="37271CD5"/>
    <w:rsid w:val="3736315B"/>
    <w:rsid w:val="375F7BA9"/>
    <w:rsid w:val="377C4D93"/>
    <w:rsid w:val="37BE184F"/>
    <w:rsid w:val="37C91FA2"/>
    <w:rsid w:val="37D270A9"/>
    <w:rsid w:val="381B0A50"/>
    <w:rsid w:val="38417D8A"/>
    <w:rsid w:val="38441D4F"/>
    <w:rsid w:val="38451629"/>
    <w:rsid w:val="385B52F0"/>
    <w:rsid w:val="3865417B"/>
    <w:rsid w:val="3874671A"/>
    <w:rsid w:val="38765C86"/>
    <w:rsid w:val="38991974"/>
    <w:rsid w:val="38A57E9E"/>
    <w:rsid w:val="38F1355F"/>
    <w:rsid w:val="38F45CB7"/>
    <w:rsid w:val="39024CDF"/>
    <w:rsid w:val="3911334D"/>
    <w:rsid w:val="39292CF8"/>
    <w:rsid w:val="393C6ED0"/>
    <w:rsid w:val="3958652C"/>
    <w:rsid w:val="3990362B"/>
    <w:rsid w:val="399043EA"/>
    <w:rsid w:val="39B822CE"/>
    <w:rsid w:val="39D709A6"/>
    <w:rsid w:val="39E51172"/>
    <w:rsid w:val="3A0379ED"/>
    <w:rsid w:val="3A736BFA"/>
    <w:rsid w:val="3AA34D2C"/>
    <w:rsid w:val="3AB31CBA"/>
    <w:rsid w:val="3AC30F2B"/>
    <w:rsid w:val="3AC52EF5"/>
    <w:rsid w:val="3AEE5B6E"/>
    <w:rsid w:val="3B055065"/>
    <w:rsid w:val="3B0910A8"/>
    <w:rsid w:val="3B201ED9"/>
    <w:rsid w:val="3B326A5C"/>
    <w:rsid w:val="3B3A743F"/>
    <w:rsid w:val="3B6163B6"/>
    <w:rsid w:val="3B870351"/>
    <w:rsid w:val="3B8E32E7"/>
    <w:rsid w:val="3BA42B0A"/>
    <w:rsid w:val="3BAC19BF"/>
    <w:rsid w:val="3BC35686"/>
    <w:rsid w:val="3BD06446"/>
    <w:rsid w:val="3BF55114"/>
    <w:rsid w:val="3C0F436B"/>
    <w:rsid w:val="3C4049A0"/>
    <w:rsid w:val="3C7921E9"/>
    <w:rsid w:val="3C8666B4"/>
    <w:rsid w:val="3CA61A3A"/>
    <w:rsid w:val="3CAC611A"/>
    <w:rsid w:val="3CEE780E"/>
    <w:rsid w:val="3CF6729A"/>
    <w:rsid w:val="3D100903"/>
    <w:rsid w:val="3D244A4F"/>
    <w:rsid w:val="3D4838C8"/>
    <w:rsid w:val="3D583BAC"/>
    <w:rsid w:val="3D5E4927"/>
    <w:rsid w:val="3D9E3E0B"/>
    <w:rsid w:val="3DD84CED"/>
    <w:rsid w:val="3DE8293F"/>
    <w:rsid w:val="3DF8538F"/>
    <w:rsid w:val="3E1C6249"/>
    <w:rsid w:val="3E3962A2"/>
    <w:rsid w:val="3E5A1BA6"/>
    <w:rsid w:val="3E7569E0"/>
    <w:rsid w:val="3E902EED"/>
    <w:rsid w:val="3EB94B1E"/>
    <w:rsid w:val="3ED41958"/>
    <w:rsid w:val="3EDA3EBE"/>
    <w:rsid w:val="3F0842A7"/>
    <w:rsid w:val="3F3C22F6"/>
    <w:rsid w:val="3F7722E4"/>
    <w:rsid w:val="3F80388E"/>
    <w:rsid w:val="3F8A5AE8"/>
    <w:rsid w:val="3F910FD2"/>
    <w:rsid w:val="3FA7076B"/>
    <w:rsid w:val="3FA806EF"/>
    <w:rsid w:val="3FAF6A5A"/>
    <w:rsid w:val="3FE931E1"/>
    <w:rsid w:val="400D33F3"/>
    <w:rsid w:val="401720C9"/>
    <w:rsid w:val="40577735"/>
    <w:rsid w:val="40703903"/>
    <w:rsid w:val="40953369"/>
    <w:rsid w:val="40BB54BD"/>
    <w:rsid w:val="40D0614F"/>
    <w:rsid w:val="40E741C0"/>
    <w:rsid w:val="4110015A"/>
    <w:rsid w:val="411120DF"/>
    <w:rsid w:val="41290B28"/>
    <w:rsid w:val="412D5350"/>
    <w:rsid w:val="413C0E3E"/>
    <w:rsid w:val="413E130B"/>
    <w:rsid w:val="414D59F2"/>
    <w:rsid w:val="41542F42"/>
    <w:rsid w:val="415969E0"/>
    <w:rsid w:val="415B3C6B"/>
    <w:rsid w:val="41610C9F"/>
    <w:rsid w:val="416B7C26"/>
    <w:rsid w:val="41735459"/>
    <w:rsid w:val="417B1176"/>
    <w:rsid w:val="41A43864"/>
    <w:rsid w:val="41B50AAE"/>
    <w:rsid w:val="41F8770C"/>
    <w:rsid w:val="41F94F4F"/>
    <w:rsid w:val="420E6F2F"/>
    <w:rsid w:val="423677E5"/>
    <w:rsid w:val="42537038"/>
    <w:rsid w:val="426A2637"/>
    <w:rsid w:val="4298539A"/>
    <w:rsid w:val="429E4B80"/>
    <w:rsid w:val="42EB101F"/>
    <w:rsid w:val="438E3728"/>
    <w:rsid w:val="438F5C23"/>
    <w:rsid w:val="43CC2BFE"/>
    <w:rsid w:val="43CD3ED0"/>
    <w:rsid w:val="43CF4ABF"/>
    <w:rsid w:val="43D67F21"/>
    <w:rsid w:val="440044A5"/>
    <w:rsid w:val="44373D12"/>
    <w:rsid w:val="443F1622"/>
    <w:rsid w:val="445D6371"/>
    <w:rsid w:val="44703ED1"/>
    <w:rsid w:val="447762E8"/>
    <w:rsid w:val="447A4D50"/>
    <w:rsid w:val="448E07FB"/>
    <w:rsid w:val="44964404"/>
    <w:rsid w:val="449B0822"/>
    <w:rsid w:val="44C164DB"/>
    <w:rsid w:val="45246A6A"/>
    <w:rsid w:val="45416E53"/>
    <w:rsid w:val="454704C0"/>
    <w:rsid w:val="45497912"/>
    <w:rsid w:val="455C4A04"/>
    <w:rsid w:val="458A0FC3"/>
    <w:rsid w:val="4594599D"/>
    <w:rsid w:val="45C75D73"/>
    <w:rsid w:val="46647A66"/>
    <w:rsid w:val="46AC4F69"/>
    <w:rsid w:val="46BC33FE"/>
    <w:rsid w:val="46CE4EDF"/>
    <w:rsid w:val="46DA1AD6"/>
    <w:rsid w:val="46DC75FC"/>
    <w:rsid w:val="473E2065"/>
    <w:rsid w:val="476D294A"/>
    <w:rsid w:val="477D4822"/>
    <w:rsid w:val="47A67C0A"/>
    <w:rsid w:val="47B02837"/>
    <w:rsid w:val="48235931"/>
    <w:rsid w:val="483E37CA"/>
    <w:rsid w:val="4848435F"/>
    <w:rsid w:val="48580F04"/>
    <w:rsid w:val="48653621"/>
    <w:rsid w:val="489376C9"/>
    <w:rsid w:val="48983004"/>
    <w:rsid w:val="48CE566A"/>
    <w:rsid w:val="48D662CD"/>
    <w:rsid w:val="48FC07B7"/>
    <w:rsid w:val="491017DF"/>
    <w:rsid w:val="49156DF5"/>
    <w:rsid w:val="49184B37"/>
    <w:rsid w:val="496E1C9F"/>
    <w:rsid w:val="4977096A"/>
    <w:rsid w:val="497955D6"/>
    <w:rsid w:val="49935F6C"/>
    <w:rsid w:val="49A40179"/>
    <w:rsid w:val="49A60395"/>
    <w:rsid w:val="49B22896"/>
    <w:rsid w:val="49D2118A"/>
    <w:rsid w:val="49D26B7B"/>
    <w:rsid w:val="4A002F23"/>
    <w:rsid w:val="4A0330F2"/>
    <w:rsid w:val="4A931440"/>
    <w:rsid w:val="4AAF4CC4"/>
    <w:rsid w:val="4AB914DD"/>
    <w:rsid w:val="4AC41361"/>
    <w:rsid w:val="4ADB5E1D"/>
    <w:rsid w:val="4AE6642D"/>
    <w:rsid w:val="4AFA2747"/>
    <w:rsid w:val="4B065329"/>
    <w:rsid w:val="4B1355B6"/>
    <w:rsid w:val="4B323879"/>
    <w:rsid w:val="4B375749"/>
    <w:rsid w:val="4B517E8D"/>
    <w:rsid w:val="4B715323"/>
    <w:rsid w:val="4B8B15F1"/>
    <w:rsid w:val="4B9304A5"/>
    <w:rsid w:val="4BBD33C4"/>
    <w:rsid w:val="4BCD1C09"/>
    <w:rsid w:val="4C07389E"/>
    <w:rsid w:val="4C4F4349"/>
    <w:rsid w:val="4C6267F5"/>
    <w:rsid w:val="4C681932"/>
    <w:rsid w:val="4CC13D52"/>
    <w:rsid w:val="4CF11B91"/>
    <w:rsid w:val="4CF84A64"/>
    <w:rsid w:val="4D4E0B28"/>
    <w:rsid w:val="4DC64B62"/>
    <w:rsid w:val="4DCA28A4"/>
    <w:rsid w:val="4DCE7560"/>
    <w:rsid w:val="4DD059E1"/>
    <w:rsid w:val="4DE80F7C"/>
    <w:rsid w:val="4DF711BF"/>
    <w:rsid w:val="4E1258BE"/>
    <w:rsid w:val="4E2A50F1"/>
    <w:rsid w:val="4E5403C0"/>
    <w:rsid w:val="4E67594B"/>
    <w:rsid w:val="4E8005CA"/>
    <w:rsid w:val="4EB237A8"/>
    <w:rsid w:val="4EB40E5E"/>
    <w:rsid w:val="4EE259CC"/>
    <w:rsid w:val="4F06174E"/>
    <w:rsid w:val="4F155DA1"/>
    <w:rsid w:val="4F381A8F"/>
    <w:rsid w:val="4F6614E3"/>
    <w:rsid w:val="4F71194F"/>
    <w:rsid w:val="4F8D1DDB"/>
    <w:rsid w:val="4FB73209"/>
    <w:rsid w:val="4FBD3D43"/>
    <w:rsid w:val="4FF231EC"/>
    <w:rsid w:val="4FF26BC3"/>
    <w:rsid w:val="50003B61"/>
    <w:rsid w:val="503B242E"/>
    <w:rsid w:val="505C7A00"/>
    <w:rsid w:val="506643DA"/>
    <w:rsid w:val="5099655E"/>
    <w:rsid w:val="509C1151"/>
    <w:rsid w:val="50B1698A"/>
    <w:rsid w:val="50B23844"/>
    <w:rsid w:val="50B32890"/>
    <w:rsid w:val="50C17863"/>
    <w:rsid w:val="51024103"/>
    <w:rsid w:val="51136310"/>
    <w:rsid w:val="51395497"/>
    <w:rsid w:val="5147420C"/>
    <w:rsid w:val="51705511"/>
    <w:rsid w:val="517F7502"/>
    <w:rsid w:val="5188781F"/>
    <w:rsid w:val="51AE56FE"/>
    <w:rsid w:val="51BA2C30"/>
    <w:rsid w:val="51BC46EA"/>
    <w:rsid w:val="51D03755"/>
    <w:rsid w:val="51E41A5B"/>
    <w:rsid w:val="51F3621E"/>
    <w:rsid w:val="52075ADE"/>
    <w:rsid w:val="520774F7"/>
    <w:rsid w:val="522803BE"/>
    <w:rsid w:val="52522E68"/>
    <w:rsid w:val="525C02C5"/>
    <w:rsid w:val="525C7843"/>
    <w:rsid w:val="5264695C"/>
    <w:rsid w:val="52A65B43"/>
    <w:rsid w:val="52A67D8A"/>
    <w:rsid w:val="52C5363A"/>
    <w:rsid w:val="52ED26BB"/>
    <w:rsid w:val="52EF3DF8"/>
    <w:rsid w:val="536C10BC"/>
    <w:rsid w:val="53A45945"/>
    <w:rsid w:val="53A96AB8"/>
    <w:rsid w:val="53B95953"/>
    <w:rsid w:val="53C42422"/>
    <w:rsid w:val="53CC6619"/>
    <w:rsid w:val="53E07E60"/>
    <w:rsid w:val="54071A30"/>
    <w:rsid w:val="541A5C08"/>
    <w:rsid w:val="54321A33"/>
    <w:rsid w:val="543F185E"/>
    <w:rsid w:val="545A618C"/>
    <w:rsid w:val="546E1AAF"/>
    <w:rsid w:val="549B702F"/>
    <w:rsid w:val="54A47238"/>
    <w:rsid w:val="54BA7CF8"/>
    <w:rsid w:val="54CA5910"/>
    <w:rsid w:val="54E51D72"/>
    <w:rsid w:val="54EA2AFD"/>
    <w:rsid w:val="55182ABF"/>
    <w:rsid w:val="552A59D6"/>
    <w:rsid w:val="55320D2F"/>
    <w:rsid w:val="554051FA"/>
    <w:rsid w:val="555D2250"/>
    <w:rsid w:val="55803C67"/>
    <w:rsid w:val="55985036"/>
    <w:rsid w:val="55A55ABD"/>
    <w:rsid w:val="55D43B94"/>
    <w:rsid w:val="55D65B5E"/>
    <w:rsid w:val="56020701"/>
    <w:rsid w:val="56155471"/>
    <w:rsid w:val="561E73D9"/>
    <w:rsid w:val="56200D85"/>
    <w:rsid w:val="56660C90"/>
    <w:rsid w:val="56867584"/>
    <w:rsid w:val="56890E23"/>
    <w:rsid w:val="56C500AD"/>
    <w:rsid w:val="56D21F5B"/>
    <w:rsid w:val="56D61F5D"/>
    <w:rsid w:val="56E61DD1"/>
    <w:rsid w:val="56F83EAB"/>
    <w:rsid w:val="57006AD2"/>
    <w:rsid w:val="57223D5E"/>
    <w:rsid w:val="572C012C"/>
    <w:rsid w:val="573E7636"/>
    <w:rsid w:val="57A852D8"/>
    <w:rsid w:val="57AB3683"/>
    <w:rsid w:val="57BB14B0"/>
    <w:rsid w:val="57C41EEC"/>
    <w:rsid w:val="57E21A2D"/>
    <w:rsid w:val="57F95B34"/>
    <w:rsid w:val="581364AC"/>
    <w:rsid w:val="586D09FC"/>
    <w:rsid w:val="588E2720"/>
    <w:rsid w:val="58BC1F39"/>
    <w:rsid w:val="58C61EBA"/>
    <w:rsid w:val="58C93758"/>
    <w:rsid w:val="58D72319"/>
    <w:rsid w:val="591F15CA"/>
    <w:rsid w:val="593212FE"/>
    <w:rsid w:val="59401C6C"/>
    <w:rsid w:val="59561490"/>
    <w:rsid w:val="595C45CC"/>
    <w:rsid w:val="597F3623"/>
    <w:rsid w:val="598C74CC"/>
    <w:rsid w:val="59AF0BA0"/>
    <w:rsid w:val="59CC52AE"/>
    <w:rsid w:val="59DC0B3A"/>
    <w:rsid w:val="59E32AF9"/>
    <w:rsid w:val="5A0E3B19"/>
    <w:rsid w:val="5A1D5B0A"/>
    <w:rsid w:val="5A290952"/>
    <w:rsid w:val="5A296BA4"/>
    <w:rsid w:val="5A56726E"/>
    <w:rsid w:val="5A631A71"/>
    <w:rsid w:val="5A810269"/>
    <w:rsid w:val="5AB56111"/>
    <w:rsid w:val="5ABF35CB"/>
    <w:rsid w:val="5ACC3DE2"/>
    <w:rsid w:val="5ADA1C4D"/>
    <w:rsid w:val="5B0B44FC"/>
    <w:rsid w:val="5B173D60"/>
    <w:rsid w:val="5B245D83"/>
    <w:rsid w:val="5B3475AF"/>
    <w:rsid w:val="5B411CCC"/>
    <w:rsid w:val="5B7C09E5"/>
    <w:rsid w:val="5B7D20D2"/>
    <w:rsid w:val="5B7E3F39"/>
    <w:rsid w:val="5B885B4D"/>
    <w:rsid w:val="5B8A3673"/>
    <w:rsid w:val="5BBC75A4"/>
    <w:rsid w:val="5BCD17B1"/>
    <w:rsid w:val="5BDC37A3"/>
    <w:rsid w:val="5BDE2131"/>
    <w:rsid w:val="5C096550"/>
    <w:rsid w:val="5C264A90"/>
    <w:rsid w:val="5C2A09B2"/>
    <w:rsid w:val="5CB62246"/>
    <w:rsid w:val="5CC47E84"/>
    <w:rsid w:val="5CCB282F"/>
    <w:rsid w:val="5CD20BD0"/>
    <w:rsid w:val="5CDC6150"/>
    <w:rsid w:val="5CEB5743"/>
    <w:rsid w:val="5D1A3C8B"/>
    <w:rsid w:val="5D1F7DEB"/>
    <w:rsid w:val="5D6121B1"/>
    <w:rsid w:val="5D743392"/>
    <w:rsid w:val="5D902F64"/>
    <w:rsid w:val="5D9E3405"/>
    <w:rsid w:val="5DAD0D69"/>
    <w:rsid w:val="5DBD27BB"/>
    <w:rsid w:val="5DC170F4"/>
    <w:rsid w:val="5DC664B8"/>
    <w:rsid w:val="5DFC1EDA"/>
    <w:rsid w:val="5E0A0A9B"/>
    <w:rsid w:val="5E302206"/>
    <w:rsid w:val="5E3D0AD1"/>
    <w:rsid w:val="5E413D91"/>
    <w:rsid w:val="5E5873C1"/>
    <w:rsid w:val="5E880503"/>
    <w:rsid w:val="5E8C7702"/>
    <w:rsid w:val="5E916AC6"/>
    <w:rsid w:val="5E9345EC"/>
    <w:rsid w:val="5EAF519E"/>
    <w:rsid w:val="5EC57897"/>
    <w:rsid w:val="5EC7698C"/>
    <w:rsid w:val="5EDF3CD6"/>
    <w:rsid w:val="5F0E45BB"/>
    <w:rsid w:val="5F1A0D4A"/>
    <w:rsid w:val="5F200575"/>
    <w:rsid w:val="5F2675BD"/>
    <w:rsid w:val="5F2C54A2"/>
    <w:rsid w:val="5F4A33E1"/>
    <w:rsid w:val="5F555D46"/>
    <w:rsid w:val="5F58344B"/>
    <w:rsid w:val="5F5C0E82"/>
    <w:rsid w:val="5F741139"/>
    <w:rsid w:val="5F776541"/>
    <w:rsid w:val="5F7A7E46"/>
    <w:rsid w:val="5FB235BE"/>
    <w:rsid w:val="5FFC08B7"/>
    <w:rsid w:val="6010496B"/>
    <w:rsid w:val="6025396A"/>
    <w:rsid w:val="603718EF"/>
    <w:rsid w:val="6047681C"/>
    <w:rsid w:val="605C68C0"/>
    <w:rsid w:val="6078386E"/>
    <w:rsid w:val="60930CE7"/>
    <w:rsid w:val="60936B26"/>
    <w:rsid w:val="609C6DD5"/>
    <w:rsid w:val="60B76C75"/>
    <w:rsid w:val="60D710F4"/>
    <w:rsid w:val="60DB06CB"/>
    <w:rsid w:val="60EF5D26"/>
    <w:rsid w:val="60F35816"/>
    <w:rsid w:val="612105D5"/>
    <w:rsid w:val="61306A6A"/>
    <w:rsid w:val="615658AF"/>
    <w:rsid w:val="617E48A5"/>
    <w:rsid w:val="6189328D"/>
    <w:rsid w:val="619A0388"/>
    <w:rsid w:val="61A05DF4"/>
    <w:rsid w:val="61AE5BE1"/>
    <w:rsid w:val="61B054B5"/>
    <w:rsid w:val="61D967AE"/>
    <w:rsid w:val="61DB7D8A"/>
    <w:rsid w:val="61E37172"/>
    <w:rsid w:val="61FF01EB"/>
    <w:rsid w:val="62005134"/>
    <w:rsid w:val="62085FA0"/>
    <w:rsid w:val="621517BC"/>
    <w:rsid w:val="62574FCD"/>
    <w:rsid w:val="62586279"/>
    <w:rsid w:val="62A768B8"/>
    <w:rsid w:val="62CE58C0"/>
    <w:rsid w:val="62D94F00"/>
    <w:rsid w:val="62ED20A3"/>
    <w:rsid w:val="63091BBF"/>
    <w:rsid w:val="631321A0"/>
    <w:rsid w:val="63145F40"/>
    <w:rsid w:val="631974D1"/>
    <w:rsid w:val="63272162"/>
    <w:rsid w:val="63562535"/>
    <w:rsid w:val="636441E1"/>
    <w:rsid w:val="63710C7C"/>
    <w:rsid w:val="639D483B"/>
    <w:rsid w:val="63AB5EF9"/>
    <w:rsid w:val="63B05C41"/>
    <w:rsid w:val="63D01E3F"/>
    <w:rsid w:val="63D80CF3"/>
    <w:rsid w:val="63D86F45"/>
    <w:rsid w:val="63DC07E4"/>
    <w:rsid w:val="63E63410"/>
    <w:rsid w:val="64175CC0"/>
    <w:rsid w:val="641F4B74"/>
    <w:rsid w:val="6428796E"/>
    <w:rsid w:val="646A4C7C"/>
    <w:rsid w:val="64865448"/>
    <w:rsid w:val="64D64BB0"/>
    <w:rsid w:val="65017797"/>
    <w:rsid w:val="65217654"/>
    <w:rsid w:val="65332685"/>
    <w:rsid w:val="6562740E"/>
    <w:rsid w:val="65670581"/>
    <w:rsid w:val="65711400"/>
    <w:rsid w:val="65801643"/>
    <w:rsid w:val="659A5186"/>
    <w:rsid w:val="65B20B1A"/>
    <w:rsid w:val="65D025CA"/>
    <w:rsid w:val="66240220"/>
    <w:rsid w:val="665516BD"/>
    <w:rsid w:val="670C13E0"/>
    <w:rsid w:val="67114C48"/>
    <w:rsid w:val="67220C03"/>
    <w:rsid w:val="67332E10"/>
    <w:rsid w:val="673E3563"/>
    <w:rsid w:val="6759214B"/>
    <w:rsid w:val="67677B3D"/>
    <w:rsid w:val="676905E0"/>
    <w:rsid w:val="676F7BC1"/>
    <w:rsid w:val="67957627"/>
    <w:rsid w:val="67AB2FBE"/>
    <w:rsid w:val="67BD6B7E"/>
    <w:rsid w:val="67E800AD"/>
    <w:rsid w:val="67EE31DB"/>
    <w:rsid w:val="67FC6E20"/>
    <w:rsid w:val="68324E76"/>
    <w:rsid w:val="68605DE7"/>
    <w:rsid w:val="68614E91"/>
    <w:rsid w:val="6862204B"/>
    <w:rsid w:val="686D2352"/>
    <w:rsid w:val="688A45DE"/>
    <w:rsid w:val="689A5DE5"/>
    <w:rsid w:val="689D7097"/>
    <w:rsid w:val="68BA116D"/>
    <w:rsid w:val="68E04F48"/>
    <w:rsid w:val="69077068"/>
    <w:rsid w:val="69366BE8"/>
    <w:rsid w:val="694E4F53"/>
    <w:rsid w:val="69754EBA"/>
    <w:rsid w:val="69790883"/>
    <w:rsid w:val="699D27C3"/>
    <w:rsid w:val="69A43B52"/>
    <w:rsid w:val="69A73642"/>
    <w:rsid w:val="69A91168"/>
    <w:rsid w:val="69FD15C7"/>
    <w:rsid w:val="6A167C34"/>
    <w:rsid w:val="6A2716C9"/>
    <w:rsid w:val="6A486BD3"/>
    <w:rsid w:val="6A6D3294"/>
    <w:rsid w:val="6A810ED8"/>
    <w:rsid w:val="6A9516EC"/>
    <w:rsid w:val="6ABD1C05"/>
    <w:rsid w:val="6AC040FE"/>
    <w:rsid w:val="6AE6588D"/>
    <w:rsid w:val="6B073F16"/>
    <w:rsid w:val="6B0D5727"/>
    <w:rsid w:val="6B100A28"/>
    <w:rsid w:val="6B1224D4"/>
    <w:rsid w:val="6B211A51"/>
    <w:rsid w:val="6B3042FF"/>
    <w:rsid w:val="6B4E646B"/>
    <w:rsid w:val="6B562CE4"/>
    <w:rsid w:val="6B615D5C"/>
    <w:rsid w:val="6B623CC4"/>
    <w:rsid w:val="6B742F4E"/>
    <w:rsid w:val="6B9F2ED2"/>
    <w:rsid w:val="6BA51E03"/>
    <w:rsid w:val="6BAD2A66"/>
    <w:rsid w:val="6BD44496"/>
    <w:rsid w:val="6C293447"/>
    <w:rsid w:val="6C5E0930"/>
    <w:rsid w:val="6C635F46"/>
    <w:rsid w:val="6C7259AB"/>
    <w:rsid w:val="6C7D4B06"/>
    <w:rsid w:val="6C954D26"/>
    <w:rsid w:val="6C9B7265"/>
    <w:rsid w:val="6C9C6D62"/>
    <w:rsid w:val="6CB01A62"/>
    <w:rsid w:val="6CD11520"/>
    <w:rsid w:val="6CD44D16"/>
    <w:rsid w:val="6CF14483"/>
    <w:rsid w:val="6D5E2269"/>
    <w:rsid w:val="6D657A9C"/>
    <w:rsid w:val="6D87426B"/>
    <w:rsid w:val="6D920165"/>
    <w:rsid w:val="6DD6283B"/>
    <w:rsid w:val="6DE20207"/>
    <w:rsid w:val="6DF027AA"/>
    <w:rsid w:val="6E1D2124"/>
    <w:rsid w:val="6E634174"/>
    <w:rsid w:val="6E7F7402"/>
    <w:rsid w:val="6E8B52E0"/>
    <w:rsid w:val="6EA43A86"/>
    <w:rsid w:val="6EAC5256"/>
    <w:rsid w:val="6EB760D5"/>
    <w:rsid w:val="6EE070C5"/>
    <w:rsid w:val="6F210CC7"/>
    <w:rsid w:val="6F311E9C"/>
    <w:rsid w:val="6F373D41"/>
    <w:rsid w:val="6F4B2CC1"/>
    <w:rsid w:val="6F603DF0"/>
    <w:rsid w:val="6F631DB9"/>
    <w:rsid w:val="6F67111E"/>
    <w:rsid w:val="6F726B79"/>
    <w:rsid w:val="6F812184"/>
    <w:rsid w:val="6F897F22"/>
    <w:rsid w:val="6FA10B33"/>
    <w:rsid w:val="6FA80114"/>
    <w:rsid w:val="6FAB5BD2"/>
    <w:rsid w:val="6FAC7C04"/>
    <w:rsid w:val="6FB10D76"/>
    <w:rsid w:val="70145200"/>
    <w:rsid w:val="70294DB1"/>
    <w:rsid w:val="703C168C"/>
    <w:rsid w:val="70412DF3"/>
    <w:rsid w:val="70565C0A"/>
    <w:rsid w:val="70A42689"/>
    <w:rsid w:val="70B36D70"/>
    <w:rsid w:val="70B9770B"/>
    <w:rsid w:val="70C36161"/>
    <w:rsid w:val="710E0DC6"/>
    <w:rsid w:val="71177321"/>
    <w:rsid w:val="71241A1C"/>
    <w:rsid w:val="713C6D66"/>
    <w:rsid w:val="71412EFE"/>
    <w:rsid w:val="71741C95"/>
    <w:rsid w:val="71AA1F21"/>
    <w:rsid w:val="71AD1A11"/>
    <w:rsid w:val="71B46B1A"/>
    <w:rsid w:val="71C650B7"/>
    <w:rsid w:val="71E05943"/>
    <w:rsid w:val="71FC229A"/>
    <w:rsid w:val="72416A78"/>
    <w:rsid w:val="72514413"/>
    <w:rsid w:val="72676064"/>
    <w:rsid w:val="7267798E"/>
    <w:rsid w:val="726C71D7"/>
    <w:rsid w:val="726E72AA"/>
    <w:rsid w:val="72C74D55"/>
    <w:rsid w:val="72CA08CF"/>
    <w:rsid w:val="72E01973"/>
    <w:rsid w:val="72E254FD"/>
    <w:rsid w:val="72E871A5"/>
    <w:rsid w:val="72F85F43"/>
    <w:rsid w:val="73115770"/>
    <w:rsid w:val="731735E6"/>
    <w:rsid w:val="731A4E85"/>
    <w:rsid w:val="731F06ED"/>
    <w:rsid w:val="7338355D"/>
    <w:rsid w:val="73AD3F4B"/>
    <w:rsid w:val="73D9089C"/>
    <w:rsid w:val="73EB179F"/>
    <w:rsid w:val="73EC3D94"/>
    <w:rsid w:val="73F51937"/>
    <w:rsid w:val="73FC27DC"/>
    <w:rsid w:val="740D6797"/>
    <w:rsid w:val="741D3CC2"/>
    <w:rsid w:val="742C148D"/>
    <w:rsid w:val="74575C64"/>
    <w:rsid w:val="747B1953"/>
    <w:rsid w:val="74BA67F9"/>
    <w:rsid w:val="74C72DEA"/>
    <w:rsid w:val="74CE4179"/>
    <w:rsid w:val="74FA4F6E"/>
    <w:rsid w:val="751B7A14"/>
    <w:rsid w:val="752244C4"/>
    <w:rsid w:val="752B3379"/>
    <w:rsid w:val="75336724"/>
    <w:rsid w:val="75363EC7"/>
    <w:rsid w:val="753D30AC"/>
    <w:rsid w:val="753F2F80"/>
    <w:rsid w:val="75491A51"/>
    <w:rsid w:val="75792336"/>
    <w:rsid w:val="757C374A"/>
    <w:rsid w:val="75AD6339"/>
    <w:rsid w:val="75C16A0D"/>
    <w:rsid w:val="75D83E08"/>
    <w:rsid w:val="75DF567C"/>
    <w:rsid w:val="760140DA"/>
    <w:rsid w:val="761E5F58"/>
    <w:rsid w:val="76426BCC"/>
    <w:rsid w:val="76467817"/>
    <w:rsid w:val="765E152C"/>
    <w:rsid w:val="766438D7"/>
    <w:rsid w:val="76801976"/>
    <w:rsid w:val="768D112B"/>
    <w:rsid w:val="7694216B"/>
    <w:rsid w:val="769B7E9C"/>
    <w:rsid w:val="76B34C00"/>
    <w:rsid w:val="76C7022E"/>
    <w:rsid w:val="770B0BDD"/>
    <w:rsid w:val="771D4F43"/>
    <w:rsid w:val="772267CF"/>
    <w:rsid w:val="7745027C"/>
    <w:rsid w:val="77493F8A"/>
    <w:rsid w:val="7785446F"/>
    <w:rsid w:val="778E5E41"/>
    <w:rsid w:val="779C055E"/>
    <w:rsid w:val="779F3BAA"/>
    <w:rsid w:val="77EA19DA"/>
    <w:rsid w:val="77FE6B23"/>
    <w:rsid w:val="78016613"/>
    <w:rsid w:val="78112CFA"/>
    <w:rsid w:val="78451759"/>
    <w:rsid w:val="78632E2A"/>
    <w:rsid w:val="78654DF4"/>
    <w:rsid w:val="786F5C73"/>
    <w:rsid w:val="78AF286A"/>
    <w:rsid w:val="78AF6D3C"/>
    <w:rsid w:val="78B94D42"/>
    <w:rsid w:val="78C23FF4"/>
    <w:rsid w:val="78DE1C66"/>
    <w:rsid w:val="78E26444"/>
    <w:rsid w:val="78E70C3D"/>
    <w:rsid w:val="78E865A1"/>
    <w:rsid w:val="78F26044"/>
    <w:rsid w:val="78FB22ED"/>
    <w:rsid w:val="793453B7"/>
    <w:rsid w:val="795B1D53"/>
    <w:rsid w:val="797C23F5"/>
    <w:rsid w:val="798E3ED6"/>
    <w:rsid w:val="79927E6B"/>
    <w:rsid w:val="79D85010"/>
    <w:rsid w:val="79DD322F"/>
    <w:rsid w:val="79F66E5F"/>
    <w:rsid w:val="7A130F5D"/>
    <w:rsid w:val="7A1A5906"/>
    <w:rsid w:val="7A306554"/>
    <w:rsid w:val="7A6D1B3E"/>
    <w:rsid w:val="7A805F15"/>
    <w:rsid w:val="7A9814B1"/>
    <w:rsid w:val="7AAF3C03"/>
    <w:rsid w:val="7AB34D2E"/>
    <w:rsid w:val="7AB9548E"/>
    <w:rsid w:val="7AE07C8F"/>
    <w:rsid w:val="7AE85868"/>
    <w:rsid w:val="7AF9167F"/>
    <w:rsid w:val="7B073F40"/>
    <w:rsid w:val="7B14665D"/>
    <w:rsid w:val="7B2C39A7"/>
    <w:rsid w:val="7B30793B"/>
    <w:rsid w:val="7B3212D4"/>
    <w:rsid w:val="7B3A4316"/>
    <w:rsid w:val="7B4909FD"/>
    <w:rsid w:val="7B4A3CC0"/>
    <w:rsid w:val="7B5B603A"/>
    <w:rsid w:val="7B8946AA"/>
    <w:rsid w:val="7B910937"/>
    <w:rsid w:val="7B917CAE"/>
    <w:rsid w:val="7B9559F0"/>
    <w:rsid w:val="7B9B28DB"/>
    <w:rsid w:val="7BD6699F"/>
    <w:rsid w:val="7C0548A0"/>
    <w:rsid w:val="7C136915"/>
    <w:rsid w:val="7C2F10E1"/>
    <w:rsid w:val="7C304AD2"/>
    <w:rsid w:val="7C3C40BE"/>
    <w:rsid w:val="7C5238E1"/>
    <w:rsid w:val="7C563F41"/>
    <w:rsid w:val="7C8444EA"/>
    <w:rsid w:val="7C865C6D"/>
    <w:rsid w:val="7CAA6F38"/>
    <w:rsid w:val="7CAD0B17"/>
    <w:rsid w:val="7CD73DE6"/>
    <w:rsid w:val="7CDB337C"/>
    <w:rsid w:val="7CDB5685"/>
    <w:rsid w:val="7CF50F65"/>
    <w:rsid w:val="7CFB7AD5"/>
    <w:rsid w:val="7D200A92"/>
    <w:rsid w:val="7D2708CA"/>
    <w:rsid w:val="7D2E7EAA"/>
    <w:rsid w:val="7D2F59D0"/>
    <w:rsid w:val="7D4E46DB"/>
    <w:rsid w:val="7D5D42EC"/>
    <w:rsid w:val="7D664AEC"/>
    <w:rsid w:val="7D8A1EA5"/>
    <w:rsid w:val="7DAE0FEB"/>
    <w:rsid w:val="7DAF40F2"/>
    <w:rsid w:val="7DBB7264"/>
    <w:rsid w:val="7E186464"/>
    <w:rsid w:val="7E265025"/>
    <w:rsid w:val="7E2A15EA"/>
    <w:rsid w:val="7E633B84"/>
    <w:rsid w:val="7EB831C4"/>
    <w:rsid w:val="7EC866C4"/>
    <w:rsid w:val="7F1A64F1"/>
    <w:rsid w:val="7F761695"/>
    <w:rsid w:val="7FC9210C"/>
    <w:rsid w:val="7FCF6FF7"/>
    <w:rsid w:val="7FE505C8"/>
    <w:rsid w:val="7FF76C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qFormat="1"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6"/>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1"/>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2"/>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23"/>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24"/>
    <w:unhideWhenUsed/>
    <w:qFormat/>
    <w:uiPriority w:val="9"/>
    <w:pPr>
      <w:keepNext/>
      <w:keepLines/>
      <w:spacing w:before="280" w:after="290" w:line="376" w:lineRule="auto"/>
      <w:outlineLvl w:val="4"/>
    </w:pPr>
    <w:rPr>
      <w:b/>
      <w:bCs/>
      <w:sz w:val="28"/>
      <w:szCs w:val="28"/>
    </w:rPr>
  </w:style>
  <w:style w:type="character" w:default="1" w:styleId="14">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7">
    <w:name w:val="Document Map"/>
    <w:basedOn w:val="1"/>
    <w:link w:val="17"/>
    <w:semiHidden/>
    <w:unhideWhenUsed/>
    <w:qFormat/>
    <w:uiPriority w:val="99"/>
    <w:rPr>
      <w:rFonts w:ascii="宋体" w:eastAsia="宋体"/>
      <w:sz w:val="18"/>
      <w:szCs w:val="18"/>
    </w:rPr>
  </w:style>
  <w:style w:type="paragraph" w:styleId="8">
    <w:name w:val="toc 3"/>
    <w:basedOn w:val="1"/>
    <w:next w:val="1"/>
    <w:unhideWhenUsed/>
    <w:qFormat/>
    <w:uiPriority w:val="39"/>
    <w:pPr>
      <w:ind w:left="840" w:leftChars="400"/>
    </w:pPr>
  </w:style>
  <w:style w:type="paragraph" w:styleId="9">
    <w:name w:val="Balloon Text"/>
    <w:basedOn w:val="1"/>
    <w:link w:val="19"/>
    <w:semiHidden/>
    <w:unhideWhenUsed/>
    <w:qFormat/>
    <w:uiPriority w:val="99"/>
    <w:rPr>
      <w:sz w:val="18"/>
      <w:szCs w:val="18"/>
    </w:rPr>
  </w:style>
  <w:style w:type="paragraph" w:styleId="10">
    <w:name w:val="toc 1"/>
    <w:basedOn w:val="1"/>
    <w:next w:val="1"/>
    <w:unhideWhenUsed/>
    <w:qFormat/>
    <w:uiPriority w:val="39"/>
  </w:style>
  <w:style w:type="paragraph" w:styleId="11">
    <w:name w:val="toc 2"/>
    <w:basedOn w:val="1"/>
    <w:next w:val="1"/>
    <w:unhideWhenUsed/>
    <w:qFormat/>
    <w:uiPriority w:val="39"/>
    <w:pPr>
      <w:ind w:left="420" w:leftChars="200"/>
    </w:pPr>
  </w:style>
  <w:style w:type="table" w:styleId="13">
    <w:name w:val="Table Grid"/>
    <w:basedOn w:val="12"/>
    <w:qFormat/>
    <w:uiPriority w:val="59"/>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character" w:styleId="15">
    <w:name w:val="Hyperlink"/>
    <w:basedOn w:val="14"/>
    <w:unhideWhenUsed/>
    <w:qFormat/>
    <w:uiPriority w:val="99"/>
    <w:rPr>
      <w:color w:val="0000FF" w:themeColor="hyperlink"/>
      <w:u w:val="single"/>
    </w:rPr>
  </w:style>
  <w:style w:type="character" w:customStyle="1" w:styleId="16">
    <w:name w:val="标题 1 Char"/>
    <w:basedOn w:val="14"/>
    <w:link w:val="2"/>
    <w:qFormat/>
    <w:uiPriority w:val="9"/>
    <w:rPr>
      <w:b/>
      <w:bCs/>
      <w:kern w:val="44"/>
      <w:sz w:val="44"/>
      <w:szCs w:val="44"/>
    </w:rPr>
  </w:style>
  <w:style w:type="character" w:customStyle="1" w:styleId="17">
    <w:name w:val="文档结构图 Char"/>
    <w:basedOn w:val="14"/>
    <w:link w:val="7"/>
    <w:semiHidden/>
    <w:qFormat/>
    <w:uiPriority w:val="99"/>
    <w:rPr>
      <w:rFonts w:ascii="宋体" w:eastAsia="宋体"/>
      <w:sz w:val="18"/>
      <w:szCs w:val="18"/>
    </w:rPr>
  </w:style>
  <w:style w:type="paragraph" w:customStyle="1" w:styleId="18">
    <w:name w:val="TOC Heading"/>
    <w:basedOn w:val="2"/>
    <w:next w:val="1"/>
    <w:semiHidden/>
    <w:unhideWhenUsed/>
    <w:qFormat/>
    <w:uiPriority w:val="39"/>
    <w:pPr>
      <w:widowControl/>
      <w:spacing w:before="480" w:after="0" w:line="276" w:lineRule="auto"/>
      <w:jc w:val="left"/>
      <w:outlineLvl w:val="9"/>
    </w:pPr>
    <w:rPr>
      <w:rFonts w:asciiTheme="majorHAnsi" w:hAnsiTheme="majorHAnsi" w:eastAsiaTheme="majorEastAsia" w:cstheme="majorBidi"/>
      <w:color w:val="366091" w:themeColor="accent1" w:themeShade="BF"/>
      <w:kern w:val="0"/>
      <w:sz w:val="28"/>
      <w:szCs w:val="28"/>
    </w:rPr>
  </w:style>
  <w:style w:type="character" w:customStyle="1" w:styleId="19">
    <w:name w:val="批注框文本 Char"/>
    <w:basedOn w:val="14"/>
    <w:link w:val="9"/>
    <w:semiHidden/>
    <w:qFormat/>
    <w:uiPriority w:val="99"/>
    <w:rPr>
      <w:sz w:val="18"/>
      <w:szCs w:val="18"/>
    </w:rPr>
  </w:style>
  <w:style w:type="paragraph" w:styleId="20">
    <w:name w:val="List Paragraph"/>
    <w:basedOn w:val="1"/>
    <w:qFormat/>
    <w:uiPriority w:val="34"/>
    <w:pPr>
      <w:ind w:firstLine="420" w:firstLineChars="200"/>
    </w:pPr>
  </w:style>
  <w:style w:type="character" w:customStyle="1" w:styleId="21">
    <w:name w:val="标题 2 Char"/>
    <w:basedOn w:val="14"/>
    <w:link w:val="3"/>
    <w:qFormat/>
    <w:uiPriority w:val="9"/>
    <w:rPr>
      <w:rFonts w:asciiTheme="majorHAnsi" w:hAnsiTheme="majorHAnsi" w:eastAsiaTheme="majorEastAsia" w:cstheme="majorBidi"/>
      <w:b/>
      <w:bCs/>
      <w:sz w:val="32"/>
      <w:szCs w:val="32"/>
    </w:rPr>
  </w:style>
  <w:style w:type="character" w:customStyle="1" w:styleId="22">
    <w:name w:val="标题 3 Char"/>
    <w:basedOn w:val="14"/>
    <w:link w:val="4"/>
    <w:qFormat/>
    <w:uiPriority w:val="9"/>
    <w:rPr>
      <w:b/>
      <w:bCs/>
      <w:sz w:val="32"/>
      <w:szCs w:val="32"/>
    </w:rPr>
  </w:style>
  <w:style w:type="character" w:customStyle="1" w:styleId="23">
    <w:name w:val="标题 4 Char"/>
    <w:basedOn w:val="14"/>
    <w:link w:val="5"/>
    <w:qFormat/>
    <w:uiPriority w:val="9"/>
    <w:rPr>
      <w:rFonts w:asciiTheme="majorHAnsi" w:hAnsiTheme="majorHAnsi" w:eastAsiaTheme="majorEastAsia" w:cstheme="majorBidi"/>
      <w:b/>
      <w:bCs/>
      <w:sz w:val="28"/>
      <w:szCs w:val="28"/>
    </w:rPr>
  </w:style>
  <w:style w:type="character" w:customStyle="1" w:styleId="24">
    <w:name w:val="标题 5 Char"/>
    <w:basedOn w:val="14"/>
    <w:link w:val="6"/>
    <w:qFormat/>
    <w:uiPriority w:val="9"/>
    <w:rPr>
      <w:b/>
      <w:bCs/>
      <w:sz w:val="28"/>
      <w:szCs w:val="28"/>
    </w:rPr>
  </w:style>
  <w:style w:type="paragraph" w:customStyle="1" w:styleId="25">
    <w:name w:val="模板注释"/>
    <w:basedOn w:val="1"/>
    <w:qFormat/>
    <w:uiPriority w:val="0"/>
    <w:rPr>
      <w:rFonts w:ascii="Times New Roman" w:hAnsi="Times New Roman" w:eastAsia="宋体" w:cs="Times New Roman"/>
      <w:color w:val="FF0000"/>
      <w:szCs w:val="21"/>
    </w:rPr>
  </w:style>
  <w:style w:type="character" w:customStyle="1" w:styleId="26">
    <w:name w:val="font11"/>
    <w:basedOn w:val="14"/>
    <w:qFormat/>
    <w:uiPriority w:val="0"/>
    <w:rPr>
      <w:rFonts w:hint="eastAsia" w:ascii="宋体" w:hAnsi="宋体" w:eastAsia="宋体" w:cs="宋体"/>
      <w:color w:val="000000"/>
      <w:sz w:val="18"/>
      <w:szCs w:val="18"/>
      <w:u w:val="non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2" Type="http://schemas.openxmlformats.org/officeDocument/2006/relationships/fontTable" Target="fontTable.xml"/><Relationship Id="rId31" Type="http://schemas.openxmlformats.org/officeDocument/2006/relationships/customXml" Target="../customXml/item2.xml"/><Relationship Id="rId30" Type="http://schemas.openxmlformats.org/officeDocument/2006/relationships/numbering" Target="numbering.xml"/><Relationship Id="rId3" Type="http://schemas.openxmlformats.org/officeDocument/2006/relationships/theme" Target="theme/theme1.xml"/><Relationship Id="rId29" Type="http://schemas.openxmlformats.org/officeDocument/2006/relationships/customXml" Target="../customXml/item1.xml"/><Relationship Id="rId28" Type="http://schemas.openxmlformats.org/officeDocument/2006/relationships/image" Target="media/image21.emf"/><Relationship Id="rId27" Type="http://schemas.openxmlformats.org/officeDocument/2006/relationships/oleObject" Target="embeddings/oleObject4.bin"/><Relationship Id="rId26" Type="http://schemas.openxmlformats.org/officeDocument/2006/relationships/image" Target="media/image20.emf"/><Relationship Id="rId25" Type="http://schemas.openxmlformats.org/officeDocument/2006/relationships/oleObject" Target="embeddings/oleObject3.bin"/><Relationship Id="rId24" Type="http://schemas.openxmlformats.org/officeDocument/2006/relationships/image" Target="media/image19.emf"/><Relationship Id="rId23" Type="http://schemas.openxmlformats.org/officeDocument/2006/relationships/oleObject" Target="embeddings/oleObject2.bin"/><Relationship Id="rId22" Type="http://schemas.openxmlformats.org/officeDocument/2006/relationships/image" Target="media/image18.emf"/><Relationship Id="rId21" Type="http://schemas.openxmlformats.org/officeDocument/2006/relationships/oleObject" Target="embeddings/oleObject1.bin"/><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92EF879-397A-40F5-AD6B-CAE7FACFEE17}">
  <ds:schemaRefs/>
</ds:datastoreItem>
</file>

<file path=docProps/app.xml><?xml version="1.0" encoding="utf-8"?>
<Properties xmlns="http://schemas.openxmlformats.org/officeDocument/2006/extended-properties" xmlns:vt="http://schemas.openxmlformats.org/officeDocument/2006/docPropsVTypes">
  <Template>Normal.dotm</Template>
  <Pages>41</Pages>
  <Words>3205</Words>
  <Characters>18272</Characters>
  <Lines>152</Lines>
  <Paragraphs>42</Paragraphs>
  <TotalTime>0</TotalTime>
  <ScaleCrop>false</ScaleCrop>
  <LinksUpToDate>false</LinksUpToDate>
  <CharactersWithSpaces>21435</CharactersWithSpaces>
  <Application>WPS Office_11.1.0.11372_F1E327BC-269C-435d-A152-05C5408002CA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2021-10-02T15:20:00Z</dcterms:created>
  <dc:creator>yi zeng</dc:creator>
  <cp:lastModifiedBy>WPS_1649659266</cp:lastModifiedBy>
  <dcterms:modified xsi:type="dcterms:W3CDTF">2022-04-27T02:06:01Z</dcterms:modified>
  <cp:revision>3727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2052-11.1.0.11372</vt:lpwstr>
  </property>
  <property fmtid="{D5CDD505-2E9C-101B-9397-08002B2CF9AE}" pid="3" name="ICV">
    <vt:lpwstr>3BE2370B965E453ABC28DA90AE4E8DBF</vt:lpwstr>
  </property>
</Properties>
</file>