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sz w:val="84"/>
          <w:szCs w:val="84"/>
        </w:rPr>
      </w:pPr>
    </w:p>
    <w:p>
      <w:pPr>
        <w:jc w:val="center"/>
        <w:outlineLvl w:val="0"/>
        <w:rPr>
          <w:rFonts w:hint="eastAsia"/>
          <w:sz w:val="84"/>
          <w:szCs w:val="84"/>
        </w:rPr>
      </w:pPr>
      <w:bookmarkStart w:id="0" w:name="_Toc27302"/>
      <w:bookmarkStart w:id="1" w:name="_Toc24837"/>
      <w:r>
        <w:rPr>
          <w:rFonts w:hint="eastAsia"/>
          <w:sz w:val="84"/>
          <w:szCs w:val="84"/>
          <w:lang w:val="en-US" w:eastAsia="zh-CN"/>
        </w:rPr>
        <w:t>Connect系统</w:t>
      </w:r>
      <w:bookmarkEnd w:id="0"/>
      <w:bookmarkEnd w:id="1"/>
    </w:p>
    <w:p>
      <w:pPr>
        <w:jc w:val="center"/>
        <w:outlineLvl w:val="0"/>
        <w:rPr>
          <w:sz w:val="48"/>
          <w:szCs w:val="48"/>
        </w:rPr>
      </w:pPr>
      <w:r>
        <w:rPr>
          <w:rFonts w:hint="eastAsia"/>
          <w:sz w:val="48"/>
          <w:szCs w:val="48"/>
          <w:lang w:val="en-US" w:eastAsia="zh-CN"/>
        </w:rPr>
        <w:t xml:space="preserve">            </w:t>
      </w:r>
      <w:bookmarkStart w:id="2" w:name="_Toc18787"/>
      <w:r>
        <w:rPr>
          <w:rFonts w:hint="eastAsia"/>
          <w:sz w:val="48"/>
          <w:szCs w:val="48"/>
          <w:lang w:val="en-US" w:eastAsia="zh-CN"/>
        </w:rPr>
        <w:t>---</w:t>
      </w:r>
      <w:r>
        <w:rPr>
          <w:rFonts w:hint="eastAsia"/>
          <w:sz w:val="48"/>
          <w:szCs w:val="48"/>
        </w:rPr>
        <w:t>代码仓库</w:t>
      </w:r>
      <w:bookmarkEnd w:id="2"/>
    </w:p>
    <w:p>
      <w:pPr>
        <w:jc w:val="center"/>
        <w:outlineLvl w:val="0"/>
        <w:rPr>
          <w:rFonts w:hint="eastAsia"/>
          <w:sz w:val="48"/>
          <w:szCs w:val="48"/>
        </w:rPr>
      </w:pPr>
    </w:p>
    <w:p>
      <w:pPr>
        <w:jc w:val="center"/>
        <w:outlineLvl w:val="0"/>
        <w:rPr>
          <w:sz w:val="48"/>
          <w:szCs w:val="48"/>
        </w:rPr>
      </w:pPr>
      <w:bookmarkStart w:id="3" w:name="_Toc17705"/>
      <w:r>
        <w:rPr>
          <w:rFonts w:hint="eastAsia"/>
          <w:sz w:val="48"/>
          <w:szCs w:val="48"/>
        </w:rPr>
        <w:t>1.0</w:t>
      </w:r>
      <w:bookmarkEnd w:id="3"/>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r>
        <w:rPr>
          <w:rFonts w:hint="eastAsia"/>
          <w:sz w:val="48"/>
          <w:szCs w:val="48"/>
        </w:rPr>
        <w:t>1.0</w:t>
      </w:r>
    </w:p>
    <w:p/>
    <w:p>
      <w:pPr>
        <w:widowControl/>
        <w:jc w:val="left"/>
      </w:pPr>
    </w:p>
    <w:p>
      <w:pPr>
        <w:jc w:val="center"/>
        <w:rPr>
          <w:sz w:val="44"/>
          <w:szCs w:val="44"/>
        </w:rPr>
      </w:pPr>
      <w:r>
        <w:rPr>
          <w:rFonts w:hint="eastAsia"/>
          <w:sz w:val="44"/>
          <w:szCs w:val="44"/>
        </w:rPr>
        <w:t>修订记录</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24"/>
        <w:gridCol w:w="2594"/>
        <w:gridCol w:w="2102"/>
        <w:gridCol w:w="2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24" w:type="dxa"/>
          </w:tcPr>
          <w:p>
            <w:pPr>
              <w:jc w:val="center"/>
              <w:rPr>
                <w:b/>
              </w:rPr>
            </w:pPr>
            <w:r>
              <w:rPr>
                <w:b/>
              </w:rPr>
              <w:t>版本</w:t>
            </w:r>
          </w:p>
        </w:tc>
        <w:tc>
          <w:tcPr>
            <w:tcW w:w="2594" w:type="dxa"/>
          </w:tcPr>
          <w:p>
            <w:pPr>
              <w:jc w:val="center"/>
              <w:rPr>
                <w:b/>
              </w:rPr>
            </w:pPr>
            <w:r>
              <w:rPr>
                <w:b/>
              </w:rPr>
              <w:t>日期</w:t>
            </w:r>
          </w:p>
        </w:tc>
        <w:tc>
          <w:tcPr>
            <w:tcW w:w="2102" w:type="dxa"/>
          </w:tcPr>
          <w:p>
            <w:pPr>
              <w:jc w:val="center"/>
              <w:rPr>
                <w:b/>
              </w:rPr>
            </w:pPr>
            <w:r>
              <w:rPr>
                <w:b/>
              </w:rPr>
              <w:t>修订人</w:t>
            </w:r>
          </w:p>
        </w:tc>
        <w:tc>
          <w:tcPr>
            <w:tcW w:w="2102" w:type="dxa"/>
          </w:tcPr>
          <w:p>
            <w:pPr>
              <w:jc w:val="center"/>
              <w:rPr>
                <w:b/>
              </w:rPr>
            </w:pPr>
            <w:r>
              <w:rPr>
                <w:b/>
              </w:rPr>
              <w:t>修订内容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24" w:type="dxa"/>
          </w:tcPr>
          <w:p>
            <w:pPr>
              <w:jc w:val="center"/>
            </w:pPr>
            <w:r>
              <w:rPr>
                <w:rFonts w:hint="eastAsia"/>
              </w:rPr>
              <w:t>1.0</w:t>
            </w:r>
          </w:p>
        </w:tc>
        <w:tc>
          <w:tcPr>
            <w:tcW w:w="2594" w:type="dxa"/>
          </w:tcPr>
          <w:p>
            <w:pPr>
              <w:jc w:val="center"/>
              <w:rPr>
                <w:rFonts w:hint="default" w:eastAsiaTheme="minorEastAsia"/>
                <w:lang w:val="en-US" w:eastAsia="zh-CN"/>
              </w:rPr>
            </w:pPr>
            <w:r>
              <w:rPr>
                <w:rFonts w:hint="eastAsia"/>
              </w:rPr>
              <w:t>2022/</w:t>
            </w:r>
            <w:r>
              <w:rPr>
                <w:rFonts w:hint="eastAsia"/>
                <w:lang w:val="en-US" w:eastAsia="zh-CN"/>
              </w:rPr>
              <w:t>6</w:t>
            </w:r>
            <w:r>
              <w:rPr>
                <w:rFonts w:hint="eastAsia"/>
              </w:rPr>
              <w:t>/</w:t>
            </w:r>
            <w:r>
              <w:rPr>
                <w:rFonts w:hint="eastAsia"/>
                <w:lang w:val="en-US" w:eastAsia="zh-CN"/>
              </w:rPr>
              <w:t>12</w:t>
            </w:r>
          </w:p>
        </w:tc>
        <w:tc>
          <w:tcPr>
            <w:tcW w:w="2102" w:type="dxa"/>
          </w:tcPr>
          <w:p>
            <w:pPr>
              <w:jc w:val="center"/>
            </w:pPr>
            <w:r>
              <w:t>曾毅</w:t>
            </w:r>
          </w:p>
        </w:tc>
        <w:tc>
          <w:tcPr>
            <w:tcW w:w="2102" w:type="dxa"/>
          </w:tcPr>
          <w:p>
            <w:pPr>
              <w:jc w:val="center"/>
            </w:pPr>
            <w:r>
              <w:t>初稿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24" w:type="dxa"/>
          </w:tcPr>
          <w:p>
            <w:pPr>
              <w:jc w:val="center"/>
            </w:pPr>
          </w:p>
        </w:tc>
        <w:tc>
          <w:tcPr>
            <w:tcW w:w="2594" w:type="dxa"/>
          </w:tcPr>
          <w:p>
            <w:pPr>
              <w:jc w:val="center"/>
            </w:pPr>
          </w:p>
        </w:tc>
        <w:tc>
          <w:tcPr>
            <w:tcW w:w="2102" w:type="dxa"/>
          </w:tcPr>
          <w:p>
            <w:pPr>
              <w:jc w:val="center"/>
            </w:pPr>
          </w:p>
        </w:tc>
        <w:tc>
          <w:tcPr>
            <w:tcW w:w="2102" w:type="dxa"/>
          </w:tcPr>
          <w:p>
            <w:pPr>
              <w:jc w:val="center"/>
            </w:pPr>
          </w:p>
        </w:tc>
      </w:tr>
    </w:tbl>
    <w:p/>
    <w:p>
      <w:pPr>
        <w:widowControl/>
        <w:jc w:val="left"/>
      </w:pPr>
      <w:r>
        <w:br w:type="page"/>
      </w:r>
    </w:p>
    <w:sdt>
      <w:sdtPr>
        <w:rPr>
          <w:rFonts w:asciiTheme="minorHAnsi" w:hAnsiTheme="minorHAnsi" w:eastAsiaTheme="minorEastAsia" w:cstheme="minorBidi"/>
          <w:b w:val="0"/>
          <w:bCs w:val="0"/>
          <w:color w:val="auto"/>
          <w:kern w:val="2"/>
          <w:sz w:val="21"/>
          <w:szCs w:val="22"/>
          <w:lang w:val="zh-CN"/>
        </w:rPr>
        <w:id w:val="360313938"/>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18"/>
            <w:jc w:val="center"/>
          </w:pPr>
          <w:r>
            <w:rPr>
              <w:lang w:val="zh-CN"/>
            </w:rPr>
            <w:t>目</w:t>
          </w:r>
          <w:r>
            <w:rPr>
              <w:rFonts w:hint="eastAsia"/>
              <w:lang w:val="zh-CN"/>
            </w:rPr>
            <w:t xml:space="preserve"> </w:t>
          </w:r>
          <w:r>
            <w:rPr>
              <w:lang w:val="zh-CN"/>
            </w:rPr>
            <w:t>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_Toc24837 </w:instrText>
          </w:r>
          <w:r>
            <w:fldChar w:fldCharType="separate"/>
          </w:r>
          <w:r>
            <w:rPr>
              <w:rFonts w:hint="eastAsia"/>
              <w:szCs w:val="84"/>
              <w:lang w:val="en-US" w:eastAsia="zh-CN"/>
            </w:rPr>
            <w:t>Connect系统</w:t>
          </w:r>
          <w:r>
            <w:tab/>
          </w:r>
          <w:r>
            <w:fldChar w:fldCharType="begin"/>
          </w:r>
          <w:r>
            <w:instrText xml:space="preserve"> PAGEREF _Toc24837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_Toc18787 </w:instrText>
          </w:r>
          <w:r>
            <w:fldChar w:fldCharType="separate"/>
          </w:r>
          <w:r>
            <w:rPr>
              <w:rFonts w:hint="eastAsia"/>
              <w:szCs w:val="48"/>
              <w:lang w:val="en-US" w:eastAsia="zh-CN"/>
            </w:rPr>
            <w:t>---</w:t>
          </w:r>
          <w:r>
            <w:rPr>
              <w:rFonts w:hint="eastAsia"/>
              <w:szCs w:val="48"/>
            </w:rPr>
            <w:t>代码仓库</w:t>
          </w:r>
          <w:r>
            <w:tab/>
          </w:r>
          <w:r>
            <w:fldChar w:fldCharType="begin"/>
          </w:r>
          <w:r>
            <w:instrText xml:space="preserve"> PAGEREF _Toc18787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_Toc17705 </w:instrText>
          </w:r>
          <w:r>
            <w:fldChar w:fldCharType="separate"/>
          </w:r>
          <w:r>
            <w:rPr>
              <w:rFonts w:hint="eastAsia"/>
              <w:szCs w:val="48"/>
            </w:rPr>
            <w:t>1.0</w:t>
          </w:r>
          <w:r>
            <w:tab/>
          </w:r>
          <w:r>
            <w:fldChar w:fldCharType="begin"/>
          </w:r>
          <w:r>
            <w:instrText xml:space="preserve"> PAGEREF _Toc17705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_Toc32488 </w:instrText>
          </w:r>
          <w:r>
            <w:fldChar w:fldCharType="separate"/>
          </w:r>
          <w:r>
            <w:rPr>
              <w:rFonts w:hint="default"/>
            </w:rPr>
            <w:t xml:space="preserve">1. </w:t>
          </w:r>
          <w:r>
            <w:rPr>
              <w:rFonts w:hint="eastAsia"/>
            </w:rPr>
            <w:t>目的</w:t>
          </w:r>
          <w:r>
            <w:tab/>
          </w:r>
          <w:r>
            <w:fldChar w:fldCharType="begin"/>
          </w:r>
          <w:r>
            <w:instrText xml:space="preserve"> PAGEREF _Toc32488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_Toc10086 </w:instrText>
          </w:r>
          <w:r>
            <w:fldChar w:fldCharType="separate"/>
          </w:r>
          <w:r>
            <w:rPr>
              <w:rFonts w:hint="default"/>
            </w:rPr>
            <w:t xml:space="preserve">2. </w:t>
          </w:r>
          <w:r>
            <w:rPr>
              <w:rFonts w:hint="eastAsia"/>
            </w:rPr>
            <w:t>介绍</w:t>
          </w:r>
          <w:r>
            <w:tab/>
          </w:r>
          <w:r>
            <w:fldChar w:fldCharType="begin"/>
          </w:r>
          <w:r>
            <w:instrText xml:space="preserve"> PAGEREF _Toc10086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_Toc22001 </w:instrText>
          </w:r>
          <w:r>
            <w:fldChar w:fldCharType="separate"/>
          </w:r>
          <w:r>
            <w:rPr>
              <w:rFonts w:hint="default"/>
            </w:rPr>
            <w:t xml:space="preserve">3. </w:t>
          </w:r>
          <w:r>
            <w:rPr>
              <w:rFonts w:hint="eastAsia"/>
            </w:rPr>
            <w:t>GIT代码仓库</w:t>
          </w:r>
          <w:r>
            <w:tab/>
          </w:r>
          <w:r>
            <w:fldChar w:fldCharType="begin"/>
          </w:r>
          <w:r>
            <w:instrText xml:space="preserve"> PAGEREF _Toc22001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_Toc5803 </w:instrText>
          </w:r>
          <w:r>
            <w:fldChar w:fldCharType="separate"/>
          </w:r>
          <w:r>
            <w:rPr>
              <w:rFonts w:hint="default"/>
            </w:rPr>
            <w:t xml:space="preserve">3.1 </w:t>
          </w:r>
          <w:r>
            <w:rPr>
              <w:rFonts w:hint="eastAsia"/>
              <w:lang w:val="en-US" w:eastAsia="zh-CN"/>
            </w:rPr>
            <w:t>代码仓库</w:t>
          </w:r>
          <w:r>
            <w:tab/>
          </w:r>
          <w:r>
            <w:fldChar w:fldCharType="begin"/>
          </w:r>
          <w:r>
            <w:instrText xml:space="preserve"> PAGEREF _Toc5803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_Toc25111 </w:instrText>
          </w:r>
          <w:r>
            <w:fldChar w:fldCharType="separate"/>
          </w:r>
          <w:r>
            <w:rPr>
              <w:rFonts w:hint="default"/>
            </w:rPr>
            <w:t xml:space="preserve">3.2 </w:t>
          </w:r>
          <w:r>
            <w:rPr>
              <w:rFonts w:hint="eastAsia"/>
            </w:rPr>
            <w:t>版本控制</w:t>
          </w:r>
          <w:r>
            <w:tab/>
          </w:r>
          <w:r>
            <w:fldChar w:fldCharType="begin"/>
          </w:r>
          <w:r>
            <w:instrText xml:space="preserve"> PAGEREF _Toc25111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_Toc16119 </w:instrText>
          </w:r>
          <w:r>
            <w:fldChar w:fldCharType="separate"/>
          </w:r>
          <w:r>
            <w:rPr>
              <w:rFonts w:hint="default"/>
            </w:rPr>
            <w:t xml:space="preserve">4. </w:t>
          </w:r>
          <w:r>
            <w:rPr>
              <w:rFonts w:hint="eastAsia"/>
            </w:rPr>
            <w:t>Gerrit系统</w:t>
          </w:r>
          <w:r>
            <w:tab/>
          </w:r>
          <w:r>
            <w:fldChar w:fldCharType="begin"/>
          </w:r>
          <w:r>
            <w:instrText xml:space="preserve"> PAGEREF _Toc16119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_Toc29466 </w:instrText>
          </w:r>
          <w:r>
            <w:fldChar w:fldCharType="separate"/>
          </w:r>
          <w:r>
            <w:rPr>
              <w:rFonts w:hint="default"/>
            </w:rPr>
            <w:t xml:space="preserve">4.1 </w:t>
          </w:r>
          <w:r>
            <w:rPr>
              <w:rFonts w:hint="eastAsia"/>
            </w:rPr>
            <w:t>介绍</w:t>
          </w:r>
          <w:r>
            <w:tab/>
          </w:r>
          <w:r>
            <w:fldChar w:fldCharType="begin"/>
          </w:r>
          <w:r>
            <w:instrText xml:space="preserve"> PAGEREF _Toc29466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_Toc7641 </w:instrText>
          </w:r>
          <w:r>
            <w:fldChar w:fldCharType="separate"/>
          </w:r>
          <w:r>
            <w:rPr>
              <w:rFonts w:hint="default"/>
            </w:rPr>
            <w:t xml:space="preserve">4.2 </w:t>
          </w:r>
          <w:r>
            <w:rPr>
              <w:rFonts w:hint="eastAsia"/>
            </w:rPr>
            <w:t>仓库托管和权限管理</w:t>
          </w:r>
          <w:r>
            <w:tab/>
          </w:r>
          <w:r>
            <w:fldChar w:fldCharType="begin"/>
          </w:r>
          <w:r>
            <w:instrText xml:space="preserve"> PAGEREF _Toc7641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_Toc4567 </w:instrText>
          </w:r>
          <w:r>
            <w:fldChar w:fldCharType="separate"/>
          </w:r>
          <w:r>
            <w:rPr>
              <w:rFonts w:hint="default"/>
            </w:rPr>
            <w:t xml:space="preserve">4.3 </w:t>
          </w:r>
          <w:r>
            <w:rPr>
              <w:rFonts w:hint="eastAsia"/>
            </w:rPr>
            <w:t>代码提交检查</w:t>
          </w:r>
          <w:r>
            <w:tab/>
          </w:r>
          <w:r>
            <w:fldChar w:fldCharType="begin"/>
          </w:r>
          <w:r>
            <w:instrText xml:space="preserve"> PAGEREF _Toc4567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_Toc15387 </w:instrText>
          </w:r>
          <w:r>
            <w:fldChar w:fldCharType="separate"/>
          </w:r>
          <w:r>
            <w:rPr>
              <w:rFonts w:hint="default"/>
            </w:rPr>
            <w:t xml:space="preserve">4.4 </w:t>
          </w:r>
          <w:r>
            <w:rPr>
              <w:rFonts w:hint="eastAsia"/>
            </w:rPr>
            <w:t>持续集成</w:t>
          </w:r>
          <w:r>
            <w:tab/>
          </w:r>
          <w:r>
            <w:fldChar w:fldCharType="begin"/>
          </w:r>
          <w:r>
            <w:instrText xml:space="preserve"> PAGEREF _Toc15387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_Toc16843 </w:instrText>
          </w:r>
          <w:r>
            <w:fldChar w:fldCharType="separate"/>
          </w:r>
          <w:r>
            <w:rPr>
              <w:rFonts w:hint="default"/>
            </w:rPr>
            <w:t xml:space="preserve">4.5 </w:t>
          </w:r>
          <w:r>
            <w:rPr>
              <w:rFonts w:hint="eastAsia"/>
            </w:rPr>
            <w:t>自动化测试</w:t>
          </w:r>
          <w:r>
            <w:tab/>
          </w:r>
          <w:r>
            <w:fldChar w:fldCharType="begin"/>
          </w:r>
          <w:r>
            <w:instrText xml:space="preserve"> PAGEREF _Toc16843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_Toc7606 </w:instrText>
          </w:r>
          <w:r>
            <w:fldChar w:fldCharType="separate"/>
          </w:r>
          <w:r>
            <w:rPr>
              <w:rFonts w:hint="default"/>
            </w:rPr>
            <w:t xml:space="preserve">5. </w:t>
          </w:r>
          <w:r>
            <w:rPr>
              <w:rFonts w:hint="eastAsia"/>
            </w:rPr>
            <w:t>Gerrit实践：普通用户</w:t>
          </w:r>
          <w:r>
            <w:tab/>
          </w:r>
          <w:r>
            <w:fldChar w:fldCharType="begin"/>
          </w:r>
          <w:r>
            <w:instrText xml:space="preserve"> PAGEREF _Toc7606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_Toc5039 </w:instrText>
          </w:r>
          <w:r>
            <w:fldChar w:fldCharType="separate"/>
          </w:r>
          <w:r>
            <w:rPr>
              <w:rFonts w:hint="default"/>
            </w:rPr>
            <w:t xml:space="preserve">5.1 </w:t>
          </w:r>
          <w:r>
            <w:t>配置</w:t>
          </w:r>
          <w:r>
            <w:tab/>
          </w:r>
          <w:r>
            <w:fldChar w:fldCharType="begin"/>
          </w:r>
          <w:r>
            <w:instrText xml:space="preserve"> PAGEREF _Toc5039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_Toc25221 </w:instrText>
          </w:r>
          <w:r>
            <w:fldChar w:fldCharType="separate"/>
          </w:r>
          <w:r>
            <w:rPr>
              <w:rFonts w:hint="default"/>
            </w:rPr>
            <w:t xml:space="preserve">5.1.1 </w:t>
          </w:r>
          <w:r>
            <w:rPr>
              <w:rFonts w:hint="eastAsia"/>
            </w:rPr>
            <w:t>邮箱地址</w:t>
          </w:r>
          <w:r>
            <w:tab/>
          </w:r>
          <w:r>
            <w:fldChar w:fldCharType="begin"/>
          </w:r>
          <w:r>
            <w:instrText xml:space="preserve"> PAGEREF _Toc25221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_Toc14836 </w:instrText>
          </w:r>
          <w:r>
            <w:fldChar w:fldCharType="separate"/>
          </w:r>
          <w:r>
            <w:rPr>
              <w:rFonts w:hint="default"/>
            </w:rPr>
            <w:t xml:space="preserve">5.1.2 </w:t>
          </w:r>
          <w:r>
            <w:t>HTTP Credentials</w:t>
          </w:r>
          <w:r>
            <w:tab/>
          </w:r>
          <w:r>
            <w:fldChar w:fldCharType="begin"/>
          </w:r>
          <w:r>
            <w:instrText xml:space="preserve"> PAGEREF _Toc14836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_Toc9540 </w:instrText>
          </w:r>
          <w:r>
            <w:fldChar w:fldCharType="separate"/>
          </w:r>
          <w:r>
            <w:rPr>
              <w:rFonts w:hint="default"/>
            </w:rPr>
            <w:t xml:space="preserve">5.1.3 </w:t>
          </w:r>
          <w:r>
            <w:t>SSH keys</w:t>
          </w:r>
          <w:r>
            <w:tab/>
          </w:r>
          <w:r>
            <w:fldChar w:fldCharType="begin"/>
          </w:r>
          <w:r>
            <w:instrText xml:space="preserve"> PAGEREF _Toc9540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_Toc5675 </w:instrText>
          </w:r>
          <w:r>
            <w:fldChar w:fldCharType="separate"/>
          </w:r>
          <w:r>
            <w:rPr>
              <w:rFonts w:hint="default"/>
            </w:rPr>
            <w:t xml:space="preserve">5.2 </w:t>
          </w:r>
          <w:r>
            <w:rPr>
              <w:rFonts w:hint="eastAsia"/>
            </w:rPr>
            <w:t>提交流程</w:t>
          </w:r>
          <w:r>
            <w:tab/>
          </w:r>
          <w:r>
            <w:fldChar w:fldCharType="begin"/>
          </w:r>
          <w:r>
            <w:instrText xml:space="preserve"> PAGEREF _Toc5675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_Toc21476 </w:instrText>
          </w:r>
          <w:r>
            <w:fldChar w:fldCharType="separate"/>
          </w:r>
          <w:r>
            <w:rPr>
              <w:rFonts w:hint="default"/>
            </w:rPr>
            <w:t xml:space="preserve">5.2.1 </w:t>
          </w:r>
          <w:r>
            <w:rPr>
              <w:rFonts w:hint="eastAsia"/>
            </w:rPr>
            <w:t>提交流程</w:t>
          </w:r>
          <w:r>
            <w:tab/>
          </w:r>
          <w:r>
            <w:fldChar w:fldCharType="begin"/>
          </w:r>
          <w:r>
            <w:instrText xml:space="preserve"> PAGEREF _Toc21476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_Toc11929 </w:instrText>
          </w:r>
          <w:r>
            <w:fldChar w:fldCharType="separate"/>
          </w:r>
          <w:r>
            <w:rPr>
              <w:rFonts w:hint="default"/>
            </w:rPr>
            <w:t xml:space="preserve">5.2.2 </w:t>
          </w:r>
          <w:r>
            <w:rPr>
              <w:rFonts w:hint="eastAsia"/>
            </w:rPr>
            <w:t>克隆仓库</w:t>
          </w:r>
          <w:r>
            <w:tab/>
          </w:r>
          <w:r>
            <w:fldChar w:fldCharType="begin"/>
          </w:r>
          <w:r>
            <w:instrText xml:space="preserve"> PAGEREF _Toc11929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_Toc21318 </w:instrText>
          </w:r>
          <w:r>
            <w:fldChar w:fldCharType="separate"/>
          </w:r>
          <w:r>
            <w:rPr>
              <w:rFonts w:hint="default"/>
            </w:rPr>
            <w:t xml:space="preserve">5.2.3 </w:t>
          </w:r>
          <w:r>
            <w:rPr>
              <w:rFonts w:hint="eastAsia"/>
            </w:rPr>
            <w:t>本地调试和提交</w:t>
          </w:r>
          <w:r>
            <w:tab/>
          </w:r>
          <w:r>
            <w:fldChar w:fldCharType="begin"/>
          </w:r>
          <w:r>
            <w:instrText xml:space="preserve"> PAGEREF _Toc21318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_Toc13708 </w:instrText>
          </w:r>
          <w:r>
            <w:fldChar w:fldCharType="separate"/>
          </w:r>
          <w:r>
            <w:rPr>
              <w:rFonts w:hint="default"/>
            </w:rPr>
            <w:t xml:space="preserve">5.2.4 </w:t>
          </w:r>
          <w:r>
            <w:rPr>
              <w:rFonts w:hint="eastAsia"/>
            </w:rPr>
            <w:t>提交到远程仓库</w:t>
          </w:r>
          <w:r>
            <w:tab/>
          </w:r>
          <w:r>
            <w:fldChar w:fldCharType="begin"/>
          </w:r>
          <w:r>
            <w:instrText xml:space="preserve"> PAGEREF _Toc13708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_Toc4550 </w:instrText>
          </w:r>
          <w:r>
            <w:fldChar w:fldCharType="separate"/>
          </w:r>
          <w:r>
            <w:rPr>
              <w:rFonts w:hint="default"/>
            </w:rPr>
            <w:t xml:space="preserve">5.2.5 </w:t>
          </w:r>
          <w:r>
            <w:rPr>
              <w:rFonts w:hint="eastAsia"/>
            </w:rPr>
            <w:t>审核</w:t>
          </w:r>
          <w:r>
            <w:tab/>
          </w:r>
          <w:r>
            <w:fldChar w:fldCharType="begin"/>
          </w:r>
          <w:r>
            <w:instrText xml:space="preserve"> PAGEREF _Toc4550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_Toc22567 </w:instrText>
          </w:r>
          <w:r>
            <w:fldChar w:fldCharType="separate"/>
          </w:r>
          <w:r>
            <w:rPr>
              <w:rFonts w:hint="default"/>
            </w:rPr>
            <w:t xml:space="preserve">5.2.6 </w:t>
          </w:r>
          <w:r>
            <w:rPr>
              <w:rFonts w:hint="eastAsia"/>
            </w:rPr>
            <w:t>审核通过提交</w:t>
          </w:r>
          <w:r>
            <w:tab/>
          </w:r>
          <w:r>
            <w:fldChar w:fldCharType="begin"/>
          </w:r>
          <w:r>
            <w:instrText xml:space="preserve"> PAGEREF _Toc22567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_Toc1866 </w:instrText>
          </w:r>
          <w:r>
            <w:fldChar w:fldCharType="separate"/>
          </w:r>
          <w:r>
            <w:rPr>
              <w:rFonts w:hint="default"/>
            </w:rPr>
            <w:t xml:space="preserve">5.3 </w:t>
          </w:r>
          <w:r>
            <w:rPr>
              <w:rFonts w:hint="eastAsia"/>
            </w:rPr>
            <w:t>驳回后再次提交</w:t>
          </w:r>
          <w:r>
            <w:tab/>
          </w:r>
          <w:r>
            <w:fldChar w:fldCharType="begin"/>
          </w:r>
          <w:r>
            <w:instrText xml:space="preserve"> PAGEREF _Toc1866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_Toc30910 </w:instrText>
          </w:r>
          <w:r>
            <w:fldChar w:fldCharType="separate"/>
          </w:r>
          <w:r>
            <w:rPr>
              <w:rFonts w:hint="default"/>
            </w:rPr>
            <w:t xml:space="preserve">5.3.1 </w:t>
          </w:r>
          <w:r>
            <w:rPr>
              <w:rFonts w:hint="eastAsia"/>
            </w:rPr>
            <w:t>提交一个修改</w:t>
          </w:r>
          <w:r>
            <w:tab/>
          </w:r>
          <w:r>
            <w:fldChar w:fldCharType="begin"/>
          </w:r>
          <w:r>
            <w:instrText xml:space="preserve"> PAGEREF _Toc30910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_Toc22198 </w:instrText>
          </w:r>
          <w:r>
            <w:fldChar w:fldCharType="separate"/>
          </w:r>
          <w:r>
            <w:rPr>
              <w:rFonts w:hint="default"/>
            </w:rPr>
            <w:t xml:space="preserve">5.3.2 </w:t>
          </w:r>
          <w:r>
            <w:rPr>
              <w:rFonts w:hint="eastAsia"/>
            </w:rPr>
            <w:t>审核并驳回</w:t>
          </w:r>
          <w:r>
            <w:tab/>
          </w:r>
          <w:r>
            <w:fldChar w:fldCharType="begin"/>
          </w:r>
          <w:r>
            <w:instrText xml:space="preserve"> PAGEREF _Toc22198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_Toc22788 </w:instrText>
          </w:r>
          <w:r>
            <w:fldChar w:fldCharType="separate"/>
          </w:r>
          <w:r>
            <w:rPr>
              <w:rFonts w:hint="default"/>
            </w:rPr>
            <w:t xml:space="preserve">5.3.3 </w:t>
          </w:r>
          <w:r>
            <w:rPr>
              <w:rFonts w:hint="eastAsia"/>
            </w:rPr>
            <w:t>修改后再次提交</w:t>
          </w:r>
          <w:r>
            <w:tab/>
          </w:r>
          <w:r>
            <w:fldChar w:fldCharType="begin"/>
          </w:r>
          <w:r>
            <w:instrText xml:space="preserve"> PAGEREF _Toc22788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_Toc9191 </w:instrText>
          </w:r>
          <w:r>
            <w:fldChar w:fldCharType="separate"/>
          </w:r>
          <w:r>
            <w:rPr>
              <w:rFonts w:hint="default"/>
            </w:rPr>
            <w:t xml:space="preserve">5.3.4 </w:t>
          </w:r>
          <w:r>
            <w:rPr>
              <w:rFonts w:hint="eastAsia"/>
            </w:rPr>
            <w:t>审核并提交</w:t>
          </w:r>
          <w:r>
            <w:tab/>
          </w:r>
          <w:r>
            <w:fldChar w:fldCharType="begin"/>
          </w:r>
          <w:r>
            <w:instrText xml:space="preserve"> PAGEREF _Toc9191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_Toc6794 </w:instrText>
          </w:r>
          <w:r>
            <w:fldChar w:fldCharType="separate"/>
          </w:r>
          <w:r>
            <w:rPr>
              <w:rFonts w:hint="default"/>
            </w:rPr>
            <w:t xml:space="preserve">5.4 </w:t>
          </w:r>
          <w:r>
            <w:rPr>
              <w:rFonts w:hint="eastAsia"/>
            </w:rPr>
            <w:t>废弃流程</w:t>
          </w:r>
          <w:r>
            <w:tab/>
          </w:r>
          <w:r>
            <w:fldChar w:fldCharType="begin"/>
          </w:r>
          <w:r>
            <w:instrText xml:space="preserve"> PAGEREF _Toc6794 \h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_Toc2728 </w:instrText>
          </w:r>
          <w:r>
            <w:fldChar w:fldCharType="separate"/>
          </w:r>
          <w:r>
            <w:rPr>
              <w:rFonts w:hint="default"/>
            </w:rPr>
            <w:t xml:space="preserve">5.4.1 </w:t>
          </w:r>
          <w:r>
            <w:rPr>
              <w:rFonts w:hint="eastAsia"/>
            </w:rPr>
            <w:t>提交一个修改</w:t>
          </w:r>
          <w:r>
            <w:tab/>
          </w:r>
          <w:r>
            <w:fldChar w:fldCharType="begin"/>
          </w:r>
          <w:r>
            <w:instrText xml:space="preserve"> PAGEREF _Toc2728 \h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_Toc28777 </w:instrText>
          </w:r>
          <w:r>
            <w:fldChar w:fldCharType="separate"/>
          </w:r>
          <w:r>
            <w:rPr>
              <w:rFonts w:hint="default"/>
            </w:rPr>
            <w:t xml:space="preserve">5.4.2 </w:t>
          </w:r>
          <w:r>
            <w:rPr>
              <w:rFonts w:hint="eastAsia"/>
            </w:rPr>
            <w:t>废弃</w:t>
          </w:r>
          <w:r>
            <w:tab/>
          </w:r>
          <w:r>
            <w:fldChar w:fldCharType="begin"/>
          </w:r>
          <w:r>
            <w:instrText xml:space="preserve"> PAGEREF _Toc28777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_Toc17988 </w:instrText>
          </w:r>
          <w:r>
            <w:fldChar w:fldCharType="separate"/>
          </w:r>
          <w:r>
            <w:rPr>
              <w:rFonts w:hint="default"/>
            </w:rPr>
            <w:t xml:space="preserve">5.4.3 </w:t>
          </w:r>
          <w:r>
            <w:rPr>
              <w:rFonts w:hint="eastAsia"/>
            </w:rPr>
            <w:t>回退</w:t>
          </w:r>
          <w:r>
            <w:tab/>
          </w:r>
          <w:r>
            <w:fldChar w:fldCharType="begin"/>
          </w:r>
          <w:r>
            <w:instrText xml:space="preserve"> PAGEREF _Toc17988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_Toc29453 </w:instrText>
          </w:r>
          <w:r>
            <w:fldChar w:fldCharType="separate"/>
          </w:r>
          <w:r>
            <w:rPr>
              <w:rFonts w:hint="default"/>
            </w:rPr>
            <w:t xml:space="preserve">5.5 </w:t>
          </w:r>
          <w:r>
            <w:rPr>
              <w:rFonts w:hint="eastAsia"/>
            </w:rPr>
            <w:t>切换分支并提交</w:t>
          </w:r>
          <w:r>
            <w:tab/>
          </w:r>
          <w:r>
            <w:fldChar w:fldCharType="begin"/>
          </w:r>
          <w:r>
            <w:instrText xml:space="preserve"> PAGEREF _Toc29453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_Toc22168 </w:instrText>
          </w:r>
          <w:r>
            <w:fldChar w:fldCharType="separate"/>
          </w:r>
          <w:r>
            <w:rPr>
              <w:rFonts w:hint="default"/>
            </w:rPr>
            <w:t xml:space="preserve">5.5.1 </w:t>
          </w:r>
          <w:r>
            <w:rPr>
              <w:rFonts w:hint="eastAsia"/>
            </w:rPr>
            <w:t>克隆仓库并切换分支</w:t>
          </w:r>
          <w:r>
            <w:tab/>
          </w:r>
          <w:r>
            <w:fldChar w:fldCharType="begin"/>
          </w:r>
          <w:r>
            <w:instrText xml:space="preserve"> PAGEREF _Toc22168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_Toc20340 </w:instrText>
          </w:r>
          <w:r>
            <w:fldChar w:fldCharType="separate"/>
          </w:r>
          <w:r>
            <w:rPr>
              <w:rFonts w:hint="default"/>
            </w:rPr>
            <w:t xml:space="preserve">5.5.2 </w:t>
          </w:r>
          <w:r>
            <w:rPr>
              <w:rFonts w:hint="eastAsia"/>
            </w:rPr>
            <w:t>本地调试和提交分支</w:t>
          </w:r>
          <w:r>
            <w:tab/>
          </w:r>
          <w:r>
            <w:fldChar w:fldCharType="begin"/>
          </w:r>
          <w:r>
            <w:instrText xml:space="preserve"> PAGEREF _Toc20340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_Toc5849 </w:instrText>
          </w:r>
          <w:r>
            <w:fldChar w:fldCharType="separate"/>
          </w:r>
          <w:r>
            <w:rPr>
              <w:rFonts w:hint="default"/>
            </w:rPr>
            <w:t xml:space="preserve">5.5.3 </w:t>
          </w:r>
          <w:r>
            <w:rPr>
              <w:rFonts w:hint="eastAsia"/>
            </w:rPr>
            <w:t>提交到远程仓库分支</w:t>
          </w:r>
          <w:r>
            <w:tab/>
          </w:r>
          <w:r>
            <w:fldChar w:fldCharType="begin"/>
          </w:r>
          <w:r>
            <w:instrText xml:space="preserve"> PAGEREF _Toc5849 \h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_Toc5481 </w:instrText>
          </w:r>
          <w:r>
            <w:fldChar w:fldCharType="separate"/>
          </w:r>
          <w:r>
            <w:rPr>
              <w:rFonts w:hint="default"/>
            </w:rPr>
            <w:t xml:space="preserve">5.6 </w:t>
          </w:r>
          <w:r>
            <w:rPr>
              <w:rFonts w:hint="eastAsia"/>
            </w:rPr>
            <w:t>Git常用操作</w:t>
          </w:r>
          <w:r>
            <w:tab/>
          </w:r>
          <w:r>
            <w:fldChar w:fldCharType="begin"/>
          </w:r>
          <w:r>
            <w:instrText xml:space="preserve"> PAGEREF _Toc5481 \h </w:instrText>
          </w:r>
          <w:r>
            <w:fldChar w:fldCharType="separate"/>
          </w:r>
          <w:r>
            <w:t>33</w:t>
          </w:r>
          <w:r>
            <w:fldChar w:fldCharType="end"/>
          </w:r>
          <w:r>
            <w:fldChar w:fldCharType="end"/>
          </w:r>
        </w:p>
        <w:p>
          <w:r>
            <w:fldChar w:fldCharType="end"/>
          </w:r>
        </w:p>
      </w:sdtContent>
    </w:sdt>
    <w:p/>
    <w:p/>
    <w:p>
      <w:pPr>
        <w:widowControl/>
        <w:jc w:val="left"/>
      </w:pPr>
      <w:r>
        <w:br w:type="page"/>
      </w:r>
    </w:p>
    <w:p>
      <w:pPr>
        <w:pStyle w:val="2"/>
        <w:numPr>
          <w:ilvl w:val="0"/>
          <w:numId w:val="1"/>
        </w:numPr>
      </w:pPr>
      <w:bookmarkStart w:id="4" w:name="_Toc32488"/>
      <w:r>
        <w:rPr>
          <w:rFonts w:hint="eastAsia"/>
        </w:rPr>
        <w:t>目的</w:t>
      </w:r>
      <w:bookmarkEnd w:id="4"/>
    </w:p>
    <w:p>
      <w:pPr>
        <w:ind w:firstLine="360"/>
      </w:pPr>
      <w:r>
        <w:rPr>
          <w:rFonts w:hint="eastAsia"/>
        </w:rPr>
        <w:t>本文档用于介绍</w:t>
      </w:r>
      <w:r>
        <w:rPr>
          <w:rFonts w:hint="eastAsia"/>
          <w:lang w:val="en-US" w:eastAsia="zh-CN"/>
        </w:rPr>
        <w:t>Connect系统</w:t>
      </w:r>
      <w:r>
        <w:rPr>
          <w:rFonts w:hint="eastAsia"/>
        </w:rPr>
        <w:t>代码仓库使用方法。</w:t>
      </w:r>
    </w:p>
    <w:p/>
    <w:p>
      <w:pPr>
        <w:widowControl/>
        <w:jc w:val="left"/>
      </w:pPr>
      <w:r>
        <w:br w:type="page"/>
      </w:r>
    </w:p>
    <w:p/>
    <w:p>
      <w:pPr>
        <w:pStyle w:val="2"/>
        <w:numPr>
          <w:ilvl w:val="0"/>
          <w:numId w:val="1"/>
        </w:numPr>
      </w:pPr>
      <w:bookmarkStart w:id="5" w:name="_Toc10086"/>
      <w:r>
        <w:rPr>
          <w:rFonts w:hint="eastAsia"/>
        </w:rPr>
        <w:t>介绍</w:t>
      </w:r>
      <w:bookmarkEnd w:id="5"/>
    </w:p>
    <w:p>
      <w:pPr>
        <w:ind w:firstLine="360"/>
      </w:pPr>
      <w:r>
        <w:rPr>
          <w:rFonts w:hint="eastAsia"/>
        </w:rPr>
        <w:t>为了达成研发部门的目标，软件部门需要控制代码质量，一般来说要控制代码质量需要进行软件的版本控制和代码提交审核。</w:t>
      </w:r>
    </w:p>
    <w:p>
      <w:pPr>
        <w:ind w:firstLine="360"/>
      </w:pPr>
      <w:r>
        <w:rPr>
          <w:rFonts w:hint="eastAsia"/>
        </w:rPr>
        <w:t>软件的版本控制在总体设计中有详细描述，而本文档通过GIT工具对总体设计的方案进行实施，另外本公司通过Gerrit系统维护公司代码仓库并进行代码提交审核，在后续基于Gerrit系统会集成jenkins进行持续进程和自动化测试。</w:t>
      </w:r>
    </w:p>
    <w:p/>
    <w:p/>
    <w:p/>
    <w:p/>
    <w:p>
      <w:pPr>
        <w:widowControl/>
        <w:jc w:val="left"/>
      </w:pPr>
      <w:r>
        <w:br w:type="page"/>
      </w:r>
    </w:p>
    <w:p>
      <w:pPr>
        <w:pStyle w:val="2"/>
        <w:numPr>
          <w:ilvl w:val="0"/>
          <w:numId w:val="1"/>
        </w:numPr>
      </w:pPr>
      <w:bookmarkStart w:id="6" w:name="_Toc22001"/>
      <w:r>
        <w:rPr>
          <w:rFonts w:hint="eastAsia"/>
        </w:rPr>
        <w:t>GIT代码仓库</w:t>
      </w:r>
      <w:bookmarkEnd w:id="6"/>
    </w:p>
    <w:p>
      <w:pPr>
        <w:ind w:firstLine="360"/>
      </w:pPr>
      <w:r>
        <w:rPr>
          <w:rFonts w:hint="eastAsia"/>
        </w:rPr>
        <w:t>根据《总体设计</w:t>
      </w:r>
      <w:r>
        <w:rPr>
          <w:rFonts w:hint="eastAsia"/>
          <w:lang w:eastAsia="zh-CN"/>
        </w:rPr>
        <w:t>》</w:t>
      </w:r>
      <w:r>
        <w:rPr>
          <w:rFonts w:hint="eastAsia"/>
          <w:lang w:val="en-US" w:eastAsia="zh-CN"/>
        </w:rPr>
        <w:t>目前交换机有三个代码仓库</w:t>
      </w:r>
      <w:r>
        <w:rPr>
          <w:rFonts w:hint="eastAsia"/>
        </w:rPr>
        <w:t>。</w:t>
      </w:r>
    </w:p>
    <w:p>
      <w:pPr>
        <w:pStyle w:val="3"/>
        <w:numPr>
          <w:ilvl w:val="1"/>
          <w:numId w:val="1"/>
        </w:numPr>
      </w:pPr>
      <w:bookmarkStart w:id="7" w:name="_Toc5803"/>
      <w:r>
        <w:rPr>
          <w:rFonts w:hint="eastAsia"/>
          <w:lang w:val="en-US" w:eastAsia="zh-CN"/>
        </w:rPr>
        <w:t>代码仓库</w:t>
      </w:r>
      <w:bookmarkEnd w:id="7"/>
    </w:p>
    <w:p>
      <w:pPr>
        <w:pStyle w:val="5"/>
        <w:numPr>
          <w:ilvl w:val="2"/>
          <w:numId w:val="1"/>
        </w:numPr>
        <w:rPr>
          <w:rFonts w:hint="eastAsia"/>
          <w:sz w:val="24"/>
          <w:lang w:val="en-US" w:eastAsia="zh-CN"/>
        </w:rPr>
      </w:pPr>
      <w:r>
        <w:rPr>
          <w:rFonts w:hint="eastAsia"/>
          <w:sz w:val="24"/>
          <w:lang w:val="en-US" w:eastAsia="zh-CN"/>
        </w:rPr>
        <w:t>Connect仓库</w:t>
      </w:r>
    </w:p>
    <w:p>
      <w:pPr>
        <w:ind w:firstLine="420" w:firstLineChars="0"/>
        <w:rPr>
          <w:rFonts w:hint="default"/>
          <w:lang w:val="en-US" w:eastAsia="zh-CN"/>
        </w:rPr>
      </w:pPr>
      <w:r>
        <w:rPr>
          <w:rFonts w:hint="eastAsia"/>
          <w:lang w:val="en-US" w:eastAsia="zh-CN"/>
        </w:rPr>
        <w:t>Connect仓库主要存放我司业务代码和编译平台，业务代码按组件包的形式进行管理，所有组件包基于CPPF编译平台引导编译。</w:t>
      </w:r>
    </w:p>
    <w:p>
      <w:pPr>
        <w:pStyle w:val="5"/>
        <w:numPr>
          <w:ilvl w:val="2"/>
          <w:numId w:val="1"/>
        </w:numPr>
        <w:rPr>
          <w:rFonts w:hint="eastAsia"/>
          <w:sz w:val="24"/>
          <w:lang w:val="en-US" w:eastAsia="zh-CN"/>
        </w:rPr>
      </w:pPr>
      <w:r>
        <w:rPr>
          <w:rFonts w:hint="eastAsia"/>
          <w:sz w:val="24"/>
          <w:lang w:val="en-US" w:eastAsia="zh-CN"/>
        </w:rPr>
        <w:t>Netforward-sdk-6.1.7仓库</w:t>
      </w:r>
    </w:p>
    <w:p>
      <w:pPr>
        <w:ind w:firstLine="420" w:firstLineChars="0"/>
        <w:rPr>
          <w:rFonts w:hint="eastAsia"/>
          <w:lang w:val="en-US" w:eastAsia="zh-CN"/>
        </w:rPr>
      </w:pPr>
      <w:r>
        <w:rPr>
          <w:rFonts w:hint="eastAsia"/>
          <w:lang w:val="en-US" w:eastAsia="zh-CN"/>
        </w:rPr>
        <w:t>此仓库主要存放楠菲微的SDK代码，目前楠菲微提供了一套编译平台可以一次性编译出bootloader，kernel和sdk库，我司在此基础上编写了一套很轻的打包脚本，用于将编译生成的各种目标文件按照不同的作用进行提取和打包。</w:t>
      </w:r>
    </w:p>
    <w:p>
      <w:pPr>
        <w:ind w:firstLine="420" w:firstLineChars="0"/>
        <w:rPr>
          <w:rFonts w:hint="eastAsia"/>
          <w:lang w:val="en-US" w:eastAsia="zh-CN"/>
        </w:rPr>
      </w:pPr>
      <w:r>
        <w:rPr>
          <w:rFonts w:hint="eastAsia"/>
          <w:lang w:val="en-US" w:eastAsia="zh-CN"/>
        </w:rPr>
        <w:t>Netforward仓库一般情况下不用编译，项目主管会将编译好的boot，kernel和sdk lib提交到对应的connect分支中。</w:t>
      </w:r>
    </w:p>
    <w:p>
      <w:pPr>
        <w:ind w:firstLine="420" w:firstLineChars="0"/>
        <w:rPr>
          <w:rFonts w:hint="default"/>
          <w:lang w:val="en-US" w:eastAsia="zh-CN"/>
        </w:rPr>
      </w:pPr>
      <w:r>
        <w:rPr>
          <w:rFonts w:hint="eastAsia"/>
          <w:lang w:val="en-US" w:eastAsia="zh-CN"/>
        </w:rPr>
        <w:t>如果需要调试kernel和sdk中的功能则需要单独编译。</w:t>
      </w:r>
    </w:p>
    <w:p>
      <w:pPr>
        <w:pStyle w:val="5"/>
        <w:numPr>
          <w:ilvl w:val="2"/>
          <w:numId w:val="1"/>
        </w:numPr>
        <w:rPr>
          <w:rFonts w:hint="default"/>
          <w:sz w:val="24"/>
          <w:lang w:val="en-US" w:eastAsia="zh-CN"/>
        </w:rPr>
      </w:pPr>
      <w:r>
        <w:rPr>
          <w:rFonts w:hint="eastAsia"/>
          <w:sz w:val="24"/>
          <w:lang w:val="en-US" w:eastAsia="zh-CN"/>
        </w:rPr>
        <w:t>Switch仓库</w:t>
      </w:r>
    </w:p>
    <w:p>
      <w:pPr>
        <w:ind w:firstLine="420" w:firstLineChars="0"/>
        <w:rPr>
          <w:rFonts w:hint="default"/>
          <w:lang w:val="en-US" w:eastAsia="zh-CN"/>
        </w:rPr>
      </w:pPr>
      <w:r>
        <w:rPr>
          <w:rFonts w:hint="eastAsia"/>
          <w:lang w:val="en-US" w:eastAsia="zh-CN"/>
        </w:rPr>
        <w:t>Switch仓库比较杂，由于目前文件服务器还未搭建，我</w:t>
      </w:r>
      <w:bookmarkStart w:id="52" w:name="_GoBack"/>
      <w:bookmarkEnd w:id="52"/>
      <w:r>
        <w:rPr>
          <w:rFonts w:hint="eastAsia"/>
          <w:lang w:val="en-US" w:eastAsia="zh-CN"/>
        </w:rPr>
        <w:t>们也会把资料上传一份进行备份。</w:t>
      </w:r>
    </w:p>
    <w:p>
      <w:pPr>
        <w:pStyle w:val="3"/>
        <w:numPr>
          <w:ilvl w:val="1"/>
          <w:numId w:val="1"/>
        </w:numPr>
      </w:pPr>
      <w:bookmarkStart w:id="8" w:name="_Toc25111"/>
      <w:r>
        <w:rPr>
          <w:rFonts w:hint="eastAsia"/>
        </w:rPr>
        <w:t>版本控制</w:t>
      </w:r>
      <w:bookmarkEnd w:id="8"/>
    </w:p>
    <w:p>
      <w:pPr>
        <w:pStyle w:val="5"/>
        <w:numPr>
          <w:ilvl w:val="2"/>
          <w:numId w:val="1"/>
        </w:numPr>
        <w:rPr>
          <w:sz w:val="24"/>
        </w:rPr>
      </w:pPr>
      <w:r>
        <w:rPr>
          <w:rFonts w:hint="eastAsia"/>
          <w:sz w:val="24"/>
        </w:rPr>
        <w:t>分支目录</w:t>
      </w:r>
    </w:p>
    <w:p>
      <w:pPr>
        <w:ind w:left="360"/>
      </w:pPr>
      <w:r>
        <w:rPr>
          <w:rFonts w:hint="eastAsia"/>
        </w:rPr>
        <w:t>根据《总体设计》介绍，一个组件包有以下代码分支，</w:t>
      </w:r>
    </w:p>
    <w:p>
      <w:pPr>
        <w:ind w:firstLine="360"/>
      </w:pPr>
      <w:r>
        <w:object>
          <v:shape id="_x0000_i1025" o:spt="75" type="#_x0000_t75" style="height:128.75pt;width:111.2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r>
        <w:rPr>
          <w:rFonts w:hint="eastAsia"/>
        </w:rPr>
        <w:tab/>
      </w:r>
      <w:r>
        <w:rPr>
          <w:rFonts w:hint="eastAsia"/>
        </w:rPr>
        <w:t>这些分支的含义为，</w:t>
      </w:r>
    </w:p>
    <w:p>
      <w:pPr>
        <w:ind w:firstLine="420"/>
      </w:pPr>
      <w:r>
        <w:t>T</w:t>
      </w:r>
      <w:r>
        <w:rPr>
          <w:rFonts w:hint="eastAsia"/>
        </w:rPr>
        <w:t>runk目录为组件包的主干版本，主干版本不允许研发代码直接提交。</w:t>
      </w:r>
    </w:p>
    <w:p>
      <w:r>
        <w:rPr>
          <w:rFonts w:hint="eastAsia"/>
        </w:rPr>
        <w:tab/>
      </w:r>
      <w:r>
        <w:t>D</w:t>
      </w:r>
      <w:r>
        <w:rPr>
          <w:rFonts w:hint="eastAsia"/>
        </w:rPr>
        <w:t>evelop目录为项目开发目录，当一个项目开始时从trunk目录拉出develop目录进行开发，开发过程中的代码都提交到develop目录中。</w:t>
      </w:r>
    </w:p>
    <w:p>
      <w:r>
        <w:rPr>
          <w:rFonts w:hint="eastAsia"/>
        </w:rPr>
        <w:tab/>
      </w:r>
      <w:r>
        <w:t>B</w:t>
      </w:r>
      <w:r>
        <w:rPr>
          <w:rFonts w:hint="eastAsia"/>
        </w:rPr>
        <w:t>ranch目录为特别分支目录，当功能出现较大分歧时需要通过trunk开出branch分支进行单独演进。</w:t>
      </w:r>
    </w:p>
    <w:p>
      <w:r>
        <w:rPr>
          <w:rFonts w:hint="eastAsia"/>
        </w:rPr>
        <w:tab/>
      </w:r>
      <w:r>
        <w:t>M</w:t>
      </w:r>
      <w:r>
        <w:rPr>
          <w:rFonts w:hint="eastAsia"/>
        </w:rPr>
        <w:t>aintain目录为项目维护目录，当研发部门在develop目录中完成单元测试和集成测试并通过了测试部门的准入测试，这时develop目录中的代码将合入trunk目录，然后从trunk目录中拉出maintain目录进行系统测试，后续对BUG的修订都提交到maintain目录中。</w:t>
      </w:r>
      <w:r>
        <w:t>M</w:t>
      </w:r>
      <w:r>
        <w:rPr>
          <w:rFonts w:hint="eastAsia"/>
        </w:rPr>
        <w:t>aintain目录中的BUG修订周期性的同步回trunk主干。另外产品发布后长期的BUG修订和版本发布都在maintain目录中进行。</w:t>
      </w:r>
    </w:p>
    <w:p>
      <w:r>
        <w:rPr>
          <w:rFonts w:hint="eastAsia"/>
        </w:rPr>
        <w:tab/>
      </w:r>
      <w:r>
        <w:t>T</w:t>
      </w:r>
      <w:r>
        <w:rPr>
          <w:rFonts w:hint="eastAsia"/>
        </w:rPr>
        <w:t>ag目录主要用于标记项目节点，当系统测试通过软件版本允许发布时基于当前的maintain目录会打出相应的tag目录。</w:t>
      </w:r>
    </w:p>
    <w:p>
      <w:r>
        <w:rPr>
          <w:rFonts w:hint="eastAsia"/>
        </w:rPr>
        <w:tab/>
      </w:r>
      <w:r>
        <w:t>C</w:t>
      </w:r>
      <w:r>
        <w:rPr>
          <w:rFonts w:hint="eastAsia"/>
        </w:rPr>
        <w:t>ustom目录主要用于客户定制的临时版本。</w:t>
      </w:r>
    </w:p>
    <w:p/>
    <w:p>
      <w:pPr>
        <w:pStyle w:val="5"/>
        <w:numPr>
          <w:ilvl w:val="2"/>
          <w:numId w:val="1"/>
        </w:numPr>
        <w:rPr>
          <w:sz w:val="24"/>
        </w:rPr>
      </w:pPr>
      <w:r>
        <w:rPr>
          <w:rFonts w:hint="eastAsia"/>
          <w:sz w:val="24"/>
        </w:rPr>
        <w:t>GIT分支管理</w:t>
      </w:r>
    </w:p>
    <w:p>
      <w:r>
        <w:rPr>
          <w:rFonts w:hint="eastAsia"/>
        </w:rPr>
        <w:tab/>
      </w:r>
      <w:r>
        <w:rPr>
          <w:rFonts w:hint="eastAsia"/>
        </w:rPr>
        <w:t>我司采用GIT进行版本控制，当对应组件的GIT仓库建立时master分支就是Trunk主干版本，默认情况下大家都不能提交代码到trunk（master）中，只有当对应项目进入内测时才将develop分支的代码同步到trunk分支。</w:t>
      </w:r>
    </w:p>
    <w:p>
      <w:r>
        <w:rPr>
          <w:rFonts w:hint="eastAsia"/>
        </w:rPr>
        <w:tab/>
      </w:r>
      <w:r>
        <w:rPr>
          <w:rFonts w:hint="eastAsia"/>
        </w:rPr>
        <w:t>当一个项目开始，项目经理根据项目分析需要的组件并选择对应的版本，给出组件和版本列表，根据列表对应的组件开出develop分支，develop分支总是以</w:t>
      </w:r>
      <w:r>
        <w:t>”</w:t>
      </w:r>
      <w:r>
        <w:rPr>
          <w:rFonts w:hint="eastAsia"/>
        </w:rPr>
        <w:t>develop</w:t>
      </w:r>
      <w:r>
        <w:t>”单词开头，加上项目名字或者项目编号组成，比如”</w:t>
      </w:r>
      <w:r>
        <w:rPr>
          <w:rFonts w:hint="eastAsia"/>
        </w:rPr>
        <w:t>develop-</w:t>
      </w:r>
      <w:r>
        <w:rPr>
          <w:rFonts w:hint="eastAsia"/>
          <w:lang w:val="en-US" w:eastAsia="zh-CN"/>
        </w:rPr>
        <w:t>connect</w:t>
      </w:r>
      <w:r>
        <w:rPr>
          <w:rFonts w:hint="eastAsia"/>
        </w:rPr>
        <w:t>-1.0</w:t>
      </w:r>
      <w:r>
        <w:t>”，当项目进入维护阶段对应的分支将进行回收。</w:t>
      </w:r>
    </w:p>
    <w:p>
      <w:r>
        <w:rPr>
          <w:rFonts w:hint="eastAsia"/>
        </w:rPr>
        <w:tab/>
      </w:r>
      <w:r>
        <w:rPr>
          <w:rFonts w:hint="eastAsia"/>
        </w:rPr>
        <w:t>如果需要建立Branch分支，Branch分支的命名规则为</w:t>
      </w:r>
      <w:r>
        <w:t>”</w:t>
      </w:r>
      <w:r>
        <w:rPr>
          <w:rFonts w:hint="eastAsia"/>
        </w:rPr>
        <w:t>branch</w:t>
      </w:r>
      <w:r>
        <w:t>”</w:t>
      </w:r>
      <w:r>
        <w:rPr>
          <w:rFonts w:hint="eastAsia"/>
        </w:rPr>
        <w:t>+</w:t>
      </w:r>
      <w:r>
        <w:t>”特定说明词汇”，比如”</w:t>
      </w:r>
      <w:r>
        <w:rPr>
          <w:rFonts w:hint="eastAsia"/>
        </w:rPr>
        <w:t>branch-arch-2.0</w:t>
      </w:r>
      <w:r>
        <w:t>”。</w:t>
      </w:r>
    </w:p>
    <w:p>
      <w:r>
        <w:rPr>
          <w:rFonts w:hint="eastAsia"/>
        </w:rPr>
        <w:tab/>
      </w:r>
      <w:r>
        <w:rPr>
          <w:rFonts w:hint="eastAsia"/>
        </w:rPr>
        <w:t>Maintain分支的命名规则为，</w:t>
      </w:r>
      <w:r>
        <w:t>”</w:t>
      </w:r>
      <w:r>
        <w:rPr>
          <w:rFonts w:hint="eastAsia"/>
        </w:rPr>
        <w:t>maintain</w:t>
      </w:r>
      <w:r>
        <w:t>”</w:t>
      </w:r>
      <w:r>
        <w:rPr>
          <w:rFonts w:hint="eastAsia"/>
        </w:rPr>
        <w:t>+</w:t>
      </w:r>
      <w:r>
        <w:t>”项目名字或编号”，</w:t>
      </w:r>
      <w:r>
        <w:rPr>
          <w:rFonts w:hint="eastAsia"/>
        </w:rPr>
        <w:t>maintain分支在项目开发过程中有一个develop分支与之对应，比如当fiber-1.0项目进入内测后，对应组件包有一个develop分支：develop-</w:t>
      </w:r>
      <w:r>
        <w:rPr>
          <w:rFonts w:hint="eastAsia"/>
          <w:lang w:val="en-US" w:eastAsia="zh-CN"/>
        </w:rPr>
        <w:t>connect</w:t>
      </w:r>
      <w:r>
        <w:rPr>
          <w:rFonts w:hint="eastAsia"/>
        </w:rPr>
        <w:t>-1.0和一个maintain分支：maintain-</w:t>
      </w:r>
      <w:r>
        <w:rPr>
          <w:rFonts w:hint="eastAsia"/>
          <w:lang w:val="en-US" w:eastAsia="zh-CN"/>
        </w:rPr>
        <w:t>connect</w:t>
      </w:r>
      <w:r>
        <w:rPr>
          <w:rFonts w:hint="eastAsia"/>
        </w:rPr>
        <w:t>-1.0，但是在这时develop分支已经不再使用，BUG的修订和代码的改动都应该在maintain分支上进行。</w:t>
      </w:r>
    </w:p>
    <w:p>
      <w:r>
        <w:rPr>
          <w:rFonts w:hint="eastAsia"/>
        </w:rPr>
        <w:tab/>
      </w:r>
      <w:r>
        <w:rPr>
          <w:rFonts w:hint="eastAsia"/>
        </w:rPr>
        <w:t>Tag分支根据Gerrit系统进行标记，Tag分支的命名规则为</w:t>
      </w:r>
      <w:r>
        <w:t>”</w:t>
      </w:r>
      <w:r>
        <w:rPr>
          <w:rFonts w:hint="eastAsia"/>
        </w:rPr>
        <w:t>tag</w:t>
      </w:r>
      <w:r>
        <w:t>”</w:t>
      </w:r>
      <w:r>
        <w:rPr>
          <w:rFonts w:hint="eastAsia"/>
        </w:rPr>
        <w:t>+</w:t>
      </w:r>
      <w:r>
        <w:t>”项目名字或编号”</w:t>
      </w:r>
      <w:r>
        <w:rPr>
          <w:rFonts w:hint="eastAsia"/>
        </w:rPr>
        <w:t>+日期。</w:t>
      </w:r>
    </w:p>
    <w:p>
      <w:r>
        <w:rPr>
          <w:rFonts w:hint="eastAsia"/>
        </w:rPr>
        <w:tab/>
      </w:r>
      <w:r>
        <w:rPr>
          <w:rFonts w:hint="eastAsia"/>
        </w:rPr>
        <w:t>Custom分支的命名规则为</w:t>
      </w:r>
      <w:r>
        <w:t>”</w:t>
      </w:r>
      <w:r>
        <w:rPr>
          <w:rFonts w:hint="eastAsia"/>
        </w:rPr>
        <w:t>custom</w:t>
      </w:r>
      <w:r>
        <w:t>”</w:t>
      </w:r>
      <w:r>
        <w:rPr>
          <w:rFonts w:hint="eastAsia"/>
        </w:rPr>
        <w:t>+</w:t>
      </w:r>
      <w:r>
        <w:t>”特定说明词汇”，比如”</w:t>
      </w:r>
      <w:r>
        <w:rPr>
          <w:rFonts w:hint="eastAsia"/>
        </w:rPr>
        <w:t>custom-</w:t>
      </w:r>
      <w:r>
        <w:rPr>
          <w:rFonts w:hint="eastAsia"/>
          <w:lang w:val="en-US" w:eastAsia="zh-CN"/>
        </w:rPr>
        <w:t>tcl</w:t>
      </w:r>
      <w:r>
        <w:rPr>
          <w:rFonts w:hint="eastAsia"/>
        </w:rPr>
        <w:t>-</w:t>
      </w:r>
      <w:r>
        <w:rPr>
          <w:rFonts w:hint="eastAsia"/>
          <w:lang w:val="en-US" w:eastAsia="zh-CN"/>
        </w:rPr>
        <w:t>switch</w:t>
      </w:r>
      <w:r>
        <w:t>”。</w:t>
      </w:r>
    </w:p>
    <w:p/>
    <w:p>
      <w:pPr>
        <w:pStyle w:val="5"/>
        <w:numPr>
          <w:ilvl w:val="2"/>
          <w:numId w:val="1"/>
        </w:numPr>
        <w:rPr>
          <w:sz w:val="24"/>
        </w:rPr>
      </w:pPr>
      <w:r>
        <w:rPr>
          <w:rFonts w:hint="eastAsia"/>
          <w:sz w:val="24"/>
        </w:rPr>
        <w:t>分支销毁</w:t>
      </w:r>
    </w:p>
    <w:p>
      <w:pPr>
        <w:ind w:left="360"/>
      </w:pPr>
      <w:r>
        <w:rPr>
          <w:rFonts w:hint="eastAsia"/>
        </w:rPr>
        <w:t>仓库中有几种类型的分支在恰当的情况下需要被销毁。</w:t>
      </w:r>
    </w:p>
    <w:p>
      <w:pPr>
        <w:pStyle w:val="5"/>
        <w:numPr>
          <w:ilvl w:val="3"/>
          <w:numId w:val="1"/>
        </w:numPr>
        <w:rPr>
          <w:sz w:val="21"/>
        </w:rPr>
      </w:pPr>
      <w:r>
        <w:rPr>
          <w:sz w:val="21"/>
        </w:rPr>
        <w:t>D</w:t>
      </w:r>
      <w:r>
        <w:rPr>
          <w:rFonts w:hint="eastAsia"/>
          <w:sz w:val="21"/>
        </w:rPr>
        <w:t>evelop分支</w:t>
      </w:r>
    </w:p>
    <w:p>
      <w:pPr>
        <w:ind w:firstLine="420"/>
      </w:pPr>
      <w:r>
        <w:rPr>
          <w:rFonts w:hint="eastAsia"/>
        </w:rPr>
        <w:t>当项目内测结束发布正式版本后，接下来将进入漫长的维护期，整个维护期的工作都在maintain分支上进行，这时develop分支需要申请销毁。</w:t>
      </w:r>
    </w:p>
    <w:p>
      <w:pPr>
        <w:pStyle w:val="5"/>
        <w:numPr>
          <w:ilvl w:val="3"/>
          <w:numId w:val="1"/>
        </w:numPr>
        <w:rPr>
          <w:sz w:val="21"/>
        </w:rPr>
      </w:pPr>
      <w:r>
        <w:rPr>
          <w:sz w:val="21"/>
        </w:rPr>
        <w:t>B</w:t>
      </w:r>
      <w:r>
        <w:rPr>
          <w:rFonts w:hint="eastAsia"/>
          <w:sz w:val="21"/>
        </w:rPr>
        <w:t>ranch分支</w:t>
      </w:r>
    </w:p>
    <w:p>
      <w:pPr>
        <w:ind w:firstLine="360"/>
      </w:pPr>
      <w:r>
        <w:rPr>
          <w:rFonts w:hint="eastAsia"/>
        </w:rPr>
        <w:t>Branch分支是为特定研发用的分支，当研究完成合入主干或者证明相关研究不再需要时，需要申请销毁对应分支。</w:t>
      </w:r>
    </w:p>
    <w:p>
      <w:pPr>
        <w:pStyle w:val="5"/>
        <w:numPr>
          <w:ilvl w:val="3"/>
          <w:numId w:val="1"/>
        </w:numPr>
        <w:rPr>
          <w:sz w:val="21"/>
        </w:rPr>
      </w:pPr>
      <w:r>
        <w:rPr>
          <w:rFonts w:hint="eastAsia"/>
          <w:sz w:val="21"/>
        </w:rPr>
        <w:t>Custom</w:t>
      </w:r>
    </w:p>
    <w:p>
      <w:pPr>
        <w:ind w:firstLine="360"/>
      </w:pPr>
      <w:r>
        <w:rPr>
          <w:rFonts w:hint="eastAsia"/>
        </w:rPr>
        <w:t>Custom分支主要为某个客户临时定制，长远来看客户的功能应该能够被评估合入主干。Custom分支存在的时间不能太长，应该在接下来的项目中合入主干。</w:t>
      </w:r>
    </w:p>
    <w:p>
      <w:pPr>
        <w:widowControl/>
        <w:jc w:val="left"/>
      </w:pPr>
      <w:r>
        <w:br w:type="page"/>
      </w:r>
    </w:p>
    <w:p>
      <w:pPr>
        <w:pStyle w:val="2"/>
        <w:numPr>
          <w:ilvl w:val="0"/>
          <w:numId w:val="1"/>
        </w:numPr>
      </w:pPr>
      <w:bookmarkStart w:id="9" w:name="_Toc16119"/>
      <w:r>
        <w:rPr>
          <w:rFonts w:hint="eastAsia"/>
        </w:rPr>
        <w:t>Gerrit系统</w:t>
      </w:r>
      <w:bookmarkEnd w:id="9"/>
    </w:p>
    <w:p>
      <w:pPr>
        <w:pStyle w:val="3"/>
        <w:numPr>
          <w:ilvl w:val="1"/>
          <w:numId w:val="1"/>
        </w:numPr>
      </w:pPr>
      <w:bookmarkStart w:id="10" w:name="_Toc29466"/>
      <w:r>
        <w:rPr>
          <w:rFonts w:hint="eastAsia"/>
        </w:rPr>
        <w:t>介绍</w:t>
      </w:r>
      <w:bookmarkEnd w:id="10"/>
    </w:p>
    <w:p>
      <w:pPr>
        <w:ind w:firstLine="360"/>
      </w:pPr>
      <w:r>
        <w:rPr>
          <w:rFonts w:hint="eastAsia"/>
        </w:rPr>
        <w:t>我们使用Gerrit系统有三个目的，第一，用于代码仓库的托管和权限管理；第二，用于代码提交检查；第三，用于持续集成和自动化测试。</w:t>
      </w:r>
    </w:p>
    <w:p>
      <w:pPr>
        <w:ind w:firstLine="360"/>
      </w:pPr>
      <w:r>
        <w:rPr>
          <w:rFonts w:hint="eastAsia"/>
        </w:rPr>
        <w:t>第一点和第二点是当前我们必须要做到的，第三点在后续逐步增加。</w:t>
      </w:r>
    </w:p>
    <w:p>
      <w:pPr>
        <w:pStyle w:val="3"/>
        <w:numPr>
          <w:ilvl w:val="1"/>
          <w:numId w:val="1"/>
        </w:numPr>
      </w:pPr>
      <w:bookmarkStart w:id="11" w:name="_Toc7641"/>
      <w:r>
        <w:rPr>
          <w:rFonts w:hint="eastAsia"/>
        </w:rPr>
        <w:t>仓库托管和权限管理</w:t>
      </w:r>
      <w:bookmarkEnd w:id="11"/>
    </w:p>
    <w:p>
      <w:pPr>
        <w:ind w:firstLine="360"/>
      </w:pPr>
      <w:r>
        <w:rPr>
          <w:rFonts w:hint="eastAsia"/>
        </w:rPr>
        <w:t>由于我们使用GIT工作管理代码，那么需要一个服务器托管GIT代码仓库。现有的GIT代码托管平台比较多，有gitosis，github，gerrit等，我们目前计划用gerrit作为仓库托管，主要考虑gerrit相对比较成熟而且免费，后续还可以用于持续集成。</w:t>
      </w:r>
      <w:r>
        <w:rPr>
          <w:rFonts w:hint="eastAsia"/>
        </w:rPr>
        <w:tab/>
      </w:r>
    </w:p>
    <w:p>
      <w:pPr>
        <w:pStyle w:val="5"/>
        <w:numPr>
          <w:ilvl w:val="2"/>
          <w:numId w:val="1"/>
        </w:numPr>
        <w:rPr>
          <w:sz w:val="24"/>
        </w:rPr>
      </w:pPr>
      <w:r>
        <w:rPr>
          <w:rFonts w:hint="eastAsia"/>
          <w:sz w:val="24"/>
        </w:rPr>
        <w:t>仓库建立和维护</w:t>
      </w:r>
    </w:p>
    <w:p>
      <w:pPr>
        <w:pStyle w:val="5"/>
        <w:numPr>
          <w:ilvl w:val="3"/>
          <w:numId w:val="1"/>
        </w:numPr>
        <w:rPr>
          <w:sz w:val="21"/>
        </w:rPr>
      </w:pPr>
      <w:r>
        <w:rPr>
          <w:sz w:val="21"/>
        </w:rPr>
        <w:t>仓库建立和销毁</w:t>
      </w:r>
    </w:p>
    <w:p>
      <w:pPr>
        <w:ind w:firstLine="420"/>
      </w:pPr>
      <w:r>
        <w:rPr>
          <w:rFonts w:hint="eastAsia"/>
        </w:rPr>
        <w:t>当需要建立一个新的代码仓库时，高级工程师根据本文档第三章节的约束对仓库进行命名并组织讨论建立仓库的目的和必要性，讨论以后如果建立仓库的请求被接受，将需求提交给Gerrit管理员，管理员根据提交的请求建立Gerrit仓库并进行人员配置。</w:t>
      </w:r>
    </w:p>
    <w:p>
      <w:r>
        <w:rPr>
          <w:rFonts w:hint="eastAsia"/>
        </w:rPr>
        <w:tab/>
      </w:r>
      <w:r>
        <w:rPr>
          <w:rFonts w:hint="eastAsia"/>
        </w:rPr>
        <w:t>注意，仓库建立申请必须用正式邮件。</w:t>
      </w:r>
    </w:p>
    <w:p/>
    <w:p>
      <w:r>
        <w:rPr>
          <w:rFonts w:hint="eastAsia"/>
        </w:rPr>
        <w:tab/>
      </w:r>
      <w:r>
        <w:rPr>
          <w:rFonts w:hint="eastAsia"/>
        </w:rPr>
        <w:t>所有代码仓库一旦建立不做销毁，如果确定已经废弃不用即可。</w:t>
      </w:r>
    </w:p>
    <w:p>
      <w:pPr>
        <w:pStyle w:val="5"/>
        <w:numPr>
          <w:ilvl w:val="3"/>
          <w:numId w:val="1"/>
        </w:numPr>
        <w:rPr>
          <w:sz w:val="21"/>
        </w:rPr>
      </w:pPr>
      <w:r>
        <w:rPr>
          <w:rFonts w:hint="eastAsia"/>
          <w:sz w:val="21"/>
        </w:rPr>
        <w:t>仓库维护</w:t>
      </w:r>
    </w:p>
    <w:p>
      <w:pPr>
        <w:ind w:left="420"/>
      </w:pPr>
      <w:r>
        <w:rPr>
          <w:rFonts w:hint="eastAsia"/>
        </w:rPr>
        <w:t>仓库建立以后会指定仓库的Owner，Owner对仓库的日常管理负责。</w:t>
      </w:r>
    </w:p>
    <w:p>
      <w:pPr>
        <w:pStyle w:val="5"/>
        <w:numPr>
          <w:ilvl w:val="3"/>
          <w:numId w:val="1"/>
        </w:numPr>
        <w:rPr>
          <w:sz w:val="21"/>
        </w:rPr>
      </w:pPr>
      <w:r>
        <w:rPr>
          <w:rFonts w:hint="eastAsia"/>
          <w:sz w:val="21"/>
        </w:rPr>
        <w:t>分支建立和分支销毁</w:t>
      </w:r>
    </w:p>
    <w:p>
      <w:pPr>
        <w:ind w:firstLine="420"/>
      </w:pPr>
      <w:r>
        <w:rPr>
          <w:rFonts w:hint="eastAsia"/>
        </w:rPr>
        <w:t>一般来说高级工程师和项目经理都有可能申请代码分支，高级工程师作为某些仓库的负责人，当进行新特性研究或者其他目的时建立新分支，而项目经理在立项时评估代码仓库在对应项目中是否需要开出分支，如有则提交申请建立分支。</w:t>
      </w:r>
    </w:p>
    <w:p>
      <w:pPr>
        <w:ind w:left="420"/>
      </w:pPr>
    </w:p>
    <w:p>
      <w:pPr>
        <w:ind w:left="420"/>
      </w:pPr>
      <w:r>
        <w:rPr>
          <w:rFonts w:hint="eastAsia"/>
        </w:rPr>
        <w:t>根据3.2章节仓库版本控制介绍，在分支需要被销毁的情况下销毁分支。</w:t>
      </w:r>
    </w:p>
    <w:p/>
    <w:p>
      <w:pPr>
        <w:pStyle w:val="5"/>
        <w:numPr>
          <w:ilvl w:val="2"/>
          <w:numId w:val="1"/>
        </w:numPr>
        <w:rPr>
          <w:sz w:val="24"/>
        </w:rPr>
      </w:pPr>
      <w:r>
        <w:rPr>
          <w:rFonts w:hint="eastAsia"/>
          <w:sz w:val="24"/>
        </w:rPr>
        <w:t>权限管理</w:t>
      </w:r>
    </w:p>
    <w:p>
      <w:pPr>
        <w:ind w:left="420"/>
      </w:pPr>
      <w:r>
        <w:rPr>
          <w:rFonts w:hint="eastAsia"/>
        </w:rPr>
        <w:t>仓库创建以后工程师要能够使用仓库还需要创建自己的账号并且申请相应的权限。</w:t>
      </w:r>
    </w:p>
    <w:p>
      <w:pPr>
        <w:pStyle w:val="5"/>
        <w:numPr>
          <w:ilvl w:val="3"/>
          <w:numId w:val="1"/>
        </w:numPr>
        <w:rPr>
          <w:sz w:val="21"/>
        </w:rPr>
      </w:pPr>
      <w:r>
        <w:rPr>
          <w:rFonts w:hint="eastAsia"/>
          <w:sz w:val="21"/>
        </w:rPr>
        <w:t>账号管理</w:t>
      </w:r>
    </w:p>
    <w:p>
      <w:pPr>
        <w:ind w:firstLine="420"/>
      </w:pPr>
      <w:r>
        <w:rPr>
          <w:rFonts w:hint="eastAsia"/>
        </w:rPr>
        <w:t>Gerrit账号需要向Gerrit管理员申请，账号密码和员工入职的邮箱名字相同（注：是@前面部分，</w:t>
      </w:r>
      <w:r>
        <w:rPr>
          <w:rFonts w:hint="eastAsia"/>
          <w:color w:val="FF0000"/>
        </w:rPr>
        <w:t>zengyi@micronet.ltd</w:t>
      </w:r>
      <w:r>
        <w:rPr>
          <w:rFonts w:hint="eastAsia"/>
        </w:rPr>
        <w:t>）。</w:t>
      </w:r>
    </w:p>
    <w:p>
      <w:pPr>
        <w:pStyle w:val="5"/>
        <w:numPr>
          <w:ilvl w:val="3"/>
          <w:numId w:val="1"/>
        </w:numPr>
        <w:rPr>
          <w:sz w:val="21"/>
        </w:rPr>
      </w:pPr>
      <w:r>
        <w:rPr>
          <w:rFonts w:hint="eastAsia"/>
          <w:sz w:val="21"/>
        </w:rPr>
        <w:t>账号和权限</w:t>
      </w:r>
    </w:p>
    <w:p>
      <w:pPr>
        <w:ind w:firstLine="420"/>
      </w:pPr>
      <w:r>
        <w:rPr>
          <w:rFonts w:hint="eastAsia"/>
        </w:rPr>
        <w:t>一般来说Gerrit管理员会根据工程师的职位直接将其加入某个工作组，如果工程师需要其他的代码仓库权限，需要直接向仓库owner申请将其加入。</w:t>
      </w:r>
    </w:p>
    <w:p>
      <w:pPr>
        <w:pStyle w:val="5"/>
        <w:numPr>
          <w:ilvl w:val="3"/>
          <w:numId w:val="1"/>
        </w:numPr>
        <w:rPr>
          <w:sz w:val="21"/>
        </w:rPr>
      </w:pPr>
      <w:r>
        <w:rPr>
          <w:rFonts w:hint="eastAsia"/>
          <w:sz w:val="21"/>
        </w:rPr>
        <w:t>代码拉取</w:t>
      </w:r>
    </w:p>
    <w:p>
      <w:pPr>
        <w:ind w:firstLine="360"/>
        <w:rPr>
          <w:rFonts w:hint="eastAsia"/>
          <w:lang w:val="en-US" w:eastAsia="zh-CN"/>
        </w:rPr>
      </w:pPr>
      <w:r>
        <w:rPr>
          <w:rFonts w:hint="eastAsia"/>
        </w:rPr>
        <w:t>账号建立完成以后，工程师通过浏览器输入“http://172.16.1.24/”登陆Gerrit系统，</w:t>
      </w:r>
      <w:r>
        <w:rPr>
          <w:rFonts w:hint="eastAsia"/>
          <w:lang w:val="en-US" w:eastAsia="zh-CN"/>
        </w:rPr>
        <w:t>如果在成都办公室则需要添加静态路由“route add -p 172.16.1.0 MASK 255.255.255.0 172.31.4.44”然后才能访问，</w:t>
      </w:r>
    </w:p>
    <w:p>
      <w:pPr>
        <w:ind w:firstLine="360"/>
        <w:rPr>
          <w:rFonts w:hint="default"/>
          <w:lang w:val="en-US" w:eastAsia="zh-CN"/>
        </w:rPr>
      </w:pPr>
      <w:r>
        <w:drawing>
          <wp:inline distT="0" distB="0" distL="114300" distR="114300">
            <wp:extent cx="3321050" cy="2614930"/>
            <wp:effectExtent l="0" t="0" r="12700"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3321050" cy="2614930"/>
                    </a:xfrm>
                    <a:prstGeom prst="rect">
                      <a:avLst/>
                    </a:prstGeom>
                    <a:noFill/>
                    <a:ln>
                      <a:noFill/>
                    </a:ln>
                  </pic:spPr>
                </pic:pic>
              </a:graphicData>
            </a:graphic>
          </wp:inline>
        </w:drawing>
      </w:r>
    </w:p>
    <w:p>
      <w:pPr>
        <w:ind w:firstLine="360"/>
      </w:pPr>
    </w:p>
    <w:p>
      <w:pPr>
        <w:ind w:firstLine="360"/>
      </w:pPr>
      <w:r>
        <w:rPr>
          <w:rFonts w:hint="eastAsia"/>
        </w:rPr>
        <w:t>通过点击仓库部分，可以看到工程师可以看到的仓库，</w:t>
      </w:r>
    </w:p>
    <w:p>
      <w:pPr>
        <w:ind w:firstLine="360"/>
      </w:pPr>
      <w:r>
        <w:drawing>
          <wp:inline distT="0" distB="0" distL="114300" distR="114300">
            <wp:extent cx="4807585" cy="1366520"/>
            <wp:effectExtent l="0" t="0" r="12065" b="508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7"/>
                    <a:stretch>
                      <a:fillRect/>
                    </a:stretch>
                  </pic:blipFill>
                  <pic:spPr>
                    <a:xfrm>
                      <a:off x="0" y="0"/>
                      <a:ext cx="4807585" cy="1366520"/>
                    </a:xfrm>
                    <a:prstGeom prst="rect">
                      <a:avLst/>
                    </a:prstGeom>
                    <a:noFill/>
                    <a:ln>
                      <a:noFill/>
                    </a:ln>
                  </pic:spPr>
                </pic:pic>
              </a:graphicData>
            </a:graphic>
          </wp:inline>
        </w:drawing>
      </w:r>
    </w:p>
    <w:p>
      <w:pPr>
        <w:ind w:firstLine="360"/>
      </w:pPr>
    </w:p>
    <w:p>
      <w:pPr>
        <w:ind w:firstLine="360"/>
      </w:pPr>
      <w:r>
        <w:rPr>
          <w:rFonts w:hint="eastAsia"/>
        </w:rPr>
        <w:t>点击某个仓库进入，仓库的路径要用红线框中的路径，因为提交代码时需要根据相关hook创建commit ID，</w:t>
      </w:r>
    </w:p>
    <w:p>
      <w:pPr>
        <w:ind w:firstLine="360"/>
      </w:pPr>
      <w:r>
        <w:drawing>
          <wp:inline distT="0" distB="0" distL="114300" distR="114300">
            <wp:extent cx="4565650" cy="2433320"/>
            <wp:effectExtent l="0" t="0" r="6350" b="50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8"/>
                    <a:stretch>
                      <a:fillRect/>
                    </a:stretch>
                  </pic:blipFill>
                  <pic:spPr>
                    <a:xfrm>
                      <a:off x="0" y="0"/>
                      <a:ext cx="4565650" cy="2433320"/>
                    </a:xfrm>
                    <a:prstGeom prst="rect">
                      <a:avLst/>
                    </a:prstGeom>
                    <a:noFill/>
                    <a:ln>
                      <a:noFill/>
                    </a:ln>
                  </pic:spPr>
                </pic:pic>
              </a:graphicData>
            </a:graphic>
          </wp:inline>
        </w:drawing>
      </w:r>
    </w:p>
    <w:p>
      <w:pPr>
        <w:ind w:firstLine="360"/>
      </w:pPr>
      <w:r>
        <w:drawing>
          <wp:inline distT="0" distB="0" distL="114300" distR="114300">
            <wp:extent cx="4679950" cy="3957955"/>
            <wp:effectExtent l="0" t="0" r="6350" b="444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9"/>
                    <a:stretch>
                      <a:fillRect/>
                    </a:stretch>
                  </pic:blipFill>
                  <pic:spPr>
                    <a:xfrm>
                      <a:off x="0" y="0"/>
                      <a:ext cx="4679950" cy="3957955"/>
                    </a:xfrm>
                    <a:prstGeom prst="rect">
                      <a:avLst/>
                    </a:prstGeom>
                    <a:noFill/>
                    <a:ln>
                      <a:noFill/>
                    </a:ln>
                  </pic:spPr>
                </pic:pic>
              </a:graphicData>
            </a:graphic>
          </wp:inline>
        </w:drawing>
      </w:r>
    </w:p>
    <w:p>
      <w:pPr>
        <w:ind w:firstLine="360"/>
      </w:pPr>
      <w:r>
        <w:drawing>
          <wp:inline distT="0" distB="0" distL="114300" distR="114300">
            <wp:extent cx="4694555" cy="693420"/>
            <wp:effectExtent l="0" t="0" r="10795" b="1143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10"/>
                    <a:stretch>
                      <a:fillRect/>
                    </a:stretch>
                  </pic:blipFill>
                  <pic:spPr>
                    <a:xfrm>
                      <a:off x="0" y="0"/>
                      <a:ext cx="4694555" cy="693420"/>
                    </a:xfrm>
                    <a:prstGeom prst="rect">
                      <a:avLst/>
                    </a:prstGeom>
                    <a:noFill/>
                    <a:ln>
                      <a:noFill/>
                    </a:ln>
                  </pic:spPr>
                </pic:pic>
              </a:graphicData>
            </a:graphic>
          </wp:inline>
        </w:drawing>
      </w:r>
    </w:p>
    <w:p>
      <w:pPr>
        <w:ind w:firstLine="360"/>
      </w:pPr>
      <w:r>
        <w:rPr>
          <w:rFonts w:hint="eastAsia"/>
        </w:rPr>
        <w:t>关于SSH KEY在下一章描述。</w:t>
      </w:r>
    </w:p>
    <w:p>
      <w:pPr>
        <w:ind w:firstLine="360"/>
      </w:pPr>
    </w:p>
    <w:p>
      <w:pPr>
        <w:pStyle w:val="5"/>
        <w:numPr>
          <w:ilvl w:val="3"/>
          <w:numId w:val="1"/>
        </w:numPr>
        <w:rPr>
          <w:sz w:val="21"/>
        </w:rPr>
      </w:pPr>
      <w:r>
        <w:rPr>
          <w:sz w:val="21"/>
        </w:rPr>
        <w:t>其他学习资料</w:t>
      </w:r>
    </w:p>
    <w:p>
      <w:pPr>
        <w:ind w:left="360"/>
      </w:pPr>
      <w:r>
        <w:rPr>
          <w:rFonts w:hint="eastAsia"/>
        </w:rPr>
        <w:t>Documentation中有关于Gerrit的学习资料，作为工程师需要进行简单了解，</w:t>
      </w:r>
    </w:p>
    <w:p>
      <w:pPr>
        <w:ind w:firstLine="360"/>
      </w:pPr>
      <w:r>
        <w:drawing>
          <wp:inline distT="0" distB="0" distL="114300" distR="114300">
            <wp:extent cx="4869815" cy="2153920"/>
            <wp:effectExtent l="0" t="0" r="6985" b="1778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11"/>
                    <a:stretch>
                      <a:fillRect/>
                    </a:stretch>
                  </pic:blipFill>
                  <pic:spPr>
                    <a:xfrm>
                      <a:off x="0" y="0"/>
                      <a:ext cx="4869815" cy="2153920"/>
                    </a:xfrm>
                    <a:prstGeom prst="rect">
                      <a:avLst/>
                    </a:prstGeom>
                    <a:noFill/>
                    <a:ln>
                      <a:noFill/>
                    </a:ln>
                  </pic:spPr>
                </pic:pic>
              </a:graphicData>
            </a:graphic>
          </wp:inline>
        </w:drawing>
      </w:r>
    </w:p>
    <w:p/>
    <w:p>
      <w:pPr>
        <w:pStyle w:val="3"/>
        <w:numPr>
          <w:ilvl w:val="1"/>
          <w:numId w:val="1"/>
        </w:numPr>
      </w:pPr>
      <w:bookmarkStart w:id="12" w:name="_Toc4567"/>
      <w:bookmarkStart w:id="13" w:name="_Toc95908643"/>
      <w:r>
        <w:rPr>
          <w:rFonts w:hint="eastAsia"/>
        </w:rPr>
        <w:t>代码提交检查</w:t>
      </w:r>
      <w:bookmarkEnd w:id="12"/>
    </w:p>
    <w:p>
      <w:pPr>
        <w:ind w:firstLine="360"/>
      </w:pPr>
      <w:r>
        <w:rPr>
          <w:rFonts w:hint="eastAsia"/>
        </w:rPr>
        <w:t>代码检查是使用Gerrit的主要原因，在Gerrit系统中我们主要分为两个角色，一个是代码提交者，另外一个是代码审核者。</w:t>
      </w:r>
    </w:p>
    <w:p>
      <w:pPr>
        <w:ind w:firstLine="360"/>
      </w:pPr>
      <w:r>
        <w:rPr>
          <w:rFonts w:hint="eastAsia"/>
        </w:rPr>
        <w:t>工程师和高级工程师都是代码提交者，而只有高级工程师才能担任代码审核者。</w:t>
      </w:r>
    </w:p>
    <w:p/>
    <w:p>
      <w:pPr>
        <w:pStyle w:val="3"/>
        <w:numPr>
          <w:ilvl w:val="1"/>
          <w:numId w:val="1"/>
        </w:numPr>
      </w:pPr>
      <w:bookmarkStart w:id="14" w:name="_Toc15387"/>
      <w:r>
        <w:rPr>
          <w:rFonts w:hint="eastAsia"/>
        </w:rPr>
        <w:t>持续集成</w:t>
      </w:r>
      <w:bookmarkEnd w:id="14"/>
    </w:p>
    <w:p>
      <w:pPr>
        <w:ind w:left="360"/>
      </w:pPr>
      <w:r>
        <w:rPr>
          <w:rFonts w:hint="eastAsia"/>
        </w:rPr>
        <w:t>//TBD</w:t>
      </w:r>
    </w:p>
    <w:p/>
    <w:p/>
    <w:p>
      <w:pPr>
        <w:pStyle w:val="3"/>
        <w:numPr>
          <w:ilvl w:val="1"/>
          <w:numId w:val="1"/>
        </w:numPr>
      </w:pPr>
      <w:bookmarkStart w:id="15" w:name="_Toc16843"/>
      <w:r>
        <w:rPr>
          <w:rFonts w:hint="eastAsia"/>
        </w:rPr>
        <w:t>自动化测试</w:t>
      </w:r>
      <w:bookmarkEnd w:id="15"/>
    </w:p>
    <w:p>
      <w:pPr>
        <w:pStyle w:val="20"/>
        <w:ind w:left="360" w:firstLine="0" w:firstLineChars="0"/>
      </w:pPr>
      <w:r>
        <w:rPr>
          <w:rFonts w:hint="eastAsia"/>
        </w:rPr>
        <w:t>//TBD</w:t>
      </w:r>
    </w:p>
    <w:p/>
    <w:bookmarkEnd w:id="13"/>
    <w:p>
      <w:pPr>
        <w:ind w:left="360"/>
      </w:pPr>
    </w:p>
    <w:p>
      <w:pPr>
        <w:widowControl/>
        <w:jc w:val="left"/>
      </w:pPr>
      <w:r>
        <w:br w:type="page"/>
      </w:r>
    </w:p>
    <w:p/>
    <w:p>
      <w:pPr>
        <w:pStyle w:val="2"/>
        <w:numPr>
          <w:ilvl w:val="0"/>
          <w:numId w:val="1"/>
        </w:numPr>
      </w:pPr>
      <w:bookmarkStart w:id="16" w:name="_Toc95908646"/>
      <w:bookmarkStart w:id="17" w:name="_Toc7606"/>
      <w:r>
        <w:rPr>
          <w:rFonts w:hint="eastAsia"/>
        </w:rPr>
        <w:t>Gerrit实践：普通用户</w:t>
      </w:r>
      <w:bookmarkEnd w:id="16"/>
      <w:bookmarkEnd w:id="17"/>
    </w:p>
    <w:p>
      <w:pPr>
        <w:pStyle w:val="3"/>
        <w:numPr>
          <w:ilvl w:val="1"/>
          <w:numId w:val="1"/>
        </w:numPr>
      </w:pPr>
      <w:bookmarkStart w:id="18" w:name="_Toc95908647"/>
      <w:bookmarkStart w:id="19" w:name="_Toc5039"/>
      <w:r>
        <w:t>配置</w:t>
      </w:r>
      <w:bookmarkEnd w:id="18"/>
      <w:bookmarkEnd w:id="19"/>
    </w:p>
    <w:p>
      <w:pPr>
        <w:ind w:firstLine="420"/>
      </w:pPr>
      <w:r>
        <w:rPr>
          <w:rFonts w:hint="eastAsia"/>
        </w:rPr>
        <w:t>Gerrit用户在如下红框中进行个人信息配置，</w:t>
      </w:r>
    </w:p>
    <w:p>
      <w:pPr>
        <w:ind w:firstLine="420"/>
      </w:pPr>
      <w:r>
        <w:drawing>
          <wp:inline distT="0" distB="0" distL="114300" distR="114300">
            <wp:extent cx="3931920" cy="2272665"/>
            <wp:effectExtent l="0" t="0" r="11430"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3931920" cy="2272665"/>
                    </a:xfrm>
                    <a:prstGeom prst="rect">
                      <a:avLst/>
                    </a:prstGeom>
                    <a:noFill/>
                    <a:ln>
                      <a:noFill/>
                    </a:ln>
                  </pic:spPr>
                </pic:pic>
              </a:graphicData>
            </a:graphic>
          </wp:inline>
        </w:drawing>
      </w:r>
    </w:p>
    <w:p>
      <w:r>
        <w:rPr>
          <w:rFonts w:hint="eastAsia"/>
        </w:rPr>
        <w:tab/>
      </w:r>
    </w:p>
    <w:p>
      <w:r>
        <w:rPr>
          <w:rFonts w:hint="eastAsia"/>
        </w:rPr>
        <w:tab/>
      </w:r>
      <w:r>
        <w:rPr>
          <w:rFonts w:hint="eastAsia"/>
        </w:rPr>
        <w:t>个人信息比较多，细节需要由大家自行了解，这里主要介绍工作中必须要用到的配置，</w:t>
      </w:r>
    </w:p>
    <w:p>
      <w:pPr>
        <w:pStyle w:val="4"/>
        <w:numPr>
          <w:ilvl w:val="2"/>
          <w:numId w:val="1"/>
        </w:numPr>
        <w:rPr>
          <w:sz w:val="24"/>
        </w:rPr>
      </w:pPr>
      <w:bookmarkStart w:id="20" w:name="_Toc95908648"/>
      <w:bookmarkStart w:id="21" w:name="_Toc25221"/>
      <w:r>
        <w:rPr>
          <w:rFonts w:hint="eastAsia"/>
          <w:sz w:val="24"/>
        </w:rPr>
        <w:t>邮箱地址</w:t>
      </w:r>
      <w:bookmarkEnd w:id="20"/>
      <w:bookmarkEnd w:id="21"/>
    </w:p>
    <w:p>
      <w:pPr>
        <w:ind w:firstLine="420"/>
      </w:pPr>
      <w:r>
        <w:rPr>
          <w:rFonts w:hint="eastAsia"/>
        </w:rPr>
        <w:t>每个人的邮箱地址在入职时已经创建，邮箱地址在Gerrit系统中必须认证，否则无法提交代码。邮箱配置需要先填写邮箱地址，再认证。</w:t>
      </w:r>
    </w:p>
    <w:p>
      <w:pPr>
        <w:ind w:firstLine="420"/>
      </w:pPr>
      <w:r>
        <w:rPr>
          <w:rFonts w:hint="eastAsia"/>
        </w:rPr>
        <w:t>首先填写自己在公司的邮箱地址，</w:t>
      </w:r>
    </w:p>
    <w:p>
      <w:pPr>
        <w:ind w:left="420"/>
      </w:pPr>
      <w:r>
        <w:drawing>
          <wp:inline distT="0" distB="0" distL="114300" distR="114300">
            <wp:extent cx="4243070" cy="2533015"/>
            <wp:effectExtent l="0" t="0" r="5080"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3"/>
                    <a:stretch>
                      <a:fillRect/>
                    </a:stretch>
                  </pic:blipFill>
                  <pic:spPr>
                    <a:xfrm>
                      <a:off x="0" y="0"/>
                      <a:ext cx="4243070" cy="2533015"/>
                    </a:xfrm>
                    <a:prstGeom prst="rect">
                      <a:avLst/>
                    </a:prstGeom>
                    <a:noFill/>
                    <a:ln>
                      <a:noFill/>
                    </a:ln>
                  </pic:spPr>
                </pic:pic>
              </a:graphicData>
            </a:graphic>
          </wp:inline>
        </w:drawing>
      </w:r>
    </w:p>
    <w:p>
      <w:pPr>
        <w:ind w:left="420"/>
      </w:pPr>
      <w:r>
        <w:rPr>
          <w:rFonts w:hint="eastAsia"/>
        </w:rPr>
        <w:t>如果发送失败，联系管理员</w:t>
      </w:r>
      <w:r>
        <w:rPr>
          <w:rFonts w:hint="eastAsia"/>
          <w:lang w:eastAsia="zh-CN"/>
        </w:rPr>
        <w:t>（</w:t>
      </w:r>
      <w:r>
        <w:rPr>
          <w:rFonts w:hint="eastAsia"/>
          <w:lang w:val="en-US" w:eastAsia="zh-CN"/>
        </w:rPr>
        <w:t>或者你的上级</w:t>
      </w:r>
      <w:r>
        <w:rPr>
          <w:rFonts w:hint="eastAsia"/>
          <w:lang w:eastAsia="zh-CN"/>
        </w:rPr>
        <w:t>）</w:t>
      </w:r>
      <w:r>
        <w:rPr>
          <w:rFonts w:hint="eastAsia"/>
        </w:rPr>
        <w:t>。</w:t>
      </w:r>
    </w:p>
    <w:p/>
    <w:p>
      <w:r>
        <w:rPr>
          <w:rFonts w:hint="eastAsia"/>
        </w:rPr>
        <w:tab/>
      </w:r>
      <w:r>
        <w:rPr>
          <w:rFonts w:hint="eastAsia"/>
        </w:rPr>
        <w:t>邮件发送成功后，打开邮箱，</w:t>
      </w:r>
    </w:p>
    <w:p>
      <w:pPr>
        <w:ind w:firstLine="420"/>
      </w:pPr>
      <w:r>
        <w:drawing>
          <wp:inline distT="0" distB="0" distL="114300" distR="114300">
            <wp:extent cx="4140835" cy="1465580"/>
            <wp:effectExtent l="0" t="0" r="12065"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4"/>
                    <a:stretch>
                      <a:fillRect/>
                    </a:stretch>
                  </pic:blipFill>
                  <pic:spPr>
                    <a:xfrm>
                      <a:off x="0" y="0"/>
                      <a:ext cx="4140835" cy="1465580"/>
                    </a:xfrm>
                    <a:prstGeom prst="rect">
                      <a:avLst/>
                    </a:prstGeom>
                    <a:noFill/>
                    <a:ln>
                      <a:noFill/>
                    </a:ln>
                  </pic:spPr>
                </pic:pic>
              </a:graphicData>
            </a:graphic>
          </wp:inline>
        </w:drawing>
      </w:r>
    </w:p>
    <w:p>
      <w:r>
        <w:rPr>
          <w:rFonts w:hint="eastAsia"/>
        </w:rPr>
        <w:tab/>
      </w:r>
    </w:p>
    <w:p>
      <w:pPr>
        <w:pStyle w:val="4"/>
        <w:numPr>
          <w:ilvl w:val="2"/>
          <w:numId w:val="1"/>
        </w:numPr>
        <w:rPr>
          <w:sz w:val="24"/>
        </w:rPr>
      </w:pPr>
      <w:bookmarkStart w:id="22" w:name="_Toc95908649"/>
      <w:bookmarkStart w:id="23" w:name="_Toc14836"/>
      <w:r>
        <w:rPr>
          <w:sz w:val="24"/>
        </w:rPr>
        <w:t>HTTP Credentials</w:t>
      </w:r>
      <w:bookmarkEnd w:id="22"/>
      <w:bookmarkEnd w:id="23"/>
    </w:p>
    <w:p>
      <w:pPr>
        <w:ind w:left="420"/>
      </w:pPr>
      <w:r>
        <w:rPr>
          <w:rFonts w:hint="eastAsia"/>
        </w:rPr>
        <w:t>HTTP Credentials用于使用HTTP访问git仓库时输入密码。</w:t>
      </w:r>
    </w:p>
    <w:p>
      <w:pPr>
        <w:ind w:left="420"/>
      </w:pPr>
      <w:r>
        <w:rPr>
          <w:rFonts w:hint="eastAsia"/>
        </w:rPr>
        <w:t>第一步，产生一个新的密码，</w:t>
      </w:r>
    </w:p>
    <w:p>
      <w:pPr>
        <w:ind w:left="420"/>
      </w:pPr>
      <w:r>
        <w:drawing>
          <wp:inline distT="0" distB="0" distL="114300" distR="114300">
            <wp:extent cx="4298315" cy="2750820"/>
            <wp:effectExtent l="0" t="0" r="6985" b="1143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5"/>
                    <a:stretch>
                      <a:fillRect/>
                    </a:stretch>
                  </pic:blipFill>
                  <pic:spPr>
                    <a:xfrm>
                      <a:off x="0" y="0"/>
                      <a:ext cx="4298315" cy="2750820"/>
                    </a:xfrm>
                    <a:prstGeom prst="rect">
                      <a:avLst/>
                    </a:prstGeom>
                    <a:noFill/>
                    <a:ln>
                      <a:noFill/>
                    </a:ln>
                  </pic:spPr>
                </pic:pic>
              </a:graphicData>
            </a:graphic>
          </wp:inline>
        </w:drawing>
      </w:r>
    </w:p>
    <w:p>
      <w:pPr>
        <w:ind w:left="420"/>
      </w:pPr>
    </w:p>
    <w:p>
      <w:pPr>
        <w:ind w:left="420"/>
      </w:pPr>
      <w:r>
        <w:rPr>
          <w:rFonts w:hint="eastAsia"/>
        </w:rPr>
        <w:t>第二步，选择仓库和链接，</w:t>
      </w:r>
    </w:p>
    <w:p>
      <w:pPr>
        <w:ind w:left="420"/>
      </w:pPr>
      <w:r>
        <w:drawing>
          <wp:inline distT="0" distB="0" distL="114300" distR="114300">
            <wp:extent cx="4545330" cy="1026160"/>
            <wp:effectExtent l="0" t="0" r="7620" b="254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6"/>
                    <a:stretch>
                      <a:fillRect/>
                    </a:stretch>
                  </pic:blipFill>
                  <pic:spPr>
                    <a:xfrm>
                      <a:off x="0" y="0"/>
                      <a:ext cx="4545330" cy="1026160"/>
                    </a:xfrm>
                    <a:prstGeom prst="rect">
                      <a:avLst/>
                    </a:prstGeom>
                    <a:noFill/>
                    <a:ln>
                      <a:noFill/>
                    </a:ln>
                  </pic:spPr>
                </pic:pic>
              </a:graphicData>
            </a:graphic>
          </wp:inline>
        </w:drawing>
      </w:r>
    </w:p>
    <w:p>
      <w:pPr>
        <w:ind w:left="420"/>
      </w:pPr>
      <w:r>
        <w:drawing>
          <wp:inline distT="0" distB="0" distL="114300" distR="114300">
            <wp:extent cx="4486275" cy="4248150"/>
            <wp:effectExtent l="0" t="0" r="9525"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7"/>
                    <a:stretch>
                      <a:fillRect/>
                    </a:stretch>
                  </pic:blipFill>
                  <pic:spPr>
                    <a:xfrm>
                      <a:off x="0" y="0"/>
                      <a:ext cx="4486275" cy="4248150"/>
                    </a:xfrm>
                    <a:prstGeom prst="rect">
                      <a:avLst/>
                    </a:prstGeom>
                    <a:noFill/>
                    <a:ln>
                      <a:noFill/>
                    </a:ln>
                  </pic:spPr>
                </pic:pic>
              </a:graphicData>
            </a:graphic>
          </wp:inline>
        </w:drawing>
      </w:r>
    </w:p>
    <w:p>
      <w:pPr>
        <w:ind w:left="420"/>
      </w:pPr>
    </w:p>
    <w:p>
      <w:pPr>
        <w:ind w:left="420"/>
      </w:pPr>
      <w:r>
        <w:rPr>
          <w:rFonts w:hint="eastAsia"/>
        </w:rPr>
        <w:t>第三步，访问仓库并输入产生的新密码，</w:t>
      </w:r>
    </w:p>
    <w:p>
      <w:pPr>
        <w:ind w:left="420"/>
      </w:pPr>
      <w:r>
        <w:drawing>
          <wp:inline distT="0" distB="0" distL="114300" distR="114300">
            <wp:extent cx="4744720" cy="973455"/>
            <wp:effectExtent l="0" t="0" r="17780" b="1714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8"/>
                    <a:stretch>
                      <a:fillRect/>
                    </a:stretch>
                  </pic:blipFill>
                  <pic:spPr>
                    <a:xfrm>
                      <a:off x="0" y="0"/>
                      <a:ext cx="4744720" cy="973455"/>
                    </a:xfrm>
                    <a:prstGeom prst="rect">
                      <a:avLst/>
                    </a:prstGeom>
                    <a:noFill/>
                    <a:ln>
                      <a:noFill/>
                    </a:ln>
                  </pic:spPr>
                </pic:pic>
              </a:graphicData>
            </a:graphic>
          </wp:inline>
        </w:drawing>
      </w:r>
    </w:p>
    <w:p>
      <w:pPr>
        <w:ind w:left="420"/>
      </w:pPr>
    </w:p>
    <w:p>
      <w:pPr>
        <w:pStyle w:val="4"/>
        <w:numPr>
          <w:ilvl w:val="2"/>
          <w:numId w:val="1"/>
        </w:numPr>
        <w:rPr>
          <w:sz w:val="24"/>
        </w:rPr>
      </w:pPr>
      <w:bookmarkStart w:id="24" w:name="_Toc95908650"/>
      <w:bookmarkStart w:id="25" w:name="_Toc9540"/>
      <w:r>
        <w:rPr>
          <w:sz w:val="24"/>
        </w:rPr>
        <w:t>SSH keys</w:t>
      </w:r>
      <w:bookmarkEnd w:id="24"/>
      <w:bookmarkEnd w:id="25"/>
    </w:p>
    <w:p>
      <w:pPr>
        <w:ind w:firstLine="420"/>
      </w:pPr>
      <w:r>
        <w:rPr>
          <w:rFonts w:hint="eastAsia"/>
        </w:rPr>
        <w:t>相比使用HTTP，更常用的是使用SSH访问git仓库。使用SSH访问仓库首先需要根据自身的信息产生keys，并把public keys放到服务器中。</w:t>
      </w:r>
    </w:p>
    <w:p>
      <w:pPr>
        <w:ind w:firstLine="420"/>
      </w:pPr>
    </w:p>
    <w:p>
      <w:pPr>
        <w:ind w:firstLine="420"/>
      </w:pPr>
      <w:r>
        <w:rPr>
          <w:rFonts w:hint="eastAsia"/>
        </w:rPr>
        <w:t>第一步，根据自身信息产生密钥，</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7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796" w:type="dxa"/>
          </w:tcPr>
          <w:p>
            <w:r>
              <w:t>[</w:t>
            </w:r>
            <w:r>
              <w:rPr>
                <w:rFonts w:hint="eastAsia"/>
                <w:lang w:eastAsia="zh-CN"/>
              </w:rPr>
              <w:t>zengyi</w:t>
            </w:r>
            <w:r>
              <w:t>]$</w:t>
            </w:r>
            <w:r>
              <w:rPr>
                <w:color w:val="FF0000"/>
              </w:rPr>
              <w:t>ssh-keygen -C "</w:t>
            </w:r>
            <w:r>
              <w:rPr>
                <w:rFonts w:ascii="Verdana" w:hAnsi="Verdana" w:eastAsia="宋体" w:cs="Verdana"/>
                <w:i w:val="0"/>
                <w:iCs w:val="0"/>
                <w:caps w:val="0"/>
                <w:color w:val="FF0000"/>
                <w:spacing w:val="0"/>
                <w:sz w:val="20"/>
                <w:szCs w:val="20"/>
                <w:shd w:val="clear" w:fill="FFFFFF"/>
              </w:rPr>
              <w:t>zengyi@micronet.ltd</w:t>
            </w:r>
            <w:r>
              <w:rPr>
                <w:color w:val="FF0000"/>
              </w:rPr>
              <w:t>"</w:t>
            </w:r>
          </w:p>
          <w:p>
            <w:r>
              <w:t>Generating public/private rsa key pair.</w:t>
            </w:r>
          </w:p>
          <w:p>
            <w:r>
              <w:t>Enter file in which to save the key (/home/</w:t>
            </w:r>
            <w:r>
              <w:rPr>
                <w:rFonts w:hint="eastAsia"/>
                <w:lang w:eastAsia="zh-CN"/>
              </w:rPr>
              <w:t>zengyi</w:t>
            </w:r>
            <w:r>
              <w:t>/.ssh/id_rsa):</w:t>
            </w:r>
          </w:p>
          <w:p>
            <w:r>
              <w:t>Created directory '/home/</w:t>
            </w:r>
            <w:r>
              <w:rPr>
                <w:rFonts w:hint="eastAsia"/>
                <w:lang w:eastAsia="zh-CN"/>
              </w:rPr>
              <w:t>zengyi</w:t>
            </w:r>
            <w:r>
              <w:t>/.ssh'.</w:t>
            </w:r>
          </w:p>
          <w:p>
            <w:r>
              <w:t>Enter passphrase (empty for no passphrase):</w:t>
            </w:r>
          </w:p>
          <w:p>
            <w:r>
              <w:t>Enter same passphrase again:</w:t>
            </w:r>
          </w:p>
          <w:p>
            <w:r>
              <w:t>Your identification has been saved in /home/</w:t>
            </w:r>
            <w:r>
              <w:rPr>
                <w:rFonts w:hint="eastAsia"/>
                <w:lang w:eastAsia="zh-CN"/>
              </w:rPr>
              <w:t>zengyi</w:t>
            </w:r>
            <w:r>
              <w:t>/.ssh/id_rsa</w:t>
            </w:r>
          </w:p>
          <w:p>
            <w:r>
              <w:t>Your public key has been saved in /home/</w:t>
            </w:r>
            <w:r>
              <w:rPr>
                <w:rFonts w:hint="eastAsia"/>
                <w:lang w:eastAsia="zh-CN"/>
              </w:rPr>
              <w:t>zengyi</w:t>
            </w:r>
            <w:r>
              <w:t>/.ssh/id_rsa.pub</w:t>
            </w:r>
          </w:p>
          <w:p>
            <w:r>
              <w:t>The key fingerprint is:</w:t>
            </w:r>
          </w:p>
          <w:p>
            <w:r>
              <w:t>SHA256:69HpshFFOWPbF5xHvaZLmCvgr</w:t>
            </w:r>
            <w:r>
              <w:rPr>
                <w:rFonts w:hint="eastAsia"/>
              </w:rPr>
              <w:t>E</w:t>
            </w:r>
            <w:r>
              <w:t xml:space="preserve">EX+0QS1u2c575S9r8 </w:t>
            </w:r>
            <w:r>
              <w:rPr>
                <w:rFonts w:hint="eastAsia"/>
                <w:lang w:eastAsia="zh-CN"/>
              </w:rPr>
              <w:t>zengyi</w:t>
            </w:r>
            <w:r>
              <w:t>@fibercentury.com</w:t>
            </w:r>
          </w:p>
          <w:p>
            <w:r>
              <w:t>The key's randomart image is:</w:t>
            </w:r>
          </w:p>
          <w:p>
            <w:r>
              <w:t>+---[RSA 3072]----+</w:t>
            </w:r>
          </w:p>
          <w:p>
            <w:r>
              <w:t>|          ..  .+ |</w:t>
            </w:r>
          </w:p>
          <w:p>
            <w:r>
              <w:t>|        ..*   + o|</w:t>
            </w:r>
          </w:p>
          <w:p>
            <w:r>
              <w:t>|       o o.* . o.|</w:t>
            </w:r>
          </w:p>
          <w:p>
            <w:r>
              <w:t>|      . ..+ o .o |</w:t>
            </w:r>
          </w:p>
          <w:p>
            <w:r>
              <w:t>|       .S. +ooo  |</w:t>
            </w:r>
          </w:p>
          <w:p>
            <w:r>
              <w:t>|       oo+ +o=   |</w:t>
            </w:r>
          </w:p>
          <w:p>
            <w:r>
              <w:t>|     .o c.o =.o  |</w:t>
            </w:r>
          </w:p>
          <w:p>
            <w:r>
              <w:t>|    . .*o= o.. . |</w:t>
            </w:r>
          </w:p>
          <w:p>
            <w:r>
              <w:t>|     oo ++o .o.E+|</w:t>
            </w:r>
          </w:p>
          <w:p>
            <w:r>
              <w:t>+----[SHA256]-----+</w:t>
            </w:r>
          </w:p>
          <w:p>
            <w:r>
              <w:t>[</w:t>
            </w:r>
            <w:r>
              <w:rPr>
                <w:rFonts w:hint="eastAsia"/>
                <w:lang w:eastAsia="zh-CN"/>
              </w:rPr>
              <w:t>zengyi</w:t>
            </w:r>
            <w:r>
              <w:t>]$</w:t>
            </w:r>
          </w:p>
        </w:tc>
      </w:tr>
    </w:tbl>
    <w:p>
      <w:pPr>
        <w:ind w:firstLine="420"/>
      </w:pPr>
    </w:p>
    <w:p>
      <w:pPr>
        <w:ind w:firstLine="420"/>
      </w:pPr>
      <w:r>
        <w:rPr>
          <w:rFonts w:hint="eastAsia"/>
        </w:rPr>
        <w:t>第二步，将公钥拷贝到服务器，</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7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7796" w:type="dxa"/>
          </w:tcPr>
          <w:p>
            <w:r>
              <w:t>[</w:t>
            </w:r>
            <w:r>
              <w:rPr>
                <w:rFonts w:hint="eastAsia"/>
                <w:lang w:eastAsia="zh-CN"/>
              </w:rPr>
              <w:t>zengyi</w:t>
            </w:r>
            <w:r>
              <w:t>]$</w:t>
            </w:r>
            <w:r>
              <w:rPr>
                <w:color w:val="FF0000"/>
              </w:rPr>
              <w:t xml:space="preserve">cd </w:t>
            </w:r>
            <w:r>
              <w:rPr>
                <w:rFonts w:hint="eastAsia"/>
                <w:color w:val="FF0000"/>
                <w:lang w:val="en-US" w:eastAsia="zh-CN"/>
              </w:rPr>
              <w:t>~/</w:t>
            </w:r>
            <w:r>
              <w:rPr>
                <w:color w:val="FF0000"/>
              </w:rPr>
              <w:t>.ssh</w:t>
            </w:r>
          </w:p>
          <w:p>
            <w:r>
              <w:t>[</w:t>
            </w:r>
            <w:r>
              <w:rPr>
                <w:rFonts w:hint="eastAsia"/>
                <w:lang w:eastAsia="zh-CN"/>
              </w:rPr>
              <w:t>zengyi</w:t>
            </w:r>
            <w:r>
              <w:t>]$</w:t>
            </w:r>
            <w:r>
              <w:rPr>
                <w:color w:val="FF0000"/>
              </w:rPr>
              <w:t>cat ./id_rsa.pub</w:t>
            </w:r>
          </w:p>
          <w:p>
            <w:pPr>
              <w:rPr>
                <w:color w:val="FF0000"/>
              </w:rPr>
            </w:pPr>
            <w:r>
              <w:rPr>
                <w:color w:val="FF0000"/>
              </w:rPr>
              <w:t>ssh-rsa AAAAB3NzaC1yc2EAAAADAQABAAABgQCz8tSX6F29nAPppgQrMrSUKCeGvjCC3MNtOlhzuexmTvVItS7QNWox0TawfWytWIyGXrdrmaSNg8/mk1uRWnwGEDjKsMZXK6id+8w+Hv7jytNj99TZilnQEuh4opS49+</w:t>
            </w:r>
            <w:r>
              <w:rPr>
                <w:rFonts w:hint="eastAsia"/>
                <w:color w:val="FF0000"/>
              </w:rPr>
              <w:t>E</w:t>
            </w:r>
            <w:r>
              <w:rPr>
                <w:color w:val="FF0000"/>
              </w:rPr>
              <w:t xml:space="preserve">n/4R+dLfCDpQRpxEft/Ratl/qFAG+Zapl2zNJPHsFR0rZnvEl/B3cPN4AWHPoh++c2FOKIbxuXUImzz36npO9PUu6svRjbwHrQuMDtlvNSNLwGrJqOPzw/LOW7tk7JlVmiUkFipkmA+8GqNGDgfeqHAOAg87x2ibTkym/K87PxbBalKSR4cbHafchNEgPixhs3YlNjkNtedKaqc2GnwjeryqlTlVdwoVOY8L5hRk7egcSi9PgZLSuX4HWslngOFlURUKMf8tLgIc0vwwBQv9SGHQ9jmakB7PXnIwMC2V3U9tdgeMQ40+VkH4/Mktvcill75CP7vmOPvNfjudUY/iDoAGqnpj9/THJRsUDh/8gy4/1Z3WeWDPXaYmKauWwCqU= </w:t>
            </w:r>
            <w:r>
              <w:rPr>
                <w:rFonts w:hint="eastAsia"/>
                <w:color w:val="FF0000"/>
                <w:lang w:val="en-US" w:eastAsia="zh-CN"/>
              </w:rPr>
              <w:t>zengyi</w:t>
            </w:r>
            <w:r>
              <w:rPr>
                <w:color w:val="FF0000"/>
              </w:rPr>
              <w:t>@</w:t>
            </w:r>
            <w:r>
              <w:rPr>
                <w:rFonts w:ascii="Verdana" w:hAnsi="Verdana" w:eastAsia="宋体" w:cs="Verdana"/>
                <w:i w:val="0"/>
                <w:iCs w:val="0"/>
                <w:caps w:val="0"/>
                <w:color w:val="FF0000"/>
                <w:spacing w:val="0"/>
                <w:sz w:val="20"/>
                <w:szCs w:val="20"/>
                <w:shd w:val="clear" w:fill="FFFFFF"/>
              </w:rPr>
              <w:t>micronet</w:t>
            </w:r>
            <w:r>
              <w:rPr>
                <w:color w:val="FF0000"/>
              </w:rPr>
              <w:t>.com</w:t>
            </w:r>
          </w:p>
          <w:p>
            <w:r>
              <w:t>[</w:t>
            </w:r>
            <w:r>
              <w:rPr>
                <w:rFonts w:hint="eastAsia"/>
                <w:lang w:eastAsia="zh-CN"/>
              </w:rPr>
              <w:t>zengyi</w:t>
            </w:r>
            <w:r>
              <w:t>]$</w:t>
            </w:r>
          </w:p>
        </w:tc>
      </w:tr>
    </w:tbl>
    <w:p>
      <w:pPr>
        <w:ind w:firstLine="420"/>
      </w:pPr>
    </w:p>
    <w:p>
      <w:pPr>
        <w:ind w:left="420"/>
      </w:pPr>
      <w:r>
        <w:drawing>
          <wp:inline distT="0" distB="0" distL="114300" distR="114300">
            <wp:extent cx="4747260" cy="3759835"/>
            <wp:effectExtent l="0" t="0" r="15240" b="1206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9"/>
                    <a:stretch>
                      <a:fillRect/>
                    </a:stretch>
                  </pic:blipFill>
                  <pic:spPr>
                    <a:xfrm>
                      <a:off x="0" y="0"/>
                      <a:ext cx="4747260" cy="3759835"/>
                    </a:xfrm>
                    <a:prstGeom prst="rect">
                      <a:avLst/>
                    </a:prstGeom>
                    <a:noFill/>
                    <a:ln>
                      <a:noFill/>
                    </a:ln>
                  </pic:spPr>
                </pic:pic>
              </a:graphicData>
            </a:graphic>
          </wp:inline>
        </w:drawing>
      </w:r>
    </w:p>
    <w:p>
      <w:pPr>
        <w:ind w:left="420"/>
      </w:pPr>
    </w:p>
    <w:p>
      <w:pPr>
        <w:ind w:left="420"/>
      </w:pPr>
      <w:r>
        <w:rPr>
          <w:rFonts w:hint="eastAsia"/>
        </w:rPr>
        <w:t>第三步，选择仓库和链接，</w:t>
      </w:r>
    </w:p>
    <w:p>
      <w:pPr>
        <w:ind w:left="420"/>
      </w:pPr>
      <w:r>
        <w:drawing>
          <wp:inline distT="0" distB="0" distL="114300" distR="114300">
            <wp:extent cx="3874770" cy="3959860"/>
            <wp:effectExtent l="0" t="0" r="11430" b="254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0"/>
                    <a:stretch>
                      <a:fillRect/>
                    </a:stretch>
                  </pic:blipFill>
                  <pic:spPr>
                    <a:xfrm>
                      <a:off x="0" y="0"/>
                      <a:ext cx="3874770" cy="3959860"/>
                    </a:xfrm>
                    <a:prstGeom prst="rect">
                      <a:avLst/>
                    </a:prstGeom>
                    <a:noFill/>
                    <a:ln>
                      <a:noFill/>
                    </a:ln>
                  </pic:spPr>
                </pic:pic>
              </a:graphicData>
            </a:graphic>
          </wp:inline>
        </w:drawing>
      </w:r>
    </w:p>
    <w:p>
      <w:pPr>
        <w:ind w:left="420"/>
      </w:pPr>
    </w:p>
    <w:p>
      <w:pPr>
        <w:ind w:left="420"/>
      </w:pPr>
      <w:r>
        <w:rPr>
          <w:rFonts w:hint="eastAsia"/>
        </w:rPr>
        <w:t>第四步，根据链接访问仓库，</w:t>
      </w:r>
    </w:p>
    <w:p>
      <w:pPr>
        <w:ind w:left="420"/>
      </w:pPr>
      <w:r>
        <w:drawing>
          <wp:inline distT="0" distB="0" distL="114300" distR="114300">
            <wp:extent cx="4773930" cy="1013460"/>
            <wp:effectExtent l="0" t="0" r="7620" b="1524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21"/>
                    <a:stretch>
                      <a:fillRect/>
                    </a:stretch>
                  </pic:blipFill>
                  <pic:spPr>
                    <a:xfrm>
                      <a:off x="0" y="0"/>
                      <a:ext cx="4773930" cy="1013460"/>
                    </a:xfrm>
                    <a:prstGeom prst="rect">
                      <a:avLst/>
                    </a:prstGeom>
                    <a:noFill/>
                    <a:ln>
                      <a:noFill/>
                    </a:ln>
                  </pic:spPr>
                </pic:pic>
              </a:graphicData>
            </a:graphic>
          </wp:inline>
        </w:drawing>
      </w:r>
    </w:p>
    <w:p>
      <w:r>
        <w:rPr>
          <w:rFonts w:hint="eastAsia"/>
        </w:rPr>
        <w:tab/>
      </w:r>
      <w:r>
        <w:rPr>
          <w:rFonts w:hint="eastAsia"/>
        </w:rPr>
        <w:t>因为私钥在本地ls ~/.ssh中，所以不需要输入密码，比较方便。</w:t>
      </w:r>
    </w:p>
    <w:p/>
    <w:p>
      <w:r>
        <w:tab/>
      </w:r>
      <w:r>
        <w:rPr>
          <w:rFonts w:hint="eastAsia"/>
        </w:rPr>
        <w:t>如果希望一个账号的公钥和密码在多台电脑上使用，那么需要把对用的公钥和私钥都拷贝到相关电脑。</w:t>
      </w:r>
    </w:p>
    <w:p>
      <w:pPr>
        <w:pStyle w:val="3"/>
        <w:numPr>
          <w:ilvl w:val="1"/>
          <w:numId w:val="1"/>
        </w:numPr>
      </w:pPr>
      <w:bookmarkStart w:id="26" w:name="_Toc95908651"/>
      <w:bookmarkStart w:id="27" w:name="_Toc5675"/>
      <w:r>
        <w:rPr>
          <w:rFonts w:hint="eastAsia"/>
        </w:rPr>
        <w:t>提交流程</w:t>
      </w:r>
      <w:bookmarkEnd w:id="26"/>
      <w:bookmarkEnd w:id="27"/>
    </w:p>
    <w:p>
      <w:pPr>
        <w:ind w:firstLine="420"/>
      </w:pPr>
      <w:r>
        <w:rPr>
          <w:rFonts w:hint="eastAsia"/>
        </w:rPr>
        <w:t>我们知道Git是一个分布式仓库，在Git的通常流程中工程师首先在本地完成本地仓库的提交，典型操作为，</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1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10" w:type="dxa"/>
          </w:tcPr>
          <w:p>
            <w:r>
              <w:rPr>
                <w:rFonts w:hint="eastAsia"/>
              </w:rPr>
              <w:t>git add ./*</w:t>
            </w:r>
          </w:p>
          <w:p>
            <w:r>
              <w:rPr>
                <w:rFonts w:hint="eastAsia"/>
              </w:rPr>
              <w:t xml:space="preserve">git commit </w:t>
            </w:r>
            <w:r>
              <w:t>–</w:t>
            </w:r>
            <w:r>
              <w:rPr>
                <w:rFonts w:hint="eastAsia"/>
              </w:rPr>
              <w:t xml:space="preserve">m </w:t>
            </w:r>
            <w:r>
              <w:t>“</w:t>
            </w:r>
            <w:r>
              <w:rPr>
                <w:rFonts w:hint="eastAsia"/>
              </w:rPr>
              <w:t>notes</w:t>
            </w:r>
            <w:r>
              <w:t>”</w:t>
            </w:r>
          </w:p>
        </w:tc>
      </w:tr>
    </w:tbl>
    <w:p>
      <w:r>
        <w:rPr>
          <w:rFonts w:hint="eastAsia"/>
        </w:rPr>
        <w:tab/>
      </w:r>
      <w:r>
        <w:rPr>
          <w:rFonts w:hint="eastAsia"/>
        </w:rPr>
        <w:t>当完成本地仓库提交以后，再通过</w:t>
      </w:r>
      <w:r>
        <w:t>”</w:t>
      </w:r>
      <w:r>
        <w:rPr>
          <w:rFonts w:hint="eastAsia"/>
        </w:rPr>
        <w:t>git push</w:t>
      </w:r>
      <w:r>
        <w:t>”将本地修改提交到公司代码仓库。</w:t>
      </w:r>
    </w:p>
    <w:p>
      <w:r>
        <w:rPr>
          <w:rFonts w:hint="eastAsia"/>
        </w:rPr>
        <w:tab/>
      </w:r>
    </w:p>
    <w:p>
      <w:r>
        <w:rPr>
          <w:rFonts w:hint="eastAsia"/>
        </w:rPr>
        <w:tab/>
      </w:r>
      <w:r>
        <w:rPr>
          <w:rFonts w:hint="eastAsia"/>
        </w:rPr>
        <w:t>而Gerrit流程与Git的通常流程差不多，只是在将本地修改提交到公司代码仓库中时，多了一些步骤。下图介绍了Gerrit的提交流程，其中Contributor就是代码修改者负责代码提交，而Integrator就是代码审阅者在一些公司专门设有负责代码集成的岗位。</w:t>
      </w:r>
    </w:p>
    <w:p>
      <w:r>
        <w:rPr>
          <w:rFonts w:hint="eastAsia"/>
        </w:rPr>
        <w:drawing>
          <wp:inline distT="0" distB="0" distL="0" distR="0">
            <wp:extent cx="4613275" cy="258381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22"/>
                    <a:srcRect/>
                    <a:stretch>
                      <a:fillRect/>
                    </a:stretch>
                  </pic:blipFill>
                  <pic:spPr>
                    <a:xfrm>
                      <a:off x="0" y="0"/>
                      <a:ext cx="4618117" cy="2586548"/>
                    </a:xfrm>
                    <a:prstGeom prst="rect">
                      <a:avLst/>
                    </a:prstGeom>
                    <a:noFill/>
                    <a:ln w="9525">
                      <a:noFill/>
                      <a:miter lim="800000"/>
                      <a:headEnd/>
                      <a:tailEnd/>
                    </a:ln>
                  </pic:spPr>
                </pic:pic>
              </a:graphicData>
            </a:graphic>
          </wp:inline>
        </w:drawing>
      </w:r>
    </w:p>
    <w:p>
      <w:r>
        <w:rPr>
          <w:rFonts w:hint="eastAsia"/>
        </w:rPr>
        <w:tab/>
      </w:r>
      <w:r>
        <w:rPr>
          <w:rFonts w:hint="eastAsia"/>
        </w:rPr>
        <w:t>工程师首先把代码提交到本地，然后开始Gerrit提交流程，</w:t>
      </w:r>
    </w:p>
    <w:p>
      <w:pPr>
        <w:pStyle w:val="20"/>
        <w:numPr>
          <w:ilvl w:val="0"/>
          <w:numId w:val="2"/>
        </w:numPr>
        <w:ind w:firstLineChars="0"/>
      </w:pPr>
      <w:r>
        <w:rPr>
          <w:rFonts w:hint="eastAsia"/>
        </w:rPr>
        <w:t>工程师(Contributor)首先把代码push到Gerrit服务器的代码评审分支（本章后续有介绍）中；</w:t>
      </w:r>
    </w:p>
    <w:p>
      <w:pPr>
        <w:pStyle w:val="20"/>
        <w:numPr>
          <w:ilvl w:val="0"/>
          <w:numId w:val="2"/>
        </w:numPr>
        <w:ind w:firstLineChars="0"/>
      </w:pPr>
      <w:r>
        <w:rPr>
          <w:rFonts w:hint="eastAsia"/>
        </w:rPr>
        <w:t>Gerrit探测到分支有代码提交触发持续集成验证，在图中Gerrit触发Jenkins进行集成验证，Jenkins将验证的结果反馈给Gerrit，如果验证失败，工程师需要修订代码重新提交。Jenkins是一个独立的持续集成工具，Gerrit是代码托管和代码评审工具，两个工具是完全独立的。考虑到平台搭建工作量，前期我们第二步省略；</w:t>
      </w:r>
    </w:p>
    <w:p>
      <w:pPr>
        <w:pStyle w:val="20"/>
        <w:numPr>
          <w:ilvl w:val="0"/>
          <w:numId w:val="2"/>
        </w:numPr>
        <w:ind w:firstLineChars="0"/>
      </w:pPr>
      <w:r>
        <w:rPr>
          <w:rFonts w:hint="eastAsia"/>
        </w:rPr>
        <w:t>具有代码审核权限的工程师(Integrator)在Contributor push代码以后会收到代码review提示，根据提示工程师审核代码并给其打分，如果审核不通过结果将反馈给提交工程师，提交工程师根据反馈重新修改代码然后再次提交，如果审核通过将进入下一个流程；</w:t>
      </w:r>
    </w:p>
    <w:p>
      <w:pPr>
        <w:pStyle w:val="20"/>
        <w:numPr>
          <w:ilvl w:val="0"/>
          <w:numId w:val="2"/>
        </w:numPr>
        <w:ind w:firstLineChars="0"/>
      </w:pPr>
      <w:r>
        <w:rPr>
          <w:rFonts w:hint="eastAsia"/>
        </w:rPr>
        <w:t>当Integrator审核代码通过并且Jenkins验证结果通过，Gerrit服务器自动把这次提交的内容从评审分支（内部不可见）提交到正式仓库，这时其他账号通过pull可以获取修改以后的内容。</w:t>
      </w:r>
    </w:p>
    <w:p/>
    <w:p>
      <w:pPr>
        <w:ind w:firstLine="420"/>
      </w:pPr>
      <w:r>
        <w:rPr>
          <w:rFonts w:hint="eastAsia"/>
        </w:rPr>
        <w:t>接下来将通过一个完整的仓库用例介绍常用的操作。</w:t>
      </w:r>
    </w:p>
    <w:p>
      <w:pPr>
        <w:ind w:firstLine="420"/>
      </w:pPr>
      <w:r>
        <w:rPr>
          <w:rFonts w:hint="eastAsia"/>
        </w:rPr>
        <w:t>我们将使用</w:t>
      </w:r>
      <w:r>
        <w:rPr>
          <w:rFonts w:hint="eastAsia"/>
          <w:lang w:val="en-US" w:eastAsia="zh-CN"/>
        </w:rPr>
        <w:t>switch</w:t>
      </w:r>
      <w:r>
        <w:rPr>
          <w:rFonts w:hint="eastAsia"/>
        </w:rPr>
        <w:t>仓库作为介绍，在下面的例子中假定</w:t>
      </w:r>
      <w:r>
        <w:rPr>
          <w:rFonts w:hint="eastAsia"/>
          <w:lang w:eastAsia="zh-CN"/>
        </w:rPr>
        <w:t>zengyi</w:t>
      </w:r>
      <w:r>
        <w:rPr>
          <w:rFonts w:hint="eastAsia"/>
          <w:lang w:val="en-US" w:eastAsia="zh-CN"/>
        </w:rPr>
        <w:t>既</w:t>
      </w:r>
      <w:r>
        <w:rPr>
          <w:rFonts w:hint="eastAsia"/>
        </w:rPr>
        <w:t>有代码审核权限</w:t>
      </w:r>
      <w:r>
        <w:rPr>
          <w:rFonts w:hint="eastAsia"/>
          <w:lang w:val="en-US" w:eastAsia="zh-CN"/>
        </w:rPr>
        <w:t>又有</w:t>
      </w:r>
      <w:r>
        <w:rPr>
          <w:rFonts w:hint="eastAsia"/>
        </w:rPr>
        <w:t>代码提交权限。</w:t>
      </w:r>
    </w:p>
    <w:p>
      <w:pPr>
        <w:pStyle w:val="4"/>
        <w:numPr>
          <w:ilvl w:val="2"/>
          <w:numId w:val="1"/>
        </w:numPr>
        <w:rPr>
          <w:sz w:val="24"/>
        </w:rPr>
      </w:pPr>
      <w:bookmarkStart w:id="28" w:name="_Toc95908652"/>
      <w:bookmarkStart w:id="29" w:name="_Toc21476"/>
      <w:r>
        <w:rPr>
          <w:rFonts w:hint="eastAsia"/>
          <w:sz w:val="24"/>
        </w:rPr>
        <w:t>提交流程</w:t>
      </w:r>
      <w:bookmarkEnd w:id="28"/>
      <w:bookmarkEnd w:id="29"/>
    </w:p>
    <w:p>
      <w:pPr>
        <w:ind w:left="420"/>
      </w:pPr>
      <w:r>
        <w:rPr>
          <w:rFonts w:hint="eastAsia"/>
        </w:rPr>
        <w:t>假设zengyi</w:t>
      </w:r>
      <w:r>
        <w:rPr>
          <w:rFonts w:hint="eastAsia"/>
          <w:lang w:eastAsia="zh-CN"/>
        </w:rPr>
        <w:t>（</w:t>
      </w:r>
      <w:r>
        <w:rPr>
          <w:rFonts w:hint="eastAsia"/>
          <w:lang w:val="en-US" w:eastAsia="zh-CN"/>
        </w:rPr>
        <w:t>提交者</w:t>
      </w:r>
      <w:r>
        <w:rPr>
          <w:rFonts w:hint="eastAsia"/>
          <w:lang w:eastAsia="zh-CN"/>
        </w:rPr>
        <w:t>）</w:t>
      </w:r>
      <w:r>
        <w:rPr>
          <w:rFonts w:hint="eastAsia"/>
        </w:rPr>
        <w:t>需要创建一个个人目录并在目录中创建自己的任务清单。</w:t>
      </w:r>
    </w:p>
    <w:p>
      <w:pPr>
        <w:pStyle w:val="4"/>
        <w:numPr>
          <w:ilvl w:val="2"/>
          <w:numId w:val="1"/>
        </w:numPr>
        <w:rPr>
          <w:sz w:val="24"/>
        </w:rPr>
      </w:pPr>
      <w:bookmarkStart w:id="30" w:name="_Toc11929"/>
      <w:r>
        <w:rPr>
          <w:rFonts w:hint="eastAsia"/>
          <w:sz w:val="24"/>
        </w:rPr>
        <w:t>克隆仓库</w:t>
      </w:r>
      <w:bookmarkEnd w:id="30"/>
    </w:p>
    <w:p>
      <w:pPr>
        <w:ind w:left="420"/>
      </w:pPr>
      <w:r>
        <w:rPr>
          <w:rFonts w:hint="eastAsia"/>
        </w:rPr>
        <w:t>首先zengyi登陆Gerrit系统，找到</w:t>
      </w:r>
      <w:r>
        <w:rPr>
          <w:rFonts w:hint="eastAsia"/>
          <w:lang w:val="en-US" w:eastAsia="zh-CN"/>
        </w:rPr>
        <w:t>switch</w:t>
      </w:r>
      <w:r>
        <w:rPr>
          <w:rFonts w:hint="eastAsia"/>
        </w:rPr>
        <w:t>仓库并用对应链接将仓库克隆到本地，</w:t>
      </w:r>
    </w:p>
    <w:p>
      <w:pPr>
        <w:ind w:left="420"/>
      </w:pPr>
      <w:r>
        <w:drawing>
          <wp:inline distT="0" distB="0" distL="114300" distR="114300">
            <wp:extent cx="4340860" cy="1144270"/>
            <wp:effectExtent l="0" t="0" r="2540" b="17780"/>
            <wp:docPr id="8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9"/>
                    <pic:cNvPicPr>
                      <a:picLocks noChangeAspect="1"/>
                    </pic:cNvPicPr>
                  </pic:nvPicPr>
                  <pic:blipFill>
                    <a:blip r:embed="rId23"/>
                    <a:stretch>
                      <a:fillRect/>
                    </a:stretch>
                  </pic:blipFill>
                  <pic:spPr>
                    <a:xfrm>
                      <a:off x="0" y="0"/>
                      <a:ext cx="4340860" cy="1144270"/>
                    </a:xfrm>
                    <a:prstGeom prst="rect">
                      <a:avLst/>
                    </a:prstGeom>
                    <a:noFill/>
                    <a:ln>
                      <a:noFill/>
                    </a:ln>
                  </pic:spPr>
                </pic:pic>
              </a:graphicData>
            </a:graphic>
          </wp:inline>
        </w:drawing>
      </w:r>
    </w:p>
    <w:p>
      <w:pPr>
        <w:ind w:firstLine="420"/>
      </w:pPr>
      <w:r>
        <w:drawing>
          <wp:inline distT="0" distB="0" distL="114300" distR="114300">
            <wp:extent cx="4029710" cy="2476500"/>
            <wp:effectExtent l="0" t="0" r="8890" b="0"/>
            <wp:docPr id="8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0"/>
                    <pic:cNvPicPr>
                      <a:picLocks noChangeAspect="1"/>
                    </pic:cNvPicPr>
                  </pic:nvPicPr>
                  <pic:blipFill>
                    <a:blip r:embed="rId24"/>
                    <a:stretch>
                      <a:fillRect/>
                    </a:stretch>
                  </pic:blipFill>
                  <pic:spPr>
                    <a:xfrm>
                      <a:off x="0" y="0"/>
                      <a:ext cx="4029710" cy="2476500"/>
                    </a:xfrm>
                    <a:prstGeom prst="rect">
                      <a:avLst/>
                    </a:prstGeom>
                    <a:noFill/>
                    <a:ln>
                      <a:noFill/>
                    </a:ln>
                  </pic:spPr>
                </pic:pic>
              </a:graphicData>
            </a:graphic>
          </wp:inline>
        </w:drawing>
      </w:r>
    </w:p>
    <w:p>
      <w:pPr>
        <w:ind w:firstLine="420"/>
      </w:pPr>
      <w:r>
        <w:drawing>
          <wp:inline distT="0" distB="0" distL="114300" distR="114300">
            <wp:extent cx="4897755" cy="941705"/>
            <wp:effectExtent l="0" t="0" r="17145" b="10795"/>
            <wp:docPr id="8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1"/>
                    <pic:cNvPicPr>
                      <a:picLocks noChangeAspect="1"/>
                    </pic:cNvPicPr>
                  </pic:nvPicPr>
                  <pic:blipFill>
                    <a:blip r:embed="rId25"/>
                    <a:stretch>
                      <a:fillRect/>
                    </a:stretch>
                  </pic:blipFill>
                  <pic:spPr>
                    <a:xfrm>
                      <a:off x="0" y="0"/>
                      <a:ext cx="4897755" cy="941705"/>
                    </a:xfrm>
                    <a:prstGeom prst="rect">
                      <a:avLst/>
                    </a:prstGeom>
                    <a:noFill/>
                    <a:ln>
                      <a:noFill/>
                    </a:ln>
                  </pic:spPr>
                </pic:pic>
              </a:graphicData>
            </a:graphic>
          </wp:inline>
        </w:drawing>
      </w:r>
    </w:p>
    <w:p>
      <w:pPr>
        <w:pStyle w:val="4"/>
        <w:numPr>
          <w:ilvl w:val="2"/>
          <w:numId w:val="1"/>
        </w:numPr>
        <w:rPr>
          <w:sz w:val="24"/>
        </w:rPr>
      </w:pPr>
      <w:bookmarkStart w:id="31" w:name="_Toc21318"/>
      <w:r>
        <w:rPr>
          <w:rFonts w:hint="eastAsia"/>
          <w:sz w:val="24"/>
        </w:rPr>
        <w:t>本地调试和提交</w:t>
      </w:r>
      <w:bookmarkEnd w:id="31"/>
    </w:p>
    <w:p>
      <w:pPr>
        <w:ind w:left="420"/>
      </w:pPr>
      <w:r>
        <w:rPr>
          <w:rFonts w:hint="eastAsia"/>
        </w:rPr>
        <w:t>第一次使用git记得配置用户名和邮箱地址，</w:t>
      </w:r>
    </w:p>
    <w:p>
      <w:pPr>
        <w:ind w:left="420"/>
      </w:pPr>
      <w:r>
        <w:drawing>
          <wp:inline distT="0" distB="0" distL="114300" distR="114300">
            <wp:extent cx="4172585" cy="325120"/>
            <wp:effectExtent l="0" t="0" r="18415" b="17780"/>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26"/>
                    <a:stretch>
                      <a:fillRect/>
                    </a:stretch>
                  </pic:blipFill>
                  <pic:spPr>
                    <a:xfrm>
                      <a:off x="0" y="0"/>
                      <a:ext cx="4172585" cy="325120"/>
                    </a:xfrm>
                    <a:prstGeom prst="rect">
                      <a:avLst/>
                    </a:prstGeom>
                    <a:noFill/>
                    <a:ln>
                      <a:noFill/>
                    </a:ln>
                  </pic:spPr>
                </pic:pic>
              </a:graphicData>
            </a:graphic>
          </wp:inline>
        </w:drawing>
      </w:r>
    </w:p>
    <w:p>
      <w:r>
        <w:rPr>
          <w:rFonts w:hint="eastAsia"/>
        </w:rPr>
        <w:tab/>
      </w:r>
    </w:p>
    <w:p>
      <w:pPr>
        <w:ind w:firstLine="420"/>
      </w:pPr>
      <w:r>
        <w:rPr>
          <w:rFonts w:hint="eastAsia"/>
        </w:rPr>
        <w:t>本地提交，</w:t>
      </w:r>
    </w:p>
    <w:p>
      <w:pPr>
        <w:ind w:firstLine="420"/>
      </w:pPr>
      <w:r>
        <w:drawing>
          <wp:inline distT="0" distB="0" distL="114300" distR="114300">
            <wp:extent cx="3241040" cy="1407795"/>
            <wp:effectExtent l="0" t="0" r="16510" b="1905"/>
            <wp:docPr id="9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2"/>
                    <pic:cNvPicPr>
                      <a:picLocks noChangeAspect="1"/>
                    </pic:cNvPicPr>
                  </pic:nvPicPr>
                  <pic:blipFill>
                    <a:blip r:embed="rId27"/>
                    <a:stretch>
                      <a:fillRect/>
                    </a:stretch>
                  </pic:blipFill>
                  <pic:spPr>
                    <a:xfrm>
                      <a:off x="0" y="0"/>
                      <a:ext cx="3241040" cy="1407795"/>
                    </a:xfrm>
                    <a:prstGeom prst="rect">
                      <a:avLst/>
                    </a:prstGeom>
                    <a:noFill/>
                    <a:ln>
                      <a:noFill/>
                    </a:ln>
                  </pic:spPr>
                </pic:pic>
              </a:graphicData>
            </a:graphic>
          </wp:inline>
        </w:drawing>
      </w:r>
    </w:p>
    <w:p>
      <w:pPr>
        <w:pStyle w:val="4"/>
        <w:numPr>
          <w:ilvl w:val="2"/>
          <w:numId w:val="1"/>
        </w:numPr>
        <w:rPr>
          <w:sz w:val="24"/>
        </w:rPr>
      </w:pPr>
      <w:bookmarkStart w:id="32" w:name="_Toc13708"/>
      <w:r>
        <w:rPr>
          <w:rFonts w:hint="eastAsia"/>
          <w:sz w:val="24"/>
        </w:rPr>
        <w:t>提交到远程仓库</w:t>
      </w:r>
      <w:bookmarkEnd w:id="32"/>
    </w:p>
    <w:p>
      <w:pPr>
        <w:ind w:left="420"/>
      </w:pPr>
      <w:r>
        <w:rPr>
          <w:rFonts w:hint="eastAsia"/>
        </w:rPr>
        <w:t>首先PUSH到远程仓库，</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 xml:space="preserve">zengyi~/tmp/switch$ </w:t>
            </w:r>
            <w:r>
              <w:rPr>
                <w:rFonts w:hint="eastAsia"/>
                <w:color w:val="FF0000"/>
              </w:rPr>
              <w:t>git push origin HEAD:refs/for/master</w:t>
            </w:r>
          </w:p>
          <w:p>
            <w:pPr>
              <w:rPr>
                <w:rFonts w:hint="eastAsia"/>
              </w:rPr>
            </w:pPr>
            <w:r>
              <w:rPr>
                <w:rFonts w:hint="eastAsia"/>
              </w:rPr>
              <w:t>Counting objects: 4, done.</w:t>
            </w:r>
          </w:p>
          <w:p>
            <w:pPr>
              <w:rPr>
                <w:rFonts w:hint="eastAsia"/>
              </w:rPr>
            </w:pPr>
            <w:r>
              <w:rPr>
                <w:rFonts w:hint="eastAsia"/>
              </w:rPr>
              <w:t>Writing objects: 100% (4/4), 342 bytes | 0 bytes/s, done.</w:t>
            </w:r>
          </w:p>
          <w:p>
            <w:pPr>
              <w:rPr>
                <w:rFonts w:hint="eastAsia"/>
              </w:rPr>
            </w:pPr>
            <w:r>
              <w:rPr>
                <w:rFonts w:hint="eastAsia"/>
              </w:rPr>
              <w:t>Total 4 (delta 0), reused 0 (delta 0)</w:t>
            </w:r>
          </w:p>
          <w:p>
            <w:pPr>
              <w:rPr>
                <w:rFonts w:hint="eastAsia"/>
              </w:rPr>
            </w:pPr>
            <w:r>
              <w:rPr>
                <w:rFonts w:hint="eastAsia"/>
              </w:rPr>
              <w:t>remote: Processing changes: new: 1, refs: 1, done</w:t>
            </w:r>
          </w:p>
          <w:p>
            <w:pPr>
              <w:rPr>
                <w:rFonts w:hint="eastAsia"/>
              </w:rPr>
            </w:pPr>
            <w:r>
              <w:rPr>
                <w:rFonts w:hint="eastAsia"/>
              </w:rPr>
              <w:t>remote:</w:t>
            </w:r>
          </w:p>
          <w:p>
            <w:pPr>
              <w:rPr>
                <w:rFonts w:hint="eastAsia"/>
              </w:rPr>
            </w:pPr>
            <w:r>
              <w:rPr>
                <w:rFonts w:hint="eastAsia"/>
              </w:rPr>
              <w:t>remote: New Changes:</w:t>
            </w:r>
          </w:p>
          <w:p>
            <w:pPr>
              <w:rPr>
                <w:rFonts w:hint="eastAsia"/>
              </w:rPr>
            </w:pPr>
            <w:r>
              <w:rPr>
                <w:rFonts w:hint="eastAsia"/>
              </w:rPr>
              <w:t>remote:   http://172.16.1.24/11431 Create a tasklist</w:t>
            </w:r>
          </w:p>
          <w:p>
            <w:pPr>
              <w:rPr>
                <w:rFonts w:hint="eastAsia"/>
              </w:rPr>
            </w:pPr>
            <w:r>
              <w:rPr>
                <w:rFonts w:hint="eastAsia"/>
              </w:rPr>
              <w:t>remote:</w:t>
            </w:r>
          </w:p>
          <w:p>
            <w:pPr>
              <w:rPr>
                <w:rFonts w:hint="eastAsia"/>
              </w:rPr>
            </w:pPr>
            <w:r>
              <w:rPr>
                <w:rFonts w:hint="eastAsia"/>
              </w:rPr>
              <w:t>To ssh://zengyi@172.16.1.24:29418/switch</w:t>
            </w:r>
          </w:p>
          <w:p>
            <w:pPr>
              <w:rPr>
                <w:rFonts w:hint="eastAsia"/>
              </w:rPr>
            </w:pPr>
            <w:r>
              <w:rPr>
                <w:rFonts w:hint="eastAsia"/>
              </w:rPr>
              <w:t xml:space="preserve"> * [new branch]      HEAD -&gt; refs/for/master</w:t>
            </w:r>
          </w:p>
          <w:p>
            <w:r>
              <w:rPr>
                <w:rFonts w:hint="eastAsia"/>
              </w:rPr>
              <w:t>zengyi~/tmp/switch$</w:t>
            </w:r>
          </w:p>
        </w:tc>
      </w:tr>
    </w:tbl>
    <w:p/>
    <w:p>
      <w:r>
        <w:rPr>
          <w:rFonts w:hint="eastAsia"/>
        </w:rPr>
        <w:tab/>
      </w:r>
      <w:r>
        <w:rPr>
          <w:rFonts w:hint="eastAsia"/>
        </w:rPr>
        <w:t>然后登陆Gerrit将看到自己的PUSH记录，</w:t>
      </w:r>
    </w:p>
    <w:p>
      <w:pPr>
        <w:ind w:firstLine="420"/>
      </w:pPr>
      <w:r>
        <w:drawing>
          <wp:inline distT="0" distB="0" distL="114300" distR="114300">
            <wp:extent cx="3838575" cy="1491615"/>
            <wp:effectExtent l="0" t="0" r="9525" b="13335"/>
            <wp:docPr id="9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3"/>
                    <pic:cNvPicPr>
                      <a:picLocks noChangeAspect="1"/>
                    </pic:cNvPicPr>
                  </pic:nvPicPr>
                  <pic:blipFill>
                    <a:blip r:embed="rId28"/>
                    <a:stretch>
                      <a:fillRect/>
                    </a:stretch>
                  </pic:blipFill>
                  <pic:spPr>
                    <a:xfrm>
                      <a:off x="0" y="0"/>
                      <a:ext cx="3838575" cy="1491615"/>
                    </a:xfrm>
                    <a:prstGeom prst="rect">
                      <a:avLst/>
                    </a:prstGeom>
                    <a:noFill/>
                    <a:ln>
                      <a:noFill/>
                    </a:ln>
                  </pic:spPr>
                </pic:pic>
              </a:graphicData>
            </a:graphic>
          </wp:inline>
        </w:drawing>
      </w:r>
    </w:p>
    <w:p>
      <w:r>
        <w:rPr>
          <w:rFonts w:hint="eastAsia"/>
        </w:rPr>
        <w:tab/>
      </w:r>
      <w:r>
        <w:rPr>
          <w:rFonts w:hint="eastAsia"/>
        </w:rPr>
        <w:t>点击进入将看到本次提交的详细信息，</w:t>
      </w:r>
    </w:p>
    <w:p>
      <w:pPr>
        <w:ind w:firstLine="420"/>
      </w:pPr>
      <w:r>
        <w:drawing>
          <wp:inline distT="0" distB="0" distL="114300" distR="114300">
            <wp:extent cx="4624705" cy="2664460"/>
            <wp:effectExtent l="0" t="0" r="4445" b="2540"/>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29"/>
                    <a:stretch>
                      <a:fillRect/>
                    </a:stretch>
                  </pic:blipFill>
                  <pic:spPr>
                    <a:xfrm>
                      <a:off x="0" y="0"/>
                      <a:ext cx="4624705" cy="2664460"/>
                    </a:xfrm>
                    <a:prstGeom prst="rect">
                      <a:avLst/>
                    </a:prstGeom>
                    <a:noFill/>
                    <a:ln>
                      <a:noFill/>
                    </a:ln>
                  </pic:spPr>
                </pic:pic>
              </a:graphicData>
            </a:graphic>
          </wp:inline>
        </w:drawing>
      </w:r>
    </w:p>
    <w:p>
      <w:pPr>
        <w:pStyle w:val="4"/>
        <w:numPr>
          <w:ilvl w:val="2"/>
          <w:numId w:val="1"/>
        </w:numPr>
        <w:rPr>
          <w:sz w:val="24"/>
        </w:rPr>
      </w:pPr>
      <w:bookmarkStart w:id="33" w:name="_Toc4550"/>
      <w:r>
        <w:rPr>
          <w:rFonts w:hint="eastAsia"/>
          <w:sz w:val="24"/>
        </w:rPr>
        <w:t>审核</w:t>
      </w:r>
      <w:bookmarkEnd w:id="33"/>
    </w:p>
    <w:p>
      <w:pPr>
        <w:ind w:left="420"/>
      </w:pPr>
      <w:r>
        <w:rPr>
          <w:rFonts w:hint="eastAsia"/>
          <w:lang w:val="en-US" w:eastAsia="zh-CN"/>
        </w:rPr>
        <w:t>添加reviewer</w:t>
      </w:r>
      <w:r>
        <w:rPr>
          <w:rFonts w:hint="eastAsia"/>
        </w:rPr>
        <w:t>，</w:t>
      </w:r>
    </w:p>
    <w:p>
      <w:pPr>
        <w:ind w:left="420"/>
      </w:pPr>
      <w:r>
        <w:drawing>
          <wp:inline distT="0" distB="0" distL="114300" distR="114300">
            <wp:extent cx="4678680" cy="2570480"/>
            <wp:effectExtent l="0" t="0" r="7620" b="127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30"/>
                    <a:stretch>
                      <a:fillRect/>
                    </a:stretch>
                  </pic:blipFill>
                  <pic:spPr>
                    <a:xfrm>
                      <a:off x="0" y="0"/>
                      <a:ext cx="4678680" cy="2570480"/>
                    </a:xfrm>
                    <a:prstGeom prst="rect">
                      <a:avLst/>
                    </a:prstGeom>
                    <a:noFill/>
                    <a:ln>
                      <a:noFill/>
                    </a:ln>
                  </pic:spPr>
                </pic:pic>
              </a:graphicData>
            </a:graphic>
          </wp:inline>
        </w:drawing>
      </w:r>
    </w:p>
    <w:p/>
    <w:p>
      <w:r>
        <w:rPr>
          <w:rFonts w:hint="eastAsia"/>
        </w:rPr>
        <w:tab/>
      </w:r>
      <w:r>
        <w:rPr>
          <w:rFonts w:hint="eastAsia"/>
          <w:lang w:val="en-US" w:eastAsia="zh-CN"/>
        </w:rPr>
        <w:t>zengyi</w:t>
      </w:r>
      <w:r>
        <w:rPr>
          <w:rFonts w:hint="eastAsia"/>
          <w:lang w:eastAsia="zh-CN"/>
        </w:rPr>
        <w:t>（</w:t>
      </w:r>
      <w:r>
        <w:rPr>
          <w:rFonts w:hint="eastAsia"/>
          <w:lang w:val="en-US" w:eastAsia="zh-CN"/>
        </w:rPr>
        <w:t>审阅者</w:t>
      </w:r>
      <w:r>
        <w:rPr>
          <w:rFonts w:hint="eastAsia"/>
          <w:lang w:eastAsia="zh-CN"/>
        </w:rPr>
        <w:t>）</w:t>
      </w:r>
      <w:r>
        <w:rPr>
          <w:rFonts w:hint="eastAsia"/>
        </w:rPr>
        <w:t>点击进入并对其打分，</w:t>
      </w:r>
    </w:p>
    <w:p>
      <w:pPr>
        <w:ind w:firstLine="420"/>
      </w:pPr>
      <w:r>
        <w:drawing>
          <wp:inline distT="0" distB="0" distL="114300" distR="114300">
            <wp:extent cx="4716145" cy="2447925"/>
            <wp:effectExtent l="0" t="0" r="8255" b="9525"/>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31"/>
                    <a:stretch>
                      <a:fillRect/>
                    </a:stretch>
                  </pic:blipFill>
                  <pic:spPr>
                    <a:xfrm>
                      <a:off x="0" y="0"/>
                      <a:ext cx="4716145" cy="2447925"/>
                    </a:xfrm>
                    <a:prstGeom prst="rect">
                      <a:avLst/>
                    </a:prstGeom>
                    <a:noFill/>
                    <a:ln>
                      <a:noFill/>
                    </a:ln>
                  </pic:spPr>
                </pic:pic>
              </a:graphicData>
            </a:graphic>
          </wp:inline>
        </w:drawing>
      </w:r>
    </w:p>
    <w:p/>
    <w:p>
      <w:r>
        <w:rPr>
          <w:rFonts w:hint="eastAsia"/>
        </w:rPr>
        <w:tab/>
      </w:r>
      <w:r>
        <w:rPr>
          <w:rFonts w:hint="eastAsia"/>
        </w:rPr>
        <w:t>假设本次评审直接打+2分，即通过，</w:t>
      </w:r>
    </w:p>
    <w:p>
      <w:pPr>
        <w:ind w:firstLine="420"/>
      </w:pPr>
      <w:r>
        <w:drawing>
          <wp:inline distT="0" distB="0" distL="114300" distR="114300">
            <wp:extent cx="4932680" cy="2575560"/>
            <wp:effectExtent l="0" t="0" r="1270" b="1524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32"/>
                    <a:stretch>
                      <a:fillRect/>
                    </a:stretch>
                  </pic:blipFill>
                  <pic:spPr>
                    <a:xfrm>
                      <a:off x="0" y="0"/>
                      <a:ext cx="4932680" cy="2575560"/>
                    </a:xfrm>
                    <a:prstGeom prst="rect">
                      <a:avLst/>
                    </a:prstGeom>
                    <a:noFill/>
                    <a:ln>
                      <a:noFill/>
                    </a:ln>
                  </pic:spPr>
                </pic:pic>
              </a:graphicData>
            </a:graphic>
          </wp:inline>
        </w:drawing>
      </w:r>
    </w:p>
    <w:p>
      <w:pPr>
        <w:pStyle w:val="4"/>
        <w:numPr>
          <w:ilvl w:val="2"/>
          <w:numId w:val="1"/>
        </w:numPr>
        <w:rPr>
          <w:sz w:val="24"/>
        </w:rPr>
      </w:pPr>
      <w:bookmarkStart w:id="34" w:name="_Toc22567"/>
      <w:r>
        <w:rPr>
          <w:rFonts w:hint="eastAsia"/>
          <w:sz w:val="24"/>
        </w:rPr>
        <w:t>审核通过提交</w:t>
      </w:r>
      <w:bookmarkEnd w:id="34"/>
    </w:p>
    <w:p>
      <w:pPr>
        <w:ind w:left="420"/>
      </w:pPr>
      <w:r>
        <w:rPr>
          <w:rFonts w:hint="eastAsia"/>
        </w:rPr>
        <w:t>审核通过后，在zengyi</w:t>
      </w:r>
      <w:r>
        <w:rPr>
          <w:rFonts w:hint="eastAsia"/>
          <w:lang w:eastAsia="zh-CN"/>
        </w:rPr>
        <w:t>（</w:t>
      </w:r>
      <w:r>
        <w:rPr>
          <w:rFonts w:hint="eastAsia"/>
          <w:lang w:val="en-US" w:eastAsia="zh-CN"/>
        </w:rPr>
        <w:t>提交者</w:t>
      </w:r>
      <w:r>
        <w:rPr>
          <w:rFonts w:hint="eastAsia"/>
          <w:lang w:eastAsia="zh-CN"/>
        </w:rPr>
        <w:t>）</w:t>
      </w:r>
      <w:r>
        <w:rPr>
          <w:rFonts w:hint="eastAsia"/>
        </w:rPr>
        <w:t xml:space="preserve"> 的账号中也可以看到评审状态，</w:t>
      </w:r>
    </w:p>
    <w:p>
      <w:pPr>
        <w:ind w:left="420"/>
      </w:pPr>
      <w:r>
        <w:rPr>
          <w:rFonts w:hint="eastAsia"/>
        </w:rPr>
        <w:drawing>
          <wp:inline distT="0" distB="0" distL="0" distR="0">
            <wp:extent cx="4758690" cy="1941195"/>
            <wp:effectExtent l="19050" t="0" r="3637"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3" cstate="print"/>
                    <a:srcRect/>
                    <a:stretch>
                      <a:fillRect/>
                    </a:stretch>
                  </pic:blipFill>
                  <pic:spPr>
                    <a:xfrm>
                      <a:off x="0" y="0"/>
                      <a:ext cx="4755740" cy="1940188"/>
                    </a:xfrm>
                    <a:prstGeom prst="rect">
                      <a:avLst/>
                    </a:prstGeom>
                    <a:noFill/>
                    <a:ln w="9525">
                      <a:noFill/>
                      <a:miter lim="800000"/>
                      <a:headEnd/>
                      <a:tailEnd/>
                    </a:ln>
                  </pic:spPr>
                </pic:pic>
              </a:graphicData>
            </a:graphic>
          </wp:inline>
        </w:drawing>
      </w:r>
    </w:p>
    <w:p>
      <w:pPr>
        <w:ind w:left="420"/>
      </w:pPr>
    </w:p>
    <w:p>
      <w:pPr>
        <w:ind w:left="420"/>
      </w:pPr>
      <w:r>
        <w:rPr>
          <w:rFonts w:hint="eastAsia"/>
        </w:rPr>
        <w:t>由</w:t>
      </w:r>
      <w:r>
        <w:rPr>
          <w:rFonts w:hint="eastAsia"/>
          <w:lang w:eastAsia="zh-CN"/>
        </w:rPr>
        <w:t>zengyi（</w:t>
      </w:r>
      <w:r>
        <w:rPr>
          <w:rFonts w:hint="eastAsia"/>
          <w:lang w:val="en-US" w:eastAsia="zh-CN"/>
        </w:rPr>
        <w:t>提交者</w:t>
      </w:r>
      <w:r>
        <w:rPr>
          <w:rFonts w:hint="eastAsia"/>
          <w:lang w:eastAsia="zh-CN"/>
        </w:rPr>
        <w:t>）</w:t>
      </w:r>
      <w:r>
        <w:rPr>
          <w:rFonts w:hint="eastAsia"/>
        </w:rPr>
        <w:t>点击submit将本次提交合到master分支中，</w:t>
      </w:r>
    </w:p>
    <w:p>
      <w:pPr>
        <w:ind w:left="420"/>
      </w:pPr>
      <w:r>
        <w:drawing>
          <wp:inline distT="0" distB="0" distL="114300" distR="114300">
            <wp:extent cx="4798060" cy="2513330"/>
            <wp:effectExtent l="0" t="0" r="2540" b="1270"/>
            <wp:docPr id="6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2"/>
                    <pic:cNvPicPr>
                      <a:picLocks noChangeAspect="1"/>
                    </pic:cNvPicPr>
                  </pic:nvPicPr>
                  <pic:blipFill>
                    <a:blip r:embed="rId34"/>
                    <a:stretch>
                      <a:fillRect/>
                    </a:stretch>
                  </pic:blipFill>
                  <pic:spPr>
                    <a:xfrm>
                      <a:off x="0" y="0"/>
                      <a:ext cx="4798060" cy="2513330"/>
                    </a:xfrm>
                    <a:prstGeom prst="rect">
                      <a:avLst/>
                    </a:prstGeom>
                    <a:noFill/>
                    <a:ln>
                      <a:noFill/>
                    </a:ln>
                  </pic:spPr>
                </pic:pic>
              </a:graphicData>
            </a:graphic>
          </wp:inline>
        </w:drawing>
      </w:r>
    </w:p>
    <w:p>
      <w:pPr>
        <w:ind w:left="420"/>
      </w:pPr>
      <w:r>
        <w:drawing>
          <wp:inline distT="0" distB="0" distL="114300" distR="114300">
            <wp:extent cx="4793615" cy="1102995"/>
            <wp:effectExtent l="0" t="0" r="6985" b="1905"/>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35"/>
                    <a:stretch>
                      <a:fillRect/>
                    </a:stretch>
                  </pic:blipFill>
                  <pic:spPr>
                    <a:xfrm>
                      <a:off x="0" y="0"/>
                      <a:ext cx="4793615" cy="1102995"/>
                    </a:xfrm>
                    <a:prstGeom prst="rect">
                      <a:avLst/>
                    </a:prstGeom>
                    <a:noFill/>
                    <a:ln>
                      <a:noFill/>
                    </a:ln>
                  </pic:spPr>
                </pic:pic>
              </a:graphicData>
            </a:graphic>
          </wp:inline>
        </w:drawing>
      </w:r>
    </w:p>
    <w:p>
      <w:pPr>
        <w:ind w:firstLine="420"/>
      </w:pPr>
      <w:r>
        <w:rPr>
          <w:rFonts w:hint="eastAsia"/>
        </w:rPr>
        <w:t>至此提交完成，其他账号可以取到最新的仓库信息</w:t>
      </w:r>
      <w:r>
        <w:rPr>
          <w:rFonts w:hint="eastAsia"/>
          <w:lang w:eastAsia="zh-CN"/>
        </w:rPr>
        <w:t>。</w:t>
      </w:r>
    </w:p>
    <w:p>
      <w:pPr>
        <w:pStyle w:val="3"/>
        <w:numPr>
          <w:ilvl w:val="1"/>
          <w:numId w:val="1"/>
        </w:numPr>
      </w:pPr>
      <w:bookmarkStart w:id="35" w:name="_Toc95908653"/>
      <w:bookmarkStart w:id="36" w:name="_Toc1866"/>
      <w:r>
        <w:rPr>
          <w:rFonts w:hint="eastAsia"/>
        </w:rPr>
        <w:t>驳回后再次提交</w:t>
      </w:r>
      <w:bookmarkEnd w:id="35"/>
      <w:bookmarkEnd w:id="36"/>
    </w:p>
    <w:p>
      <w:pPr>
        <w:ind w:firstLine="420"/>
      </w:pPr>
      <w:r>
        <w:rPr>
          <w:rFonts w:hint="eastAsia"/>
        </w:rPr>
        <w:t>另外一种比较常见的情况是代码提交后被打回，被打回的代码经过修改重新提交，这时应该接着上一次的提交继续。</w:t>
      </w:r>
    </w:p>
    <w:p>
      <w:pPr>
        <w:pStyle w:val="4"/>
        <w:numPr>
          <w:ilvl w:val="2"/>
          <w:numId w:val="1"/>
        </w:numPr>
        <w:rPr>
          <w:sz w:val="24"/>
        </w:rPr>
      </w:pPr>
      <w:bookmarkStart w:id="37" w:name="_Toc30910"/>
      <w:r>
        <w:rPr>
          <w:rFonts w:hint="eastAsia"/>
          <w:sz w:val="24"/>
        </w:rPr>
        <w:t>提交一个修改</w:t>
      </w:r>
      <w:bookmarkEnd w:id="37"/>
    </w:p>
    <w:p>
      <w:pPr>
        <w:ind w:firstLine="420"/>
      </w:pPr>
      <w:r>
        <w:rPr>
          <w:rFonts w:hint="eastAsia"/>
        </w:rPr>
        <w:t>增加zengyi</w:t>
      </w:r>
      <w:r>
        <w:rPr>
          <w:rFonts w:hint="eastAsia"/>
          <w:lang w:eastAsia="zh-CN"/>
        </w:rPr>
        <w:t>（</w:t>
      </w:r>
      <w:r>
        <w:rPr>
          <w:rFonts w:hint="eastAsia"/>
          <w:lang w:val="en-US" w:eastAsia="zh-CN"/>
        </w:rPr>
        <w:t>提交者</w:t>
      </w:r>
      <w:r>
        <w:rPr>
          <w:rFonts w:hint="eastAsia"/>
          <w:lang w:eastAsia="zh-CN"/>
        </w:rPr>
        <w:t>）</w:t>
      </w:r>
      <w:r>
        <w:rPr>
          <w:rFonts w:hint="eastAsia"/>
        </w:rPr>
        <w:t>目录中tasklist中的内容并提交到远程仓库，</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zengyi~/tmp/switch$ ls</w:t>
            </w:r>
          </w:p>
          <w:p>
            <w:pPr>
              <w:rPr>
                <w:rFonts w:hint="eastAsia"/>
              </w:rPr>
            </w:pPr>
            <w:r>
              <w:rPr>
                <w:rFonts w:hint="eastAsia"/>
              </w:rPr>
              <w:t>practice</w:t>
            </w:r>
          </w:p>
          <w:p>
            <w:pPr>
              <w:rPr>
                <w:rFonts w:hint="eastAsia"/>
              </w:rPr>
            </w:pPr>
            <w:r>
              <w:rPr>
                <w:rFonts w:hint="eastAsia"/>
              </w:rPr>
              <w:t>zengyi~/tmp/switch$ cd practice/</w:t>
            </w:r>
          </w:p>
          <w:p>
            <w:pPr>
              <w:rPr>
                <w:rFonts w:hint="eastAsia"/>
              </w:rPr>
            </w:pPr>
            <w:r>
              <w:rPr>
                <w:rFonts w:hint="eastAsia"/>
              </w:rPr>
              <w:t>zengyi~/tmp/switch/practice$ ls</w:t>
            </w:r>
          </w:p>
          <w:p>
            <w:pPr>
              <w:rPr>
                <w:rFonts w:hint="eastAsia"/>
              </w:rPr>
            </w:pPr>
            <w:r>
              <w:rPr>
                <w:rFonts w:hint="eastAsia"/>
              </w:rPr>
              <w:t>tasklist.txt</w:t>
            </w:r>
          </w:p>
          <w:p>
            <w:pPr>
              <w:rPr>
                <w:rFonts w:hint="eastAsia"/>
              </w:rPr>
            </w:pPr>
            <w:r>
              <w:rPr>
                <w:rFonts w:hint="eastAsia"/>
              </w:rPr>
              <w:t>zengyi~/tmp/switch/practice$ vi ./tasklist.txt</w:t>
            </w:r>
          </w:p>
          <w:p>
            <w:pPr>
              <w:rPr>
                <w:rFonts w:hint="eastAsia"/>
              </w:rPr>
            </w:pPr>
            <w:r>
              <w:rPr>
                <w:rFonts w:hint="eastAsia"/>
              </w:rPr>
              <w:t>zengyi~/tmp/switch/practice$ ls</w:t>
            </w:r>
          </w:p>
          <w:p>
            <w:pPr>
              <w:rPr>
                <w:rFonts w:hint="eastAsia"/>
              </w:rPr>
            </w:pPr>
            <w:r>
              <w:rPr>
                <w:rFonts w:hint="eastAsia"/>
              </w:rPr>
              <w:t>tasklist.txt</w:t>
            </w:r>
          </w:p>
          <w:p>
            <w:pPr>
              <w:rPr>
                <w:rFonts w:hint="eastAsia"/>
              </w:rPr>
            </w:pPr>
            <w:r>
              <w:rPr>
                <w:rFonts w:hint="eastAsia"/>
              </w:rPr>
              <w:t>zengyi~/tmp/switch/practice$ cd ..</w:t>
            </w:r>
          </w:p>
          <w:p>
            <w:pPr>
              <w:rPr>
                <w:rFonts w:hint="eastAsia"/>
              </w:rPr>
            </w:pPr>
            <w:r>
              <w:rPr>
                <w:rFonts w:hint="eastAsia"/>
              </w:rPr>
              <w:t>zengyi~/tmp/switch$ ls</w:t>
            </w:r>
          </w:p>
          <w:p>
            <w:pPr>
              <w:rPr>
                <w:rFonts w:hint="eastAsia"/>
              </w:rPr>
            </w:pPr>
            <w:r>
              <w:rPr>
                <w:rFonts w:hint="eastAsia"/>
              </w:rPr>
              <w:t>practice</w:t>
            </w:r>
          </w:p>
          <w:p>
            <w:pPr>
              <w:rPr>
                <w:rFonts w:hint="eastAsia"/>
              </w:rPr>
            </w:pPr>
            <w:r>
              <w:rPr>
                <w:rFonts w:hint="eastAsia"/>
              </w:rPr>
              <w:t>zengyi~/tmp/switch$ git status</w:t>
            </w:r>
          </w:p>
          <w:p>
            <w:pPr>
              <w:rPr>
                <w:rFonts w:hint="eastAsia"/>
              </w:rPr>
            </w:pPr>
            <w:r>
              <w:rPr>
                <w:rFonts w:hint="eastAsia"/>
              </w:rPr>
              <w:t>On branch master</w:t>
            </w:r>
          </w:p>
          <w:p>
            <w:pPr>
              <w:rPr>
                <w:rFonts w:hint="eastAsia"/>
              </w:rPr>
            </w:pPr>
            <w:r>
              <w:rPr>
                <w:rFonts w:hint="eastAsia"/>
              </w:rPr>
              <w:t>Your branch is ahead of 'origin/master' by 1 commit.</w:t>
            </w:r>
          </w:p>
          <w:p>
            <w:pPr>
              <w:rPr>
                <w:rFonts w:hint="eastAsia"/>
              </w:rPr>
            </w:pPr>
            <w:r>
              <w:rPr>
                <w:rFonts w:hint="eastAsia"/>
              </w:rPr>
              <w:t xml:space="preserve">  (use "git push" to publish your local commits)</w:t>
            </w:r>
          </w:p>
          <w:p>
            <w:pPr>
              <w:rPr>
                <w:rFonts w:hint="eastAsia"/>
              </w:rPr>
            </w:pPr>
            <w:r>
              <w:rPr>
                <w:rFonts w:hint="eastAsia"/>
              </w:rPr>
              <w:t>Changes not staged for commit:</w:t>
            </w:r>
          </w:p>
          <w:p>
            <w:pPr>
              <w:rPr>
                <w:rFonts w:hint="eastAsia"/>
              </w:rPr>
            </w:pPr>
            <w:r>
              <w:rPr>
                <w:rFonts w:hint="eastAsia"/>
              </w:rPr>
              <w:t xml:space="preserve">  (use "git add &lt;file&gt;..." to update what will be committed)</w:t>
            </w:r>
          </w:p>
          <w:p>
            <w:pPr>
              <w:rPr>
                <w:rFonts w:hint="eastAsia"/>
              </w:rPr>
            </w:pPr>
            <w:r>
              <w:rPr>
                <w:rFonts w:hint="eastAsia"/>
              </w:rPr>
              <w:t xml:space="preserve">  (use "git checkout -- &lt;file&gt;..." to discard changes in working directory)</w:t>
            </w:r>
          </w:p>
          <w:p>
            <w:pPr>
              <w:rPr>
                <w:rFonts w:hint="eastAsia"/>
              </w:rPr>
            </w:pPr>
          </w:p>
          <w:p>
            <w:pPr>
              <w:rPr>
                <w:rFonts w:hint="eastAsia"/>
              </w:rPr>
            </w:pPr>
            <w:r>
              <w:rPr>
                <w:rFonts w:hint="eastAsia"/>
              </w:rPr>
              <w:t xml:space="preserve">        modified:   practice/tasklist.txt</w:t>
            </w:r>
          </w:p>
          <w:p>
            <w:pPr>
              <w:rPr>
                <w:rFonts w:hint="eastAsia"/>
              </w:rPr>
            </w:pPr>
          </w:p>
          <w:p>
            <w:pPr>
              <w:rPr>
                <w:rFonts w:hint="eastAsia"/>
              </w:rPr>
            </w:pPr>
            <w:r>
              <w:rPr>
                <w:rFonts w:hint="eastAsia"/>
              </w:rPr>
              <w:t>no changes added to commit (use "git add" and/or "git commit -a")</w:t>
            </w:r>
          </w:p>
          <w:p>
            <w:pPr>
              <w:rPr>
                <w:rFonts w:hint="eastAsia"/>
              </w:rPr>
            </w:pPr>
            <w:r>
              <w:rPr>
                <w:rFonts w:hint="eastAsia"/>
              </w:rPr>
              <w:t xml:space="preserve">zengyi~/tmp/switch$ </w:t>
            </w:r>
            <w:r>
              <w:rPr>
                <w:rFonts w:hint="eastAsia"/>
                <w:color w:val="FF0000"/>
              </w:rPr>
              <w:t>git add -u</w:t>
            </w:r>
          </w:p>
          <w:p>
            <w:pPr>
              <w:rPr>
                <w:rFonts w:hint="eastAsia"/>
              </w:rPr>
            </w:pPr>
            <w:r>
              <w:rPr>
                <w:rFonts w:hint="eastAsia"/>
              </w:rPr>
              <w:t>zengyi~/tmp/switch$</w:t>
            </w:r>
            <w:r>
              <w:rPr>
                <w:rFonts w:hint="eastAsia"/>
                <w:color w:val="FF0000"/>
              </w:rPr>
              <w:t xml:space="preserve"> git commit -m "I add some work schdules"</w:t>
            </w:r>
          </w:p>
          <w:p>
            <w:pPr>
              <w:rPr>
                <w:rFonts w:hint="eastAsia"/>
              </w:rPr>
            </w:pPr>
            <w:r>
              <w:rPr>
                <w:rFonts w:hint="eastAsia"/>
              </w:rPr>
              <w:t>[master e356715] I add some work schdules</w:t>
            </w:r>
          </w:p>
          <w:p>
            <w:pPr>
              <w:rPr>
                <w:rFonts w:hint="eastAsia"/>
              </w:rPr>
            </w:pPr>
            <w:r>
              <w:rPr>
                <w:rFonts w:hint="eastAsia"/>
              </w:rPr>
              <w:t xml:space="preserve"> 1 file changed, 1 insertion(+), 2 deletions(-)</w:t>
            </w:r>
          </w:p>
          <w:p>
            <w:pPr>
              <w:rPr>
                <w:rFonts w:hint="eastAsia"/>
              </w:rPr>
            </w:pPr>
            <w:r>
              <w:rPr>
                <w:rFonts w:hint="eastAsia"/>
              </w:rPr>
              <w:t xml:space="preserve">zengyi~/tmp/switch$ </w:t>
            </w:r>
            <w:r>
              <w:rPr>
                <w:rFonts w:hint="eastAsia"/>
                <w:color w:val="FF0000"/>
              </w:rPr>
              <w:t>git push origin HEAD:refs/for/master</w:t>
            </w:r>
          </w:p>
          <w:p>
            <w:pPr>
              <w:rPr>
                <w:rFonts w:hint="eastAsia"/>
              </w:rPr>
            </w:pPr>
            <w:r>
              <w:rPr>
                <w:rFonts w:hint="eastAsia"/>
              </w:rPr>
              <w:t>Counting objects: 4, done.</w:t>
            </w:r>
          </w:p>
          <w:p>
            <w:pPr>
              <w:rPr>
                <w:rFonts w:hint="eastAsia"/>
              </w:rPr>
            </w:pPr>
            <w:r>
              <w:rPr>
                <w:rFonts w:hint="eastAsia"/>
              </w:rPr>
              <w:t>Writing objects: 100% (4/4), 356 bytes | 0 bytes/s, done.</w:t>
            </w:r>
          </w:p>
          <w:p>
            <w:pPr>
              <w:rPr>
                <w:rFonts w:hint="eastAsia"/>
              </w:rPr>
            </w:pPr>
            <w:r>
              <w:rPr>
                <w:rFonts w:hint="eastAsia"/>
              </w:rPr>
              <w:t>Total 4 (delta 0), reused 0 (delta 0)</w:t>
            </w:r>
          </w:p>
          <w:p>
            <w:pPr>
              <w:rPr>
                <w:rFonts w:hint="eastAsia"/>
              </w:rPr>
            </w:pPr>
            <w:r>
              <w:rPr>
                <w:rFonts w:hint="eastAsia"/>
              </w:rPr>
              <w:t>remote: Processing changes: new: 1, refs: 1, done</w:t>
            </w:r>
          </w:p>
          <w:p>
            <w:pPr>
              <w:rPr>
                <w:rFonts w:hint="eastAsia"/>
              </w:rPr>
            </w:pPr>
            <w:r>
              <w:rPr>
                <w:rFonts w:hint="eastAsia"/>
              </w:rPr>
              <w:t>remote:</w:t>
            </w:r>
          </w:p>
          <w:p>
            <w:pPr>
              <w:rPr>
                <w:rFonts w:hint="eastAsia"/>
              </w:rPr>
            </w:pPr>
            <w:r>
              <w:rPr>
                <w:rFonts w:hint="eastAsia"/>
              </w:rPr>
              <w:t>remote: New Changes:</w:t>
            </w:r>
          </w:p>
          <w:p>
            <w:pPr>
              <w:rPr>
                <w:rFonts w:hint="eastAsia"/>
              </w:rPr>
            </w:pPr>
            <w:r>
              <w:rPr>
                <w:rFonts w:hint="eastAsia"/>
              </w:rPr>
              <w:t>remote:   http://172.16.1.24/11424 I add some work schdules</w:t>
            </w:r>
          </w:p>
          <w:p>
            <w:pPr>
              <w:rPr>
                <w:rFonts w:hint="eastAsia"/>
              </w:rPr>
            </w:pPr>
            <w:r>
              <w:rPr>
                <w:rFonts w:hint="eastAsia"/>
              </w:rPr>
              <w:t>remote:</w:t>
            </w:r>
          </w:p>
          <w:p>
            <w:pPr>
              <w:rPr>
                <w:rFonts w:hint="eastAsia"/>
              </w:rPr>
            </w:pPr>
            <w:r>
              <w:rPr>
                <w:rFonts w:hint="eastAsia"/>
              </w:rPr>
              <w:t>To ssh://zengyi@172.16.1.24:29418/switch</w:t>
            </w:r>
          </w:p>
          <w:p>
            <w:pPr>
              <w:rPr>
                <w:rFonts w:hint="eastAsia"/>
              </w:rPr>
            </w:pPr>
            <w:r>
              <w:rPr>
                <w:rFonts w:hint="eastAsia"/>
              </w:rPr>
              <w:t xml:space="preserve"> * [new branch]      HEAD -&gt; refs/for/master</w:t>
            </w:r>
          </w:p>
          <w:p>
            <w:r>
              <w:rPr>
                <w:rFonts w:hint="eastAsia"/>
              </w:rPr>
              <w:t>zengyi~/tmp/switch$</w:t>
            </w:r>
          </w:p>
        </w:tc>
      </w:tr>
    </w:tbl>
    <w:p>
      <w:pPr>
        <w:ind w:firstLine="420"/>
      </w:pPr>
    </w:p>
    <w:p>
      <w:pPr>
        <w:ind w:firstLine="420"/>
      </w:pPr>
      <w:r>
        <w:rPr>
          <w:rFonts w:hint="eastAsia"/>
        </w:rPr>
        <w:t>Gerrit已经看到这个改动，</w:t>
      </w:r>
    </w:p>
    <w:p>
      <w:pPr>
        <w:ind w:firstLine="420"/>
      </w:pPr>
      <w:r>
        <w:drawing>
          <wp:inline distT="0" distB="0" distL="114300" distR="114300">
            <wp:extent cx="4788535" cy="680085"/>
            <wp:effectExtent l="0" t="0" r="12065" b="5715"/>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36"/>
                    <a:stretch>
                      <a:fillRect/>
                    </a:stretch>
                  </pic:blipFill>
                  <pic:spPr>
                    <a:xfrm>
                      <a:off x="0" y="0"/>
                      <a:ext cx="4788535" cy="680085"/>
                    </a:xfrm>
                    <a:prstGeom prst="rect">
                      <a:avLst/>
                    </a:prstGeom>
                    <a:noFill/>
                    <a:ln>
                      <a:noFill/>
                    </a:ln>
                  </pic:spPr>
                </pic:pic>
              </a:graphicData>
            </a:graphic>
          </wp:inline>
        </w:drawing>
      </w:r>
    </w:p>
    <w:p/>
    <w:p>
      <w:pPr>
        <w:pStyle w:val="4"/>
        <w:numPr>
          <w:ilvl w:val="2"/>
          <w:numId w:val="1"/>
        </w:numPr>
        <w:rPr>
          <w:sz w:val="24"/>
        </w:rPr>
      </w:pPr>
      <w:bookmarkStart w:id="38" w:name="_Toc22198"/>
      <w:r>
        <w:rPr>
          <w:rFonts w:hint="eastAsia"/>
          <w:sz w:val="24"/>
        </w:rPr>
        <w:t>审核并驳回</w:t>
      </w:r>
      <w:bookmarkEnd w:id="38"/>
    </w:p>
    <w:p>
      <w:pPr>
        <w:ind w:left="420"/>
      </w:pPr>
      <w:r>
        <w:rPr>
          <w:rFonts w:hint="eastAsia"/>
          <w:lang w:eastAsia="zh-CN"/>
        </w:rPr>
        <w:t>Zengyi（</w:t>
      </w:r>
      <w:r>
        <w:rPr>
          <w:rFonts w:hint="eastAsia"/>
          <w:lang w:val="en-US" w:eastAsia="zh-CN"/>
        </w:rPr>
        <w:t>审阅者</w:t>
      </w:r>
      <w:r>
        <w:rPr>
          <w:rFonts w:hint="eastAsia"/>
          <w:lang w:eastAsia="zh-CN"/>
        </w:rPr>
        <w:t>）</w:t>
      </w:r>
      <w:r>
        <w:rPr>
          <w:rFonts w:hint="eastAsia"/>
        </w:rPr>
        <w:t>看到表单进行审核并驳回，</w:t>
      </w:r>
    </w:p>
    <w:p>
      <w:pPr>
        <w:ind w:firstLine="420"/>
      </w:pPr>
      <w:r>
        <w:drawing>
          <wp:inline distT="0" distB="0" distL="114300" distR="114300">
            <wp:extent cx="4579620" cy="2442210"/>
            <wp:effectExtent l="0" t="0" r="11430" b="15240"/>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37"/>
                    <a:stretch>
                      <a:fillRect/>
                    </a:stretch>
                  </pic:blipFill>
                  <pic:spPr>
                    <a:xfrm>
                      <a:off x="0" y="0"/>
                      <a:ext cx="4579620" cy="2442210"/>
                    </a:xfrm>
                    <a:prstGeom prst="rect">
                      <a:avLst/>
                    </a:prstGeom>
                    <a:noFill/>
                    <a:ln>
                      <a:noFill/>
                    </a:ln>
                  </pic:spPr>
                </pic:pic>
              </a:graphicData>
            </a:graphic>
          </wp:inline>
        </w:drawing>
      </w:r>
    </w:p>
    <w:p>
      <w:pPr>
        <w:ind w:firstLine="420"/>
      </w:pPr>
      <w:r>
        <w:drawing>
          <wp:inline distT="0" distB="0" distL="114300" distR="114300">
            <wp:extent cx="4623435" cy="828675"/>
            <wp:effectExtent l="0" t="0" r="5715" b="9525"/>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38"/>
                    <a:stretch>
                      <a:fillRect/>
                    </a:stretch>
                  </pic:blipFill>
                  <pic:spPr>
                    <a:xfrm>
                      <a:off x="0" y="0"/>
                      <a:ext cx="4623435" cy="828675"/>
                    </a:xfrm>
                    <a:prstGeom prst="rect">
                      <a:avLst/>
                    </a:prstGeom>
                    <a:noFill/>
                    <a:ln>
                      <a:noFill/>
                    </a:ln>
                  </pic:spPr>
                </pic:pic>
              </a:graphicData>
            </a:graphic>
          </wp:inline>
        </w:drawing>
      </w:r>
    </w:p>
    <w:p>
      <w:pPr>
        <w:pStyle w:val="4"/>
        <w:numPr>
          <w:ilvl w:val="2"/>
          <w:numId w:val="1"/>
        </w:numPr>
        <w:rPr>
          <w:sz w:val="24"/>
        </w:rPr>
      </w:pPr>
      <w:bookmarkStart w:id="39" w:name="_Toc22788"/>
      <w:r>
        <w:rPr>
          <w:rFonts w:hint="eastAsia"/>
          <w:sz w:val="24"/>
        </w:rPr>
        <w:t>修改后再次提交</w:t>
      </w:r>
      <w:bookmarkEnd w:id="39"/>
    </w:p>
    <w:p>
      <w:pPr>
        <w:ind w:left="420"/>
      </w:pPr>
      <w:r>
        <w:rPr>
          <w:rFonts w:hint="eastAsia"/>
        </w:rPr>
        <w:t>Zengyi</w:t>
      </w:r>
      <w:r>
        <w:rPr>
          <w:rFonts w:hint="eastAsia"/>
          <w:lang w:eastAsia="zh-CN"/>
        </w:rPr>
        <w:t>（</w:t>
      </w:r>
      <w:r>
        <w:rPr>
          <w:rFonts w:hint="eastAsia"/>
          <w:lang w:val="en-US" w:eastAsia="zh-CN"/>
        </w:rPr>
        <w:t>提交者</w:t>
      </w:r>
      <w:r>
        <w:rPr>
          <w:rFonts w:hint="eastAsia"/>
          <w:lang w:eastAsia="zh-CN"/>
        </w:rPr>
        <w:t>）</w:t>
      </w:r>
      <w:r>
        <w:rPr>
          <w:rFonts w:hint="eastAsia"/>
        </w:rPr>
        <w:t>看到了审阅结果，</w:t>
      </w:r>
    </w:p>
    <w:p>
      <w:pPr>
        <w:ind w:left="420"/>
      </w:pPr>
      <w:r>
        <w:drawing>
          <wp:inline distT="0" distB="0" distL="114300" distR="114300">
            <wp:extent cx="4739640" cy="2729230"/>
            <wp:effectExtent l="0" t="0" r="3810" b="1397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pic:cNvPicPr>
                      <a:picLocks noChangeAspect="1"/>
                    </pic:cNvPicPr>
                  </pic:nvPicPr>
                  <pic:blipFill>
                    <a:blip r:embed="rId39"/>
                    <a:stretch>
                      <a:fillRect/>
                    </a:stretch>
                  </pic:blipFill>
                  <pic:spPr>
                    <a:xfrm>
                      <a:off x="0" y="0"/>
                      <a:ext cx="4739640" cy="2729230"/>
                    </a:xfrm>
                    <a:prstGeom prst="rect">
                      <a:avLst/>
                    </a:prstGeom>
                    <a:noFill/>
                    <a:ln>
                      <a:noFill/>
                    </a:ln>
                  </pic:spPr>
                </pic:pic>
              </a:graphicData>
            </a:graphic>
          </wp:inline>
        </w:drawing>
      </w:r>
    </w:p>
    <w:p>
      <w:pPr>
        <w:ind w:left="420"/>
      </w:pPr>
    </w:p>
    <w:p>
      <w:pPr>
        <w:ind w:left="420"/>
      </w:pPr>
      <w:r>
        <w:rPr>
          <w:rFonts w:hint="eastAsia"/>
        </w:rPr>
        <w:t>修改并本地commit，注意这次commit使用</w:t>
      </w:r>
      <w:r>
        <w:t>—</w:t>
      </w:r>
      <w:r>
        <w:rPr>
          <w:rFonts w:hint="eastAsia"/>
        </w:rPr>
        <w:t>amend参数，</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zengyi~/tmp/switch$ echo "I work to 12:00" &gt;&gt; ./practice/tasklist.txt</w:t>
            </w:r>
          </w:p>
          <w:p>
            <w:pPr>
              <w:rPr>
                <w:rFonts w:hint="eastAsia"/>
              </w:rPr>
            </w:pPr>
            <w:r>
              <w:rPr>
                <w:rFonts w:hint="eastAsia"/>
              </w:rPr>
              <w:t xml:space="preserve">zengyi~/tmp/switch$ </w:t>
            </w:r>
            <w:r>
              <w:rPr>
                <w:rFonts w:hint="eastAsia"/>
                <w:color w:val="FF0000"/>
              </w:rPr>
              <w:t>git add *</w:t>
            </w:r>
          </w:p>
          <w:p>
            <w:pPr>
              <w:rPr>
                <w:rFonts w:hint="eastAsia"/>
              </w:rPr>
            </w:pPr>
            <w:r>
              <w:rPr>
                <w:rFonts w:hint="eastAsia"/>
              </w:rPr>
              <w:t>zengyi~/tmp/switch$</w:t>
            </w:r>
            <w:r>
              <w:rPr>
                <w:rFonts w:hint="eastAsia"/>
                <w:color w:val="FF0000"/>
              </w:rPr>
              <w:t xml:space="preserve"> git commit </w:t>
            </w:r>
            <w:r>
              <w:rPr>
                <w:rFonts w:hint="eastAsia"/>
                <w:color w:val="FF0000"/>
                <w:lang w:val="en-US" w:eastAsia="zh-CN"/>
              </w:rPr>
              <w:t>-</w:t>
            </w:r>
            <w:r>
              <w:rPr>
                <w:rFonts w:hint="eastAsia"/>
                <w:color w:val="FF0000"/>
              </w:rPr>
              <w:t>amend --no-edit</w:t>
            </w:r>
          </w:p>
          <w:p>
            <w:pPr>
              <w:rPr>
                <w:rFonts w:hint="eastAsia"/>
              </w:rPr>
            </w:pPr>
            <w:r>
              <w:rPr>
                <w:rFonts w:hint="eastAsia"/>
              </w:rPr>
              <w:t>error: did you mean `--amend` (with two dashes ?)</w:t>
            </w:r>
          </w:p>
          <w:p>
            <w:pPr>
              <w:rPr>
                <w:rFonts w:hint="eastAsia"/>
              </w:rPr>
            </w:pPr>
            <w:r>
              <w:rPr>
                <w:rFonts w:hint="eastAsia"/>
              </w:rPr>
              <w:t>zengyi~/tmp/switch$ git commit --amend --no-edit</w:t>
            </w:r>
          </w:p>
          <w:p>
            <w:pPr>
              <w:rPr>
                <w:rFonts w:hint="eastAsia"/>
              </w:rPr>
            </w:pPr>
            <w:r>
              <w:rPr>
                <w:rFonts w:hint="eastAsia"/>
              </w:rPr>
              <w:t>[master a35b252] I add some work schdules</w:t>
            </w:r>
          </w:p>
          <w:p>
            <w:pPr>
              <w:rPr>
                <w:rFonts w:hint="eastAsia"/>
              </w:rPr>
            </w:pPr>
            <w:r>
              <w:rPr>
                <w:rFonts w:hint="eastAsia"/>
              </w:rPr>
              <w:t xml:space="preserve"> Date: Tue Jun 14 11:04:21 2022 +0800</w:t>
            </w:r>
          </w:p>
          <w:p>
            <w:pPr>
              <w:rPr>
                <w:rFonts w:hint="eastAsia"/>
              </w:rPr>
            </w:pPr>
            <w:r>
              <w:rPr>
                <w:rFonts w:hint="eastAsia"/>
              </w:rPr>
              <w:t xml:space="preserve"> 1 file changed, 2 insertions(+), 2 deletions(-)</w:t>
            </w:r>
          </w:p>
          <w:p>
            <w:pPr>
              <w:rPr>
                <w:rFonts w:hint="eastAsia"/>
              </w:rPr>
            </w:pPr>
            <w:r>
              <w:rPr>
                <w:rFonts w:hint="eastAsia"/>
              </w:rPr>
              <w:t>zengyi~/tmp/switch$</w:t>
            </w:r>
          </w:p>
          <w:p>
            <w:pPr>
              <w:rPr>
                <w:rFonts w:hint="eastAsia"/>
              </w:rPr>
            </w:pPr>
            <w:r>
              <w:rPr>
                <w:rFonts w:hint="eastAsia"/>
              </w:rPr>
              <w:t>zengyi~/tmp/switch$</w:t>
            </w:r>
            <w:r>
              <w:rPr>
                <w:rFonts w:hint="eastAsia"/>
                <w:color w:val="FF0000"/>
              </w:rPr>
              <w:t xml:space="preserve"> git log</w:t>
            </w:r>
          </w:p>
          <w:p>
            <w:pPr>
              <w:rPr>
                <w:rFonts w:hint="eastAsia"/>
              </w:rPr>
            </w:pPr>
            <w:r>
              <w:rPr>
                <w:rFonts w:hint="eastAsia"/>
              </w:rPr>
              <w:t>commit a35b2522ae08a5a7811d83b2100eac0ce8f60b5f</w:t>
            </w:r>
          </w:p>
          <w:p>
            <w:pPr>
              <w:rPr>
                <w:rFonts w:hint="eastAsia"/>
              </w:rPr>
            </w:pPr>
            <w:r>
              <w:rPr>
                <w:rFonts w:hint="eastAsia"/>
              </w:rPr>
              <w:t>Author: zengyi &lt;zengyi@micronet.ltd&gt;</w:t>
            </w:r>
          </w:p>
          <w:p>
            <w:pPr>
              <w:rPr>
                <w:rFonts w:hint="eastAsia"/>
              </w:rPr>
            </w:pPr>
            <w:r>
              <w:rPr>
                <w:rFonts w:hint="eastAsia"/>
              </w:rPr>
              <w:t>Date:   Tue Jun 14 11:04:21 2022 +0800</w:t>
            </w:r>
          </w:p>
          <w:p>
            <w:pPr>
              <w:rPr>
                <w:rFonts w:hint="eastAsia"/>
              </w:rPr>
            </w:pPr>
          </w:p>
          <w:p>
            <w:pPr>
              <w:rPr>
                <w:rFonts w:hint="eastAsia"/>
              </w:rPr>
            </w:pPr>
            <w:r>
              <w:rPr>
                <w:rFonts w:hint="eastAsia"/>
              </w:rPr>
              <w:t xml:space="preserve">    I add some work schdules</w:t>
            </w:r>
          </w:p>
          <w:p>
            <w:pPr>
              <w:rPr>
                <w:rFonts w:hint="eastAsia"/>
              </w:rPr>
            </w:pPr>
          </w:p>
          <w:p>
            <w:pPr>
              <w:rPr>
                <w:rFonts w:hint="eastAsia"/>
              </w:rPr>
            </w:pPr>
            <w:r>
              <w:rPr>
                <w:rFonts w:hint="eastAsia"/>
              </w:rPr>
              <w:t xml:space="preserve">    Change-Id: I475f8ad32af5b03615595f6a461b0e3403f33812</w:t>
            </w:r>
          </w:p>
          <w:p>
            <w:pPr>
              <w:rPr>
                <w:rFonts w:hint="eastAsia"/>
              </w:rPr>
            </w:pPr>
          </w:p>
          <w:p>
            <w:r>
              <w:t>…</w:t>
            </w:r>
            <w:r>
              <w:rPr>
                <w:rFonts w:hint="eastAsia"/>
              </w:rPr>
              <w:t xml:space="preserve"> //more logs ignore.</w:t>
            </w:r>
          </w:p>
          <w:p>
            <w:r>
              <w:rPr>
                <w:rFonts w:hint="eastAsia"/>
              </w:rPr>
              <w:t>zengyi~/tmp/switch$</w:t>
            </w:r>
          </w:p>
        </w:tc>
      </w:tr>
    </w:tbl>
    <w:p>
      <w:r>
        <w:rPr>
          <w:rFonts w:hint="eastAsia"/>
        </w:rPr>
        <w:tab/>
      </w:r>
      <w:r>
        <w:rPr>
          <w:rFonts w:hint="eastAsia"/>
        </w:rPr>
        <w:t>可以通过git log看到使用了amend，CHANG-ID还是上一次的。接着重新push到远端仓库，</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zengyi~/tmp/switch$</w:t>
            </w:r>
            <w:r>
              <w:rPr>
                <w:rFonts w:hint="eastAsia"/>
                <w:color w:val="FF0000"/>
              </w:rPr>
              <w:t xml:space="preserve"> git push origin HEAD:refs/for/master</w:t>
            </w:r>
          </w:p>
          <w:p>
            <w:pPr>
              <w:rPr>
                <w:rFonts w:hint="eastAsia"/>
              </w:rPr>
            </w:pPr>
            <w:r>
              <w:rPr>
                <w:rFonts w:hint="eastAsia"/>
              </w:rPr>
              <w:t>Counting objects: 4, done.</w:t>
            </w:r>
          </w:p>
          <w:p>
            <w:pPr>
              <w:rPr>
                <w:rFonts w:hint="eastAsia"/>
              </w:rPr>
            </w:pPr>
            <w:r>
              <w:rPr>
                <w:rFonts w:hint="eastAsia"/>
              </w:rPr>
              <w:t>Writing objects: 100% (4/4), 374 bytes | 0 bytes/s, done.</w:t>
            </w:r>
          </w:p>
          <w:p>
            <w:pPr>
              <w:rPr>
                <w:rFonts w:hint="eastAsia"/>
              </w:rPr>
            </w:pPr>
            <w:r>
              <w:rPr>
                <w:rFonts w:hint="eastAsia"/>
              </w:rPr>
              <w:t>Total 4 (delta 0), reused 0 (delta 0)</w:t>
            </w:r>
          </w:p>
          <w:p>
            <w:pPr>
              <w:rPr>
                <w:rFonts w:hint="eastAsia"/>
              </w:rPr>
            </w:pPr>
            <w:r>
              <w:rPr>
                <w:rFonts w:hint="eastAsia"/>
              </w:rPr>
              <w:t xml:space="preserve">remote: </w:t>
            </w:r>
            <w:r>
              <w:rPr>
                <w:rFonts w:hint="eastAsia"/>
                <w:color w:val="FF0000"/>
              </w:rPr>
              <w:t>Processing changes: updated: 1, refs: 1, done</w:t>
            </w:r>
          </w:p>
          <w:p>
            <w:pPr>
              <w:rPr>
                <w:rFonts w:hint="eastAsia"/>
              </w:rPr>
            </w:pPr>
            <w:r>
              <w:rPr>
                <w:rFonts w:hint="eastAsia"/>
              </w:rPr>
              <w:t>remote:</w:t>
            </w:r>
          </w:p>
          <w:p>
            <w:pPr>
              <w:rPr>
                <w:rFonts w:hint="eastAsia"/>
              </w:rPr>
            </w:pPr>
            <w:r>
              <w:rPr>
                <w:rFonts w:hint="eastAsia"/>
              </w:rPr>
              <w:t>remote: Updated Changes:</w:t>
            </w:r>
          </w:p>
          <w:p>
            <w:pPr>
              <w:rPr>
                <w:rFonts w:hint="eastAsia"/>
              </w:rPr>
            </w:pPr>
            <w:r>
              <w:rPr>
                <w:rFonts w:hint="eastAsia"/>
              </w:rPr>
              <w:t>remote:   http://172.16.1.24/11424 I add some work schdules</w:t>
            </w:r>
          </w:p>
          <w:p>
            <w:pPr>
              <w:rPr>
                <w:rFonts w:hint="eastAsia"/>
              </w:rPr>
            </w:pPr>
            <w:r>
              <w:rPr>
                <w:rFonts w:hint="eastAsia"/>
              </w:rPr>
              <w:t>remote:</w:t>
            </w:r>
          </w:p>
          <w:p>
            <w:pPr>
              <w:rPr>
                <w:rFonts w:hint="eastAsia"/>
              </w:rPr>
            </w:pPr>
            <w:r>
              <w:rPr>
                <w:rFonts w:hint="eastAsia"/>
              </w:rPr>
              <w:t>To ssh://zengyi@172.16.1.24:29418/switch</w:t>
            </w:r>
          </w:p>
          <w:p>
            <w:pPr>
              <w:rPr>
                <w:rFonts w:hint="eastAsia"/>
              </w:rPr>
            </w:pPr>
            <w:r>
              <w:rPr>
                <w:rFonts w:hint="eastAsia"/>
              </w:rPr>
              <w:t xml:space="preserve"> * [new branch]      HEAD -&gt; refs/for/master</w:t>
            </w:r>
          </w:p>
          <w:p>
            <w:r>
              <w:rPr>
                <w:rFonts w:hint="eastAsia"/>
              </w:rPr>
              <w:t>zengyi~/tmp/switch$</w:t>
            </w:r>
          </w:p>
        </w:tc>
      </w:tr>
    </w:tbl>
    <w:p>
      <w:r>
        <w:rPr>
          <w:rFonts w:hint="eastAsia"/>
        </w:rPr>
        <w:tab/>
      </w:r>
      <w:r>
        <w:rPr>
          <w:rFonts w:hint="eastAsia"/>
        </w:rPr>
        <w:t>注意看，上一次是new这一次是updated。</w:t>
      </w:r>
    </w:p>
    <w:p/>
    <w:p>
      <w:r>
        <w:rPr>
          <w:rFonts w:hint="eastAsia"/>
        </w:rPr>
        <w:tab/>
      </w:r>
      <w:r>
        <w:rPr>
          <w:rFonts w:hint="eastAsia"/>
        </w:rPr>
        <w:t>在Gerrit上看到还是相同的表单，提交已经更新，</w:t>
      </w:r>
    </w:p>
    <w:p>
      <w:pPr>
        <w:ind w:firstLine="420"/>
      </w:pPr>
      <w:r>
        <w:drawing>
          <wp:inline distT="0" distB="0" distL="114300" distR="114300">
            <wp:extent cx="4861560" cy="2693035"/>
            <wp:effectExtent l="0" t="0" r="15240" b="12065"/>
            <wp:docPr id="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pic:cNvPicPr>
                      <a:picLocks noChangeAspect="1"/>
                    </pic:cNvPicPr>
                  </pic:nvPicPr>
                  <pic:blipFill>
                    <a:blip r:embed="rId40"/>
                    <a:stretch>
                      <a:fillRect/>
                    </a:stretch>
                  </pic:blipFill>
                  <pic:spPr>
                    <a:xfrm>
                      <a:off x="0" y="0"/>
                      <a:ext cx="4861560" cy="2693035"/>
                    </a:xfrm>
                    <a:prstGeom prst="rect">
                      <a:avLst/>
                    </a:prstGeom>
                    <a:noFill/>
                    <a:ln>
                      <a:noFill/>
                    </a:ln>
                  </pic:spPr>
                </pic:pic>
              </a:graphicData>
            </a:graphic>
          </wp:inline>
        </w:drawing>
      </w:r>
    </w:p>
    <w:p>
      <w:pPr>
        <w:ind w:firstLine="420"/>
      </w:pPr>
    </w:p>
    <w:p>
      <w:pPr>
        <w:ind w:firstLine="420"/>
      </w:pPr>
      <w:r>
        <w:rPr>
          <w:rFonts w:hint="eastAsia"/>
        </w:rPr>
        <w:t>回复审阅者，</w:t>
      </w:r>
    </w:p>
    <w:p>
      <w:pPr>
        <w:ind w:firstLine="420"/>
        <w:rPr>
          <w:rFonts w:hint="default" w:eastAsiaTheme="minorEastAsia"/>
          <w:lang w:val="en-US" w:eastAsia="zh-CN"/>
        </w:rPr>
      </w:pPr>
      <w:r>
        <w:rPr>
          <w:rFonts w:hint="eastAsia"/>
          <w:lang w:val="en-US" w:eastAsia="zh-CN"/>
        </w:rPr>
        <w:t>...</w:t>
      </w:r>
    </w:p>
    <w:p>
      <w:pPr>
        <w:pStyle w:val="4"/>
        <w:numPr>
          <w:ilvl w:val="2"/>
          <w:numId w:val="1"/>
        </w:numPr>
        <w:rPr>
          <w:sz w:val="24"/>
        </w:rPr>
      </w:pPr>
      <w:bookmarkStart w:id="40" w:name="_Toc9191"/>
      <w:r>
        <w:rPr>
          <w:rFonts w:hint="eastAsia"/>
          <w:sz w:val="24"/>
        </w:rPr>
        <w:t>审核并提交</w:t>
      </w:r>
      <w:bookmarkEnd w:id="40"/>
    </w:p>
    <w:p>
      <w:pPr>
        <w:ind w:left="420"/>
      </w:pPr>
      <w:r>
        <w:rPr>
          <w:rFonts w:hint="eastAsia"/>
          <w:lang w:eastAsia="zh-CN"/>
        </w:rPr>
        <w:t>zengyi（</w:t>
      </w:r>
      <w:r>
        <w:rPr>
          <w:rFonts w:hint="eastAsia"/>
          <w:lang w:val="en-US" w:eastAsia="zh-CN"/>
        </w:rPr>
        <w:t>审阅者</w:t>
      </w:r>
      <w:r>
        <w:rPr>
          <w:rFonts w:hint="eastAsia"/>
          <w:lang w:eastAsia="zh-CN"/>
        </w:rPr>
        <w:t>）</w:t>
      </w:r>
      <w:r>
        <w:rPr>
          <w:rFonts w:hint="eastAsia"/>
        </w:rPr>
        <w:t>看到更新后的表单重新评审，</w:t>
      </w:r>
    </w:p>
    <w:p>
      <w:pPr>
        <w:ind w:firstLine="420"/>
      </w:pPr>
      <w:r>
        <w:drawing>
          <wp:inline distT="0" distB="0" distL="114300" distR="114300">
            <wp:extent cx="4584065" cy="2483485"/>
            <wp:effectExtent l="0" t="0" r="6985" b="12065"/>
            <wp:docPr id="7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pic:cNvPicPr>
                      <a:picLocks noChangeAspect="1"/>
                    </pic:cNvPicPr>
                  </pic:nvPicPr>
                  <pic:blipFill>
                    <a:blip r:embed="rId41"/>
                    <a:stretch>
                      <a:fillRect/>
                    </a:stretch>
                  </pic:blipFill>
                  <pic:spPr>
                    <a:xfrm>
                      <a:off x="0" y="0"/>
                      <a:ext cx="4584065" cy="2483485"/>
                    </a:xfrm>
                    <a:prstGeom prst="rect">
                      <a:avLst/>
                    </a:prstGeom>
                    <a:noFill/>
                    <a:ln>
                      <a:noFill/>
                    </a:ln>
                  </pic:spPr>
                </pic:pic>
              </a:graphicData>
            </a:graphic>
          </wp:inline>
        </w:drawing>
      </w:r>
    </w:p>
    <w:p>
      <w:r>
        <w:rPr>
          <w:rFonts w:hint="eastAsia"/>
        </w:rPr>
        <w:tab/>
      </w:r>
      <w:r>
        <w:rPr>
          <w:rFonts w:hint="eastAsia"/>
        </w:rPr>
        <w:t>评审通过并提交，</w:t>
      </w:r>
    </w:p>
    <w:p>
      <w:pPr>
        <w:ind w:firstLine="420"/>
      </w:pPr>
      <w:r>
        <w:drawing>
          <wp:inline distT="0" distB="0" distL="114300" distR="114300">
            <wp:extent cx="4657725" cy="2708910"/>
            <wp:effectExtent l="0" t="0" r="9525" b="15240"/>
            <wp:docPr id="7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pic:cNvPicPr>
                      <a:picLocks noChangeAspect="1"/>
                    </pic:cNvPicPr>
                  </pic:nvPicPr>
                  <pic:blipFill>
                    <a:blip r:embed="rId42"/>
                    <a:stretch>
                      <a:fillRect/>
                    </a:stretch>
                  </pic:blipFill>
                  <pic:spPr>
                    <a:xfrm>
                      <a:off x="0" y="0"/>
                      <a:ext cx="4657725" cy="2708910"/>
                    </a:xfrm>
                    <a:prstGeom prst="rect">
                      <a:avLst/>
                    </a:prstGeom>
                    <a:noFill/>
                    <a:ln>
                      <a:noFill/>
                    </a:ln>
                  </pic:spPr>
                </pic:pic>
              </a:graphicData>
            </a:graphic>
          </wp:inline>
        </w:drawing>
      </w:r>
    </w:p>
    <w:p/>
    <w:p>
      <w:r>
        <w:rPr>
          <w:rFonts w:hint="eastAsia"/>
        </w:rPr>
        <w:tab/>
      </w:r>
      <w:r>
        <w:rPr>
          <w:rFonts w:hint="eastAsia"/>
        </w:rPr>
        <w:t>在</w:t>
      </w:r>
      <w:r>
        <w:rPr>
          <w:rFonts w:hint="eastAsia"/>
          <w:lang w:eastAsia="zh-CN"/>
        </w:rPr>
        <w:t>zengyi</w:t>
      </w:r>
      <w:r>
        <w:rPr>
          <w:rFonts w:hint="eastAsia"/>
        </w:rPr>
        <w:t>的本地仓库pull，可以看到已经更新，并且只有一次提交记录，</w:t>
      </w:r>
    </w:p>
    <w:p>
      <w:pPr>
        <w:ind w:firstLine="420"/>
      </w:pPr>
      <w:r>
        <w:rPr>
          <w:rFonts w:hint="eastAsia"/>
        </w:rPr>
        <w:drawing>
          <wp:inline distT="0" distB="0" distL="0" distR="0">
            <wp:extent cx="4157980" cy="2371725"/>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3"/>
                    <a:srcRect/>
                    <a:stretch>
                      <a:fillRect/>
                    </a:stretch>
                  </pic:blipFill>
                  <pic:spPr>
                    <a:xfrm>
                      <a:off x="0" y="0"/>
                      <a:ext cx="4160852" cy="2373639"/>
                    </a:xfrm>
                    <a:prstGeom prst="rect">
                      <a:avLst/>
                    </a:prstGeom>
                    <a:noFill/>
                    <a:ln w="9525">
                      <a:noFill/>
                      <a:miter lim="800000"/>
                      <a:headEnd/>
                      <a:tailEnd/>
                    </a:ln>
                  </pic:spPr>
                </pic:pic>
              </a:graphicData>
            </a:graphic>
          </wp:inline>
        </w:drawing>
      </w:r>
    </w:p>
    <w:p>
      <w:pPr>
        <w:pStyle w:val="3"/>
        <w:numPr>
          <w:ilvl w:val="1"/>
          <w:numId w:val="1"/>
        </w:numPr>
      </w:pPr>
      <w:bookmarkStart w:id="41" w:name="_Toc95908654"/>
      <w:bookmarkStart w:id="42" w:name="_Toc6794"/>
      <w:r>
        <w:rPr>
          <w:rFonts w:hint="eastAsia"/>
        </w:rPr>
        <w:t>废弃流程</w:t>
      </w:r>
      <w:bookmarkEnd w:id="41"/>
      <w:bookmarkEnd w:id="42"/>
    </w:p>
    <w:p>
      <w:pPr>
        <w:ind w:left="420"/>
      </w:pPr>
      <w:r>
        <w:rPr>
          <w:rFonts w:hint="eastAsia"/>
        </w:rPr>
        <w:t>表单提交后有时因为提交错误，或者评审本次提交完全不可用，那么需要作废。</w:t>
      </w:r>
    </w:p>
    <w:p>
      <w:pPr>
        <w:ind w:left="420"/>
      </w:pPr>
      <w:r>
        <w:rPr>
          <w:rFonts w:hint="eastAsia"/>
        </w:rPr>
        <w:t>假设zengyi做了一个无用的操作，被审阅者作废，</w:t>
      </w:r>
    </w:p>
    <w:p>
      <w:pPr>
        <w:pStyle w:val="4"/>
        <w:numPr>
          <w:ilvl w:val="2"/>
          <w:numId w:val="1"/>
        </w:numPr>
        <w:rPr>
          <w:sz w:val="24"/>
        </w:rPr>
      </w:pPr>
      <w:bookmarkStart w:id="43" w:name="_Toc2728"/>
      <w:r>
        <w:rPr>
          <w:rFonts w:hint="eastAsia"/>
          <w:sz w:val="24"/>
        </w:rPr>
        <w:t>提交一个修改</w:t>
      </w:r>
      <w:bookmarkEnd w:id="43"/>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zengyi~/tmp/switch$ echo "I go to bed" &gt;&gt; ./practice/tasklist.txt</w:t>
            </w:r>
          </w:p>
          <w:p>
            <w:pPr>
              <w:rPr>
                <w:rFonts w:hint="eastAsia"/>
              </w:rPr>
            </w:pPr>
            <w:r>
              <w:rPr>
                <w:rFonts w:hint="eastAsia"/>
              </w:rPr>
              <w:t>zengyi~/tmp/switch$ git add *</w:t>
            </w:r>
          </w:p>
          <w:p>
            <w:pPr>
              <w:rPr>
                <w:rFonts w:hint="eastAsia"/>
              </w:rPr>
            </w:pPr>
            <w:r>
              <w:rPr>
                <w:rFonts w:hint="eastAsia"/>
              </w:rPr>
              <w:t>zengyi~/tmp/switch$ git commit -m "Update some tasks"</w:t>
            </w:r>
          </w:p>
          <w:p>
            <w:pPr>
              <w:rPr>
                <w:rFonts w:hint="eastAsia"/>
              </w:rPr>
            </w:pPr>
            <w:r>
              <w:rPr>
                <w:rFonts w:hint="eastAsia"/>
              </w:rPr>
              <w:t>[master 68dae0e] Update some tasks</w:t>
            </w:r>
          </w:p>
          <w:p>
            <w:pPr>
              <w:rPr>
                <w:rFonts w:hint="eastAsia"/>
              </w:rPr>
            </w:pPr>
            <w:r>
              <w:rPr>
                <w:rFonts w:hint="eastAsia"/>
              </w:rPr>
              <w:t xml:space="preserve"> 1 file changed, 1 insertion(+)</w:t>
            </w:r>
          </w:p>
          <w:p>
            <w:pPr>
              <w:rPr>
                <w:rFonts w:hint="eastAsia"/>
              </w:rPr>
            </w:pPr>
            <w:r>
              <w:rPr>
                <w:rFonts w:hint="eastAsia"/>
              </w:rPr>
              <w:t>zengyi~/tmp/switch$ git push origin HEAD:refs/for/master</w:t>
            </w:r>
          </w:p>
          <w:p>
            <w:pPr>
              <w:rPr>
                <w:rFonts w:hint="eastAsia"/>
              </w:rPr>
            </w:pPr>
            <w:r>
              <w:rPr>
                <w:rFonts w:hint="eastAsia"/>
              </w:rPr>
              <w:t>Counting objects: 4, done.</w:t>
            </w:r>
          </w:p>
          <w:p>
            <w:pPr>
              <w:rPr>
                <w:rFonts w:hint="eastAsia"/>
              </w:rPr>
            </w:pPr>
            <w:r>
              <w:rPr>
                <w:rFonts w:hint="eastAsia"/>
              </w:rPr>
              <w:t>Writing objects: 100% (4/4), 376 bytes | 0 bytes/s, done.</w:t>
            </w:r>
          </w:p>
          <w:p>
            <w:pPr>
              <w:rPr>
                <w:rFonts w:hint="eastAsia"/>
              </w:rPr>
            </w:pPr>
            <w:r>
              <w:rPr>
                <w:rFonts w:hint="eastAsia"/>
              </w:rPr>
              <w:t>Total 4 (delta 0), reused 0 (delta 0)</w:t>
            </w:r>
          </w:p>
          <w:p>
            <w:pPr>
              <w:rPr>
                <w:rFonts w:hint="eastAsia"/>
              </w:rPr>
            </w:pPr>
            <w:r>
              <w:rPr>
                <w:rFonts w:hint="eastAsia"/>
              </w:rPr>
              <w:t>remote: Processing changes: new: 1, refs: 1, done</w:t>
            </w:r>
          </w:p>
          <w:p>
            <w:pPr>
              <w:rPr>
                <w:rFonts w:hint="eastAsia"/>
              </w:rPr>
            </w:pPr>
            <w:r>
              <w:rPr>
                <w:rFonts w:hint="eastAsia"/>
              </w:rPr>
              <w:t>remote:</w:t>
            </w:r>
          </w:p>
          <w:p>
            <w:pPr>
              <w:rPr>
                <w:rFonts w:hint="eastAsia"/>
              </w:rPr>
            </w:pPr>
            <w:r>
              <w:rPr>
                <w:rFonts w:hint="eastAsia"/>
              </w:rPr>
              <w:t>remote: New Changes:</w:t>
            </w:r>
          </w:p>
          <w:p>
            <w:pPr>
              <w:rPr>
                <w:rFonts w:hint="eastAsia"/>
              </w:rPr>
            </w:pPr>
            <w:r>
              <w:rPr>
                <w:rFonts w:hint="eastAsia"/>
              </w:rPr>
              <w:t>remote:   http://172.16.1.24/11426 Update some tasks</w:t>
            </w:r>
          </w:p>
          <w:p>
            <w:pPr>
              <w:rPr>
                <w:rFonts w:hint="eastAsia"/>
              </w:rPr>
            </w:pPr>
            <w:r>
              <w:rPr>
                <w:rFonts w:hint="eastAsia"/>
              </w:rPr>
              <w:t>remote:</w:t>
            </w:r>
          </w:p>
          <w:p>
            <w:pPr>
              <w:rPr>
                <w:rFonts w:hint="eastAsia"/>
              </w:rPr>
            </w:pPr>
            <w:r>
              <w:rPr>
                <w:rFonts w:hint="eastAsia"/>
              </w:rPr>
              <w:t>To ssh://zengyi@172.16.1.24:29418/switch</w:t>
            </w:r>
          </w:p>
          <w:p>
            <w:pPr>
              <w:rPr>
                <w:rFonts w:hint="eastAsia"/>
              </w:rPr>
            </w:pPr>
            <w:r>
              <w:rPr>
                <w:rFonts w:hint="eastAsia"/>
              </w:rPr>
              <w:t xml:space="preserve"> * [new branch]      HEAD -&gt; refs/for/master</w:t>
            </w:r>
          </w:p>
          <w:p>
            <w:r>
              <w:rPr>
                <w:rFonts w:hint="eastAsia"/>
              </w:rPr>
              <w:t>zengyi~/tmp/switch$</w:t>
            </w:r>
          </w:p>
        </w:tc>
      </w:tr>
    </w:tbl>
    <w:p/>
    <w:p>
      <w:pPr>
        <w:pStyle w:val="4"/>
        <w:numPr>
          <w:ilvl w:val="2"/>
          <w:numId w:val="1"/>
        </w:numPr>
        <w:rPr>
          <w:sz w:val="24"/>
        </w:rPr>
      </w:pPr>
      <w:bookmarkStart w:id="44" w:name="_Toc28777"/>
      <w:r>
        <w:rPr>
          <w:rFonts w:hint="eastAsia"/>
          <w:sz w:val="24"/>
        </w:rPr>
        <w:t>废弃</w:t>
      </w:r>
      <w:bookmarkEnd w:id="44"/>
    </w:p>
    <w:p>
      <w:pPr>
        <w:ind w:left="420"/>
      </w:pPr>
      <w:r>
        <w:rPr>
          <w:rFonts w:hint="eastAsia"/>
          <w:lang w:eastAsia="zh-CN"/>
        </w:rPr>
        <w:t>zengyi（</w:t>
      </w:r>
      <w:r>
        <w:rPr>
          <w:rFonts w:hint="eastAsia"/>
          <w:lang w:val="en-US" w:eastAsia="zh-CN"/>
        </w:rPr>
        <w:t>审阅者</w:t>
      </w:r>
      <w:r>
        <w:rPr>
          <w:rFonts w:hint="eastAsia"/>
          <w:lang w:eastAsia="zh-CN"/>
        </w:rPr>
        <w:t>）</w:t>
      </w:r>
      <w:r>
        <w:rPr>
          <w:rFonts w:hint="eastAsia"/>
        </w:rPr>
        <w:t>看到这个表单，直接废弃，</w:t>
      </w:r>
    </w:p>
    <w:p>
      <w:pPr>
        <w:ind w:left="420"/>
      </w:pPr>
      <w:r>
        <w:drawing>
          <wp:inline distT="0" distB="0" distL="114300" distR="114300">
            <wp:extent cx="4153535" cy="2146935"/>
            <wp:effectExtent l="0" t="0" r="18415" b="5715"/>
            <wp:docPr id="7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pic:cNvPicPr>
                      <a:picLocks noChangeAspect="1"/>
                    </pic:cNvPicPr>
                  </pic:nvPicPr>
                  <pic:blipFill>
                    <a:blip r:embed="rId44"/>
                    <a:stretch>
                      <a:fillRect/>
                    </a:stretch>
                  </pic:blipFill>
                  <pic:spPr>
                    <a:xfrm>
                      <a:off x="0" y="0"/>
                      <a:ext cx="4153535" cy="2146935"/>
                    </a:xfrm>
                    <a:prstGeom prst="rect">
                      <a:avLst/>
                    </a:prstGeom>
                    <a:noFill/>
                    <a:ln>
                      <a:noFill/>
                    </a:ln>
                  </pic:spPr>
                </pic:pic>
              </a:graphicData>
            </a:graphic>
          </wp:inline>
        </w:drawing>
      </w:r>
    </w:p>
    <w:p>
      <w:r>
        <w:rPr>
          <w:rFonts w:hint="eastAsia"/>
        </w:rPr>
        <w:tab/>
      </w:r>
    </w:p>
    <w:p>
      <w:pPr>
        <w:pStyle w:val="4"/>
        <w:numPr>
          <w:ilvl w:val="2"/>
          <w:numId w:val="1"/>
        </w:numPr>
        <w:rPr>
          <w:sz w:val="24"/>
        </w:rPr>
      </w:pPr>
      <w:bookmarkStart w:id="45" w:name="_Toc17988"/>
      <w:r>
        <w:rPr>
          <w:rFonts w:hint="eastAsia"/>
          <w:sz w:val="24"/>
        </w:rPr>
        <w:t>回退</w:t>
      </w:r>
      <w:bookmarkEnd w:id="45"/>
    </w:p>
    <w:p>
      <w:r>
        <w:rPr>
          <w:rFonts w:hint="eastAsia"/>
        </w:rPr>
        <w:tab/>
      </w:r>
      <w:r>
        <w:t>Z</w:t>
      </w:r>
      <w:r>
        <w:rPr>
          <w:rFonts w:hint="eastAsia"/>
        </w:rPr>
        <w:t>engyi</w:t>
      </w:r>
      <w:r>
        <w:rPr>
          <w:rFonts w:hint="eastAsia"/>
          <w:lang w:eastAsia="zh-CN"/>
        </w:rPr>
        <w:t>（</w:t>
      </w:r>
      <w:r>
        <w:rPr>
          <w:rFonts w:hint="eastAsia"/>
          <w:lang w:val="en-US" w:eastAsia="zh-CN"/>
        </w:rPr>
        <w:t>提交者</w:t>
      </w:r>
      <w:r>
        <w:rPr>
          <w:rFonts w:hint="eastAsia"/>
          <w:lang w:eastAsia="zh-CN"/>
        </w:rPr>
        <w:t>）</w:t>
      </w:r>
      <w:r>
        <w:rPr>
          <w:rFonts w:hint="eastAsia"/>
        </w:rPr>
        <w:t>在Gerrit中看到被废弃的表单和原因，并进行本地仓库回退，</w:t>
      </w:r>
    </w:p>
    <w:p>
      <w:pPr>
        <w:ind w:firstLine="420"/>
      </w:pPr>
      <w:r>
        <w:drawing>
          <wp:inline distT="0" distB="0" distL="114300" distR="114300">
            <wp:extent cx="4532630" cy="791845"/>
            <wp:effectExtent l="0" t="0" r="1270" b="8255"/>
            <wp:docPr id="8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2"/>
                    <pic:cNvPicPr>
                      <a:picLocks noChangeAspect="1"/>
                    </pic:cNvPicPr>
                  </pic:nvPicPr>
                  <pic:blipFill>
                    <a:blip r:embed="rId45"/>
                    <a:stretch>
                      <a:fillRect/>
                    </a:stretch>
                  </pic:blipFill>
                  <pic:spPr>
                    <a:xfrm>
                      <a:off x="0" y="0"/>
                      <a:ext cx="4532630" cy="791845"/>
                    </a:xfrm>
                    <a:prstGeom prst="rect">
                      <a:avLst/>
                    </a:prstGeom>
                    <a:noFill/>
                    <a:ln>
                      <a:noFill/>
                    </a:ln>
                  </pic:spPr>
                </pic:pic>
              </a:graphicData>
            </a:graphic>
          </wp:inline>
        </w:drawing>
      </w:r>
    </w:p>
    <w:p>
      <w:r>
        <w:rPr>
          <w:rFonts w:hint="eastAsia"/>
        </w:rPr>
        <w:tab/>
      </w:r>
    </w:p>
    <w:p>
      <w:pPr>
        <w:ind w:firstLine="420"/>
        <w:rPr>
          <w:rFonts w:hint="eastAsia"/>
        </w:rPr>
      </w:pPr>
      <w:r>
        <w:rPr>
          <w:rFonts w:hint="eastAsia"/>
        </w:rPr>
        <w:t>本地仓库回退，</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938" w:type="dxa"/>
          </w:tcPr>
          <w:p>
            <w:pPr>
              <w:rPr>
                <w:rFonts w:hint="eastAsia"/>
              </w:rPr>
            </w:pPr>
            <w:r>
              <w:rPr>
                <w:rFonts w:hint="eastAsia"/>
              </w:rPr>
              <w:t xml:space="preserve">zengyi~/tmp/switch$ </w:t>
            </w:r>
            <w:r>
              <w:rPr>
                <w:rFonts w:hint="eastAsia"/>
                <w:color w:val="FF0000"/>
              </w:rPr>
              <w:t>git log</w:t>
            </w:r>
          </w:p>
          <w:p>
            <w:pPr>
              <w:rPr>
                <w:rFonts w:hint="eastAsia"/>
              </w:rPr>
            </w:pPr>
            <w:r>
              <w:rPr>
                <w:rFonts w:hint="eastAsia"/>
              </w:rPr>
              <w:t>commit 68dae0ee3cc2e73f12ab00884a2bac15a50c3604</w:t>
            </w:r>
          </w:p>
          <w:p>
            <w:pPr>
              <w:rPr>
                <w:rFonts w:hint="eastAsia"/>
              </w:rPr>
            </w:pPr>
            <w:r>
              <w:rPr>
                <w:rFonts w:hint="eastAsia"/>
              </w:rPr>
              <w:t>Author: zengyi &lt;zengyi@micronet.ltd&gt;</w:t>
            </w:r>
          </w:p>
          <w:p>
            <w:pPr>
              <w:rPr>
                <w:rFonts w:hint="eastAsia"/>
              </w:rPr>
            </w:pPr>
            <w:r>
              <w:rPr>
                <w:rFonts w:hint="eastAsia"/>
              </w:rPr>
              <w:t>Date:   Tue Jun 14 11:29:50 2022 +0800</w:t>
            </w:r>
          </w:p>
          <w:p>
            <w:pPr>
              <w:rPr>
                <w:rFonts w:hint="eastAsia"/>
              </w:rPr>
            </w:pPr>
          </w:p>
          <w:p>
            <w:pPr>
              <w:rPr>
                <w:rFonts w:hint="eastAsia"/>
              </w:rPr>
            </w:pPr>
            <w:r>
              <w:rPr>
                <w:rFonts w:hint="eastAsia"/>
              </w:rPr>
              <w:t xml:space="preserve">    Update some tasks</w:t>
            </w:r>
          </w:p>
          <w:p>
            <w:pPr>
              <w:rPr>
                <w:rFonts w:hint="eastAsia"/>
              </w:rPr>
            </w:pPr>
          </w:p>
          <w:p>
            <w:pPr>
              <w:rPr>
                <w:rFonts w:hint="eastAsia"/>
              </w:rPr>
            </w:pPr>
            <w:r>
              <w:rPr>
                <w:rFonts w:hint="eastAsia"/>
              </w:rPr>
              <w:t xml:space="preserve">    Change-Id: Iff9aa26b28d01077ed15c908fefae6ac42cc1704</w:t>
            </w:r>
          </w:p>
          <w:p>
            <w:pPr>
              <w:rPr>
                <w:rFonts w:hint="eastAsia"/>
              </w:rPr>
            </w:pPr>
          </w:p>
          <w:p>
            <w:pPr>
              <w:rPr>
                <w:rFonts w:hint="eastAsia"/>
              </w:rPr>
            </w:pPr>
            <w:r>
              <w:rPr>
                <w:rFonts w:hint="eastAsia"/>
              </w:rPr>
              <w:t>commit a35b2522ae08a5a7811d83b2100eac0ce8f60b5f</w:t>
            </w:r>
          </w:p>
          <w:p>
            <w:pPr>
              <w:rPr>
                <w:rFonts w:hint="eastAsia"/>
              </w:rPr>
            </w:pPr>
            <w:r>
              <w:rPr>
                <w:rFonts w:hint="eastAsia"/>
              </w:rPr>
              <w:t>Author: zengyi &lt;zengyi@micronet.ltd&gt;</w:t>
            </w:r>
          </w:p>
          <w:p>
            <w:pPr>
              <w:rPr>
                <w:rFonts w:hint="eastAsia"/>
              </w:rPr>
            </w:pPr>
            <w:r>
              <w:rPr>
                <w:rFonts w:hint="eastAsia"/>
              </w:rPr>
              <w:t>Date:   Tue Jun 14 11:04:21 2022 +0800</w:t>
            </w:r>
          </w:p>
          <w:p>
            <w:pPr>
              <w:rPr>
                <w:rFonts w:hint="eastAsia"/>
              </w:rPr>
            </w:pPr>
          </w:p>
          <w:p>
            <w:pPr>
              <w:rPr>
                <w:rFonts w:hint="eastAsia"/>
              </w:rPr>
            </w:pPr>
            <w:r>
              <w:rPr>
                <w:rFonts w:hint="eastAsia"/>
              </w:rPr>
              <w:t xml:space="preserve">    I add some work schdules</w:t>
            </w:r>
          </w:p>
          <w:p>
            <w:pPr>
              <w:rPr>
                <w:rFonts w:hint="eastAsia"/>
              </w:rPr>
            </w:pPr>
          </w:p>
          <w:p>
            <w:pPr>
              <w:rPr>
                <w:rFonts w:hint="eastAsia"/>
              </w:rPr>
            </w:pPr>
            <w:r>
              <w:rPr>
                <w:rFonts w:hint="eastAsia"/>
              </w:rPr>
              <w:t xml:space="preserve">    Change-Id: I475f8ad32af5b03615595f6a461b0e3403f33812</w:t>
            </w:r>
          </w:p>
          <w:p>
            <w:pPr>
              <w:rPr>
                <w:rFonts w:hint="eastAsia"/>
              </w:rPr>
            </w:pPr>
          </w:p>
          <w:p>
            <w:pPr>
              <w:rPr>
                <w:rFonts w:hint="eastAsia"/>
              </w:rPr>
            </w:pPr>
            <w:r>
              <w:rPr>
                <w:rFonts w:hint="eastAsia"/>
              </w:rPr>
              <w:t>commit 8140aa7e4803c48de126f7326e90dbbc611d3e5c</w:t>
            </w:r>
          </w:p>
          <w:p>
            <w:pPr>
              <w:rPr>
                <w:rFonts w:hint="eastAsia"/>
              </w:rPr>
            </w:pPr>
            <w:r>
              <w:rPr>
                <w:rFonts w:hint="eastAsia"/>
              </w:rPr>
              <w:t>Author: zengyi &lt;zengyi@micronet.ltd&gt;</w:t>
            </w:r>
          </w:p>
          <w:p>
            <w:pPr>
              <w:rPr>
                <w:rFonts w:hint="eastAsia"/>
              </w:rPr>
            </w:pPr>
            <w:r>
              <w:rPr>
                <w:rFonts w:hint="eastAsia"/>
              </w:rPr>
              <w:t>Date:   Tue Jun 14 10:54:37 2022 +0800</w:t>
            </w:r>
          </w:p>
          <w:p>
            <w:pPr>
              <w:rPr>
                <w:rFonts w:hint="eastAsia"/>
              </w:rPr>
            </w:pPr>
          </w:p>
          <w:p>
            <w:pPr>
              <w:rPr>
                <w:rFonts w:hint="eastAsia"/>
              </w:rPr>
            </w:pPr>
            <w:r>
              <w:rPr>
                <w:rFonts w:hint="eastAsia"/>
              </w:rPr>
              <w:t xml:space="preserve">    add a demo</w:t>
            </w:r>
          </w:p>
          <w:p>
            <w:pPr>
              <w:rPr>
                <w:rFonts w:hint="eastAsia"/>
              </w:rPr>
            </w:pPr>
          </w:p>
          <w:p>
            <w:pPr>
              <w:rPr>
                <w:rFonts w:hint="eastAsia"/>
              </w:rPr>
            </w:pPr>
            <w:r>
              <w:rPr>
                <w:rFonts w:hint="eastAsia"/>
              </w:rPr>
              <w:t xml:space="preserve">    Change-Id: I10b39b375abb652bef0b6d292d54423f314caa6b</w:t>
            </w:r>
          </w:p>
          <w:p>
            <w:pPr>
              <w:rPr>
                <w:rFonts w:hint="eastAsia"/>
              </w:rPr>
            </w:pPr>
          </w:p>
          <w:p>
            <w:pPr>
              <w:rPr>
                <w:rFonts w:hint="eastAsia"/>
              </w:rPr>
            </w:pPr>
            <w:r>
              <w:rPr>
                <w:rFonts w:hint="eastAsia"/>
              </w:rPr>
              <w:t>commit fda479d89ab4391cecfa09a86b53f268d1c0e5aa</w:t>
            </w:r>
          </w:p>
          <w:p>
            <w:pPr>
              <w:rPr>
                <w:rFonts w:hint="eastAsia"/>
              </w:rPr>
            </w:pPr>
            <w:r>
              <w:rPr>
                <w:rFonts w:hint="eastAsia"/>
              </w:rPr>
              <w:t>Author: Kang Zhiwei &lt;kangzhiwei@micronet.ltd&gt;</w:t>
            </w:r>
          </w:p>
          <w:p>
            <w:pPr>
              <w:rPr>
                <w:rFonts w:hint="eastAsia"/>
              </w:rPr>
            </w:pPr>
            <w:r>
              <w:rPr>
                <w:rFonts w:hint="eastAsia"/>
              </w:rPr>
              <w:t>Date:   Mon Jun 13 18:41:52 2022 +0800</w:t>
            </w:r>
          </w:p>
          <w:p>
            <w:pPr>
              <w:rPr>
                <w:rFonts w:hint="eastAsia"/>
              </w:rPr>
            </w:pPr>
          </w:p>
          <w:p>
            <w:pPr>
              <w:rPr>
                <w:rFonts w:hint="eastAsia"/>
              </w:rPr>
            </w:pPr>
            <w:r>
              <w:rPr>
                <w:rFonts w:hint="eastAsia"/>
              </w:rPr>
              <w:t xml:space="preserve">    Initial empty repository</w:t>
            </w:r>
          </w:p>
          <w:p>
            <w:pPr>
              <w:rPr>
                <w:rFonts w:hint="eastAsia"/>
              </w:rPr>
            </w:pPr>
            <w:r>
              <w:rPr>
                <w:rFonts w:hint="eastAsia"/>
              </w:rPr>
              <w:t>zengyi~/tmp/switch$</w:t>
            </w:r>
            <w:r>
              <w:rPr>
                <w:rFonts w:hint="eastAsia"/>
                <w:color w:val="FF0000"/>
              </w:rPr>
              <w:t xml:space="preserve"> git reset --hard HEAD^</w:t>
            </w:r>
          </w:p>
          <w:p>
            <w:pPr>
              <w:rPr>
                <w:rFonts w:hint="eastAsia"/>
              </w:rPr>
            </w:pPr>
            <w:r>
              <w:rPr>
                <w:rFonts w:hint="eastAsia"/>
              </w:rPr>
              <w:t>HEAD is now at a35b252 I add some work schdules</w:t>
            </w:r>
          </w:p>
          <w:p>
            <w:pPr>
              <w:rPr>
                <w:rFonts w:hint="eastAsia"/>
                <w:color w:val="FF0000"/>
              </w:rPr>
            </w:pPr>
            <w:r>
              <w:rPr>
                <w:rFonts w:hint="eastAsia"/>
              </w:rPr>
              <w:t xml:space="preserve">zengyi~/tmp/switch$ </w:t>
            </w:r>
            <w:r>
              <w:rPr>
                <w:rFonts w:hint="eastAsia"/>
                <w:color w:val="FF0000"/>
              </w:rPr>
              <w:t>git log</w:t>
            </w:r>
          </w:p>
          <w:p>
            <w:pPr>
              <w:rPr>
                <w:rFonts w:hint="default" w:eastAsiaTheme="minorEastAsia"/>
                <w:color w:val="FF0000"/>
                <w:lang w:val="en-US" w:eastAsia="zh-CN"/>
              </w:rPr>
            </w:pPr>
            <w:r>
              <w:rPr>
                <w:rFonts w:hint="eastAsia"/>
                <w:color w:val="FF0000"/>
                <w:lang w:val="en-US" w:eastAsia="zh-CN"/>
              </w:rPr>
              <w:t>//</w:t>
            </w:r>
            <w:r>
              <w:rPr>
                <w:rFonts w:hint="eastAsia"/>
                <w:color w:val="FF0000"/>
              </w:rPr>
              <w:t>Update some tasks</w:t>
            </w:r>
            <w:r>
              <w:rPr>
                <w:rFonts w:hint="eastAsia"/>
                <w:color w:val="FF0000"/>
                <w:lang w:val="en-US" w:eastAsia="zh-CN"/>
              </w:rPr>
              <w:t xml:space="preserve"> 提交已经被回退</w:t>
            </w:r>
          </w:p>
          <w:p>
            <w:pPr>
              <w:rPr>
                <w:rFonts w:hint="eastAsia"/>
              </w:rPr>
            </w:pPr>
            <w:r>
              <w:rPr>
                <w:rFonts w:hint="eastAsia"/>
              </w:rPr>
              <w:t>commit a35b2522ae08a5a7811d83b2100eac0ce8f60b5f</w:t>
            </w:r>
          </w:p>
          <w:p>
            <w:pPr>
              <w:rPr>
                <w:rFonts w:hint="eastAsia"/>
              </w:rPr>
            </w:pPr>
            <w:r>
              <w:rPr>
                <w:rFonts w:hint="eastAsia"/>
              </w:rPr>
              <w:t>Author: zengyi &lt;zengyi@micronet.ltd&gt;</w:t>
            </w:r>
          </w:p>
          <w:p>
            <w:pPr>
              <w:rPr>
                <w:rFonts w:hint="eastAsia"/>
              </w:rPr>
            </w:pPr>
            <w:r>
              <w:rPr>
                <w:rFonts w:hint="eastAsia"/>
              </w:rPr>
              <w:t>Date:   Tue Jun 14 11:04:21 2022 +0800</w:t>
            </w:r>
          </w:p>
          <w:p>
            <w:pPr>
              <w:rPr>
                <w:rFonts w:hint="eastAsia"/>
              </w:rPr>
            </w:pPr>
          </w:p>
          <w:p>
            <w:pPr>
              <w:rPr>
                <w:rFonts w:hint="eastAsia"/>
              </w:rPr>
            </w:pPr>
            <w:r>
              <w:rPr>
                <w:rFonts w:hint="eastAsia"/>
              </w:rPr>
              <w:t xml:space="preserve">    I add some work schdules</w:t>
            </w:r>
          </w:p>
          <w:p>
            <w:pPr>
              <w:rPr>
                <w:rFonts w:hint="eastAsia"/>
              </w:rPr>
            </w:pPr>
          </w:p>
          <w:p>
            <w:pPr>
              <w:rPr>
                <w:rFonts w:hint="eastAsia"/>
              </w:rPr>
            </w:pPr>
            <w:r>
              <w:rPr>
                <w:rFonts w:hint="eastAsia"/>
              </w:rPr>
              <w:t xml:space="preserve">    Change-Id: I475f8ad32af5b03615595f6a461b0e3403f33812</w:t>
            </w:r>
          </w:p>
          <w:p>
            <w:pPr>
              <w:rPr>
                <w:rFonts w:hint="eastAsia"/>
              </w:rPr>
            </w:pPr>
          </w:p>
          <w:p>
            <w:pPr>
              <w:rPr>
                <w:rFonts w:hint="eastAsia"/>
              </w:rPr>
            </w:pPr>
            <w:r>
              <w:rPr>
                <w:rFonts w:hint="eastAsia"/>
              </w:rPr>
              <w:t>commit 8140aa7e4803c48de126f7326e90dbbc611d3e5c</w:t>
            </w:r>
          </w:p>
          <w:p>
            <w:pPr>
              <w:rPr>
                <w:rFonts w:hint="eastAsia"/>
              </w:rPr>
            </w:pPr>
            <w:r>
              <w:rPr>
                <w:rFonts w:hint="eastAsia"/>
              </w:rPr>
              <w:t>Author: zengyi &lt;zengyi@micronet.ltd&gt;</w:t>
            </w:r>
          </w:p>
          <w:p>
            <w:pPr>
              <w:rPr>
                <w:rFonts w:hint="eastAsia"/>
              </w:rPr>
            </w:pPr>
            <w:r>
              <w:rPr>
                <w:rFonts w:hint="eastAsia"/>
              </w:rPr>
              <w:t>Date:   Tue Jun 14 10:54:37 2022 +0800</w:t>
            </w:r>
          </w:p>
          <w:p>
            <w:pPr>
              <w:rPr>
                <w:rFonts w:hint="eastAsia"/>
              </w:rPr>
            </w:pPr>
          </w:p>
          <w:p>
            <w:pPr>
              <w:rPr>
                <w:rFonts w:hint="eastAsia"/>
              </w:rPr>
            </w:pPr>
            <w:r>
              <w:rPr>
                <w:rFonts w:hint="eastAsia"/>
              </w:rPr>
              <w:t xml:space="preserve">    add a demo</w:t>
            </w:r>
          </w:p>
          <w:p>
            <w:pPr>
              <w:rPr>
                <w:rFonts w:hint="eastAsia"/>
              </w:rPr>
            </w:pPr>
          </w:p>
          <w:p>
            <w:pPr>
              <w:rPr>
                <w:rFonts w:hint="eastAsia"/>
              </w:rPr>
            </w:pPr>
            <w:r>
              <w:rPr>
                <w:rFonts w:hint="eastAsia"/>
              </w:rPr>
              <w:t xml:space="preserve">    Change-Id: I10b39b375abb652bef0b6d292d54423f314caa6b</w:t>
            </w:r>
          </w:p>
          <w:p>
            <w:pPr>
              <w:rPr>
                <w:rFonts w:hint="eastAsia"/>
              </w:rPr>
            </w:pPr>
          </w:p>
          <w:p>
            <w:pPr>
              <w:rPr>
                <w:rFonts w:hint="eastAsia"/>
              </w:rPr>
            </w:pPr>
            <w:r>
              <w:rPr>
                <w:rFonts w:hint="eastAsia"/>
              </w:rPr>
              <w:t>commit fda479d89ab4391cecfa09a86b53f268d1c0e5aa</w:t>
            </w:r>
          </w:p>
          <w:p>
            <w:pPr>
              <w:rPr>
                <w:rFonts w:hint="eastAsia"/>
              </w:rPr>
            </w:pPr>
            <w:r>
              <w:rPr>
                <w:rFonts w:hint="eastAsia"/>
              </w:rPr>
              <w:t>Author: Kang Zhiwei &lt;kangzhiwei@micronet.ltd&gt;</w:t>
            </w:r>
          </w:p>
          <w:p>
            <w:pPr>
              <w:rPr>
                <w:rFonts w:hint="eastAsia"/>
              </w:rPr>
            </w:pPr>
            <w:r>
              <w:rPr>
                <w:rFonts w:hint="eastAsia"/>
              </w:rPr>
              <w:t>Date:   Mon Jun 13 18:41:52 2022 +0800</w:t>
            </w:r>
          </w:p>
          <w:p>
            <w:pPr>
              <w:rPr>
                <w:rFonts w:hint="eastAsia"/>
              </w:rPr>
            </w:pPr>
          </w:p>
          <w:p>
            <w:pPr>
              <w:rPr>
                <w:rFonts w:hint="eastAsia"/>
              </w:rPr>
            </w:pPr>
            <w:r>
              <w:rPr>
                <w:rFonts w:hint="eastAsia"/>
              </w:rPr>
              <w:t xml:space="preserve">    Initial empty repository</w:t>
            </w:r>
          </w:p>
          <w:p>
            <w:r>
              <w:rPr>
                <w:rFonts w:hint="eastAsia"/>
              </w:rPr>
              <w:t>zengyi~/tmp/switch$</w:t>
            </w:r>
          </w:p>
        </w:tc>
      </w:tr>
    </w:tbl>
    <w:p>
      <w:pPr>
        <w:rPr>
          <w:rFonts w:hint="eastAsia"/>
        </w:rPr>
      </w:pPr>
      <w:r>
        <w:rPr>
          <w:rFonts w:hint="eastAsia"/>
        </w:rPr>
        <w:tab/>
      </w:r>
    </w:p>
    <w:p>
      <w:pPr>
        <w:pStyle w:val="3"/>
        <w:numPr>
          <w:ilvl w:val="1"/>
          <w:numId w:val="1"/>
        </w:numPr>
        <w:rPr>
          <w:rFonts w:hint="eastAsia"/>
        </w:rPr>
      </w:pPr>
      <w:bookmarkStart w:id="46" w:name="_Toc29453"/>
      <w:r>
        <w:rPr>
          <w:rFonts w:hint="eastAsia"/>
        </w:rPr>
        <w:t>切换分支并提交</w:t>
      </w:r>
      <w:bookmarkEnd w:id="46"/>
    </w:p>
    <w:p>
      <w:pPr>
        <w:pStyle w:val="4"/>
        <w:numPr>
          <w:ilvl w:val="2"/>
          <w:numId w:val="1"/>
        </w:numPr>
        <w:rPr>
          <w:rFonts w:hint="eastAsia"/>
          <w:sz w:val="24"/>
        </w:rPr>
      </w:pPr>
      <w:bookmarkStart w:id="47" w:name="_Toc22168"/>
      <w:r>
        <w:rPr>
          <w:rFonts w:hint="eastAsia"/>
          <w:sz w:val="24"/>
        </w:rPr>
        <w:t>克隆仓库并切换分支</w:t>
      </w:r>
      <w:bookmarkEnd w:id="47"/>
    </w:p>
    <w:p>
      <w:pPr>
        <w:ind w:left="420"/>
        <w:rPr>
          <w:rFonts w:hint="eastAsia"/>
        </w:rPr>
      </w:pPr>
      <w:r>
        <w:rPr>
          <w:rFonts w:hint="eastAsia"/>
        </w:rPr>
        <w:t>克隆仓库参考6.2.2，接着在Gerrit仓库的branch项中可以看到仓库有哪些分支，</w:t>
      </w:r>
    </w:p>
    <w:p>
      <w:pPr>
        <w:ind w:left="420"/>
        <w:rPr>
          <w:rFonts w:hint="eastAsia"/>
        </w:rPr>
      </w:pPr>
      <w:r>
        <w:drawing>
          <wp:inline distT="0" distB="0" distL="114300" distR="114300">
            <wp:extent cx="3195320" cy="2281555"/>
            <wp:effectExtent l="0" t="0" r="5080" b="4445"/>
            <wp:docPr id="8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3"/>
                    <pic:cNvPicPr>
                      <a:picLocks noChangeAspect="1"/>
                    </pic:cNvPicPr>
                  </pic:nvPicPr>
                  <pic:blipFill>
                    <a:blip r:embed="rId46"/>
                    <a:stretch>
                      <a:fillRect/>
                    </a:stretch>
                  </pic:blipFill>
                  <pic:spPr>
                    <a:xfrm>
                      <a:off x="0" y="0"/>
                      <a:ext cx="3195320" cy="2281555"/>
                    </a:xfrm>
                    <a:prstGeom prst="rect">
                      <a:avLst/>
                    </a:prstGeom>
                    <a:noFill/>
                    <a:ln>
                      <a:noFill/>
                    </a:ln>
                  </pic:spPr>
                </pic:pic>
              </a:graphicData>
            </a:graphic>
          </wp:inline>
        </w:drawing>
      </w:r>
    </w:p>
    <w:p>
      <w:pPr>
        <w:rPr>
          <w:rFonts w:hint="eastAsia"/>
        </w:rPr>
      </w:pPr>
      <w:r>
        <w:rPr>
          <w:rFonts w:hint="eastAsia"/>
        </w:rPr>
        <w:tab/>
      </w:r>
      <w:r>
        <w:rPr>
          <w:rFonts w:hint="eastAsia"/>
        </w:rPr>
        <w:t>仓库克隆到本地后，我们通过</w:t>
      </w:r>
      <w:r>
        <w:t>git branch –r</w:t>
      </w:r>
      <w:r>
        <w:rPr>
          <w:rFonts w:hint="eastAsia"/>
        </w:rPr>
        <w:t>查看远程分支，</w:t>
      </w:r>
    </w:p>
    <w:p>
      <w:pPr>
        <w:ind w:firstLine="420"/>
        <w:rPr>
          <w:rFonts w:hint="eastAsia"/>
        </w:rPr>
      </w:pPr>
      <w:r>
        <w:drawing>
          <wp:inline distT="0" distB="0" distL="114300" distR="114300">
            <wp:extent cx="4362450" cy="914400"/>
            <wp:effectExtent l="0" t="0" r="0" b="0"/>
            <wp:docPr id="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pic:cNvPicPr>
                      <a:picLocks noChangeAspect="1"/>
                    </pic:cNvPicPr>
                  </pic:nvPicPr>
                  <pic:blipFill>
                    <a:blip r:embed="rId47"/>
                    <a:stretch>
                      <a:fillRect/>
                    </a:stretch>
                  </pic:blipFill>
                  <pic:spPr>
                    <a:xfrm>
                      <a:off x="0" y="0"/>
                      <a:ext cx="4362450" cy="914400"/>
                    </a:xfrm>
                    <a:prstGeom prst="rect">
                      <a:avLst/>
                    </a:prstGeom>
                    <a:noFill/>
                    <a:ln>
                      <a:noFill/>
                    </a:ln>
                  </pic:spPr>
                </pic:pic>
              </a:graphicData>
            </a:graphic>
          </wp:inline>
        </w:drawing>
      </w:r>
    </w:p>
    <w:p>
      <w:r>
        <w:rPr>
          <w:rFonts w:hint="eastAsia"/>
        </w:rPr>
        <w:tab/>
      </w:r>
      <w:r>
        <w:rPr>
          <w:rFonts w:hint="eastAsia"/>
        </w:rPr>
        <w:t>切换到此分支</w:t>
      </w:r>
      <w:r>
        <w:t>git checkout -b branch-test origin/branch-test</w:t>
      </w:r>
    </w:p>
    <w:p>
      <w:pPr>
        <w:ind w:firstLine="420"/>
      </w:pPr>
      <w:r>
        <w:drawing>
          <wp:inline distT="0" distB="0" distL="114300" distR="114300">
            <wp:extent cx="4479290" cy="992505"/>
            <wp:effectExtent l="0" t="0" r="16510" b="17145"/>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48"/>
                    <a:stretch>
                      <a:fillRect/>
                    </a:stretch>
                  </pic:blipFill>
                  <pic:spPr>
                    <a:xfrm>
                      <a:off x="0" y="0"/>
                      <a:ext cx="4479290" cy="992505"/>
                    </a:xfrm>
                    <a:prstGeom prst="rect">
                      <a:avLst/>
                    </a:prstGeom>
                    <a:noFill/>
                    <a:ln>
                      <a:noFill/>
                    </a:ln>
                  </pic:spPr>
                </pic:pic>
              </a:graphicData>
            </a:graphic>
          </wp:inline>
        </w:drawing>
      </w:r>
    </w:p>
    <w:p>
      <w:pPr>
        <w:pStyle w:val="4"/>
        <w:numPr>
          <w:ilvl w:val="2"/>
          <w:numId w:val="1"/>
        </w:numPr>
        <w:rPr>
          <w:rFonts w:hint="eastAsia"/>
          <w:sz w:val="24"/>
        </w:rPr>
      </w:pPr>
      <w:bookmarkStart w:id="48" w:name="_Toc20340"/>
      <w:r>
        <w:rPr>
          <w:rFonts w:hint="eastAsia"/>
          <w:sz w:val="24"/>
        </w:rPr>
        <w:t>本地调试和提交分支</w:t>
      </w:r>
      <w:bookmarkEnd w:id="48"/>
    </w:p>
    <w:p>
      <w:pPr>
        <w:ind w:left="420"/>
        <w:rPr>
          <w:rFonts w:hint="eastAsia"/>
        </w:rPr>
      </w:pPr>
      <w:r>
        <w:rPr>
          <w:rFonts w:hint="eastAsia"/>
        </w:rPr>
        <w:t>和6.2.3类似，</w:t>
      </w:r>
    </w:p>
    <w:p>
      <w:pPr>
        <w:ind w:left="420"/>
        <w:rPr>
          <w:rFonts w:hint="eastAsia"/>
        </w:rPr>
      </w:pPr>
      <w:r>
        <w:drawing>
          <wp:inline distT="0" distB="0" distL="114300" distR="114300">
            <wp:extent cx="3921125" cy="2078990"/>
            <wp:effectExtent l="0" t="0" r="3175" b="16510"/>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pic:cNvPicPr>
                      <a:picLocks noChangeAspect="1"/>
                    </pic:cNvPicPr>
                  </pic:nvPicPr>
                  <pic:blipFill>
                    <a:blip r:embed="rId49"/>
                    <a:stretch>
                      <a:fillRect/>
                    </a:stretch>
                  </pic:blipFill>
                  <pic:spPr>
                    <a:xfrm>
                      <a:off x="0" y="0"/>
                      <a:ext cx="3921125" cy="2078990"/>
                    </a:xfrm>
                    <a:prstGeom prst="rect">
                      <a:avLst/>
                    </a:prstGeom>
                    <a:noFill/>
                    <a:ln>
                      <a:noFill/>
                    </a:ln>
                  </pic:spPr>
                </pic:pic>
              </a:graphicData>
            </a:graphic>
          </wp:inline>
        </w:drawing>
      </w:r>
    </w:p>
    <w:p>
      <w:pPr>
        <w:rPr>
          <w:rFonts w:hint="eastAsia"/>
        </w:rPr>
      </w:pPr>
      <w:r>
        <w:tab/>
      </w:r>
      <w:r>
        <w:rPr>
          <w:rFonts w:hint="eastAsia"/>
        </w:rPr>
        <w:t>通过切换分支可以看到，这个提交只在branch-test分支上，master分支并没有，</w:t>
      </w:r>
    </w:p>
    <w:p>
      <w:pPr>
        <w:ind w:firstLine="420"/>
      </w:pPr>
      <w:r>
        <w:drawing>
          <wp:inline distT="0" distB="0" distL="114300" distR="114300">
            <wp:extent cx="3992880" cy="3316605"/>
            <wp:effectExtent l="0" t="0" r="7620" b="17145"/>
            <wp:docPr id="8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pic:cNvPicPr>
                      <a:picLocks noChangeAspect="1"/>
                    </pic:cNvPicPr>
                  </pic:nvPicPr>
                  <pic:blipFill>
                    <a:blip r:embed="rId50"/>
                    <a:stretch>
                      <a:fillRect/>
                    </a:stretch>
                  </pic:blipFill>
                  <pic:spPr>
                    <a:xfrm>
                      <a:off x="0" y="0"/>
                      <a:ext cx="3992880" cy="3316605"/>
                    </a:xfrm>
                    <a:prstGeom prst="rect">
                      <a:avLst/>
                    </a:prstGeom>
                    <a:noFill/>
                    <a:ln>
                      <a:noFill/>
                    </a:ln>
                  </pic:spPr>
                </pic:pic>
              </a:graphicData>
            </a:graphic>
          </wp:inline>
        </w:drawing>
      </w:r>
    </w:p>
    <w:p>
      <w:pPr>
        <w:pStyle w:val="4"/>
        <w:numPr>
          <w:ilvl w:val="2"/>
          <w:numId w:val="1"/>
        </w:numPr>
        <w:rPr>
          <w:sz w:val="24"/>
        </w:rPr>
      </w:pPr>
      <w:bookmarkStart w:id="49" w:name="_Toc5849"/>
      <w:r>
        <w:rPr>
          <w:rFonts w:hint="eastAsia"/>
          <w:sz w:val="24"/>
        </w:rPr>
        <w:t>提交到远程仓库分支</w:t>
      </w:r>
      <w:bookmarkEnd w:id="49"/>
    </w:p>
    <w:p>
      <w:pPr>
        <w:ind w:left="420"/>
        <w:rPr>
          <w:rFonts w:hint="eastAsia"/>
        </w:rPr>
      </w:pPr>
      <w:r>
        <w:t>P</w:t>
      </w:r>
      <w:r>
        <w:rPr>
          <w:rFonts w:hint="eastAsia"/>
        </w:rPr>
        <w:t>ush到远端分支要小心仓库的分支要给对：</w:t>
      </w:r>
    </w:p>
    <w:p>
      <w:r>
        <w:t xml:space="preserve">git push origin </w:t>
      </w:r>
      <w:r>
        <w:rPr>
          <w:rFonts w:hint="eastAsia"/>
          <w:color w:val="FF0000"/>
          <w:lang w:val="en-US" w:eastAsia="zh-CN"/>
        </w:rPr>
        <w:t>practice-branch</w:t>
      </w:r>
      <w:r>
        <w:t>:</w:t>
      </w:r>
      <w:r>
        <w:rPr>
          <w:color w:val="FF0000"/>
        </w:rPr>
        <w:t>refs/for/</w:t>
      </w:r>
      <w:r>
        <w:rPr>
          <w:rFonts w:hint="eastAsia"/>
          <w:color w:val="FF0000"/>
          <w:lang w:val="en-US" w:eastAsia="zh-CN"/>
        </w:rPr>
        <w:t>practice-</w:t>
      </w:r>
      <w:r>
        <w:rPr>
          <w:color w:val="FF0000"/>
        </w:rPr>
        <w:t>branch</w:t>
      </w:r>
    </w:p>
    <w:p>
      <w:pPr>
        <w:ind w:firstLine="420"/>
      </w:pPr>
      <w:r>
        <w:drawing>
          <wp:inline distT="0" distB="0" distL="114300" distR="114300">
            <wp:extent cx="4799330" cy="1577340"/>
            <wp:effectExtent l="0" t="0" r="1270" b="3810"/>
            <wp:docPr id="8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8"/>
                    <pic:cNvPicPr>
                      <a:picLocks noChangeAspect="1"/>
                    </pic:cNvPicPr>
                  </pic:nvPicPr>
                  <pic:blipFill>
                    <a:blip r:embed="rId51"/>
                    <a:stretch>
                      <a:fillRect/>
                    </a:stretch>
                  </pic:blipFill>
                  <pic:spPr>
                    <a:xfrm>
                      <a:off x="0" y="0"/>
                      <a:ext cx="4799330" cy="1577340"/>
                    </a:xfrm>
                    <a:prstGeom prst="rect">
                      <a:avLst/>
                    </a:prstGeom>
                    <a:noFill/>
                    <a:ln>
                      <a:noFill/>
                    </a:ln>
                  </pic:spPr>
                </pic:pic>
              </a:graphicData>
            </a:graphic>
          </wp:inline>
        </w:drawing>
      </w:r>
    </w:p>
    <w:p/>
    <w:p>
      <w:r>
        <w:rPr>
          <w:rFonts w:hint="eastAsia"/>
        </w:rPr>
        <w:tab/>
      </w:r>
      <w:r>
        <w:rPr>
          <w:rFonts w:hint="eastAsia"/>
        </w:rPr>
        <w:t>后面的动作就和6.2后续的动作一样了，主要在Gerrit上走流程。</w:t>
      </w:r>
    </w:p>
    <w:p>
      <w:pPr>
        <w:pStyle w:val="3"/>
        <w:numPr>
          <w:ilvl w:val="1"/>
          <w:numId w:val="1"/>
        </w:numPr>
      </w:pPr>
      <w:bookmarkStart w:id="50" w:name="_Toc95908655"/>
      <w:bookmarkStart w:id="51" w:name="_Toc5481"/>
      <w:r>
        <w:rPr>
          <w:rFonts w:hint="eastAsia"/>
        </w:rPr>
        <w:t>Git常用操作</w:t>
      </w:r>
      <w:bookmarkEnd w:id="50"/>
      <w:bookmarkEnd w:id="51"/>
    </w:p>
    <w:p>
      <w:pPr>
        <w:ind w:left="360"/>
      </w:pPr>
      <w:r>
        <w:rPr>
          <w:rFonts w:hint="eastAsia"/>
        </w:rPr>
        <w:t>Git的常用操作网上都有，这里不做分析，大家自行搜索学习。</w:t>
      </w: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262F33"/>
    <w:multiLevelType w:val="multilevel"/>
    <w:tmpl w:val="2E262F3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7DC1EE4"/>
    <w:multiLevelType w:val="multilevel"/>
    <w:tmpl w:val="67DC1EE4"/>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80051"/>
    <w:rsid w:val="00000B0C"/>
    <w:rsid w:val="00006A1C"/>
    <w:rsid w:val="0002412E"/>
    <w:rsid w:val="000249B0"/>
    <w:rsid w:val="00030FB7"/>
    <w:rsid w:val="000314ED"/>
    <w:rsid w:val="00034140"/>
    <w:rsid w:val="000343A9"/>
    <w:rsid w:val="00040DBE"/>
    <w:rsid w:val="000454CC"/>
    <w:rsid w:val="00047261"/>
    <w:rsid w:val="000525E8"/>
    <w:rsid w:val="000530E6"/>
    <w:rsid w:val="00056534"/>
    <w:rsid w:val="00070B78"/>
    <w:rsid w:val="000776D1"/>
    <w:rsid w:val="00096A6B"/>
    <w:rsid w:val="000A19AF"/>
    <w:rsid w:val="000A6FAA"/>
    <w:rsid w:val="000B5F75"/>
    <w:rsid w:val="000B6F29"/>
    <w:rsid w:val="000C7DFF"/>
    <w:rsid w:val="000D0D31"/>
    <w:rsid w:val="000D4DC7"/>
    <w:rsid w:val="000E071D"/>
    <w:rsid w:val="000E2B1B"/>
    <w:rsid w:val="000E7BDA"/>
    <w:rsid w:val="000F3DF5"/>
    <w:rsid w:val="000F41A0"/>
    <w:rsid w:val="00100DA3"/>
    <w:rsid w:val="00107ADC"/>
    <w:rsid w:val="00111EE9"/>
    <w:rsid w:val="00113400"/>
    <w:rsid w:val="0011732A"/>
    <w:rsid w:val="00120C25"/>
    <w:rsid w:val="00122360"/>
    <w:rsid w:val="00125711"/>
    <w:rsid w:val="001258E4"/>
    <w:rsid w:val="00125DFA"/>
    <w:rsid w:val="00130028"/>
    <w:rsid w:val="00142FFF"/>
    <w:rsid w:val="00146F7C"/>
    <w:rsid w:val="00162321"/>
    <w:rsid w:val="00170F65"/>
    <w:rsid w:val="00174325"/>
    <w:rsid w:val="00174739"/>
    <w:rsid w:val="00177266"/>
    <w:rsid w:val="001802C4"/>
    <w:rsid w:val="001824BB"/>
    <w:rsid w:val="00187C43"/>
    <w:rsid w:val="001B180A"/>
    <w:rsid w:val="001C1F1A"/>
    <w:rsid w:val="001C3B07"/>
    <w:rsid w:val="001D0D6F"/>
    <w:rsid w:val="001D22B8"/>
    <w:rsid w:val="001D41BE"/>
    <w:rsid w:val="001D617F"/>
    <w:rsid w:val="001E370D"/>
    <w:rsid w:val="001F231E"/>
    <w:rsid w:val="0020288F"/>
    <w:rsid w:val="00202C7E"/>
    <w:rsid w:val="00204110"/>
    <w:rsid w:val="002078D3"/>
    <w:rsid w:val="00207E93"/>
    <w:rsid w:val="002140B4"/>
    <w:rsid w:val="0021594B"/>
    <w:rsid w:val="0021627B"/>
    <w:rsid w:val="002220B6"/>
    <w:rsid w:val="0023097B"/>
    <w:rsid w:val="0023713D"/>
    <w:rsid w:val="00243199"/>
    <w:rsid w:val="00250B9C"/>
    <w:rsid w:val="00251ECD"/>
    <w:rsid w:val="00252430"/>
    <w:rsid w:val="0026133E"/>
    <w:rsid w:val="0026255A"/>
    <w:rsid w:val="00263C84"/>
    <w:rsid w:val="00272963"/>
    <w:rsid w:val="00282813"/>
    <w:rsid w:val="00283235"/>
    <w:rsid w:val="00293250"/>
    <w:rsid w:val="00294BF5"/>
    <w:rsid w:val="00295CB2"/>
    <w:rsid w:val="002A0FDD"/>
    <w:rsid w:val="002A6AB1"/>
    <w:rsid w:val="002B02B0"/>
    <w:rsid w:val="002B08EE"/>
    <w:rsid w:val="002B1EDF"/>
    <w:rsid w:val="002C23AC"/>
    <w:rsid w:val="002D158D"/>
    <w:rsid w:val="002D710C"/>
    <w:rsid w:val="002E32D8"/>
    <w:rsid w:val="002F653A"/>
    <w:rsid w:val="00300EE0"/>
    <w:rsid w:val="003119E8"/>
    <w:rsid w:val="0031300B"/>
    <w:rsid w:val="00322207"/>
    <w:rsid w:val="0032279A"/>
    <w:rsid w:val="00323562"/>
    <w:rsid w:val="00333D84"/>
    <w:rsid w:val="003407BC"/>
    <w:rsid w:val="0034305A"/>
    <w:rsid w:val="00344673"/>
    <w:rsid w:val="00345D50"/>
    <w:rsid w:val="0035011E"/>
    <w:rsid w:val="003510FA"/>
    <w:rsid w:val="00357682"/>
    <w:rsid w:val="003579D1"/>
    <w:rsid w:val="00363858"/>
    <w:rsid w:val="00375821"/>
    <w:rsid w:val="0038102D"/>
    <w:rsid w:val="00384E13"/>
    <w:rsid w:val="00387A45"/>
    <w:rsid w:val="00392D69"/>
    <w:rsid w:val="003930BF"/>
    <w:rsid w:val="00397038"/>
    <w:rsid w:val="003B4FCF"/>
    <w:rsid w:val="003B5F7E"/>
    <w:rsid w:val="003C5153"/>
    <w:rsid w:val="003D0A44"/>
    <w:rsid w:val="003D23F1"/>
    <w:rsid w:val="003E463E"/>
    <w:rsid w:val="003E4FF5"/>
    <w:rsid w:val="003E690C"/>
    <w:rsid w:val="003E7600"/>
    <w:rsid w:val="003F2133"/>
    <w:rsid w:val="004025E5"/>
    <w:rsid w:val="00414BA8"/>
    <w:rsid w:val="00416700"/>
    <w:rsid w:val="004208C9"/>
    <w:rsid w:val="004230AE"/>
    <w:rsid w:val="0042697F"/>
    <w:rsid w:val="0043160F"/>
    <w:rsid w:val="004319E9"/>
    <w:rsid w:val="00433D35"/>
    <w:rsid w:val="0044244F"/>
    <w:rsid w:val="004450C6"/>
    <w:rsid w:val="00445983"/>
    <w:rsid w:val="00445BC9"/>
    <w:rsid w:val="00452E14"/>
    <w:rsid w:val="00454C87"/>
    <w:rsid w:val="00455168"/>
    <w:rsid w:val="00455A2D"/>
    <w:rsid w:val="0046229E"/>
    <w:rsid w:val="00466445"/>
    <w:rsid w:val="00470732"/>
    <w:rsid w:val="004731EF"/>
    <w:rsid w:val="0047602D"/>
    <w:rsid w:val="004766D1"/>
    <w:rsid w:val="00480051"/>
    <w:rsid w:val="00482639"/>
    <w:rsid w:val="00483CC3"/>
    <w:rsid w:val="004A2149"/>
    <w:rsid w:val="004B4159"/>
    <w:rsid w:val="004C0729"/>
    <w:rsid w:val="004C3940"/>
    <w:rsid w:val="004C5A24"/>
    <w:rsid w:val="004D1BA9"/>
    <w:rsid w:val="004D2384"/>
    <w:rsid w:val="004D27AB"/>
    <w:rsid w:val="004D4605"/>
    <w:rsid w:val="004D7BE2"/>
    <w:rsid w:val="004E1DAA"/>
    <w:rsid w:val="004E21EF"/>
    <w:rsid w:val="004E2E1C"/>
    <w:rsid w:val="004E5B50"/>
    <w:rsid w:val="004F5261"/>
    <w:rsid w:val="00514113"/>
    <w:rsid w:val="00515E1E"/>
    <w:rsid w:val="00516AEF"/>
    <w:rsid w:val="00521741"/>
    <w:rsid w:val="005233F1"/>
    <w:rsid w:val="00523BDA"/>
    <w:rsid w:val="00523F2D"/>
    <w:rsid w:val="00525CAC"/>
    <w:rsid w:val="005332E7"/>
    <w:rsid w:val="00533416"/>
    <w:rsid w:val="00535D89"/>
    <w:rsid w:val="00551CC6"/>
    <w:rsid w:val="005525B3"/>
    <w:rsid w:val="00552B93"/>
    <w:rsid w:val="00556053"/>
    <w:rsid w:val="00557E44"/>
    <w:rsid w:val="005655E8"/>
    <w:rsid w:val="00574B5E"/>
    <w:rsid w:val="00577776"/>
    <w:rsid w:val="00582986"/>
    <w:rsid w:val="00591B46"/>
    <w:rsid w:val="005948BF"/>
    <w:rsid w:val="00596F39"/>
    <w:rsid w:val="00597784"/>
    <w:rsid w:val="005A7F7D"/>
    <w:rsid w:val="005D00B3"/>
    <w:rsid w:val="005D33AC"/>
    <w:rsid w:val="005D6C5F"/>
    <w:rsid w:val="005E65EC"/>
    <w:rsid w:val="00602981"/>
    <w:rsid w:val="0060626F"/>
    <w:rsid w:val="00606802"/>
    <w:rsid w:val="006140E6"/>
    <w:rsid w:val="0062108D"/>
    <w:rsid w:val="00621137"/>
    <w:rsid w:val="006217A1"/>
    <w:rsid w:val="00622AF0"/>
    <w:rsid w:val="006234C4"/>
    <w:rsid w:val="0062425F"/>
    <w:rsid w:val="00625DAD"/>
    <w:rsid w:val="00644903"/>
    <w:rsid w:val="00653FBE"/>
    <w:rsid w:val="0065466B"/>
    <w:rsid w:val="00660742"/>
    <w:rsid w:val="006627A8"/>
    <w:rsid w:val="006634D4"/>
    <w:rsid w:val="00666FFA"/>
    <w:rsid w:val="00673163"/>
    <w:rsid w:val="00674995"/>
    <w:rsid w:val="00674B4B"/>
    <w:rsid w:val="0068626C"/>
    <w:rsid w:val="00694736"/>
    <w:rsid w:val="006B00AF"/>
    <w:rsid w:val="006B3EDA"/>
    <w:rsid w:val="006B47F4"/>
    <w:rsid w:val="006C41BD"/>
    <w:rsid w:val="006C4957"/>
    <w:rsid w:val="006D010C"/>
    <w:rsid w:val="006D2508"/>
    <w:rsid w:val="006D7C16"/>
    <w:rsid w:val="006E49DD"/>
    <w:rsid w:val="006F41DB"/>
    <w:rsid w:val="00700DFD"/>
    <w:rsid w:val="007014E7"/>
    <w:rsid w:val="007071E2"/>
    <w:rsid w:val="0070759F"/>
    <w:rsid w:val="007111F4"/>
    <w:rsid w:val="007159A3"/>
    <w:rsid w:val="00717E0C"/>
    <w:rsid w:val="007235C2"/>
    <w:rsid w:val="007243F5"/>
    <w:rsid w:val="00724404"/>
    <w:rsid w:val="00725A42"/>
    <w:rsid w:val="00726DC8"/>
    <w:rsid w:val="0072758C"/>
    <w:rsid w:val="007425AF"/>
    <w:rsid w:val="007530B1"/>
    <w:rsid w:val="00754C15"/>
    <w:rsid w:val="0075682C"/>
    <w:rsid w:val="007604F1"/>
    <w:rsid w:val="00784FFA"/>
    <w:rsid w:val="00787D7A"/>
    <w:rsid w:val="007951E0"/>
    <w:rsid w:val="00796826"/>
    <w:rsid w:val="007A20FD"/>
    <w:rsid w:val="007A5277"/>
    <w:rsid w:val="007A7AFF"/>
    <w:rsid w:val="007B4CE4"/>
    <w:rsid w:val="007B7A19"/>
    <w:rsid w:val="007C0DA9"/>
    <w:rsid w:val="007C4261"/>
    <w:rsid w:val="007C4B63"/>
    <w:rsid w:val="007C531E"/>
    <w:rsid w:val="007D1E73"/>
    <w:rsid w:val="007D240C"/>
    <w:rsid w:val="007D6FE2"/>
    <w:rsid w:val="007E1029"/>
    <w:rsid w:val="007E1284"/>
    <w:rsid w:val="007F31BE"/>
    <w:rsid w:val="007F65BE"/>
    <w:rsid w:val="007F6A19"/>
    <w:rsid w:val="00801BC9"/>
    <w:rsid w:val="008058F1"/>
    <w:rsid w:val="00805905"/>
    <w:rsid w:val="00815431"/>
    <w:rsid w:val="00825750"/>
    <w:rsid w:val="00831ED7"/>
    <w:rsid w:val="00835700"/>
    <w:rsid w:val="00835BD7"/>
    <w:rsid w:val="008429CE"/>
    <w:rsid w:val="00843F9C"/>
    <w:rsid w:val="00845711"/>
    <w:rsid w:val="00845F7E"/>
    <w:rsid w:val="00846C78"/>
    <w:rsid w:val="0085259D"/>
    <w:rsid w:val="0085634D"/>
    <w:rsid w:val="00871018"/>
    <w:rsid w:val="0087492E"/>
    <w:rsid w:val="008759C3"/>
    <w:rsid w:val="008762A4"/>
    <w:rsid w:val="008823AA"/>
    <w:rsid w:val="00890A04"/>
    <w:rsid w:val="008936A4"/>
    <w:rsid w:val="00894F67"/>
    <w:rsid w:val="0089797F"/>
    <w:rsid w:val="008A2A58"/>
    <w:rsid w:val="008A7A66"/>
    <w:rsid w:val="008B50AC"/>
    <w:rsid w:val="008C357A"/>
    <w:rsid w:val="008C6978"/>
    <w:rsid w:val="008D01E6"/>
    <w:rsid w:val="008D3D2B"/>
    <w:rsid w:val="008E71C6"/>
    <w:rsid w:val="008E73D6"/>
    <w:rsid w:val="008F1871"/>
    <w:rsid w:val="008F1F94"/>
    <w:rsid w:val="008F5BB6"/>
    <w:rsid w:val="008F6E75"/>
    <w:rsid w:val="009039A3"/>
    <w:rsid w:val="00903B80"/>
    <w:rsid w:val="00906153"/>
    <w:rsid w:val="00912D50"/>
    <w:rsid w:val="0091784C"/>
    <w:rsid w:val="00917CA4"/>
    <w:rsid w:val="00931268"/>
    <w:rsid w:val="0093729A"/>
    <w:rsid w:val="00954E2E"/>
    <w:rsid w:val="0095752F"/>
    <w:rsid w:val="00965A26"/>
    <w:rsid w:val="00972FFA"/>
    <w:rsid w:val="00973F2C"/>
    <w:rsid w:val="00974664"/>
    <w:rsid w:val="009767E2"/>
    <w:rsid w:val="009816EB"/>
    <w:rsid w:val="00982F7F"/>
    <w:rsid w:val="00984963"/>
    <w:rsid w:val="009938C8"/>
    <w:rsid w:val="00995930"/>
    <w:rsid w:val="009970B9"/>
    <w:rsid w:val="009A0B08"/>
    <w:rsid w:val="009A15CE"/>
    <w:rsid w:val="009A1FAB"/>
    <w:rsid w:val="009B2E40"/>
    <w:rsid w:val="009B7B55"/>
    <w:rsid w:val="009C16CF"/>
    <w:rsid w:val="009C1984"/>
    <w:rsid w:val="009C6508"/>
    <w:rsid w:val="009C6949"/>
    <w:rsid w:val="009C7431"/>
    <w:rsid w:val="009D0181"/>
    <w:rsid w:val="009D0F68"/>
    <w:rsid w:val="009D1F9D"/>
    <w:rsid w:val="009D1FCA"/>
    <w:rsid w:val="009E2123"/>
    <w:rsid w:val="00A1169C"/>
    <w:rsid w:val="00A11944"/>
    <w:rsid w:val="00A13DD2"/>
    <w:rsid w:val="00A2267B"/>
    <w:rsid w:val="00A31FB2"/>
    <w:rsid w:val="00A425ED"/>
    <w:rsid w:val="00A45400"/>
    <w:rsid w:val="00A51A12"/>
    <w:rsid w:val="00A5487A"/>
    <w:rsid w:val="00A55170"/>
    <w:rsid w:val="00A6047E"/>
    <w:rsid w:val="00A65861"/>
    <w:rsid w:val="00A66BD7"/>
    <w:rsid w:val="00A72C01"/>
    <w:rsid w:val="00A73074"/>
    <w:rsid w:val="00A7473B"/>
    <w:rsid w:val="00A7575B"/>
    <w:rsid w:val="00A75CA1"/>
    <w:rsid w:val="00A76E2C"/>
    <w:rsid w:val="00A92201"/>
    <w:rsid w:val="00A938F9"/>
    <w:rsid w:val="00A956A7"/>
    <w:rsid w:val="00AA1F9B"/>
    <w:rsid w:val="00AA3B60"/>
    <w:rsid w:val="00AB01CB"/>
    <w:rsid w:val="00AB0313"/>
    <w:rsid w:val="00AB5D9A"/>
    <w:rsid w:val="00AB6BC9"/>
    <w:rsid w:val="00AC1EB2"/>
    <w:rsid w:val="00AC4E84"/>
    <w:rsid w:val="00AD206B"/>
    <w:rsid w:val="00AD706E"/>
    <w:rsid w:val="00AE1F91"/>
    <w:rsid w:val="00AE3955"/>
    <w:rsid w:val="00AE4044"/>
    <w:rsid w:val="00AE71DB"/>
    <w:rsid w:val="00AF3B16"/>
    <w:rsid w:val="00AF56B9"/>
    <w:rsid w:val="00AF59CC"/>
    <w:rsid w:val="00AF6969"/>
    <w:rsid w:val="00AF6AF0"/>
    <w:rsid w:val="00AF7450"/>
    <w:rsid w:val="00AF7844"/>
    <w:rsid w:val="00B031FE"/>
    <w:rsid w:val="00B11E84"/>
    <w:rsid w:val="00B1284D"/>
    <w:rsid w:val="00B128F9"/>
    <w:rsid w:val="00B13766"/>
    <w:rsid w:val="00B16E16"/>
    <w:rsid w:val="00B2434D"/>
    <w:rsid w:val="00B31FBE"/>
    <w:rsid w:val="00B34CD5"/>
    <w:rsid w:val="00B4001D"/>
    <w:rsid w:val="00B41C06"/>
    <w:rsid w:val="00B43358"/>
    <w:rsid w:val="00B47235"/>
    <w:rsid w:val="00B47936"/>
    <w:rsid w:val="00B53E2A"/>
    <w:rsid w:val="00B66B3C"/>
    <w:rsid w:val="00B75266"/>
    <w:rsid w:val="00B75833"/>
    <w:rsid w:val="00B8484D"/>
    <w:rsid w:val="00B86545"/>
    <w:rsid w:val="00B87B2A"/>
    <w:rsid w:val="00B900DC"/>
    <w:rsid w:val="00B90629"/>
    <w:rsid w:val="00B91ED0"/>
    <w:rsid w:val="00B92E49"/>
    <w:rsid w:val="00B950E3"/>
    <w:rsid w:val="00B97E6E"/>
    <w:rsid w:val="00BA0A15"/>
    <w:rsid w:val="00BA5832"/>
    <w:rsid w:val="00BA5B07"/>
    <w:rsid w:val="00BA7AFA"/>
    <w:rsid w:val="00BA7D83"/>
    <w:rsid w:val="00BB2A29"/>
    <w:rsid w:val="00BB5BE6"/>
    <w:rsid w:val="00BB76AF"/>
    <w:rsid w:val="00BB79B5"/>
    <w:rsid w:val="00BD0C6B"/>
    <w:rsid w:val="00BE2E33"/>
    <w:rsid w:val="00BE3E6E"/>
    <w:rsid w:val="00BF370E"/>
    <w:rsid w:val="00BF5CAF"/>
    <w:rsid w:val="00C12B93"/>
    <w:rsid w:val="00C15A2B"/>
    <w:rsid w:val="00C22A26"/>
    <w:rsid w:val="00C22D9E"/>
    <w:rsid w:val="00C31ACE"/>
    <w:rsid w:val="00C37A40"/>
    <w:rsid w:val="00C44653"/>
    <w:rsid w:val="00C5093F"/>
    <w:rsid w:val="00C513EA"/>
    <w:rsid w:val="00C51988"/>
    <w:rsid w:val="00C54CAD"/>
    <w:rsid w:val="00C5533E"/>
    <w:rsid w:val="00C55797"/>
    <w:rsid w:val="00C55C0A"/>
    <w:rsid w:val="00C64C45"/>
    <w:rsid w:val="00C707A5"/>
    <w:rsid w:val="00C74455"/>
    <w:rsid w:val="00C74882"/>
    <w:rsid w:val="00C82C46"/>
    <w:rsid w:val="00C84667"/>
    <w:rsid w:val="00C84899"/>
    <w:rsid w:val="00C87E03"/>
    <w:rsid w:val="00C94BE2"/>
    <w:rsid w:val="00C95C63"/>
    <w:rsid w:val="00C968BA"/>
    <w:rsid w:val="00C969E4"/>
    <w:rsid w:val="00C976A9"/>
    <w:rsid w:val="00C97AAC"/>
    <w:rsid w:val="00CA1D7E"/>
    <w:rsid w:val="00CB0CA2"/>
    <w:rsid w:val="00CB1E87"/>
    <w:rsid w:val="00CB7137"/>
    <w:rsid w:val="00CC0CF7"/>
    <w:rsid w:val="00CC1E47"/>
    <w:rsid w:val="00CC6705"/>
    <w:rsid w:val="00CC7C76"/>
    <w:rsid w:val="00CD0EF0"/>
    <w:rsid w:val="00CD3E2E"/>
    <w:rsid w:val="00CD574F"/>
    <w:rsid w:val="00CD730E"/>
    <w:rsid w:val="00CE12EE"/>
    <w:rsid w:val="00CE3F60"/>
    <w:rsid w:val="00CE580E"/>
    <w:rsid w:val="00CF0358"/>
    <w:rsid w:val="00CF6C5B"/>
    <w:rsid w:val="00CF6E13"/>
    <w:rsid w:val="00D0170F"/>
    <w:rsid w:val="00D018C1"/>
    <w:rsid w:val="00D03A4C"/>
    <w:rsid w:val="00D04697"/>
    <w:rsid w:val="00D136AD"/>
    <w:rsid w:val="00D15E43"/>
    <w:rsid w:val="00D20D82"/>
    <w:rsid w:val="00D26E04"/>
    <w:rsid w:val="00D301FC"/>
    <w:rsid w:val="00D347FB"/>
    <w:rsid w:val="00D421D0"/>
    <w:rsid w:val="00D472FB"/>
    <w:rsid w:val="00D47810"/>
    <w:rsid w:val="00D52A7E"/>
    <w:rsid w:val="00D53596"/>
    <w:rsid w:val="00D53FD8"/>
    <w:rsid w:val="00D55626"/>
    <w:rsid w:val="00D57177"/>
    <w:rsid w:val="00D57D43"/>
    <w:rsid w:val="00D61494"/>
    <w:rsid w:val="00D6186C"/>
    <w:rsid w:val="00D63F8A"/>
    <w:rsid w:val="00D67FA9"/>
    <w:rsid w:val="00D74B0D"/>
    <w:rsid w:val="00D74C19"/>
    <w:rsid w:val="00D85C9A"/>
    <w:rsid w:val="00D86AC0"/>
    <w:rsid w:val="00DA11C8"/>
    <w:rsid w:val="00DA2341"/>
    <w:rsid w:val="00DA2EDA"/>
    <w:rsid w:val="00DA3156"/>
    <w:rsid w:val="00DA407D"/>
    <w:rsid w:val="00DB2C90"/>
    <w:rsid w:val="00DB4BB0"/>
    <w:rsid w:val="00DC22E5"/>
    <w:rsid w:val="00DC2AA8"/>
    <w:rsid w:val="00DC3880"/>
    <w:rsid w:val="00DD3562"/>
    <w:rsid w:val="00DD3F27"/>
    <w:rsid w:val="00DE1D43"/>
    <w:rsid w:val="00DE2A1C"/>
    <w:rsid w:val="00DF3FB7"/>
    <w:rsid w:val="00DF7C5D"/>
    <w:rsid w:val="00E077D3"/>
    <w:rsid w:val="00E13E76"/>
    <w:rsid w:val="00E15CFA"/>
    <w:rsid w:val="00E22C22"/>
    <w:rsid w:val="00E25369"/>
    <w:rsid w:val="00E34928"/>
    <w:rsid w:val="00E51447"/>
    <w:rsid w:val="00E56E9E"/>
    <w:rsid w:val="00E62BBF"/>
    <w:rsid w:val="00E63F79"/>
    <w:rsid w:val="00E6629B"/>
    <w:rsid w:val="00E67913"/>
    <w:rsid w:val="00E71449"/>
    <w:rsid w:val="00E7262D"/>
    <w:rsid w:val="00E75878"/>
    <w:rsid w:val="00E77219"/>
    <w:rsid w:val="00E77FFD"/>
    <w:rsid w:val="00E81172"/>
    <w:rsid w:val="00E86540"/>
    <w:rsid w:val="00E90CEB"/>
    <w:rsid w:val="00E97F67"/>
    <w:rsid w:val="00EA18CF"/>
    <w:rsid w:val="00EA2BEA"/>
    <w:rsid w:val="00EA338C"/>
    <w:rsid w:val="00EB3D80"/>
    <w:rsid w:val="00EC0279"/>
    <w:rsid w:val="00EC4A2C"/>
    <w:rsid w:val="00EC4A33"/>
    <w:rsid w:val="00EC51AA"/>
    <w:rsid w:val="00EC618F"/>
    <w:rsid w:val="00ED36EB"/>
    <w:rsid w:val="00ED3732"/>
    <w:rsid w:val="00ED3812"/>
    <w:rsid w:val="00ED4847"/>
    <w:rsid w:val="00EE009E"/>
    <w:rsid w:val="00EE7236"/>
    <w:rsid w:val="00EF0589"/>
    <w:rsid w:val="00EF1481"/>
    <w:rsid w:val="00EF15BE"/>
    <w:rsid w:val="00EF527B"/>
    <w:rsid w:val="00EF7040"/>
    <w:rsid w:val="00F00354"/>
    <w:rsid w:val="00F076A4"/>
    <w:rsid w:val="00F1333F"/>
    <w:rsid w:val="00F2737C"/>
    <w:rsid w:val="00F30CED"/>
    <w:rsid w:val="00F34008"/>
    <w:rsid w:val="00F43B61"/>
    <w:rsid w:val="00F46A7B"/>
    <w:rsid w:val="00F501FE"/>
    <w:rsid w:val="00F510C3"/>
    <w:rsid w:val="00F538FB"/>
    <w:rsid w:val="00F543C3"/>
    <w:rsid w:val="00F54B35"/>
    <w:rsid w:val="00F62D3D"/>
    <w:rsid w:val="00F71072"/>
    <w:rsid w:val="00F71AC9"/>
    <w:rsid w:val="00F72A91"/>
    <w:rsid w:val="00F800EE"/>
    <w:rsid w:val="00F823D6"/>
    <w:rsid w:val="00F95224"/>
    <w:rsid w:val="00F96E42"/>
    <w:rsid w:val="00FA2D93"/>
    <w:rsid w:val="00FB3ADB"/>
    <w:rsid w:val="00FB7F7D"/>
    <w:rsid w:val="00FD17C5"/>
    <w:rsid w:val="00FE32B2"/>
    <w:rsid w:val="00FE3DD6"/>
    <w:rsid w:val="00FF29D8"/>
    <w:rsid w:val="00FF69BD"/>
    <w:rsid w:val="01D90DFB"/>
    <w:rsid w:val="033B5136"/>
    <w:rsid w:val="034D1CC8"/>
    <w:rsid w:val="03506190"/>
    <w:rsid w:val="035851E6"/>
    <w:rsid w:val="03604C47"/>
    <w:rsid w:val="04811D37"/>
    <w:rsid w:val="04F04EAC"/>
    <w:rsid w:val="06A25139"/>
    <w:rsid w:val="06A44D39"/>
    <w:rsid w:val="07513FB1"/>
    <w:rsid w:val="088210AA"/>
    <w:rsid w:val="08A56C72"/>
    <w:rsid w:val="08A718A0"/>
    <w:rsid w:val="096B5FE2"/>
    <w:rsid w:val="09855662"/>
    <w:rsid w:val="0A115D4C"/>
    <w:rsid w:val="0A56459C"/>
    <w:rsid w:val="0B432FA2"/>
    <w:rsid w:val="0C5457F7"/>
    <w:rsid w:val="0C574081"/>
    <w:rsid w:val="0CB67574"/>
    <w:rsid w:val="0CEE4042"/>
    <w:rsid w:val="0D180A8D"/>
    <w:rsid w:val="0DFC515F"/>
    <w:rsid w:val="0EEB4A78"/>
    <w:rsid w:val="0F2F360E"/>
    <w:rsid w:val="0F8C2462"/>
    <w:rsid w:val="0FA81CDD"/>
    <w:rsid w:val="123A4592"/>
    <w:rsid w:val="141F26DD"/>
    <w:rsid w:val="15316332"/>
    <w:rsid w:val="158A0071"/>
    <w:rsid w:val="15D26E53"/>
    <w:rsid w:val="161E660A"/>
    <w:rsid w:val="169B5982"/>
    <w:rsid w:val="17012B61"/>
    <w:rsid w:val="172C6BAA"/>
    <w:rsid w:val="17C84600"/>
    <w:rsid w:val="1BE64327"/>
    <w:rsid w:val="1C294DFA"/>
    <w:rsid w:val="1C9A0C60"/>
    <w:rsid w:val="1CFE7345"/>
    <w:rsid w:val="1E440044"/>
    <w:rsid w:val="1F594A05"/>
    <w:rsid w:val="20A62234"/>
    <w:rsid w:val="20EB4EDE"/>
    <w:rsid w:val="221D5446"/>
    <w:rsid w:val="228A52D3"/>
    <w:rsid w:val="237C0BF9"/>
    <w:rsid w:val="244F6DB9"/>
    <w:rsid w:val="245168ED"/>
    <w:rsid w:val="246A716A"/>
    <w:rsid w:val="25652808"/>
    <w:rsid w:val="258D5FED"/>
    <w:rsid w:val="25B6459C"/>
    <w:rsid w:val="25BA5B48"/>
    <w:rsid w:val="25E96933"/>
    <w:rsid w:val="265C2AE3"/>
    <w:rsid w:val="265F65BF"/>
    <w:rsid w:val="26D75631"/>
    <w:rsid w:val="278D247B"/>
    <w:rsid w:val="29B029A5"/>
    <w:rsid w:val="29C03CDC"/>
    <w:rsid w:val="2A063491"/>
    <w:rsid w:val="2BF67536"/>
    <w:rsid w:val="2CD42995"/>
    <w:rsid w:val="2DE95AD8"/>
    <w:rsid w:val="2E025261"/>
    <w:rsid w:val="2E6E3267"/>
    <w:rsid w:val="2EAC037F"/>
    <w:rsid w:val="2EC1649C"/>
    <w:rsid w:val="2EEC6661"/>
    <w:rsid w:val="2F760139"/>
    <w:rsid w:val="30DB0655"/>
    <w:rsid w:val="30E81B43"/>
    <w:rsid w:val="312E4031"/>
    <w:rsid w:val="31D9148B"/>
    <w:rsid w:val="328966D0"/>
    <w:rsid w:val="33031F7F"/>
    <w:rsid w:val="33354DE7"/>
    <w:rsid w:val="33A51F6D"/>
    <w:rsid w:val="35A32EE8"/>
    <w:rsid w:val="36BF5E38"/>
    <w:rsid w:val="37C438AF"/>
    <w:rsid w:val="39D72DAC"/>
    <w:rsid w:val="39E47A5E"/>
    <w:rsid w:val="3A194981"/>
    <w:rsid w:val="3AAB7DDB"/>
    <w:rsid w:val="3B905A0E"/>
    <w:rsid w:val="3C9D02E2"/>
    <w:rsid w:val="3D4551A4"/>
    <w:rsid w:val="3E38578C"/>
    <w:rsid w:val="3E8D3D29"/>
    <w:rsid w:val="409F121D"/>
    <w:rsid w:val="411B5BE2"/>
    <w:rsid w:val="419569C9"/>
    <w:rsid w:val="41DD6605"/>
    <w:rsid w:val="420D2C29"/>
    <w:rsid w:val="4253528A"/>
    <w:rsid w:val="43585C80"/>
    <w:rsid w:val="43FB1735"/>
    <w:rsid w:val="44167EFD"/>
    <w:rsid w:val="44307631"/>
    <w:rsid w:val="447865A9"/>
    <w:rsid w:val="44B813D4"/>
    <w:rsid w:val="458D2909"/>
    <w:rsid w:val="46601042"/>
    <w:rsid w:val="47062660"/>
    <w:rsid w:val="47A501A9"/>
    <w:rsid w:val="47CB64A1"/>
    <w:rsid w:val="47DC45AC"/>
    <w:rsid w:val="480C09F2"/>
    <w:rsid w:val="48495176"/>
    <w:rsid w:val="49036EC4"/>
    <w:rsid w:val="4A1A3A09"/>
    <w:rsid w:val="4B22501D"/>
    <w:rsid w:val="4B4E4475"/>
    <w:rsid w:val="4BBD76FF"/>
    <w:rsid w:val="4C1C0DD6"/>
    <w:rsid w:val="4D1D3922"/>
    <w:rsid w:val="4D847481"/>
    <w:rsid w:val="4EA07AA6"/>
    <w:rsid w:val="4F876573"/>
    <w:rsid w:val="4FA06318"/>
    <w:rsid w:val="53BF6826"/>
    <w:rsid w:val="540F68E3"/>
    <w:rsid w:val="54303DE2"/>
    <w:rsid w:val="55FA4A91"/>
    <w:rsid w:val="565704F6"/>
    <w:rsid w:val="57234DD3"/>
    <w:rsid w:val="57CC4CAE"/>
    <w:rsid w:val="5A7122F9"/>
    <w:rsid w:val="5A92474A"/>
    <w:rsid w:val="5C0C4088"/>
    <w:rsid w:val="5C1A3B8C"/>
    <w:rsid w:val="5D13490C"/>
    <w:rsid w:val="5DCE1254"/>
    <w:rsid w:val="5E272A50"/>
    <w:rsid w:val="5F8E4395"/>
    <w:rsid w:val="61035941"/>
    <w:rsid w:val="61477910"/>
    <w:rsid w:val="61F061FA"/>
    <w:rsid w:val="634F2A9F"/>
    <w:rsid w:val="639D3569"/>
    <w:rsid w:val="64A7706B"/>
    <w:rsid w:val="666D606B"/>
    <w:rsid w:val="67201D84"/>
    <w:rsid w:val="68C575A9"/>
    <w:rsid w:val="68D37194"/>
    <w:rsid w:val="68F72239"/>
    <w:rsid w:val="690960EA"/>
    <w:rsid w:val="6A773014"/>
    <w:rsid w:val="6B581098"/>
    <w:rsid w:val="6C6F6EB9"/>
    <w:rsid w:val="6E51379E"/>
    <w:rsid w:val="6EFF5CCE"/>
    <w:rsid w:val="70FB5BB4"/>
    <w:rsid w:val="7104137A"/>
    <w:rsid w:val="7156421D"/>
    <w:rsid w:val="71833F09"/>
    <w:rsid w:val="71CA4371"/>
    <w:rsid w:val="729A1F96"/>
    <w:rsid w:val="72BD3C5C"/>
    <w:rsid w:val="72EC7CF0"/>
    <w:rsid w:val="73BD521E"/>
    <w:rsid w:val="75F80178"/>
    <w:rsid w:val="76AC5DA2"/>
    <w:rsid w:val="775739BD"/>
    <w:rsid w:val="7B3D4094"/>
    <w:rsid w:val="7BF81ADB"/>
    <w:rsid w:val="7C072AB6"/>
    <w:rsid w:val="7CA15210"/>
    <w:rsid w:val="7D413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17"/>
    <w:semiHidden/>
    <w:unhideWhenUsed/>
    <w:qFormat/>
    <w:uiPriority w:val="99"/>
    <w:rPr>
      <w:rFonts w:ascii="宋体" w:eastAsia="宋体"/>
      <w:sz w:val="18"/>
      <w:szCs w:val="18"/>
    </w:rPr>
  </w:style>
  <w:style w:type="paragraph" w:styleId="8">
    <w:name w:val="toc 3"/>
    <w:basedOn w:val="1"/>
    <w:next w:val="1"/>
    <w:unhideWhenUsed/>
    <w:qFormat/>
    <w:uiPriority w:val="39"/>
    <w:pPr>
      <w:ind w:left="840" w:leftChars="400"/>
    </w:pPr>
  </w:style>
  <w:style w:type="paragraph" w:styleId="9">
    <w:name w:val="Balloon Text"/>
    <w:basedOn w:val="1"/>
    <w:link w:val="19"/>
    <w:semiHidden/>
    <w:unhideWhenUsed/>
    <w:qFormat/>
    <w:uiPriority w:val="99"/>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5">
    <w:name w:val="Hyperlink"/>
    <w:basedOn w:val="14"/>
    <w:unhideWhenUsed/>
    <w:qFormat/>
    <w:uiPriority w:val="99"/>
    <w:rPr>
      <w:color w:val="0000FF" w:themeColor="hyperlink"/>
      <w:u w:val="single"/>
    </w:rPr>
  </w:style>
  <w:style w:type="character" w:customStyle="1" w:styleId="16">
    <w:name w:val="标题 1 Char"/>
    <w:basedOn w:val="14"/>
    <w:link w:val="2"/>
    <w:qFormat/>
    <w:uiPriority w:val="9"/>
    <w:rPr>
      <w:b/>
      <w:bCs/>
      <w:kern w:val="44"/>
      <w:sz w:val="44"/>
      <w:szCs w:val="44"/>
    </w:rPr>
  </w:style>
  <w:style w:type="character" w:customStyle="1" w:styleId="17">
    <w:name w:val="文档结构图 Char"/>
    <w:basedOn w:val="14"/>
    <w:link w:val="7"/>
    <w:semiHidden/>
    <w:qFormat/>
    <w:uiPriority w:val="99"/>
    <w:rPr>
      <w:rFonts w:ascii="宋体" w:eastAsia="宋体"/>
      <w:sz w:val="18"/>
      <w:szCs w:val="18"/>
    </w:rPr>
  </w:style>
  <w:style w:type="paragraph" w:customStyle="1" w:styleId="1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19">
    <w:name w:val="批注框文本 Char"/>
    <w:basedOn w:val="14"/>
    <w:link w:val="9"/>
    <w:semiHidden/>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2 Char"/>
    <w:basedOn w:val="14"/>
    <w:link w:val="3"/>
    <w:qFormat/>
    <w:uiPriority w:val="9"/>
    <w:rPr>
      <w:rFonts w:asciiTheme="majorHAnsi" w:hAnsiTheme="majorHAnsi" w:eastAsiaTheme="majorEastAsia" w:cstheme="majorBidi"/>
      <w:b/>
      <w:bCs/>
      <w:sz w:val="32"/>
      <w:szCs w:val="32"/>
    </w:rPr>
  </w:style>
  <w:style w:type="character" w:customStyle="1" w:styleId="22">
    <w:name w:val="标题 3 Char"/>
    <w:basedOn w:val="14"/>
    <w:link w:val="4"/>
    <w:qFormat/>
    <w:uiPriority w:val="9"/>
    <w:rPr>
      <w:b/>
      <w:bCs/>
      <w:sz w:val="32"/>
      <w:szCs w:val="32"/>
    </w:rPr>
  </w:style>
  <w:style w:type="character" w:customStyle="1" w:styleId="23">
    <w:name w:val="标题 4 Char"/>
    <w:basedOn w:val="14"/>
    <w:link w:val="5"/>
    <w:qFormat/>
    <w:uiPriority w:val="9"/>
    <w:rPr>
      <w:rFonts w:asciiTheme="majorHAnsi" w:hAnsiTheme="majorHAnsi" w:eastAsiaTheme="majorEastAsia" w:cstheme="majorBidi"/>
      <w:b/>
      <w:bCs/>
      <w:sz w:val="28"/>
      <w:szCs w:val="28"/>
    </w:rPr>
  </w:style>
  <w:style w:type="character" w:customStyle="1" w:styleId="24">
    <w:name w:val="标题 5 Char"/>
    <w:basedOn w:val="14"/>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2EF879-397A-40F5-AD6B-CAE7FACFEE17}">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2383</Words>
  <Characters>13584</Characters>
  <Lines>113</Lines>
  <Paragraphs>31</Paragraphs>
  <TotalTime>7</TotalTime>
  <ScaleCrop>false</ScaleCrop>
  <LinksUpToDate>false</LinksUpToDate>
  <CharactersWithSpaces>15936</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2021-10-02T15:20:00Z</dcterms:created>
  <dc:creator>yi zeng</dc:creator>
  <cp:lastModifiedBy>WPS_1649659266</cp:lastModifiedBy>
  <dcterms:modified xsi:type="dcterms:W3CDTF">2022-06-14T05:59:25Z</dcterms:modified>
  <cp:revision>638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C728967C1D0D45F9B46383BE4944A175</vt:lpwstr>
  </property>
</Properties>
</file>