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sz w:val="84"/>
          <w:szCs w:val="84"/>
        </w:rPr>
      </w:pPr>
    </w:p>
    <w:p>
      <w:pPr>
        <w:jc w:val="center"/>
        <w:outlineLvl w:val="0"/>
        <w:rPr>
          <w:sz w:val="84"/>
          <w:szCs w:val="84"/>
        </w:rPr>
      </w:pPr>
      <w:bookmarkStart w:id="0" w:name="_Toc18968"/>
      <w:r>
        <w:rPr>
          <w:rFonts w:hint="eastAsia"/>
          <w:sz w:val="84"/>
          <w:szCs w:val="84"/>
        </w:rPr>
        <w:t>M</w:t>
      </w:r>
      <w:r>
        <w:rPr>
          <w:sz w:val="84"/>
          <w:szCs w:val="84"/>
        </w:rPr>
        <w:t>gmt Unified</w:t>
      </w:r>
      <w:bookmarkEnd w:id="0"/>
    </w:p>
    <w:p>
      <w:pPr>
        <w:jc w:val="center"/>
        <w:outlineLvl w:val="0"/>
        <w:rPr>
          <w:sz w:val="84"/>
          <w:szCs w:val="84"/>
        </w:rPr>
      </w:pPr>
      <w:bookmarkStart w:id="1" w:name="_Toc24425"/>
      <w:r>
        <w:rPr>
          <w:rFonts w:hint="eastAsia"/>
          <w:sz w:val="84"/>
          <w:szCs w:val="84"/>
        </w:rPr>
        <w:t>业务开发指南</w:t>
      </w:r>
      <w:bookmarkEnd w:id="1"/>
    </w:p>
    <w:p>
      <w:pPr>
        <w:jc w:val="center"/>
        <w:outlineLvl w:val="0"/>
        <w:rPr>
          <w:sz w:val="48"/>
          <w:szCs w:val="48"/>
        </w:rPr>
      </w:pPr>
      <w:bookmarkStart w:id="2" w:name="_Toc9231"/>
      <w:r>
        <w:rPr>
          <w:rFonts w:hint="eastAsia"/>
          <w:sz w:val="48"/>
          <w:szCs w:val="48"/>
        </w:rPr>
        <w:t>--- 1.0</w:t>
      </w:r>
      <w:bookmarkEnd w:id="2"/>
      <w:bookmarkStart w:id="32" w:name="_GoBack"/>
      <w:bookmarkEnd w:id="32"/>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r>
        <w:rPr>
          <w:rFonts w:hint="eastAsia"/>
          <w:sz w:val="48"/>
          <w:szCs w:val="48"/>
        </w:rPr>
        <w:t>1.0</w:t>
      </w:r>
    </w:p>
    <w:p/>
    <w:p>
      <w:pPr>
        <w:widowControl/>
        <w:jc w:val="left"/>
      </w:pPr>
    </w:p>
    <w:p>
      <w:pPr>
        <w:jc w:val="center"/>
        <w:rPr>
          <w:sz w:val="44"/>
          <w:szCs w:val="44"/>
        </w:rPr>
      </w:pPr>
      <w:r>
        <w:rPr>
          <w:rFonts w:hint="eastAsia"/>
          <w:sz w:val="44"/>
          <w:szCs w:val="44"/>
        </w:rPr>
        <w:t>修订记录</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0"/>
        <w:gridCol w:w="1671"/>
        <w:gridCol w:w="1382"/>
        <w:gridCol w:w="40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0" w:type="dxa"/>
          </w:tcPr>
          <w:p>
            <w:pPr>
              <w:jc w:val="center"/>
              <w:rPr>
                <w:b/>
              </w:rPr>
            </w:pPr>
            <w:r>
              <w:rPr>
                <w:b/>
              </w:rPr>
              <w:t>版本</w:t>
            </w:r>
          </w:p>
        </w:tc>
        <w:tc>
          <w:tcPr>
            <w:tcW w:w="1671" w:type="dxa"/>
          </w:tcPr>
          <w:p>
            <w:pPr>
              <w:jc w:val="center"/>
              <w:rPr>
                <w:b/>
              </w:rPr>
            </w:pPr>
            <w:r>
              <w:rPr>
                <w:b/>
              </w:rPr>
              <w:t>日期</w:t>
            </w:r>
          </w:p>
        </w:tc>
        <w:tc>
          <w:tcPr>
            <w:tcW w:w="1382" w:type="dxa"/>
          </w:tcPr>
          <w:p>
            <w:pPr>
              <w:jc w:val="center"/>
              <w:rPr>
                <w:b/>
              </w:rPr>
            </w:pPr>
            <w:r>
              <w:rPr>
                <w:b/>
              </w:rPr>
              <w:t>修订人</w:t>
            </w:r>
          </w:p>
        </w:tc>
        <w:tc>
          <w:tcPr>
            <w:tcW w:w="4009" w:type="dxa"/>
          </w:tcPr>
          <w:p>
            <w:pPr>
              <w:jc w:val="center"/>
              <w:rPr>
                <w:b/>
              </w:rPr>
            </w:pPr>
            <w:r>
              <w:rPr>
                <w:b/>
              </w:rPr>
              <w:t>修订内容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0" w:type="dxa"/>
          </w:tcPr>
          <w:p>
            <w:pPr>
              <w:jc w:val="center"/>
            </w:pPr>
            <w:r>
              <w:rPr>
                <w:rFonts w:hint="eastAsia"/>
              </w:rPr>
              <w:t>1.0</w:t>
            </w:r>
          </w:p>
        </w:tc>
        <w:tc>
          <w:tcPr>
            <w:tcW w:w="1671" w:type="dxa"/>
          </w:tcPr>
          <w:p>
            <w:pPr>
              <w:jc w:val="center"/>
            </w:pPr>
            <w:r>
              <w:rPr>
                <w:rFonts w:hint="eastAsia"/>
              </w:rPr>
              <w:t>2022/9/14</w:t>
            </w:r>
          </w:p>
        </w:tc>
        <w:tc>
          <w:tcPr>
            <w:tcW w:w="1382" w:type="dxa"/>
          </w:tcPr>
          <w:p>
            <w:pPr>
              <w:jc w:val="center"/>
            </w:pPr>
            <w:r>
              <w:t>曾毅</w:t>
            </w:r>
          </w:p>
        </w:tc>
        <w:tc>
          <w:tcPr>
            <w:tcW w:w="4009" w:type="dxa"/>
          </w:tcPr>
          <w:p>
            <w:pPr>
              <w:jc w:val="center"/>
            </w:pPr>
            <w:r>
              <w:t>初稿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0" w:type="dxa"/>
          </w:tcPr>
          <w:p>
            <w:pPr>
              <w:jc w:val="center"/>
            </w:pPr>
          </w:p>
        </w:tc>
        <w:tc>
          <w:tcPr>
            <w:tcW w:w="1671" w:type="dxa"/>
          </w:tcPr>
          <w:p>
            <w:pPr>
              <w:jc w:val="center"/>
            </w:pPr>
          </w:p>
        </w:tc>
        <w:tc>
          <w:tcPr>
            <w:tcW w:w="1382" w:type="dxa"/>
          </w:tcPr>
          <w:p>
            <w:pPr>
              <w:jc w:val="center"/>
            </w:pPr>
          </w:p>
        </w:tc>
        <w:tc>
          <w:tcPr>
            <w:tcW w:w="4009" w:type="dxa"/>
          </w:tcPr>
          <w:p>
            <w:pPr>
              <w:jc w:val="center"/>
            </w:pPr>
          </w:p>
        </w:tc>
      </w:tr>
    </w:tbl>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36031393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8"/>
            <w:jc w:val="center"/>
          </w:pPr>
          <w:r>
            <w:rPr>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_Toc18968 </w:instrText>
          </w:r>
          <w:r>
            <w:fldChar w:fldCharType="separate"/>
          </w:r>
          <w:r>
            <w:rPr>
              <w:rFonts w:hint="eastAsia"/>
              <w:szCs w:val="84"/>
            </w:rPr>
            <w:t>M</w:t>
          </w:r>
          <w:r>
            <w:rPr>
              <w:szCs w:val="84"/>
            </w:rPr>
            <w:t>gmt Unified</w:t>
          </w:r>
          <w:r>
            <w:tab/>
          </w:r>
          <w:r>
            <w:fldChar w:fldCharType="begin"/>
          </w:r>
          <w:r>
            <w:instrText xml:space="preserve"> PAGEREF _Toc18968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_Toc24425 </w:instrText>
          </w:r>
          <w:r>
            <w:fldChar w:fldCharType="separate"/>
          </w:r>
          <w:r>
            <w:rPr>
              <w:rFonts w:hint="eastAsia"/>
              <w:szCs w:val="84"/>
            </w:rPr>
            <w:t>业务开发指南</w:t>
          </w:r>
          <w:r>
            <w:tab/>
          </w:r>
          <w:r>
            <w:fldChar w:fldCharType="begin"/>
          </w:r>
          <w:r>
            <w:instrText xml:space="preserve"> PAGEREF _Toc24425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_Toc9231 </w:instrText>
          </w:r>
          <w:r>
            <w:fldChar w:fldCharType="separate"/>
          </w:r>
          <w:r>
            <w:rPr>
              <w:rFonts w:hint="eastAsia"/>
              <w:szCs w:val="48"/>
            </w:rPr>
            <w:t>--- 1.0</w:t>
          </w:r>
          <w:r>
            <w:tab/>
          </w:r>
          <w:r>
            <w:fldChar w:fldCharType="begin"/>
          </w:r>
          <w:r>
            <w:instrText xml:space="preserve"> PAGEREF _Toc9231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_Toc319 </w:instrText>
          </w:r>
          <w:r>
            <w:fldChar w:fldCharType="separate"/>
          </w:r>
          <w:r>
            <w:rPr>
              <w:rFonts w:hint="default"/>
            </w:rPr>
            <w:t xml:space="preserve">1. </w:t>
          </w:r>
          <w:r>
            <w:rPr>
              <w:rFonts w:hint="eastAsia"/>
            </w:rPr>
            <w:t>目的</w:t>
          </w:r>
          <w:r>
            <w:tab/>
          </w:r>
          <w:r>
            <w:fldChar w:fldCharType="begin"/>
          </w:r>
          <w:r>
            <w:instrText xml:space="preserve"> PAGEREF _Toc319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_Toc32116 </w:instrText>
          </w:r>
          <w:r>
            <w:fldChar w:fldCharType="separate"/>
          </w:r>
          <w:r>
            <w:rPr>
              <w:rFonts w:hint="default"/>
            </w:rPr>
            <w:t xml:space="preserve">2. </w:t>
          </w:r>
          <w:r>
            <w:rPr>
              <w:rFonts w:hint="eastAsia"/>
            </w:rPr>
            <w:t>代码目录结构</w:t>
          </w:r>
          <w:r>
            <w:tab/>
          </w:r>
          <w:r>
            <w:fldChar w:fldCharType="begin"/>
          </w:r>
          <w:r>
            <w:instrText xml:space="preserve"> PAGEREF _Toc32116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_Toc19957 </w:instrText>
          </w:r>
          <w:r>
            <w:fldChar w:fldCharType="separate"/>
          </w:r>
          <w:r>
            <w:rPr>
              <w:rFonts w:hint="default"/>
            </w:rPr>
            <w:t xml:space="preserve">2.1 </w:t>
          </w:r>
          <w:r>
            <w:rPr>
              <w:rFonts w:hint="eastAsia"/>
            </w:rPr>
            <w:t>组件包</w:t>
          </w:r>
          <w:r>
            <w:tab/>
          </w:r>
          <w:r>
            <w:fldChar w:fldCharType="begin"/>
          </w:r>
          <w:r>
            <w:instrText xml:space="preserve"> PAGEREF _Toc19957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_Toc19395 </w:instrText>
          </w:r>
          <w:r>
            <w:fldChar w:fldCharType="separate"/>
          </w:r>
          <w:r>
            <w:rPr>
              <w:rFonts w:hint="default"/>
            </w:rPr>
            <w:t xml:space="preserve">2.2 </w:t>
          </w:r>
          <w:r>
            <w:rPr>
              <w:rFonts w:hint="eastAsia"/>
            </w:rPr>
            <w:t>代码目录</w:t>
          </w:r>
          <w:r>
            <w:tab/>
          </w:r>
          <w:r>
            <w:fldChar w:fldCharType="begin"/>
          </w:r>
          <w:r>
            <w:instrText xml:space="preserve"> PAGEREF _Toc19395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_Toc2136 </w:instrText>
          </w:r>
          <w:r>
            <w:fldChar w:fldCharType="separate"/>
          </w:r>
          <w:r>
            <w:rPr>
              <w:rFonts w:hint="default"/>
            </w:rPr>
            <w:t xml:space="preserve">2.3 </w:t>
          </w:r>
          <w:r>
            <w:rPr>
              <w:rFonts w:hint="eastAsia"/>
            </w:rPr>
            <w:t>业务需要关注的</w:t>
          </w:r>
          <w:r>
            <w:rPr>
              <w:rFonts w:hint="eastAsia"/>
              <w:lang w:val="en-US" w:eastAsia="zh-CN"/>
            </w:rPr>
            <w:t>代码</w:t>
          </w:r>
          <w:r>
            <w:tab/>
          </w:r>
          <w:r>
            <w:fldChar w:fldCharType="begin"/>
          </w:r>
          <w:r>
            <w:instrText xml:space="preserve"> PAGEREF _Toc2136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_Toc25802 </w:instrText>
          </w:r>
          <w:r>
            <w:fldChar w:fldCharType="separate"/>
          </w:r>
          <w:r>
            <w:rPr>
              <w:rFonts w:hint="default"/>
            </w:rPr>
            <w:t xml:space="preserve">3. </w:t>
          </w:r>
          <w:r>
            <w:rPr>
              <w:rFonts w:hint="eastAsia"/>
            </w:rPr>
            <w:t>代码编写</w:t>
          </w:r>
          <w:r>
            <w:tab/>
          </w:r>
          <w:r>
            <w:fldChar w:fldCharType="begin"/>
          </w:r>
          <w:r>
            <w:instrText xml:space="preserve"> PAGEREF _Toc25802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_Toc15438 </w:instrText>
          </w:r>
          <w:r>
            <w:fldChar w:fldCharType="separate"/>
          </w:r>
          <w:r>
            <w:rPr>
              <w:rFonts w:hint="default"/>
            </w:rPr>
            <w:t xml:space="preserve">3.1 </w:t>
          </w:r>
          <w:r>
            <w:rPr>
              <w:rFonts w:hint="eastAsia"/>
            </w:rPr>
            <w:t>接口层代码编写原则</w:t>
          </w:r>
          <w:r>
            <w:tab/>
          </w:r>
          <w:r>
            <w:fldChar w:fldCharType="begin"/>
          </w:r>
          <w:r>
            <w:instrText xml:space="preserve"> PAGEREF _Toc15438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_Toc17639 </w:instrText>
          </w:r>
          <w:r>
            <w:fldChar w:fldCharType="separate"/>
          </w:r>
          <w:r>
            <w:rPr>
              <w:rFonts w:hint="default"/>
              <w:szCs w:val="24"/>
              <w:lang w:val="en-US" w:eastAsia="zh-CN"/>
            </w:rPr>
            <w:t xml:space="preserve">3.1.1 </w:t>
          </w:r>
          <w:r>
            <w:rPr>
              <w:rFonts w:hint="eastAsia"/>
              <w:szCs w:val="24"/>
              <w:lang w:val="en-US" w:eastAsia="zh-CN"/>
            </w:rPr>
            <w:t>设计原则</w:t>
          </w:r>
          <w:r>
            <w:tab/>
          </w:r>
          <w:r>
            <w:fldChar w:fldCharType="begin"/>
          </w:r>
          <w:r>
            <w:instrText xml:space="preserve"> PAGEREF _Toc17639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_Toc15521 </w:instrText>
          </w:r>
          <w:r>
            <w:fldChar w:fldCharType="separate"/>
          </w:r>
          <w:r>
            <w:rPr>
              <w:rFonts w:hint="default"/>
              <w:szCs w:val="24"/>
              <w:lang w:val="en-US" w:eastAsia="zh-CN"/>
            </w:rPr>
            <w:t xml:space="preserve">3.1.2 </w:t>
          </w:r>
          <w:r>
            <w:rPr>
              <w:rFonts w:hint="eastAsia"/>
              <w:szCs w:val="24"/>
              <w:lang w:val="en-US" w:eastAsia="zh-CN"/>
            </w:rPr>
            <w:t>命名规则</w:t>
          </w:r>
          <w:r>
            <w:tab/>
          </w:r>
          <w:r>
            <w:fldChar w:fldCharType="begin"/>
          </w:r>
          <w:r>
            <w:instrText xml:space="preserve"> PAGEREF _Toc15521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_Toc14438 </w:instrText>
          </w:r>
          <w:r>
            <w:fldChar w:fldCharType="separate"/>
          </w:r>
          <w:r>
            <w:rPr>
              <w:rFonts w:hint="default"/>
            </w:rPr>
            <w:t xml:space="preserve">3.2 </w:t>
          </w:r>
          <w:r>
            <w:rPr>
              <w:rFonts w:hint="eastAsia"/>
            </w:rPr>
            <w:t>JSON数据适配原则</w:t>
          </w:r>
          <w:r>
            <w:tab/>
          </w:r>
          <w:r>
            <w:fldChar w:fldCharType="begin"/>
          </w:r>
          <w:r>
            <w:instrText xml:space="preserve"> PAGEREF _Toc14438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_Toc14386 </w:instrText>
          </w:r>
          <w:r>
            <w:fldChar w:fldCharType="separate"/>
          </w:r>
          <w:r>
            <w:rPr>
              <w:rFonts w:hint="default"/>
              <w:szCs w:val="24"/>
              <w:lang w:val="en-US" w:eastAsia="zh-CN"/>
            </w:rPr>
            <w:t xml:space="preserve">3.2.1 </w:t>
          </w:r>
          <w:r>
            <w:rPr>
              <w:rFonts w:hint="eastAsia"/>
              <w:szCs w:val="24"/>
              <w:lang w:val="en-US" w:eastAsia="zh-CN"/>
            </w:rPr>
            <w:t>设计原则</w:t>
          </w:r>
          <w:r>
            <w:tab/>
          </w:r>
          <w:r>
            <w:fldChar w:fldCharType="begin"/>
          </w:r>
          <w:r>
            <w:instrText xml:space="preserve"> PAGEREF _Toc14386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_Toc27720 </w:instrText>
          </w:r>
          <w:r>
            <w:fldChar w:fldCharType="separate"/>
          </w:r>
          <w:r>
            <w:rPr>
              <w:rFonts w:hint="default"/>
              <w:szCs w:val="24"/>
              <w:lang w:val="en-US" w:eastAsia="zh-CN"/>
            </w:rPr>
            <w:t xml:space="preserve">3.2.2 </w:t>
          </w:r>
          <w:r>
            <w:rPr>
              <w:rFonts w:hint="eastAsia"/>
              <w:szCs w:val="24"/>
              <w:lang w:val="en-US" w:eastAsia="zh-CN"/>
            </w:rPr>
            <w:t>命名规则</w:t>
          </w:r>
          <w:r>
            <w:tab/>
          </w:r>
          <w:r>
            <w:fldChar w:fldCharType="begin"/>
          </w:r>
          <w:r>
            <w:instrText xml:space="preserve"> PAGEREF _Toc27720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_Toc14277 </w:instrText>
          </w:r>
          <w:r>
            <w:fldChar w:fldCharType="separate"/>
          </w:r>
          <w:r>
            <w:rPr>
              <w:rFonts w:hint="default"/>
            </w:rPr>
            <w:t xml:space="preserve">3.3 </w:t>
          </w:r>
          <w:r>
            <w:t>Ubus</w:t>
          </w:r>
          <w:r>
            <w:rPr>
              <w:rFonts w:hint="eastAsia"/>
            </w:rPr>
            <w:t>代码编写原则</w:t>
          </w:r>
          <w:r>
            <w:tab/>
          </w:r>
          <w:r>
            <w:fldChar w:fldCharType="begin"/>
          </w:r>
          <w:r>
            <w:instrText xml:space="preserve"> PAGEREF _Toc14277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_Toc22400 </w:instrText>
          </w:r>
          <w:r>
            <w:fldChar w:fldCharType="separate"/>
          </w:r>
          <w:r>
            <w:rPr>
              <w:rFonts w:hint="default"/>
              <w:szCs w:val="24"/>
            </w:rPr>
            <w:t xml:space="preserve">3.3.1 </w:t>
          </w:r>
          <w:r>
            <w:rPr>
              <w:rFonts w:hint="eastAsia"/>
              <w:szCs w:val="24"/>
              <w:lang w:val="en-US" w:eastAsia="zh-CN"/>
            </w:rPr>
            <w:t>设计原则</w:t>
          </w:r>
          <w:r>
            <w:tab/>
          </w:r>
          <w:r>
            <w:fldChar w:fldCharType="begin"/>
          </w:r>
          <w:r>
            <w:instrText xml:space="preserve"> PAGEREF _Toc22400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_Toc1387 </w:instrText>
          </w:r>
          <w:r>
            <w:fldChar w:fldCharType="separate"/>
          </w:r>
          <w:r>
            <w:rPr>
              <w:rFonts w:hint="default"/>
              <w:szCs w:val="24"/>
            </w:rPr>
            <w:t xml:space="preserve">3.3.2 </w:t>
          </w:r>
          <w:r>
            <w:rPr>
              <w:rFonts w:hint="eastAsia"/>
              <w:szCs w:val="24"/>
              <w:lang w:val="en-US" w:eastAsia="zh-CN"/>
            </w:rPr>
            <w:t>命名规则</w:t>
          </w:r>
          <w:r>
            <w:tab/>
          </w:r>
          <w:r>
            <w:fldChar w:fldCharType="begin"/>
          </w:r>
          <w:r>
            <w:instrText xml:space="preserve"> PAGEREF _Toc1387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_Toc22853 </w:instrText>
          </w:r>
          <w:r>
            <w:fldChar w:fldCharType="separate"/>
          </w:r>
          <w:r>
            <w:rPr>
              <w:rFonts w:hint="default"/>
              <w:lang w:val="en-US" w:eastAsia="zh-CN"/>
            </w:rPr>
            <w:t xml:space="preserve">4. </w:t>
          </w:r>
          <w:r>
            <w:rPr>
              <w:rFonts w:hint="eastAsia"/>
              <w:lang w:val="en-US" w:eastAsia="zh-CN"/>
            </w:rPr>
            <w:t>开发流程</w:t>
          </w:r>
          <w:r>
            <w:tab/>
          </w:r>
          <w:r>
            <w:fldChar w:fldCharType="begin"/>
          </w:r>
          <w:r>
            <w:instrText xml:space="preserve"> PAGEREF _Toc22853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_Toc30230 </w:instrText>
          </w:r>
          <w:r>
            <w:fldChar w:fldCharType="separate"/>
          </w:r>
          <w:r>
            <w:rPr>
              <w:rFonts w:hint="default"/>
              <w:lang w:val="en-US" w:eastAsia="zh-CN"/>
            </w:rPr>
            <w:t xml:space="preserve">4.1 </w:t>
          </w:r>
          <w:r>
            <w:rPr>
              <w:rFonts w:hint="eastAsia"/>
              <w:lang w:val="en-US" w:eastAsia="zh-CN"/>
            </w:rPr>
            <w:t>JSON交付格式制定</w:t>
          </w:r>
          <w:r>
            <w:tab/>
          </w:r>
          <w:r>
            <w:fldChar w:fldCharType="begin"/>
          </w:r>
          <w:r>
            <w:instrText xml:space="preserve"> PAGEREF _Toc30230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_Toc755 </w:instrText>
          </w:r>
          <w:r>
            <w:fldChar w:fldCharType="separate"/>
          </w:r>
          <w:r>
            <w:rPr>
              <w:rFonts w:hint="default"/>
              <w:szCs w:val="24"/>
              <w:lang w:val="en-US" w:eastAsia="zh-CN"/>
            </w:rPr>
            <w:t xml:space="preserve">4.1.1 </w:t>
          </w:r>
          <w:r>
            <w:rPr>
              <w:rFonts w:hint="eastAsia"/>
              <w:szCs w:val="24"/>
              <w:lang w:val="en-US" w:eastAsia="zh-CN"/>
            </w:rPr>
            <w:t>JSON格式约定</w:t>
          </w:r>
          <w:r>
            <w:tab/>
          </w:r>
          <w:r>
            <w:fldChar w:fldCharType="begin"/>
          </w:r>
          <w:r>
            <w:instrText xml:space="preserve"> PAGEREF _Toc755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_Toc27936 </w:instrText>
          </w:r>
          <w:r>
            <w:fldChar w:fldCharType="separate"/>
          </w:r>
          <w:r>
            <w:rPr>
              <w:rFonts w:hint="default"/>
              <w:lang w:val="en-US" w:eastAsia="zh-CN"/>
            </w:rPr>
            <w:t xml:space="preserve">4.2 </w:t>
          </w:r>
          <w:r>
            <w:rPr>
              <w:rFonts w:hint="eastAsia"/>
              <w:lang w:val="en-US" w:eastAsia="zh-CN"/>
            </w:rPr>
            <w:t>JSON格式内部评审以及外部评审</w:t>
          </w:r>
          <w:r>
            <w:tab/>
          </w:r>
          <w:r>
            <w:fldChar w:fldCharType="begin"/>
          </w:r>
          <w:r>
            <w:instrText xml:space="preserve"> PAGEREF _Toc27936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_Toc3133 </w:instrText>
          </w:r>
          <w:r>
            <w:fldChar w:fldCharType="separate"/>
          </w:r>
          <w:r>
            <w:rPr>
              <w:rFonts w:hint="default"/>
              <w:lang w:val="en-US" w:eastAsia="zh-CN"/>
            </w:rPr>
            <w:t xml:space="preserve">4.3 </w:t>
          </w:r>
          <w:r>
            <w:rPr>
              <w:rFonts w:hint="eastAsia"/>
              <w:lang w:val="en-US" w:eastAsia="zh-CN"/>
            </w:rPr>
            <w:t>开发和单元调试</w:t>
          </w:r>
          <w:r>
            <w:tab/>
          </w:r>
          <w:r>
            <w:fldChar w:fldCharType="begin"/>
          </w:r>
          <w:r>
            <w:instrText xml:space="preserve"> PAGEREF _Toc3133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_Toc9763 </w:instrText>
          </w:r>
          <w:r>
            <w:fldChar w:fldCharType="separate"/>
          </w:r>
          <w:r>
            <w:rPr>
              <w:rFonts w:hint="default"/>
              <w:lang w:val="en-US" w:eastAsia="zh-CN"/>
            </w:rPr>
            <w:t xml:space="preserve">4.4 </w:t>
          </w:r>
          <w:r>
            <w:rPr>
              <w:rFonts w:hint="eastAsia"/>
              <w:lang w:val="en-US" w:eastAsia="zh-CN"/>
            </w:rPr>
            <w:t>联合调试</w:t>
          </w:r>
          <w:r>
            <w:tab/>
          </w:r>
          <w:r>
            <w:fldChar w:fldCharType="begin"/>
          </w:r>
          <w:r>
            <w:instrText xml:space="preserve"> PAGEREF _Toc9763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_Toc554 </w:instrText>
          </w:r>
          <w:r>
            <w:fldChar w:fldCharType="separate"/>
          </w:r>
          <w:r>
            <w:rPr>
              <w:rFonts w:hint="default"/>
            </w:rPr>
            <w:t xml:space="preserve">5. </w:t>
          </w:r>
          <w:r>
            <w:rPr>
              <w:rFonts w:hint="eastAsia"/>
            </w:rPr>
            <w:t>调试方法</w:t>
          </w:r>
          <w:r>
            <w:tab/>
          </w:r>
          <w:r>
            <w:fldChar w:fldCharType="begin"/>
          </w:r>
          <w:r>
            <w:instrText xml:space="preserve"> PAGEREF _Toc554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_Toc667 </w:instrText>
          </w:r>
          <w:r>
            <w:fldChar w:fldCharType="separate"/>
          </w:r>
          <w:r>
            <w:rPr>
              <w:rFonts w:hint="default"/>
            </w:rPr>
            <w:t xml:space="preserve">5.1 </w:t>
          </w:r>
          <w:r>
            <w:rPr>
              <w:rFonts w:hint="eastAsia"/>
              <w:lang w:val="en-US" w:eastAsia="zh-CN"/>
            </w:rPr>
            <w:t>前置条件检查</w:t>
          </w:r>
          <w:r>
            <w:tab/>
          </w:r>
          <w:r>
            <w:fldChar w:fldCharType="begin"/>
          </w:r>
          <w:r>
            <w:instrText xml:space="preserve"> PAGEREF _Toc667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_Toc20135 </w:instrText>
          </w:r>
          <w:r>
            <w:fldChar w:fldCharType="separate"/>
          </w:r>
          <w:r>
            <w:rPr>
              <w:rFonts w:hint="default"/>
              <w:szCs w:val="24"/>
              <w:lang w:val="en-US" w:eastAsia="zh-CN"/>
            </w:rPr>
            <w:t xml:space="preserve">5.1.1 </w:t>
          </w:r>
          <w:r>
            <w:rPr>
              <w:rFonts w:hint="eastAsia"/>
              <w:szCs w:val="24"/>
              <w:lang w:val="en-US" w:eastAsia="zh-CN"/>
            </w:rPr>
            <w:t>ubusd服务</w:t>
          </w:r>
          <w:r>
            <w:tab/>
          </w:r>
          <w:r>
            <w:fldChar w:fldCharType="begin"/>
          </w:r>
          <w:r>
            <w:instrText xml:space="preserve"> PAGEREF _Toc20135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_Toc8602 </w:instrText>
          </w:r>
          <w:r>
            <w:fldChar w:fldCharType="separate"/>
          </w:r>
          <w:r>
            <w:rPr>
              <w:rFonts w:hint="default"/>
              <w:szCs w:val="24"/>
              <w:lang w:val="en-US" w:eastAsia="zh-CN"/>
            </w:rPr>
            <w:t xml:space="preserve">5.1.2 </w:t>
          </w:r>
          <w:r>
            <w:rPr>
              <w:rFonts w:hint="eastAsia"/>
              <w:szCs w:val="24"/>
              <w:lang w:val="en-US" w:eastAsia="zh-CN"/>
            </w:rPr>
            <w:t>Uhttpd服务</w:t>
          </w:r>
          <w:r>
            <w:tab/>
          </w:r>
          <w:r>
            <w:fldChar w:fldCharType="begin"/>
          </w:r>
          <w:r>
            <w:instrText xml:space="preserve"> PAGEREF _Toc8602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_Toc26096 </w:instrText>
          </w:r>
          <w:r>
            <w:fldChar w:fldCharType="separate"/>
          </w:r>
          <w:r>
            <w:rPr>
              <w:rFonts w:hint="default"/>
              <w:szCs w:val="24"/>
              <w:lang w:val="en-US" w:eastAsia="zh-CN"/>
            </w:rPr>
            <w:t xml:space="preserve">5.1.3 </w:t>
          </w:r>
          <w:r>
            <w:rPr>
              <w:rFonts w:hint="eastAsia"/>
              <w:szCs w:val="24"/>
              <w:lang w:val="en-US" w:eastAsia="zh-CN"/>
            </w:rPr>
            <w:t>MGMT-UNIFIED进程</w:t>
          </w:r>
          <w:r>
            <w:tab/>
          </w:r>
          <w:r>
            <w:fldChar w:fldCharType="begin"/>
          </w:r>
          <w:r>
            <w:instrText xml:space="preserve"> PAGEREF _Toc26096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_Toc31250 </w:instrText>
          </w:r>
          <w:r>
            <w:fldChar w:fldCharType="separate"/>
          </w:r>
          <w:r>
            <w:rPr>
              <w:rFonts w:hint="default"/>
            </w:rPr>
            <w:t xml:space="preserve">5.2 </w:t>
          </w:r>
          <w:r>
            <w:rPr>
              <w:rFonts w:hint="eastAsia"/>
            </w:rPr>
            <w:t>通过ubus工具调试</w:t>
          </w:r>
          <w:r>
            <w:tab/>
          </w:r>
          <w:r>
            <w:fldChar w:fldCharType="begin"/>
          </w:r>
          <w:r>
            <w:instrText xml:space="preserve"> PAGEREF _Toc31250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_Toc4141 </w:instrText>
          </w:r>
          <w:r>
            <w:fldChar w:fldCharType="separate"/>
          </w:r>
          <w:r>
            <w:rPr>
              <w:rFonts w:hint="default"/>
            </w:rPr>
            <w:t xml:space="preserve">5.3 </w:t>
          </w:r>
          <w:r>
            <w:rPr>
              <w:rFonts w:hint="eastAsia"/>
            </w:rPr>
            <w:t>通过远端调试</w:t>
          </w:r>
          <w:r>
            <w:tab/>
          </w:r>
          <w:r>
            <w:fldChar w:fldCharType="begin"/>
          </w:r>
          <w:r>
            <w:instrText xml:space="preserve"> PAGEREF _Toc4141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_Toc13446 </w:instrText>
          </w:r>
          <w:r>
            <w:fldChar w:fldCharType="separate"/>
          </w:r>
          <w:r>
            <w:rPr>
              <w:rFonts w:hint="default"/>
              <w:lang w:val="en-US" w:eastAsia="zh-CN"/>
            </w:rPr>
            <w:t xml:space="preserve">5.4 </w:t>
          </w:r>
          <w:r>
            <w:rPr>
              <w:rFonts w:hint="eastAsia"/>
              <w:lang w:val="en-US" w:eastAsia="zh-CN"/>
            </w:rPr>
            <w:t>升级和调试</w:t>
          </w:r>
          <w:r>
            <w:tab/>
          </w:r>
          <w:r>
            <w:fldChar w:fldCharType="begin"/>
          </w:r>
          <w:r>
            <w:instrText xml:space="preserve"> PAGEREF _Toc13446 \h </w:instrText>
          </w:r>
          <w:r>
            <w:fldChar w:fldCharType="separate"/>
          </w:r>
          <w:r>
            <w:t>13</w:t>
          </w:r>
          <w:r>
            <w:fldChar w:fldCharType="end"/>
          </w:r>
          <w:r>
            <w:fldChar w:fldCharType="end"/>
          </w:r>
        </w:p>
        <w:p>
          <w:r>
            <w:fldChar w:fldCharType="end"/>
          </w:r>
        </w:p>
      </w:sdtContent>
    </w:sdt>
    <w:p/>
    <w:p/>
    <w:p>
      <w:pPr>
        <w:widowControl/>
        <w:jc w:val="left"/>
      </w:pPr>
      <w:r>
        <w:br w:type="page"/>
      </w:r>
    </w:p>
    <w:p>
      <w:pPr>
        <w:pStyle w:val="2"/>
        <w:numPr>
          <w:ilvl w:val="0"/>
          <w:numId w:val="1"/>
        </w:numPr>
      </w:pPr>
      <w:bookmarkStart w:id="3" w:name="_Toc319"/>
      <w:r>
        <w:rPr>
          <w:rFonts w:hint="eastAsia"/>
        </w:rPr>
        <w:t>目的</w:t>
      </w:r>
      <w:bookmarkEnd w:id="3"/>
    </w:p>
    <w:p>
      <w:pPr>
        <w:ind w:firstLine="360"/>
        <w:rPr>
          <w:rFonts w:hint="eastAsia"/>
        </w:rPr>
      </w:pPr>
      <w:r>
        <w:rPr>
          <w:rFonts w:hint="eastAsia"/>
        </w:rPr>
        <w:t>本文档基于《(03管理层统一数据管理-1.0.doc》文档的设计描述对管理层统一数据管理进行落地实现，并且指导业务模块编写对应代码。</w:t>
      </w:r>
    </w:p>
    <w:p/>
    <w:p>
      <w:pPr>
        <w:widowControl/>
        <w:jc w:val="left"/>
      </w:pPr>
      <w:r>
        <w:br w:type="page"/>
      </w:r>
    </w:p>
    <w:p>
      <w:pPr>
        <w:pStyle w:val="2"/>
        <w:numPr>
          <w:ilvl w:val="0"/>
          <w:numId w:val="1"/>
        </w:numPr>
      </w:pPr>
      <w:bookmarkStart w:id="4" w:name="_Toc32116"/>
      <w:r>
        <w:rPr>
          <w:rFonts w:hint="eastAsia"/>
        </w:rPr>
        <w:t>代码目录结构</w:t>
      </w:r>
      <w:bookmarkEnd w:id="4"/>
    </w:p>
    <w:p>
      <w:pPr>
        <w:ind w:firstLine="420"/>
      </w:pPr>
      <w:r>
        <w:rPr>
          <w:rFonts w:hint="eastAsia"/>
        </w:rPr>
        <w:t>本章节介绍代码结构和代码目录。</w:t>
      </w:r>
    </w:p>
    <w:p>
      <w:pPr>
        <w:pStyle w:val="3"/>
        <w:numPr>
          <w:ilvl w:val="1"/>
          <w:numId w:val="1"/>
        </w:numPr>
      </w:pPr>
      <w:bookmarkStart w:id="5" w:name="_Toc19957"/>
      <w:r>
        <w:rPr>
          <w:rFonts w:hint="eastAsia"/>
        </w:rPr>
        <w:t>组件包</w:t>
      </w:r>
      <w:bookmarkEnd w:id="5"/>
    </w:p>
    <w:p>
      <w:pPr>
        <w:ind w:firstLine="420"/>
        <w:rPr>
          <w:rFonts w:hint="eastAsia"/>
        </w:rPr>
      </w:pPr>
      <w:r>
        <w:rPr>
          <w:rFonts w:hint="eastAsia"/>
        </w:rPr>
        <w:t>管理层统一数据管理的所有代码都放在</w:t>
      </w:r>
      <w:r>
        <w:t>mgmt-unified组件包内，类似于mgmt-cmd</w:t>
      </w:r>
      <w:r>
        <w:rPr>
          <w:rFonts w:hint="eastAsia"/>
        </w:rPr>
        <w:t>和</w:t>
      </w:r>
      <w:r>
        <w:t>mgmt-snmp</w:t>
      </w:r>
      <w:r>
        <w:rPr>
          <w:rFonts w:hint="eastAsia"/>
        </w:rPr>
        <w:t>，这样设计主要还是考虑代码结构稳定性和工程工作量可控。</w:t>
      </w:r>
    </w:p>
    <w:p>
      <w:pPr>
        <w:ind w:firstLine="420"/>
      </w:pPr>
      <w:r>
        <w:drawing>
          <wp:inline distT="0" distB="0" distL="0" distR="0">
            <wp:extent cx="4677410" cy="2201545"/>
            <wp:effectExtent l="19050" t="0" r="8659"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683526" cy="2204949"/>
                    </a:xfrm>
                    <a:prstGeom prst="rect">
                      <a:avLst/>
                    </a:prstGeom>
                    <a:noFill/>
                    <a:ln w="9525">
                      <a:noFill/>
                      <a:miter lim="800000"/>
                      <a:headEnd/>
                      <a:tailEnd/>
                    </a:ln>
                  </pic:spPr>
                </pic:pic>
              </a:graphicData>
            </a:graphic>
          </wp:inline>
        </w:drawing>
      </w:r>
    </w:p>
    <w:p>
      <w:pPr>
        <w:ind w:firstLine="420"/>
      </w:pPr>
    </w:p>
    <w:p>
      <w:pPr>
        <w:pStyle w:val="3"/>
        <w:numPr>
          <w:ilvl w:val="1"/>
          <w:numId w:val="1"/>
        </w:numPr>
      </w:pPr>
      <w:bookmarkStart w:id="6" w:name="_Toc19395"/>
      <w:r>
        <w:rPr>
          <w:rFonts w:hint="eastAsia"/>
        </w:rPr>
        <w:t>代码目录</w:t>
      </w:r>
      <w:bookmarkEnd w:id="6"/>
    </w:p>
    <w:p>
      <w:pPr>
        <w:ind w:firstLine="420"/>
        <w:rPr>
          <w:rFonts w:hint="eastAsia"/>
        </w:rPr>
      </w:pPr>
      <w:r>
        <w:rPr>
          <w:rFonts w:hint="eastAsia"/>
        </w:rPr>
        <w:t>基于设计代码目录如下，</w:t>
      </w:r>
    </w:p>
    <w:tbl>
      <w:tblPr>
        <w:tblStyle w:val="13"/>
        <w:tblW w:w="0" w:type="auto"/>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7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796" w:type="dxa"/>
          </w:tcPr>
          <w:p>
            <w:r>
              <w:t>zengyi@ubuntu:~/share/connect$ tree -L 2 ./package/mgmt-unified/code/</w:t>
            </w:r>
          </w:p>
          <w:p>
            <w:r>
              <w:t>./package/mgmt-unified/code/</w:t>
            </w:r>
          </w:p>
          <w:p>
            <w:pPr>
              <w:rPr>
                <w:rFonts w:hint="eastAsia"/>
              </w:rPr>
            </w:pPr>
            <w:r>
              <w:rPr>
                <w:rFonts w:hint="eastAsia"/>
              </w:rPr>
              <w:t>├── abs</w:t>
            </w:r>
            <w:r>
              <w:t xml:space="preserve">              //</w:t>
            </w:r>
            <w:r>
              <w:rPr>
                <w:rFonts w:hint="eastAsia"/>
              </w:rPr>
              <w:t>系统控制接口屏蔽层</w:t>
            </w:r>
          </w:p>
          <w:p>
            <w:pPr>
              <w:rPr>
                <w:rFonts w:hint="eastAsia"/>
              </w:rPr>
            </w:pPr>
            <w:r>
              <w:rPr>
                <w:rFonts w:hint="eastAsia"/>
              </w:rPr>
              <w:t>│   ├── Makefile</w:t>
            </w:r>
          </w:p>
          <w:p>
            <w:pPr>
              <w:rPr>
                <w:rFonts w:hint="eastAsia"/>
              </w:rPr>
            </w:pPr>
            <w:r>
              <w:rPr>
                <w:rFonts w:hint="eastAsia"/>
              </w:rPr>
              <w:t>│   └── unified_abs.c</w:t>
            </w:r>
          </w:p>
          <w:p>
            <w:pPr>
              <w:rPr>
                <w:rFonts w:hint="eastAsia"/>
              </w:rPr>
            </w:pPr>
            <w:r>
              <w:rPr>
                <w:rFonts w:hint="eastAsia"/>
              </w:rPr>
              <w:t>├── include           //头文件目录</w:t>
            </w:r>
          </w:p>
          <w:p>
            <w:pPr>
              <w:rPr>
                <w:rFonts w:hint="eastAsia"/>
              </w:rPr>
            </w:pPr>
            <w:r>
              <w:rPr>
                <w:rFonts w:hint="eastAsia"/>
              </w:rPr>
              <w:t>│   ├── abs</w:t>
            </w:r>
          </w:p>
          <w:p>
            <w:pPr>
              <w:rPr>
                <w:rFonts w:hint="eastAsia"/>
              </w:rPr>
            </w:pPr>
            <w:r>
              <w:rPr>
                <w:rFonts w:hint="eastAsia"/>
              </w:rPr>
              <w:t>│   ├── json</w:t>
            </w:r>
          </w:p>
          <w:p>
            <w:pPr>
              <w:rPr>
                <w:rFonts w:hint="eastAsia"/>
              </w:rPr>
            </w:pPr>
            <w:r>
              <w:rPr>
                <w:rFonts w:hint="eastAsia"/>
              </w:rPr>
              <w:t>│   └── ubus</w:t>
            </w:r>
          </w:p>
          <w:p>
            <w:pPr>
              <w:rPr>
                <w:rFonts w:hint="eastAsia"/>
              </w:rPr>
            </w:pPr>
            <w:r>
              <w:rPr>
                <w:rFonts w:hint="eastAsia"/>
              </w:rPr>
              <w:t>├── json             //json数据转换层</w:t>
            </w:r>
          </w:p>
          <w:p>
            <w:pPr>
              <w:rPr>
                <w:rFonts w:hint="eastAsia"/>
              </w:rPr>
            </w:pPr>
            <w:r>
              <w:rPr>
                <w:rFonts w:hint="eastAsia"/>
              </w:rPr>
              <w:t>│   ├── jubus         //基于ubus格式的json数据转换</w:t>
            </w:r>
          </w:p>
          <w:p>
            <w:pPr>
              <w:rPr>
                <w:rFonts w:hint="eastAsia"/>
              </w:rPr>
            </w:pPr>
            <w:r>
              <w:rPr>
                <w:rFonts w:hint="eastAsia"/>
              </w:rPr>
              <w:t>│   ├── Makefile</w:t>
            </w:r>
          </w:p>
          <w:p>
            <w:pPr>
              <w:rPr>
                <w:rFonts w:hint="eastAsia"/>
              </w:rPr>
            </w:pPr>
            <w:r>
              <w:rPr>
                <w:rFonts w:hint="eastAsia"/>
              </w:rPr>
              <w:t>│   ├── unified_json.c</w:t>
            </w:r>
          </w:p>
          <w:p>
            <w:pPr>
              <w:rPr>
                <w:rFonts w:hint="eastAsia"/>
              </w:rPr>
            </w:pPr>
            <w:r>
              <w:rPr>
                <w:rFonts w:hint="eastAsia"/>
              </w:rPr>
              <w:t>│   └── wrap         //通用json数据操作封装</w:t>
            </w:r>
          </w:p>
          <w:p>
            <w:pPr>
              <w:rPr>
                <w:rFonts w:hint="eastAsia"/>
              </w:rPr>
            </w:pPr>
            <w:r>
              <w:rPr>
                <w:rFonts w:hint="eastAsia"/>
              </w:rPr>
              <w:t>├── Makefile</w:t>
            </w:r>
          </w:p>
          <w:p>
            <w:pPr>
              <w:rPr>
                <w:rFonts w:hint="eastAsia"/>
              </w:rPr>
            </w:pPr>
            <w:r>
              <w:rPr>
                <w:rFonts w:hint="eastAsia"/>
              </w:rPr>
              <w:t>├── startup           //main函数和初始化</w:t>
            </w:r>
          </w:p>
          <w:p>
            <w:pPr>
              <w:rPr>
                <w:rFonts w:hint="eastAsia"/>
              </w:rPr>
            </w:pPr>
            <w:r>
              <w:rPr>
                <w:rFonts w:hint="eastAsia"/>
              </w:rPr>
              <w:t>│   ├── ct_unified.c</w:t>
            </w:r>
          </w:p>
          <w:p>
            <w:pPr>
              <w:rPr>
                <w:rFonts w:hint="eastAsia"/>
              </w:rPr>
            </w:pPr>
            <w:r>
              <w:rPr>
                <w:rFonts w:hint="eastAsia"/>
              </w:rPr>
              <w:t>│   └── Makefile</w:t>
            </w:r>
          </w:p>
          <w:p>
            <w:pPr>
              <w:rPr>
                <w:rFonts w:hint="eastAsia"/>
              </w:rPr>
            </w:pPr>
            <w:r>
              <w:rPr>
                <w:rFonts w:hint="eastAsia"/>
              </w:rPr>
              <w:t>├── ubus             //ubus适配层</w:t>
            </w:r>
          </w:p>
          <w:p>
            <w:pPr>
              <w:rPr>
                <w:rFonts w:hint="eastAsia"/>
              </w:rPr>
            </w:pPr>
            <w:r>
              <w:rPr>
                <w:rFonts w:hint="eastAsia"/>
              </w:rPr>
              <w:t>│   ├── Makefile</w:t>
            </w:r>
          </w:p>
          <w:p>
            <w:pPr>
              <w:rPr>
                <w:rFonts w:hint="eastAsia"/>
              </w:rPr>
            </w:pPr>
            <w:r>
              <w:rPr>
                <w:rFonts w:hint="eastAsia"/>
              </w:rPr>
              <w:t>│   ├── unified_ubus.c</w:t>
            </w:r>
          </w:p>
          <w:p>
            <w:pPr>
              <w:rPr>
                <w:rFonts w:hint="eastAsia"/>
              </w:rPr>
            </w:pPr>
            <w:r>
              <w:rPr>
                <w:rFonts w:hint="eastAsia"/>
              </w:rPr>
              <w:t>│   ├── unified_ubus_demo.c</w:t>
            </w:r>
          </w:p>
          <w:p>
            <w:pPr>
              <w:rPr>
                <w:rFonts w:hint="eastAsia"/>
              </w:rPr>
            </w:pPr>
            <w:r>
              <w:rPr>
                <w:rFonts w:hint="eastAsia"/>
              </w:rPr>
              <w:t>│   └── unified_ubus_demo.h</w:t>
            </w:r>
          </w:p>
          <w:p>
            <w:r>
              <w:rPr>
                <w:rFonts w:hint="eastAsia"/>
              </w:rPr>
              <w:t>└── xml              //xml数据转换层，暂时没有使用</w:t>
            </w:r>
          </w:p>
        </w:tc>
      </w:tr>
    </w:tbl>
    <w:p/>
    <w:p>
      <w:pPr>
        <w:pStyle w:val="3"/>
        <w:numPr>
          <w:ilvl w:val="1"/>
          <w:numId w:val="1"/>
        </w:numPr>
      </w:pPr>
      <w:bookmarkStart w:id="7" w:name="_Toc2136"/>
      <w:r>
        <w:rPr>
          <w:rFonts w:hint="eastAsia"/>
        </w:rPr>
        <w:t>业务需要关注的</w:t>
      </w:r>
      <w:r>
        <w:rPr>
          <w:rFonts w:hint="eastAsia"/>
          <w:lang w:val="en-US" w:eastAsia="zh-CN"/>
        </w:rPr>
        <w:t>代码</w:t>
      </w:r>
      <w:bookmarkEnd w:id="7"/>
    </w:p>
    <w:p>
      <w:pPr>
        <w:ind w:firstLine="360"/>
        <w:rPr>
          <w:rFonts w:hint="eastAsia" w:eastAsiaTheme="minorEastAsia"/>
          <w:lang w:eastAsia="zh-CN"/>
        </w:rPr>
      </w:pPr>
      <w:r>
        <w:rPr>
          <w:rFonts w:hint="eastAsia"/>
        </w:rPr>
        <w:t>根据2.2的代码目录，一个业务模块要做业务适配需要在abs，json和ubus目录下分别增加业务自己相关的业务代码</w:t>
      </w:r>
      <w:r>
        <w:rPr>
          <w:rFonts w:hint="eastAsia"/>
          <w:lang w:eastAsia="zh-CN"/>
        </w:rPr>
        <w:t>。</w:t>
      </w:r>
    </w:p>
    <w:p>
      <w:pPr>
        <w:ind w:firstLine="420"/>
      </w:pPr>
    </w:p>
    <w:p/>
    <w:p>
      <w:r>
        <w:br w:type="page"/>
      </w:r>
    </w:p>
    <w:p/>
    <w:p>
      <w:pPr>
        <w:pStyle w:val="2"/>
        <w:numPr>
          <w:ilvl w:val="0"/>
          <w:numId w:val="1"/>
        </w:numPr>
      </w:pPr>
      <w:bookmarkStart w:id="8" w:name="_Toc25802"/>
      <w:r>
        <w:rPr>
          <w:rFonts w:hint="eastAsia"/>
        </w:rPr>
        <w:t>代码编写</w:t>
      </w:r>
      <w:bookmarkEnd w:id="8"/>
      <w:r>
        <w:t xml:space="preserve"> </w:t>
      </w:r>
    </w:p>
    <w:p>
      <w:pPr>
        <w:ind w:firstLine="420" w:firstLineChars="0"/>
      </w:pPr>
      <w:r>
        <w:rPr>
          <w:rFonts w:hint="eastAsia"/>
          <w:lang w:val="en-US" w:eastAsia="zh-CN"/>
        </w:rPr>
        <w:t>为了保证代码质量和一致性，在统一数据管理组件中的代码需要遵循一定的编写规则</w:t>
      </w:r>
      <w:r>
        <w:rPr>
          <w:rFonts w:hint="eastAsia"/>
        </w:rPr>
        <w:t>。</w:t>
      </w:r>
    </w:p>
    <w:p>
      <w:pPr>
        <w:pStyle w:val="3"/>
        <w:numPr>
          <w:ilvl w:val="1"/>
          <w:numId w:val="1"/>
        </w:numPr>
      </w:pPr>
      <w:bookmarkStart w:id="9" w:name="_Toc15438"/>
      <w:r>
        <w:rPr>
          <w:rFonts w:hint="eastAsia"/>
        </w:rPr>
        <w:t>接口层代码编写原则</w:t>
      </w:r>
      <w:bookmarkEnd w:id="9"/>
      <w:r>
        <w:t xml:space="preserve"> </w:t>
      </w:r>
    </w:p>
    <w:p>
      <w:pPr>
        <w:pStyle w:val="4"/>
        <w:numPr>
          <w:ilvl w:val="2"/>
          <w:numId w:val="1"/>
        </w:numPr>
        <w:rPr>
          <w:rFonts w:hint="default"/>
          <w:sz w:val="24"/>
          <w:szCs w:val="24"/>
          <w:lang w:val="en-US" w:eastAsia="zh-CN"/>
        </w:rPr>
      </w:pPr>
      <w:bookmarkStart w:id="10" w:name="_Toc17639"/>
      <w:r>
        <w:rPr>
          <w:rFonts w:hint="eastAsia"/>
          <w:sz w:val="24"/>
          <w:szCs w:val="24"/>
          <w:lang w:val="en-US" w:eastAsia="zh-CN"/>
        </w:rPr>
        <w:t>设计原则</w:t>
      </w:r>
      <w:bookmarkEnd w:id="10"/>
    </w:p>
    <w:p>
      <w:pPr>
        <w:ind w:firstLine="420"/>
        <w:rPr>
          <w:rFonts w:hint="eastAsia"/>
          <w:lang w:val="en-US" w:eastAsia="zh-CN"/>
        </w:rPr>
      </w:pPr>
      <w:r>
        <w:rPr>
          <w:rFonts w:hint="eastAsia"/>
          <w:lang w:val="en-US" w:eastAsia="zh-CN"/>
        </w:rPr>
        <w:t>接口层（abs）的主要目标是屏蔽系统实现细节，这一层对JSON数据适配层提供实现无关的接口和参数，对于Connect系统来说目前的IPC和API接口已经比较抽象，大部分业务在这一层可能只需要做简单的参数检查或者参数转换即可，但是由于IPC调用相对API调用来说会消耗更多的时间，如果需要获取大量数据可能会导致ubus等服务访问超时，这时业务需要在这里设计分段获取方法或者异步获取方法。</w:t>
      </w:r>
    </w:p>
    <w:p>
      <w:pPr>
        <w:ind w:firstLine="420"/>
        <w:rPr>
          <w:rFonts w:hint="eastAsia"/>
          <w:lang w:val="en-US" w:eastAsia="zh-CN"/>
        </w:rPr>
      </w:pPr>
      <w:r>
        <w:rPr>
          <w:rFonts w:hint="eastAsia"/>
          <w:lang w:val="en-US" w:eastAsia="zh-CN"/>
        </w:rPr>
        <w:t>增加接口层的另外一个目的是如果以后系统增加数据库操作，只需修订接口层代码即可从而不会影响JSON和UBUS的业务逻辑。</w:t>
      </w:r>
    </w:p>
    <w:p>
      <w:pPr>
        <w:pStyle w:val="4"/>
        <w:numPr>
          <w:ilvl w:val="2"/>
          <w:numId w:val="1"/>
        </w:numPr>
        <w:rPr>
          <w:rFonts w:hint="default"/>
          <w:sz w:val="24"/>
          <w:szCs w:val="24"/>
          <w:lang w:val="en-US" w:eastAsia="zh-CN"/>
        </w:rPr>
      </w:pPr>
      <w:bookmarkStart w:id="11" w:name="_Toc15521"/>
      <w:r>
        <w:rPr>
          <w:rFonts w:hint="eastAsia"/>
          <w:sz w:val="24"/>
          <w:szCs w:val="24"/>
          <w:lang w:val="en-US" w:eastAsia="zh-CN"/>
        </w:rPr>
        <w:t>命名规则</w:t>
      </w:r>
      <w:bookmarkEnd w:id="11"/>
    </w:p>
    <w:p>
      <w:pPr>
        <w:ind w:firstLine="420"/>
        <w:rPr>
          <w:rFonts w:hint="eastAsia"/>
          <w:lang w:val="en-US" w:eastAsia="zh-CN"/>
        </w:rPr>
      </w:pPr>
      <w:r>
        <w:rPr>
          <w:rFonts w:hint="eastAsia"/>
          <w:lang w:val="en-US" w:eastAsia="zh-CN"/>
        </w:rPr>
        <w:t>在这一层的所有“.c/.h”都应该以“unified_abs_”作为前缀。</w:t>
      </w:r>
    </w:p>
    <w:p>
      <w:pPr>
        <w:ind w:firstLine="420"/>
        <w:rPr>
          <w:rFonts w:hint="default"/>
          <w:lang w:val="en-US" w:eastAsia="zh-CN"/>
        </w:rPr>
      </w:pPr>
      <w:r>
        <w:rPr>
          <w:rFonts w:hint="eastAsia"/>
          <w:lang w:val="en-US" w:eastAsia="zh-CN"/>
        </w:rPr>
        <w:t>业务模块是否在这里增加子目录由自身的业务评估。</w:t>
      </w:r>
    </w:p>
    <w:p>
      <w:pPr>
        <w:pStyle w:val="3"/>
        <w:numPr>
          <w:ilvl w:val="1"/>
          <w:numId w:val="1"/>
        </w:numPr>
      </w:pPr>
      <w:bookmarkStart w:id="12" w:name="_Toc14438"/>
      <w:r>
        <w:rPr>
          <w:rFonts w:hint="eastAsia"/>
        </w:rPr>
        <w:t>JSON数据适配原则</w:t>
      </w:r>
      <w:bookmarkEnd w:id="12"/>
    </w:p>
    <w:p>
      <w:pPr>
        <w:pStyle w:val="4"/>
        <w:numPr>
          <w:ilvl w:val="2"/>
          <w:numId w:val="1"/>
        </w:numPr>
        <w:rPr>
          <w:rFonts w:hint="default"/>
          <w:sz w:val="24"/>
          <w:szCs w:val="24"/>
          <w:lang w:val="en-US" w:eastAsia="zh-CN"/>
        </w:rPr>
      </w:pPr>
      <w:bookmarkStart w:id="13" w:name="_Toc14386"/>
      <w:r>
        <w:rPr>
          <w:rFonts w:hint="eastAsia"/>
          <w:sz w:val="24"/>
          <w:szCs w:val="24"/>
          <w:lang w:val="en-US" w:eastAsia="zh-CN"/>
        </w:rPr>
        <w:t>设计原则</w:t>
      </w:r>
      <w:bookmarkEnd w:id="13"/>
    </w:p>
    <w:p>
      <w:pPr>
        <w:ind w:firstLine="420" w:firstLineChars="0"/>
        <w:rPr>
          <w:rFonts w:hint="eastAsia"/>
          <w:lang w:val="en-US" w:eastAsia="zh-CN"/>
        </w:rPr>
      </w:pPr>
      <w:r>
        <w:rPr>
          <w:rFonts w:hint="eastAsia"/>
          <w:lang w:val="en-US" w:eastAsia="zh-CN"/>
        </w:rPr>
        <w:t>JSON本身是通用的数据格式定义，但是针对不同的管理服务会使用JSON定义出自身的格式要求，这导致了在JSON数据适配层有多套不同的数据格式解析。</w:t>
      </w:r>
    </w:p>
    <w:p>
      <w:pPr>
        <w:ind w:firstLine="420" w:firstLineChars="0"/>
        <w:rPr>
          <w:rFonts w:hint="eastAsia"/>
          <w:lang w:val="en-US" w:eastAsia="zh-CN"/>
        </w:rPr>
      </w:pPr>
      <w:r>
        <w:rPr>
          <w:rFonts w:hint="eastAsia"/>
          <w:lang w:val="en-US" w:eastAsia="zh-CN"/>
        </w:rPr>
        <w:t>目前JSON目录下有两个子目录，</w:t>
      </w:r>
    </w:p>
    <w:p>
      <w:pPr>
        <w:ind w:firstLine="420" w:firstLineChars="0"/>
        <w:rPr>
          <w:rFonts w:hint="default"/>
          <w:lang w:val="en-US" w:eastAsia="zh-CN"/>
        </w:rPr>
      </w:pPr>
      <w:r>
        <w:drawing>
          <wp:inline distT="0" distB="0" distL="114300" distR="114300">
            <wp:extent cx="2177415" cy="1844675"/>
            <wp:effectExtent l="0" t="0" r="1333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77415" cy="1844675"/>
                    </a:xfrm>
                    <a:prstGeom prst="rect">
                      <a:avLst/>
                    </a:prstGeom>
                    <a:noFill/>
                    <a:ln>
                      <a:noFill/>
                    </a:ln>
                  </pic:spPr>
                </pic:pic>
              </a:graphicData>
            </a:graphic>
          </wp:inline>
        </w:drawing>
      </w:r>
    </w:p>
    <w:p>
      <w:pPr>
        <w:rPr>
          <w:rFonts w:hint="eastAsia"/>
        </w:rPr>
      </w:pPr>
    </w:p>
    <w:p>
      <w:pPr>
        <w:ind w:firstLine="420" w:firstLineChars="0"/>
        <w:rPr>
          <w:rFonts w:hint="default" w:eastAsiaTheme="minorEastAsia"/>
          <w:lang w:val="en-US" w:eastAsia="zh-CN"/>
        </w:rPr>
      </w:pPr>
      <w:r>
        <w:rPr>
          <w:rFonts w:hint="eastAsia"/>
          <w:lang w:val="en-US" w:eastAsia="zh-CN"/>
        </w:rPr>
        <w:t>Jubus目录下的代码就是针对我们Web服务通过ubus调用的格式处理，这些格式会被WEB前端使用，定时JSON的数据格式也是我们当前的工作之一。</w:t>
      </w:r>
    </w:p>
    <w:p>
      <w:pPr>
        <w:ind w:firstLine="420" w:firstLineChars="0"/>
        <w:rPr>
          <w:rFonts w:hint="eastAsia"/>
        </w:rPr>
      </w:pPr>
      <w:r>
        <w:rPr>
          <w:rFonts w:hint="eastAsia"/>
          <w:lang w:val="en-US" w:eastAsia="zh-CN"/>
        </w:rPr>
        <w:t>wrap目录是针对JSON数据格式解析的通用接口函数，考虑采用通过封装的原因是，如果以后更换JSON解析库不用修改JSON业务代码，但是目前jubus和ubus耦合度较高，而且使用blobmsg库进行json格式解析，ubus，blob和libubox是OpenWrt中联合使用的三个套件，由于一般情况不考虑拆分单独使用，所以在Jubus中的代码直接使用blobmsg库进行JSON格式解析即可。</w:t>
      </w:r>
    </w:p>
    <w:p>
      <w:pPr>
        <w:pStyle w:val="4"/>
        <w:numPr>
          <w:ilvl w:val="2"/>
          <w:numId w:val="1"/>
        </w:numPr>
        <w:rPr>
          <w:rFonts w:hint="default"/>
          <w:sz w:val="24"/>
          <w:szCs w:val="24"/>
          <w:lang w:val="en-US" w:eastAsia="zh-CN"/>
        </w:rPr>
      </w:pPr>
      <w:bookmarkStart w:id="14" w:name="_Toc27720"/>
      <w:r>
        <w:rPr>
          <w:rFonts w:hint="eastAsia"/>
          <w:sz w:val="24"/>
          <w:szCs w:val="24"/>
          <w:lang w:val="en-US" w:eastAsia="zh-CN"/>
        </w:rPr>
        <w:t>命名规则</w:t>
      </w:r>
      <w:bookmarkEnd w:id="14"/>
    </w:p>
    <w:p>
      <w:pPr>
        <w:ind w:firstLine="420"/>
        <w:rPr>
          <w:rFonts w:hint="default" w:eastAsiaTheme="minorEastAsia"/>
          <w:lang w:val="en-US" w:eastAsia="zh-CN"/>
        </w:rPr>
      </w:pPr>
      <w:r>
        <w:rPr>
          <w:rFonts w:hint="eastAsia"/>
          <w:lang w:val="en-US" w:eastAsia="zh-CN"/>
        </w:rPr>
        <w:t>在jubus目录下的“.c/.h”都应该以“unified_jubus_”作为前缀。</w:t>
      </w:r>
    </w:p>
    <w:p>
      <w:pPr>
        <w:ind w:firstLine="420"/>
      </w:pPr>
      <w:r>
        <w:rPr>
          <w:rFonts w:hint="eastAsia"/>
          <w:lang w:val="en-US" w:eastAsia="zh-CN"/>
        </w:rPr>
        <w:t>业务模块是否在这里增加子目录由自身的业务评估。</w:t>
      </w:r>
    </w:p>
    <w:p>
      <w:pPr>
        <w:pStyle w:val="3"/>
        <w:numPr>
          <w:ilvl w:val="1"/>
          <w:numId w:val="1"/>
        </w:numPr>
      </w:pPr>
      <w:bookmarkStart w:id="15" w:name="_Toc14277"/>
      <w:r>
        <w:t>Ubus</w:t>
      </w:r>
      <w:r>
        <w:rPr>
          <w:rFonts w:hint="eastAsia"/>
        </w:rPr>
        <w:t>代码编写原则</w:t>
      </w:r>
      <w:bookmarkEnd w:id="15"/>
    </w:p>
    <w:p>
      <w:pPr>
        <w:pStyle w:val="4"/>
        <w:numPr>
          <w:ilvl w:val="2"/>
          <w:numId w:val="1"/>
        </w:numPr>
        <w:rPr>
          <w:sz w:val="24"/>
          <w:szCs w:val="24"/>
        </w:rPr>
      </w:pPr>
      <w:bookmarkStart w:id="16" w:name="_Toc22400"/>
      <w:r>
        <w:rPr>
          <w:rFonts w:hint="eastAsia"/>
          <w:sz w:val="24"/>
          <w:szCs w:val="24"/>
          <w:lang w:val="en-US" w:eastAsia="zh-CN"/>
        </w:rPr>
        <w:t>设计原则</w:t>
      </w:r>
      <w:bookmarkEnd w:id="16"/>
    </w:p>
    <w:p>
      <w:pPr>
        <w:ind w:firstLine="420" w:firstLineChars="0"/>
        <w:rPr>
          <w:rFonts w:hint="eastAsia"/>
          <w:lang w:val="en-US" w:eastAsia="zh-CN"/>
        </w:rPr>
      </w:pPr>
      <w:r>
        <w:rPr>
          <w:rFonts w:hint="eastAsia"/>
          <w:lang w:val="en-US" w:eastAsia="zh-CN"/>
        </w:rPr>
        <w:t>ubus是基于unix socket的IPC服务模型，业务向ubus注册“对象”和“函数”，ubus在IPC通信时通过JSON格式携带“对象”和“函数”以便找到对应的函数调用。</w:t>
      </w:r>
    </w:p>
    <w:p>
      <w:pPr>
        <w:ind w:firstLine="420" w:firstLineChars="0"/>
        <w:rPr>
          <w:rFonts w:hint="default"/>
          <w:lang w:val="en-US" w:eastAsia="zh-CN"/>
        </w:rPr>
      </w:pPr>
      <w:r>
        <w:rPr>
          <w:rFonts w:hint="eastAsia"/>
          <w:lang w:val="en-US" w:eastAsia="zh-CN"/>
        </w:rPr>
        <w:t>在ubus这一层的业务代码需要向ubus注册业务的“对象”和“函数”（有点类似Connect系统中IPC注册需要提供的模块名和函数名），同时还需要为每个“函数”提供各自的参数格式定义（JSON）；业务模块向ubus提供的“函数”都在这一层实现，“函数”主要负责响应ubus的远程IPC访问以及将封装好的数据发送给ubus。</w:t>
      </w:r>
    </w:p>
    <w:p>
      <w:pPr>
        <w:pStyle w:val="4"/>
        <w:numPr>
          <w:ilvl w:val="2"/>
          <w:numId w:val="1"/>
        </w:numPr>
        <w:rPr>
          <w:sz w:val="24"/>
          <w:szCs w:val="24"/>
        </w:rPr>
      </w:pPr>
      <w:bookmarkStart w:id="17" w:name="_Toc1387"/>
      <w:r>
        <w:rPr>
          <w:rFonts w:hint="eastAsia"/>
          <w:sz w:val="24"/>
          <w:szCs w:val="24"/>
          <w:lang w:val="en-US" w:eastAsia="zh-CN"/>
        </w:rPr>
        <w:t>命名规则</w:t>
      </w:r>
      <w:bookmarkEnd w:id="17"/>
    </w:p>
    <w:p>
      <w:pPr>
        <w:ind w:firstLine="420" w:firstLineChars="0"/>
      </w:pPr>
      <w:r>
        <w:rPr>
          <w:rFonts w:hint="eastAsia"/>
          <w:lang w:val="en-US" w:eastAsia="zh-CN"/>
        </w:rPr>
        <w:t>在ubus目录下的“.c/.h”都应该以“unified_ubus_”作为前缀。</w:t>
      </w:r>
    </w:p>
    <w:p>
      <w:pPr>
        <w:ind w:firstLine="420" w:firstLineChars="0"/>
      </w:pPr>
      <w:r>
        <w:rPr>
          <w:rFonts w:hint="eastAsia"/>
          <w:lang w:val="en-US" w:eastAsia="zh-CN"/>
        </w:rPr>
        <w:t>业务模块是否在这里增加子目录由自身的业务评估。</w:t>
      </w:r>
      <w:r>
        <w:br w:type="page"/>
      </w:r>
    </w:p>
    <w:p>
      <w:pPr>
        <w:pStyle w:val="2"/>
        <w:numPr>
          <w:ilvl w:val="0"/>
          <w:numId w:val="1"/>
        </w:numPr>
        <w:rPr>
          <w:rFonts w:hint="default"/>
          <w:lang w:val="en-US" w:eastAsia="zh-CN"/>
        </w:rPr>
      </w:pPr>
      <w:bookmarkStart w:id="18" w:name="_Toc22853"/>
      <w:r>
        <w:rPr>
          <w:rFonts w:hint="eastAsia"/>
          <w:lang w:val="en-US" w:eastAsia="zh-CN"/>
        </w:rPr>
        <w:t>开发流程</w:t>
      </w:r>
      <w:bookmarkEnd w:id="18"/>
    </w:p>
    <w:p>
      <w:pPr>
        <w:ind w:firstLine="420" w:firstLineChars="0"/>
        <w:rPr>
          <w:rFonts w:hint="default" w:eastAsiaTheme="minorEastAsia"/>
          <w:lang w:val="en-US" w:eastAsia="zh-CN"/>
        </w:rPr>
      </w:pPr>
      <w:r>
        <w:rPr>
          <w:rFonts w:hint="eastAsia"/>
          <w:lang w:val="en-US" w:eastAsia="zh-CN"/>
        </w:rPr>
        <w:t>开发流程大体要遵循“JSON交付格式制定”，“JSON格式内部评审以及外部评审”，“开发和单元调试”以及“联合调试”几个过程。</w:t>
      </w:r>
    </w:p>
    <w:p>
      <w:pPr>
        <w:pStyle w:val="3"/>
        <w:numPr>
          <w:ilvl w:val="1"/>
          <w:numId w:val="1"/>
        </w:numPr>
        <w:rPr>
          <w:rFonts w:hint="default"/>
          <w:lang w:val="en-US" w:eastAsia="zh-CN"/>
        </w:rPr>
      </w:pPr>
      <w:bookmarkStart w:id="19" w:name="_Toc30230"/>
      <w:r>
        <w:rPr>
          <w:rFonts w:hint="eastAsia"/>
          <w:lang w:val="en-US" w:eastAsia="zh-CN"/>
        </w:rPr>
        <w:t>JSON交付格式制定</w:t>
      </w:r>
      <w:bookmarkEnd w:id="19"/>
    </w:p>
    <w:p>
      <w:pPr>
        <w:ind w:firstLine="420" w:firstLineChars="0"/>
        <w:rPr>
          <w:rFonts w:hint="eastAsia"/>
          <w:lang w:val="en-US" w:eastAsia="zh-CN"/>
        </w:rPr>
      </w:pPr>
      <w:r>
        <w:rPr>
          <w:rFonts w:hint="eastAsia"/>
          <w:lang w:val="en-US" w:eastAsia="zh-CN"/>
        </w:rPr>
        <w:t>JSON的格式最终会被Web前端以及其他客户端使用，作为对外开放的格式信息和命令行，MIB节点一样需要经过严格的审查和版本控制。</w:t>
      </w:r>
    </w:p>
    <w:p>
      <w:pPr>
        <w:ind w:firstLine="420" w:firstLineChars="0"/>
        <w:rPr>
          <w:rFonts w:hint="eastAsia"/>
          <w:lang w:val="en-US" w:eastAsia="zh-CN"/>
        </w:rPr>
      </w:pPr>
      <w:r>
        <w:rPr>
          <w:rFonts w:hint="eastAsia"/>
          <w:lang w:val="en-US" w:eastAsia="zh-CN"/>
        </w:rPr>
        <w:t>JSON由模块负责人制定，制定的格式要满足</w:t>
      </w:r>
    </w:p>
    <w:p>
      <w:pPr>
        <w:numPr>
          <w:ilvl w:val="0"/>
          <w:numId w:val="2"/>
        </w:numPr>
        <w:ind w:firstLine="420" w:firstLineChars="0"/>
        <w:rPr>
          <w:rFonts w:hint="default"/>
          <w:lang w:val="en-US" w:eastAsia="zh-CN"/>
        </w:rPr>
      </w:pPr>
      <w:r>
        <w:rPr>
          <w:rFonts w:hint="eastAsia"/>
          <w:lang w:val="en-US" w:eastAsia="zh-CN"/>
        </w:rPr>
        <w:t>易于理解；</w:t>
      </w:r>
    </w:p>
    <w:p>
      <w:pPr>
        <w:numPr>
          <w:ilvl w:val="0"/>
          <w:numId w:val="2"/>
        </w:numPr>
        <w:ind w:firstLine="420" w:firstLineChars="0"/>
        <w:rPr>
          <w:rFonts w:hint="default"/>
          <w:lang w:val="en-US" w:eastAsia="zh-CN"/>
        </w:rPr>
      </w:pPr>
      <w:r>
        <w:rPr>
          <w:rFonts w:hint="eastAsia"/>
          <w:lang w:val="en-US" w:eastAsia="zh-CN"/>
        </w:rPr>
        <w:t>易于使用；</w:t>
      </w:r>
    </w:p>
    <w:p>
      <w:pPr>
        <w:numPr>
          <w:ilvl w:val="0"/>
          <w:numId w:val="2"/>
        </w:numPr>
        <w:ind w:firstLine="420" w:firstLineChars="0"/>
        <w:rPr>
          <w:rFonts w:hint="default"/>
          <w:lang w:val="en-US" w:eastAsia="zh-CN"/>
        </w:rPr>
      </w:pPr>
      <w:r>
        <w:rPr>
          <w:rFonts w:hint="eastAsia"/>
          <w:lang w:val="en-US" w:eastAsia="zh-CN"/>
        </w:rPr>
        <w:t>受制于当前ubus框架一次传输的数据不能太大，如果是传输数据表等信息要考虑通过某些关键字提供</w:t>
      </w:r>
      <w:r>
        <w:rPr>
          <w:rFonts w:hint="default"/>
          <w:lang w:val="en-US" w:eastAsia="zh-CN"/>
        </w:rPr>
        <w:t>”</w:t>
      </w:r>
      <w:r>
        <w:rPr>
          <w:rFonts w:hint="eastAsia"/>
          <w:lang w:val="en-US" w:eastAsia="zh-CN"/>
        </w:rPr>
        <w:t>get next</w:t>
      </w:r>
      <w:r>
        <w:rPr>
          <w:rFonts w:hint="default"/>
          <w:lang w:val="en-US" w:eastAsia="zh-CN"/>
        </w:rPr>
        <w:t>”</w:t>
      </w:r>
      <w:r>
        <w:rPr>
          <w:rFonts w:hint="eastAsia"/>
          <w:lang w:val="en-US" w:eastAsia="zh-CN"/>
        </w:rPr>
        <w:t>的格式方法，比如获取路由表，路由表默认16K太大，那么JSON格式可以增加</w:t>
      </w:r>
      <w:r>
        <w:rPr>
          <w:rFonts w:hint="default"/>
          <w:lang w:val="en-US" w:eastAsia="zh-CN"/>
        </w:rPr>
        <w:t>”</w:t>
      </w:r>
      <w:r>
        <w:rPr>
          <w:rFonts w:hint="eastAsia"/>
          <w:lang w:val="en-US" w:eastAsia="zh-CN"/>
        </w:rPr>
        <w:t>get next</w:t>
      </w:r>
      <w:r>
        <w:rPr>
          <w:rFonts w:hint="default"/>
          <w:lang w:val="en-US" w:eastAsia="zh-CN"/>
        </w:rPr>
        <w:t>”</w:t>
      </w:r>
      <w:r>
        <w:rPr>
          <w:rFonts w:hint="eastAsia"/>
          <w:lang w:val="en-US" w:eastAsia="zh-CN"/>
        </w:rPr>
        <w:t>同时传入上一次获取的最后一个子网IP，然后通过</w:t>
      </w:r>
      <w:r>
        <w:rPr>
          <w:rFonts w:hint="default"/>
          <w:lang w:val="en-US" w:eastAsia="zh-CN"/>
        </w:rPr>
        <w:t>”</w:t>
      </w:r>
      <w:r>
        <w:rPr>
          <w:rFonts w:hint="eastAsia"/>
          <w:lang w:val="en-US" w:eastAsia="zh-CN"/>
        </w:rPr>
        <w:t>get next</w:t>
      </w:r>
      <w:r>
        <w:rPr>
          <w:rFonts w:hint="default"/>
          <w:lang w:val="en-US" w:eastAsia="zh-CN"/>
        </w:rPr>
        <w:t>”</w:t>
      </w:r>
      <w:r>
        <w:rPr>
          <w:rFonts w:hint="eastAsia"/>
          <w:lang w:val="en-US" w:eastAsia="zh-CN"/>
        </w:rPr>
        <w:t>获得接下来的256个路由表项。</w:t>
      </w:r>
    </w:p>
    <w:p>
      <w:pPr>
        <w:numPr>
          <w:numId w:val="0"/>
        </w:numPr>
        <w:rPr>
          <w:rFonts w:hint="default"/>
          <w:lang w:val="en-US" w:eastAsia="zh-CN"/>
        </w:rPr>
      </w:pPr>
    </w:p>
    <w:p>
      <w:pPr>
        <w:numPr>
          <w:numId w:val="0"/>
        </w:numPr>
        <w:ind w:firstLine="420" w:firstLineChars="0"/>
        <w:rPr>
          <w:rFonts w:hint="eastAsia"/>
          <w:lang w:val="en-US" w:eastAsia="zh-CN"/>
        </w:rPr>
      </w:pPr>
      <w:r>
        <w:rPr>
          <w:rFonts w:hint="eastAsia"/>
          <w:lang w:val="en-US" w:eastAsia="zh-CN"/>
        </w:rPr>
        <w:t>另外绝不能为了图方便提供模块内部信息。</w:t>
      </w:r>
    </w:p>
    <w:p>
      <w:pPr>
        <w:pStyle w:val="4"/>
        <w:numPr>
          <w:ilvl w:val="2"/>
          <w:numId w:val="1"/>
        </w:numPr>
        <w:rPr>
          <w:rFonts w:hint="default"/>
          <w:sz w:val="24"/>
          <w:szCs w:val="24"/>
          <w:lang w:val="en-US" w:eastAsia="zh-CN"/>
        </w:rPr>
      </w:pPr>
      <w:bookmarkStart w:id="20" w:name="_Toc755"/>
      <w:r>
        <w:rPr>
          <w:rFonts w:hint="eastAsia"/>
          <w:sz w:val="24"/>
          <w:szCs w:val="24"/>
          <w:lang w:val="en-US" w:eastAsia="zh-CN"/>
        </w:rPr>
        <w:t>JSON格式约定</w:t>
      </w:r>
      <w:bookmarkEnd w:id="20"/>
    </w:p>
    <w:p>
      <w:pPr>
        <w:numPr>
          <w:numId w:val="0"/>
        </w:numPr>
        <w:ind w:firstLine="420" w:firstLineChars="0"/>
        <w:rPr>
          <w:rFonts w:hint="eastAsia"/>
          <w:lang w:val="en-US" w:eastAsia="zh-CN"/>
        </w:rPr>
      </w:pPr>
      <w:r>
        <w:rPr>
          <w:rFonts w:hint="eastAsia"/>
          <w:lang w:val="en-US" w:eastAsia="zh-CN"/>
        </w:rPr>
        <w:t>为了保证所有业务的格式风格大体一致，这里对JSON数据格式进行一些通用的基本约束，</w:t>
      </w:r>
    </w:p>
    <w:p>
      <w:pPr>
        <w:numPr>
          <w:ilvl w:val="0"/>
          <w:numId w:val="3"/>
        </w:numPr>
        <w:rPr>
          <w:rFonts w:hint="default"/>
          <w:lang w:val="en-US" w:eastAsia="zh-CN"/>
        </w:rPr>
      </w:pPr>
      <w:r>
        <w:rPr>
          <w:rFonts w:hint="eastAsia"/>
          <w:lang w:val="en-US" w:eastAsia="zh-CN"/>
        </w:rPr>
        <w:t>Path约定</w:t>
      </w:r>
    </w:p>
    <w:p>
      <w:pPr>
        <w:numPr>
          <w:numId w:val="0"/>
        </w:numPr>
        <w:ind w:firstLine="420" w:firstLineChars="0"/>
        <w:rPr>
          <w:rFonts w:hint="eastAsia"/>
          <w:lang w:val="en-US" w:eastAsia="zh-CN"/>
        </w:rPr>
      </w:pPr>
      <w:r>
        <w:rPr>
          <w:rFonts w:hint="eastAsia"/>
          <w:lang w:val="en-US" w:eastAsia="zh-CN"/>
        </w:rPr>
        <w:t>前端会通过路径来获取JSON对象和函数，比如，</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numPr>
                <w:ilvl w:val="0"/>
                <w:numId w:val="0"/>
              </w:numPr>
              <w:rPr>
                <w:rFonts w:hint="default"/>
                <w:lang w:val="en-US" w:eastAsia="zh-CN"/>
              </w:rPr>
            </w:pPr>
            <w:r>
              <w:rPr>
                <w:rFonts w:hint="default"/>
                <w:lang w:val="en-US" w:eastAsia="zh-CN"/>
              </w:rPr>
              <w:t>https://192.168.111.87:443/</w:t>
            </w:r>
            <w:r>
              <w:rPr>
                <w:rFonts w:hint="default"/>
                <w:color w:val="FF0000"/>
                <w:lang w:val="en-US" w:eastAsia="zh-CN"/>
              </w:rPr>
              <w:t>ubus/1/unified_ubus/async</w:t>
            </w:r>
          </w:p>
          <w:p>
            <w:pPr>
              <w:rPr>
                <w:rFonts w:hint="eastAsia"/>
                <w:lang w:val="en-US" w:eastAsia="zh-CN"/>
              </w:rPr>
            </w:pPr>
            <w:r>
              <w:rPr>
                <w:rFonts w:hint="eastAsia"/>
                <w:color w:val="FF0000"/>
                <w:lang w:val="en-US" w:eastAsia="zh-CN"/>
              </w:rPr>
              <w:t>ubus</w:t>
            </w:r>
            <w:r>
              <w:rPr>
                <w:rFonts w:hint="eastAsia"/>
                <w:lang w:val="en-US" w:eastAsia="zh-CN"/>
              </w:rPr>
              <w:t>: uhttps web server识别JSON的关键字</w:t>
            </w:r>
          </w:p>
          <w:p>
            <w:pPr>
              <w:rPr>
                <w:rFonts w:hint="eastAsia"/>
                <w:lang w:val="en-US" w:eastAsia="zh-CN"/>
              </w:rPr>
            </w:pPr>
            <w:r>
              <w:rPr>
                <w:rFonts w:hint="eastAsia"/>
                <w:color w:val="FF0000"/>
                <w:lang w:val="en-US" w:eastAsia="zh-CN"/>
              </w:rPr>
              <w:t>1</w:t>
            </w:r>
            <w:r>
              <w:rPr>
                <w:rFonts w:hint="eastAsia"/>
                <w:lang w:val="en-US" w:eastAsia="zh-CN"/>
              </w:rPr>
              <w:t>: 当前uhttps web server需要支持session id，目前被我写死为1</w:t>
            </w:r>
          </w:p>
          <w:p>
            <w:pPr>
              <w:rPr>
                <w:rFonts w:hint="eastAsia"/>
                <w:color w:val="FF0000"/>
                <w:lang w:val="en-US" w:eastAsia="zh-CN"/>
              </w:rPr>
            </w:pPr>
            <w:r>
              <w:rPr>
                <w:rFonts w:hint="default"/>
                <w:color w:val="FF0000"/>
                <w:lang w:val="en-US" w:eastAsia="zh-CN"/>
              </w:rPr>
              <w:t>unified_ubus</w:t>
            </w:r>
            <w:r>
              <w:rPr>
                <w:rFonts w:hint="eastAsia"/>
                <w:color w:val="000000" w:themeColor="text1"/>
                <w:lang w:val="en-US" w:eastAsia="zh-CN"/>
                <w14:textFill>
                  <w14:solidFill>
                    <w14:schemeClr w14:val="tx1"/>
                  </w14:solidFill>
                </w14:textFill>
              </w:rPr>
              <w:t>: 对象</w:t>
            </w:r>
          </w:p>
          <w:p>
            <w:pPr>
              <w:rPr>
                <w:rFonts w:hint="default"/>
                <w:lang w:val="en-US" w:eastAsia="zh-CN"/>
              </w:rPr>
            </w:pPr>
            <w:r>
              <w:rPr>
                <w:rFonts w:hint="eastAsia"/>
                <w:color w:val="FF0000"/>
                <w:lang w:val="en-US" w:eastAsia="zh-CN"/>
              </w:rPr>
              <w:t>async</w:t>
            </w:r>
            <w:r>
              <w:rPr>
                <w:rFonts w:hint="eastAsia"/>
                <w:lang w:val="en-US" w:eastAsia="zh-CN"/>
              </w:rPr>
              <w:t>: 函数</w:t>
            </w:r>
          </w:p>
        </w:tc>
      </w:tr>
    </w:tbl>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所以我们约定PATH的格式一定为：</w:t>
      </w:r>
      <w:r>
        <w:rPr>
          <w:rFonts w:hint="eastAsia"/>
          <w:color w:val="FF0000"/>
          <w:lang w:val="en-US" w:eastAsia="zh-CN"/>
        </w:rPr>
        <w:t>/ubus/1/对象/函数</w:t>
      </w:r>
    </w:p>
    <w:p>
      <w:pPr>
        <w:numPr>
          <w:numId w:val="0"/>
        </w:numPr>
        <w:ind w:firstLine="420" w:firstLineChars="0"/>
        <w:rPr>
          <w:rFonts w:hint="eastAsia"/>
          <w:lang w:val="en-US" w:eastAsia="zh-CN"/>
        </w:rPr>
      </w:pPr>
      <w:r>
        <w:rPr>
          <w:rFonts w:hint="eastAsia"/>
          <w:lang w:val="en-US" w:eastAsia="zh-CN"/>
        </w:rPr>
        <w:t>对象和函数为各个业务自行定义，但是所有的对象都必须以unified_开头。</w:t>
      </w:r>
    </w:p>
    <w:p>
      <w:pPr>
        <w:numPr>
          <w:numId w:val="0"/>
        </w:numPr>
        <w:ind w:firstLine="420" w:firstLineChars="0"/>
        <w:rPr>
          <w:rFonts w:hint="eastAsia"/>
          <w:lang w:val="en-US" w:eastAsia="zh-CN"/>
        </w:rPr>
      </w:pPr>
      <w:r>
        <w:rPr>
          <w:rFonts w:hint="eastAsia"/>
          <w:lang w:val="en-US" w:eastAsia="zh-CN"/>
        </w:rPr>
        <w:t>另外对象和函数应该简明，既然清晰又要尽可能短，我们约定对象不要超过16个字符（不计算“unified_”），函数也不要超过16个字符。</w:t>
      </w:r>
    </w:p>
    <w:p>
      <w:pPr>
        <w:numPr>
          <w:numId w:val="0"/>
        </w:numPr>
        <w:rPr>
          <w:rFonts w:hint="default"/>
          <w:lang w:val="en-US" w:eastAsia="zh-CN"/>
        </w:rPr>
      </w:pPr>
    </w:p>
    <w:p>
      <w:pPr>
        <w:numPr>
          <w:ilvl w:val="0"/>
          <w:numId w:val="3"/>
        </w:numPr>
        <w:rPr>
          <w:rFonts w:hint="default"/>
          <w:lang w:val="en-US" w:eastAsia="zh-CN"/>
        </w:rPr>
      </w:pPr>
      <w:r>
        <w:rPr>
          <w:rFonts w:hint="eastAsia"/>
          <w:lang w:val="en-US" w:eastAsia="zh-CN"/>
        </w:rPr>
        <w:t>HTTP协议约定</w:t>
      </w:r>
    </w:p>
    <w:p>
      <w:pPr>
        <w:widowControl w:val="0"/>
        <w:numPr>
          <w:numId w:val="0"/>
        </w:numPr>
        <w:ind w:firstLine="420" w:firstLineChars="0"/>
        <w:jc w:val="both"/>
        <w:rPr>
          <w:rFonts w:hint="eastAsia"/>
          <w:lang w:val="en-US" w:eastAsia="zh-CN"/>
        </w:rPr>
      </w:pPr>
      <w:r>
        <w:rPr>
          <w:rFonts w:hint="eastAsia"/>
          <w:lang w:val="en-US" w:eastAsia="zh-CN"/>
        </w:rPr>
        <w:t>对于HTTP协议，我们约定，</w:t>
      </w:r>
    </w:p>
    <w:p>
      <w:pPr>
        <w:widowControl w:val="0"/>
        <w:numPr>
          <w:numId w:val="0"/>
        </w:numPr>
        <w:ind w:firstLine="420" w:firstLineChars="0"/>
        <w:jc w:val="both"/>
        <w:rPr>
          <w:rFonts w:hint="eastAsia"/>
          <w:lang w:val="en-US" w:eastAsia="zh-CN"/>
        </w:rPr>
      </w:pPr>
      <w:r>
        <w:rPr>
          <w:rFonts w:hint="eastAsia"/>
          <w:lang w:val="en-US" w:eastAsia="zh-CN"/>
        </w:rPr>
        <w:t>获取动作使用Method: GET</w:t>
      </w:r>
    </w:p>
    <w:p>
      <w:pPr>
        <w:widowControl w:val="0"/>
        <w:numPr>
          <w:numId w:val="0"/>
        </w:numPr>
        <w:ind w:firstLine="420" w:firstLineChars="0"/>
        <w:jc w:val="both"/>
        <w:rPr>
          <w:rFonts w:hint="default"/>
          <w:lang w:val="en-US" w:eastAsia="zh-CN"/>
        </w:rPr>
      </w:pPr>
      <w:r>
        <w:rPr>
          <w:rFonts w:hint="eastAsia"/>
          <w:lang w:val="en-US" w:eastAsia="zh-CN"/>
        </w:rPr>
        <w:t>创建/删除/配置/清除动作使用Method: POST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eastAsia"/>
          <w:lang w:val="en-US" w:eastAsia="zh-CN"/>
        </w:rPr>
      </w:pPr>
      <w:r>
        <w:rPr>
          <w:rFonts w:hint="eastAsia"/>
          <w:lang w:val="en-US" w:eastAsia="zh-CN"/>
        </w:rPr>
        <w:t>针对GET和POST在5.3章节有不同的工具可以调试。</w:t>
      </w:r>
    </w:p>
    <w:p>
      <w:pPr>
        <w:widowControl w:val="0"/>
        <w:numPr>
          <w:numId w:val="0"/>
        </w:numPr>
        <w:ind w:firstLine="420" w:firstLineChars="0"/>
        <w:jc w:val="both"/>
        <w:rPr>
          <w:rFonts w:hint="eastAsia"/>
          <w:lang w:val="en-US" w:eastAsia="zh-CN"/>
        </w:rPr>
      </w:pPr>
    </w:p>
    <w:p>
      <w:pPr>
        <w:numPr>
          <w:ilvl w:val="0"/>
          <w:numId w:val="3"/>
        </w:numPr>
        <w:rPr>
          <w:rFonts w:hint="default"/>
          <w:lang w:val="en-US" w:eastAsia="zh-CN"/>
        </w:rPr>
      </w:pPr>
      <w:r>
        <w:rPr>
          <w:rFonts w:hint="eastAsia"/>
          <w:lang w:val="en-US" w:eastAsia="zh-CN"/>
        </w:rPr>
        <w:t>数据主体</w:t>
      </w:r>
    </w:p>
    <w:p>
      <w:pPr>
        <w:widowControl w:val="0"/>
        <w:numPr>
          <w:numId w:val="0"/>
        </w:numPr>
        <w:ind w:firstLine="420" w:firstLineChars="0"/>
        <w:jc w:val="both"/>
        <w:rPr>
          <w:rFonts w:hint="default"/>
          <w:lang w:val="en-US" w:eastAsia="zh-CN"/>
        </w:rPr>
      </w:pPr>
      <w:r>
        <w:rPr>
          <w:rFonts w:hint="eastAsia"/>
          <w:lang w:val="en-US" w:eastAsia="zh-CN"/>
        </w:rPr>
        <w:t>不管是获取还是配置，创建还是删除，每个JSON格式都是以对象和函数作为一个基本单元存在，即“对象”+“函数”有唯一一组“JSON格式”，JSON格式又分为前端传递到设备的格式，我们称为“查询”格式，以及设备返回的格式，我们称为“返回”格式。</w:t>
      </w:r>
    </w:p>
    <w:p>
      <w:pPr>
        <w:widowControl w:val="0"/>
        <w:numPr>
          <w:numId w:val="0"/>
        </w:numPr>
        <w:ind w:firstLine="420" w:firstLineChars="0"/>
        <w:jc w:val="both"/>
        <w:rPr>
          <w:rFonts w:hint="default"/>
          <w:lang w:val="en-US" w:eastAsia="zh-CN"/>
        </w:rPr>
      </w:pPr>
      <w:r>
        <w:rPr>
          <w:rFonts w:hint="eastAsia"/>
          <w:lang w:val="en-US" w:eastAsia="zh-CN"/>
        </w:rPr>
        <w:t>对于“查询”格式，所有的JSON格式必须携带版本号，</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rPr>
                <w:rFonts w:hint="default"/>
                <w:lang w:val="en-US" w:eastAsia="zh-CN"/>
              </w:rPr>
            </w:pPr>
            <w:r>
              <w:rPr>
                <w:rFonts w:hint="eastAsia"/>
                <w:lang w:val="en-US" w:eastAsia="zh-CN"/>
              </w:rPr>
              <w:t>“Ver”:“1”</w:t>
            </w:r>
          </w:p>
        </w:tc>
      </w:tr>
    </w:tbl>
    <w:p>
      <w:pPr>
        <w:numPr>
          <w:numId w:val="0"/>
        </w:numPr>
        <w:ind w:firstLine="420" w:firstLineChars="0"/>
        <w:rPr>
          <w:rFonts w:hint="eastAsia"/>
          <w:lang w:val="en-US" w:eastAsia="zh-CN"/>
        </w:rPr>
      </w:pPr>
      <w:r>
        <w:rPr>
          <w:rFonts w:hint="eastAsia"/>
          <w:lang w:val="en-US" w:eastAsia="zh-CN"/>
        </w:rPr>
        <w:t>名字为Ver，而后面为int32的数字，这个数字代表了当前“对象”+“函数”对应的JSON格式的版本号，这样做的目的是考虑到后续格式调整带来的兼容性问题。</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对于“返回”格式，通用的前缀部分为，</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rPr>
                <w:rFonts w:hint="eastAsia"/>
                <w:lang w:val="en-US" w:eastAsia="zh-CN"/>
              </w:rPr>
            </w:pPr>
            <w:r>
              <w:rPr>
                <w:rFonts w:hint="eastAsia"/>
                <w:lang w:val="en-US" w:eastAsia="zh-CN"/>
              </w:rPr>
              <w:t>“Ver”:“1”</w:t>
            </w:r>
          </w:p>
          <w:p>
            <w:pPr>
              <w:rPr>
                <w:rFonts w:hint="eastAsia"/>
                <w:lang w:val="en-US" w:eastAsia="zh-CN"/>
              </w:rPr>
            </w:pPr>
            <w:r>
              <w:rPr>
                <w:rFonts w:hint="eastAsia"/>
                <w:lang w:val="en-US" w:eastAsia="zh-CN"/>
              </w:rPr>
              <w:t>“Ret”：“0”</w:t>
            </w:r>
          </w:p>
          <w:p>
            <w:pPr>
              <w:rPr>
                <w:rFonts w:hint="default"/>
                <w:lang w:val="en-US" w:eastAsia="zh-CN"/>
              </w:rPr>
            </w:pPr>
            <w:r>
              <w:rPr>
                <w:rFonts w:hint="eastAsia"/>
                <w:lang w:val="en-US" w:eastAsia="zh-CN"/>
              </w:rPr>
              <w:t>“RetMsg”：“错误提示信息字符串”</w:t>
            </w:r>
          </w:p>
        </w:tc>
      </w:tr>
    </w:tbl>
    <w:p>
      <w:pPr>
        <w:numPr>
          <w:numId w:val="0"/>
        </w:numPr>
        <w:ind w:firstLine="420" w:firstLineChars="0"/>
        <w:rPr>
          <w:rFonts w:hint="eastAsia"/>
          <w:lang w:val="en-US" w:eastAsia="zh-CN"/>
        </w:rPr>
      </w:pPr>
      <w:r>
        <w:rPr>
          <w:rFonts w:hint="eastAsia"/>
          <w:lang w:val="en-US" w:eastAsia="zh-CN"/>
        </w:rPr>
        <w:t>“Ver”和查询相同，但是这是设备返回给前端的版本号，前端同样要考虑兼容性问题，比如前端携带版本号2获取参数，但是返回版本1，这是前端要知道使用版本1的格式进行解析。</w:t>
      </w:r>
    </w:p>
    <w:p>
      <w:pPr>
        <w:numPr>
          <w:numId w:val="0"/>
        </w:numPr>
        <w:ind w:firstLine="420" w:firstLineChars="0"/>
        <w:rPr>
          <w:rFonts w:hint="eastAsia"/>
          <w:lang w:val="en-US" w:eastAsia="zh-CN"/>
        </w:rPr>
      </w:pPr>
      <w:r>
        <w:rPr>
          <w:rFonts w:hint="eastAsia"/>
          <w:lang w:val="en-US" w:eastAsia="zh-CN"/>
        </w:rPr>
        <w:t>“Ret”是本次操作的结果，值为int32数字，0代表成功，非0代表各种错误。</w:t>
      </w:r>
    </w:p>
    <w:p>
      <w:pPr>
        <w:numPr>
          <w:numId w:val="0"/>
        </w:numPr>
        <w:ind w:firstLine="420" w:firstLineChars="0"/>
        <w:rPr>
          <w:rFonts w:hint="default"/>
          <w:lang w:val="en-US" w:eastAsia="zh-CN"/>
        </w:rPr>
      </w:pPr>
      <w:r>
        <w:rPr>
          <w:rFonts w:hint="eastAsia"/>
          <w:lang w:val="en-US" w:eastAsia="zh-CN"/>
        </w:rPr>
        <w:t>“RetMsg”是对错误的字符串描述，当Ret为0时RetMsg为“OK”，当Ret为非0时RetMsg对应特定的错误信息。</w:t>
      </w:r>
    </w:p>
    <w:p>
      <w:pPr>
        <w:numPr>
          <w:numId w:val="0"/>
        </w:numPr>
        <w:ind w:firstLine="420" w:firstLineChars="0"/>
        <w:rPr>
          <w:rFonts w:hint="default"/>
          <w:lang w:val="en-US" w:eastAsia="zh-CN"/>
        </w:rPr>
      </w:pPr>
    </w:p>
    <w:p>
      <w:pPr>
        <w:pStyle w:val="3"/>
        <w:numPr>
          <w:ilvl w:val="1"/>
          <w:numId w:val="1"/>
        </w:numPr>
        <w:rPr>
          <w:rFonts w:hint="eastAsia"/>
          <w:lang w:val="en-US" w:eastAsia="zh-CN"/>
        </w:rPr>
      </w:pPr>
      <w:bookmarkStart w:id="21" w:name="_Toc27936"/>
      <w:r>
        <w:rPr>
          <w:rFonts w:hint="eastAsia"/>
          <w:lang w:val="en-US" w:eastAsia="zh-CN"/>
        </w:rPr>
        <w:t>JSON格式内部评审以及外部评审</w:t>
      </w:r>
      <w:bookmarkEnd w:id="21"/>
    </w:p>
    <w:p>
      <w:pPr>
        <w:ind w:firstLine="420" w:firstLineChars="0"/>
        <w:rPr>
          <w:rFonts w:hint="default"/>
          <w:lang w:val="en-US" w:eastAsia="zh-CN"/>
        </w:rPr>
      </w:pPr>
      <w:r>
        <w:rPr>
          <w:rFonts w:hint="eastAsia"/>
          <w:lang w:val="en-US" w:eastAsia="zh-CN"/>
        </w:rPr>
        <w:t>格式制定以后进行内部评审，由部门负责人，模块负责人和开发人员一起评审。</w:t>
      </w:r>
    </w:p>
    <w:p>
      <w:pPr>
        <w:ind w:firstLine="420" w:firstLineChars="0"/>
        <w:rPr>
          <w:rFonts w:hint="default"/>
          <w:lang w:val="en-US"/>
        </w:rPr>
      </w:pPr>
      <w:r>
        <w:rPr>
          <w:rFonts w:hint="eastAsia"/>
          <w:lang w:val="en-US" w:eastAsia="zh-CN"/>
        </w:rPr>
        <w:t>内部评审通过以后，就当前的情况发送给前端人员评审，如果前端人员没有意见即可以开发。</w:t>
      </w:r>
    </w:p>
    <w:p>
      <w:pPr>
        <w:pStyle w:val="3"/>
        <w:numPr>
          <w:ilvl w:val="1"/>
          <w:numId w:val="1"/>
        </w:numPr>
        <w:rPr>
          <w:rFonts w:hint="eastAsia"/>
          <w:lang w:val="en-US" w:eastAsia="zh-CN"/>
        </w:rPr>
      </w:pPr>
      <w:bookmarkStart w:id="22" w:name="_Toc3133"/>
      <w:r>
        <w:rPr>
          <w:rFonts w:hint="eastAsia"/>
          <w:lang w:val="en-US" w:eastAsia="zh-CN"/>
        </w:rPr>
        <w:t>开发和单元调试</w:t>
      </w:r>
      <w:bookmarkEnd w:id="22"/>
    </w:p>
    <w:p>
      <w:pPr>
        <w:ind w:firstLine="420" w:firstLineChars="0"/>
      </w:pPr>
      <w:r>
        <w:rPr>
          <w:rFonts w:hint="eastAsia"/>
          <w:lang w:val="en-US" w:eastAsia="zh-CN"/>
        </w:rPr>
        <w:t>开发人员根据第3章节约束进行接口适配，并完成单元测试（必须在web端验证）。</w:t>
      </w:r>
    </w:p>
    <w:p>
      <w:pPr>
        <w:pStyle w:val="3"/>
        <w:numPr>
          <w:ilvl w:val="1"/>
          <w:numId w:val="1"/>
        </w:numPr>
        <w:rPr>
          <w:rFonts w:hint="eastAsia"/>
          <w:lang w:val="en-US" w:eastAsia="zh-CN"/>
        </w:rPr>
      </w:pPr>
      <w:bookmarkStart w:id="23" w:name="_Toc9763"/>
      <w:r>
        <w:rPr>
          <w:rFonts w:hint="eastAsia"/>
          <w:lang w:val="en-US" w:eastAsia="zh-CN"/>
        </w:rPr>
        <w:t>联合调试</w:t>
      </w:r>
      <w:bookmarkEnd w:id="23"/>
    </w:p>
    <w:p>
      <w:pPr>
        <w:ind w:firstLine="420" w:firstLineChars="0"/>
        <w:rPr>
          <w:rFonts w:hint="eastAsia"/>
          <w:lang w:val="en-US" w:eastAsia="zh-CN"/>
        </w:rPr>
      </w:pPr>
      <w:r>
        <w:rPr>
          <w:rFonts w:hint="eastAsia"/>
          <w:lang w:val="en-US" w:eastAsia="zh-CN"/>
        </w:rPr>
        <w:t>开发完成以后提交代码，由部门负责人定时统一打版本提供给前端人员进行联调，当联调出现问题可以自行通过升级联调。</w:t>
      </w:r>
    </w:p>
    <w:p>
      <w:pPr>
        <w:ind w:firstLine="420" w:firstLineChars="0"/>
        <w:rPr>
          <w:rFonts w:hint="default"/>
          <w:lang w:val="en-US" w:eastAsia="zh-CN"/>
        </w:rPr>
      </w:pPr>
      <w:r>
        <w:rPr>
          <w:rFonts w:hint="eastAsia"/>
          <w:lang w:val="en-US" w:eastAsia="zh-CN"/>
        </w:rPr>
        <w:t>联调通过以后对应接口标记并固定版本。</w:t>
      </w:r>
    </w:p>
    <w:p>
      <w:r>
        <w:br w:type="page"/>
      </w:r>
    </w:p>
    <w:p/>
    <w:p>
      <w:pPr>
        <w:pStyle w:val="2"/>
        <w:numPr>
          <w:ilvl w:val="0"/>
          <w:numId w:val="1"/>
        </w:numPr>
      </w:pPr>
      <w:bookmarkStart w:id="24" w:name="_Toc554"/>
      <w:r>
        <w:rPr>
          <w:rFonts w:hint="eastAsia"/>
        </w:rPr>
        <w:t>调试方法</w:t>
      </w:r>
      <w:bookmarkEnd w:id="24"/>
    </w:p>
    <w:p>
      <w:pPr>
        <w:ind w:firstLine="420"/>
      </w:pPr>
      <w:r>
        <w:rPr>
          <w:rFonts w:hint="eastAsia"/>
          <w:lang w:val="en-US" w:eastAsia="zh-CN"/>
        </w:rPr>
        <w:t>本章节介绍Mgmt unified组件的调试方法</w:t>
      </w:r>
      <w:r>
        <w:rPr>
          <w:rFonts w:hint="eastAsia"/>
        </w:rPr>
        <w:t>。</w:t>
      </w:r>
    </w:p>
    <w:p>
      <w:pPr>
        <w:pStyle w:val="3"/>
        <w:numPr>
          <w:ilvl w:val="1"/>
          <w:numId w:val="1"/>
        </w:numPr>
      </w:pPr>
      <w:bookmarkStart w:id="25" w:name="_Toc667"/>
      <w:r>
        <w:rPr>
          <w:rFonts w:hint="eastAsia"/>
          <w:lang w:val="en-US" w:eastAsia="zh-CN"/>
        </w:rPr>
        <w:t>前置条件检查</w:t>
      </w:r>
      <w:bookmarkEnd w:id="25"/>
    </w:p>
    <w:p>
      <w:pPr>
        <w:ind w:firstLine="420" w:firstLineChars="0"/>
        <w:rPr>
          <w:rFonts w:hint="default"/>
          <w:lang w:val="en-US"/>
        </w:rPr>
      </w:pPr>
      <w:r>
        <w:rPr>
          <w:rFonts w:hint="eastAsia"/>
          <w:lang w:val="en-US" w:eastAsia="zh-CN"/>
        </w:rPr>
        <w:t>在进行业务调试前先确定相关服务是否正常，</w:t>
      </w:r>
    </w:p>
    <w:p>
      <w:pPr>
        <w:pStyle w:val="4"/>
        <w:numPr>
          <w:ilvl w:val="2"/>
          <w:numId w:val="1"/>
        </w:numPr>
        <w:rPr>
          <w:rFonts w:hint="eastAsia"/>
          <w:sz w:val="24"/>
          <w:szCs w:val="24"/>
          <w:lang w:val="en-US" w:eastAsia="zh-CN"/>
        </w:rPr>
      </w:pPr>
      <w:bookmarkStart w:id="26" w:name="_Toc20135"/>
      <w:r>
        <w:rPr>
          <w:rFonts w:hint="eastAsia"/>
          <w:sz w:val="24"/>
          <w:szCs w:val="24"/>
          <w:lang w:val="en-US" w:eastAsia="zh-CN"/>
        </w:rPr>
        <w:t>ubusd服务</w:t>
      </w:r>
      <w:bookmarkEnd w:id="26"/>
    </w:p>
    <w:p>
      <w:pPr>
        <w:ind w:firstLine="420"/>
        <w:rPr>
          <w:rFonts w:hint="eastAsia"/>
          <w:lang w:val="en-US" w:eastAsia="zh-CN"/>
        </w:rPr>
      </w:pPr>
      <w:r>
        <w:rPr>
          <w:rFonts w:hint="eastAsia"/>
          <w:lang w:val="en-US" w:eastAsia="zh-CN"/>
        </w:rPr>
        <w:t>ubus服务由ubusd进程提供，首先要检查ubusd是否正常运行，使用ps查看，</w:t>
      </w:r>
    </w:p>
    <w:p>
      <w:pPr>
        <w:ind w:firstLine="420"/>
        <w:rPr>
          <w:rFonts w:hint="default"/>
          <w:lang w:val="en-US" w:eastAsia="zh-CN"/>
        </w:rPr>
      </w:pPr>
      <w:r>
        <w:drawing>
          <wp:inline distT="0" distB="0" distL="114300" distR="114300">
            <wp:extent cx="4704715" cy="2075180"/>
            <wp:effectExtent l="0" t="0" r="63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704715" cy="2075180"/>
                    </a:xfrm>
                    <a:prstGeom prst="rect">
                      <a:avLst/>
                    </a:prstGeom>
                    <a:noFill/>
                    <a:ln>
                      <a:noFill/>
                    </a:ln>
                  </pic:spPr>
                </pic:pic>
              </a:graphicData>
            </a:graphic>
          </wp:inline>
        </w:drawing>
      </w:r>
    </w:p>
    <w:p>
      <w:pPr>
        <w:pStyle w:val="4"/>
        <w:numPr>
          <w:ilvl w:val="2"/>
          <w:numId w:val="1"/>
        </w:numPr>
        <w:rPr>
          <w:rFonts w:hint="eastAsia"/>
          <w:sz w:val="24"/>
          <w:szCs w:val="24"/>
          <w:lang w:val="en-US" w:eastAsia="zh-CN"/>
        </w:rPr>
      </w:pPr>
      <w:bookmarkStart w:id="27" w:name="_Toc8602"/>
      <w:r>
        <w:rPr>
          <w:rFonts w:hint="eastAsia"/>
          <w:sz w:val="24"/>
          <w:szCs w:val="24"/>
          <w:lang w:val="en-US" w:eastAsia="zh-CN"/>
        </w:rPr>
        <w:t>Uhttpd服务</w:t>
      </w:r>
      <w:bookmarkEnd w:id="27"/>
    </w:p>
    <w:p>
      <w:pPr>
        <w:ind w:firstLine="420"/>
        <w:rPr>
          <w:rFonts w:hint="eastAsia"/>
          <w:lang w:val="en-US" w:eastAsia="zh-CN"/>
        </w:rPr>
      </w:pPr>
      <w:r>
        <w:rPr>
          <w:rFonts w:hint="eastAsia"/>
          <w:lang w:val="en-US" w:eastAsia="zh-CN"/>
        </w:rPr>
        <w:t>理论上只需要ubusd即可使用ubus工具配合调试，但是这样调试不一定能发现时序或者超时等问题，完整的测试还需要通过Web Server服务，检查web server是否正常运行，使用ps查看，</w:t>
      </w:r>
    </w:p>
    <w:p>
      <w:pPr>
        <w:ind w:firstLine="420"/>
        <w:rPr>
          <w:rFonts w:hint="default"/>
          <w:lang w:val="en-US" w:eastAsia="zh-CN"/>
        </w:rPr>
      </w:pPr>
      <w:r>
        <w:drawing>
          <wp:inline distT="0" distB="0" distL="114300" distR="114300">
            <wp:extent cx="4760595" cy="1052195"/>
            <wp:effectExtent l="0" t="0" r="190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60595" cy="1052195"/>
                    </a:xfrm>
                    <a:prstGeom prst="rect">
                      <a:avLst/>
                    </a:prstGeom>
                    <a:noFill/>
                    <a:ln>
                      <a:noFill/>
                    </a:ln>
                  </pic:spPr>
                </pic:pic>
              </a:graphicData>
            </a:graphic>
          </wp:inline>
        </w:drawing>
      </w:r>
    </w:p>
    <w:p>
      <w:pPr>
        <w:ind w:firstLine="420"/>
      </w:pPr>
    </w:p>
    <w:p>
      <w:pPr>
        <w:pStyle w:val="4"/>
        <w:numPr>
          <w:ilvl w:val="2"/>
          <w:numId w:val="1"/>
        </w:numPr>
        <w:rPr>
          <w:rFonts w:hint="eastAsia"/>
          <w:sz w:val="24"/>
          <w:szCs w:val="24"/>
          <w:lang w:val="en-US" w:eastAsia="zh-CN"/>
        </w:rPr>
      </w:pPr>
      <w:bookmarkStart w:id="28" w:name="_Toc26096"/>
      <w:r>
        <w:rPr>
          <w:rFonts w:hint="eastAsia"/>
          <w:sz w:val="24"/>
          <w:szCs w:val="24"/>
          <w:lang w:val="en-US" w:eastAsia="zh-CN"/>
        </w:rPr>
        <w:t>MGMT-UNIFIED进程</w:t>
      </w:r>
      <w:bookmarkEnd w:id="28"/>
    </w:p>
    <w:p>
      <w:pPr>
        <w:ind w:firstLine="420" w:firstLineChars="0"/>
        <w:rPr>
          <w:rFonts w:hint="eastAsia"/>
          <w:lang w:val="en-US" w:eastAsia="zh-CN"/>
        </w:rPr>
      </w:pPr>
      <w:r>
        <w:rPr>
          <w:rFonts w:hint="eastAsia"/>
          <w:lang w:val="en-US" w:eastAsia="zh-CN"/>
        </w:rPr>
        <w:t>我们的业务都在mgmt-unifed进程中实现，所以在进行调试前也需要关注mgmt-unified进程是否存在。</w:t>
      </w:r>
    </w:p>
    <w:p>
      <w:pPr>
        <w:ind w:firstLine="420" w:firstLineChars="0"/>
        <w:rPr>
          <w:rFonts w:hint="default"/>
          <w:lang w:val="en-US" w:eastAsia="zh-CN"/>
        </w:rPr>
      </w:pPr>
      <w:r>
        <w:drawing>
          <wp:inline distT="0" distB="0" distL="114300" distR="114300">
            <wp:extent cx="4749165" cy="1170305"/>
            <wp:effectExtent l="0" t="0" r="13335"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749165" cy="1170305"/>
                    </a:xfrm>
                    <a:prstGeom prst="rect">
                      <a:avLst/>
                    </a:prstGeom>
                    <a:noFill/>
                    <a:ln>
                      <a:noFill/>
                    </a:ln>
                  </pic:spPr>
                </pic:pic>
              </a:graphicData>
            </a:graphic>
          </wp:inline>
        </w:drawing>
      </w:r>
    </w:p>
    <w:p/>
    <w:p>
      <w:pPr>
        <w:pStyle w:val="3"/>
        <w:numPr>
          <w:ilvl w:val="1"/>
          <w:numId w:val="1"/>
        </w:numPr>
      </w:pPr>
      <w:bookmarkStart w:id="29" w:name="_Toc31250"/>
      <w:r>
        <w:rPr>
          <w:rFonts w:hint="eastAsia"/>
        </w:rPr>
        <w:t>通过ubus工具调试</w:t>
      </w:r>
      <w:bookmarkEnd w:id="29"/>
    </w:p>
    <w:p>
      <w:pPr>
        <w:ind w:firstLine="420"/>
        <w:rPr>
          <w:rFonts w:hint="default"/>
          <w:lang w:val="en-US" w:eastAsia="zh-CN"/>
        </w:rPr>
      </w:pPr>
      <w:r>
        <w:rPr>
          <w:rFonts w:hint="eastAsia"/>
          <w:lang w:val="en-US" w:eastAsia="zh-CN"/>
        </w:rPr>
        <w:t>在进行Web server拉通调试前</w:t>
      </w:r>
      <w:r>
        <w:rPr>
          <w:rFonts w:hint="eastAsia"/>
        </w:rPr>
        <w:t>，</w:t>
      </w:r>
      <w:r>
        <w:rPr>
          <w:rFonts w:hint="eastAsia"/>
          <w:lang w:val="en-US" w:eastAsia="zh-CN"/>
        </w:rPr>
        <w:t>可以通过ubus进行简单检查和验证，ubus是ubus组件提供的一个工具，可以通过命令查看当前注册的对象和函数，并且可以通过命令发起访问调用，</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rPr>
                <w:rFonts w:hint="eastAsia"/>
                <w:lang w:val="en-US" w:eastAsia="zh-CN"/>
              </w:rPr>
            </w:pPr>
            <w:r>
              <w:rPr>
                <w:rFonts w:hint="eastAsia"/>
                <w:lang w:val="en-US" w:eastAsia="zh-CN"/>
              </w:rPr>
              <w:t>//查看当前对象和函数</w:t>
            </w:r>
          </w:p>
          <w:p>
            <w:pPr>
              <w:rPr>
                <w:rFonts w:hint="default"/>
                <w:lang w:val="en-US" w:eastAsia="zh-CN"/>
              </w:rPr>
            </w:pPr>
            <w:r>
              <w:rPr>
                <w:rFonts w:hint="default"/>
                <w:lang w:val="en-US" w:eastAsia="zh-CN"/>
              </w:rPr>
              <w:t>/ # /package/usr/sbin/ubus list</w:t>
            </w:r>
          </w:p>
          <w:p>
            <w:pPr>
              <w:rPr>
                <w:rFonts w:hint="default"/>
                <w:lang w:val="en-US" w:eastAsia="zh-CN"/>
              </w:rPr>
            </w:pPr>
            <w:r>
              <w:rPr>
                <w:rFonts w:hint="default"/>
                <w:lang w:val="en-US" w:eastAsia="zh-CN"/>
              </w:rPr>
              <w:t>session</w:t>
            </w:r>
          </w:p>
          <w:p>
            <w:pPr>
              <w:rPr>
                <w:rFonts w:hint="default"/>
                <w:lang w:val="en-US" w:eastAsia="zh-CN"/>
              </w:rPr>
            </w:pPr>
            <w:r>
              <w:rPr>
                <w:rFonts w:hint="default"/>
                <w:lang w:val="en-US" w:eastAsia="zh-CN"/>
              </w:rPr>
              <w:t>unified_ubus</w:t>
            </w:r>
          </w:p>
          <w:p>
            <w:pPr>
              <w:rPr>
                <w:rFonts w:hint="default"/>
                <w:lang w:val="en-US" w:eastAsia="zh-CN"/>
              </w:rPr>
            </w:pPr>
            <w:r>
              <w:rPr>
                <w:rFonts w:hint="eastAsia"/>
                <w:lang w:val="en-US" w:eastAsia="zh-CN"/>
              </w:rPr>
              <w:t>//触发对象和函数访问</w:t>
            </w:r>
          </w:p>
          <w:p>
            <w:pPr>
              <w:rPr>
                <w:rFonts w:hint="default"/>
                <w:lang w:val="en-US" w:eastAsia="zh-CN"/>
              </w:rPr>
            </w:pPr>
            <w:r>
              <w:rPr>
                <w:rFonts w:hint="default"/>
                <w:lang w:val="en-US" w:eastAsia="zh-CN"/>
              </w:rPr>
              <w:t xml:space="preserve">/ # ./ubus call </w:t>
            </w:r>
            <w:r>
              <w:rPr>
                <w:rFonts w:hint="eastAsia"/>
                <w:lang w:val="en-US" w:eastAsia="zh-CN"/>
              </w:rPr>
              <w:t>unified_bus</w:t>
            </w:r>
            <w:r>
              <w:rPr>
                <w:rFonts w:hint="default"/>
                <w:lang w:val="en-US" w:eastAsia="zh-CN"/>
              </w:rPr>
              <w:t xml:space="preserve"> </w:t>
            </w:r>
            <w:r>
              <w:rPr>
                <w:rFonts w:hint="eastAsia"/>
                <w:lang w:val="en-US" w:eastAsia="zh-CN"/>
              </w:rPr>
              <w:t>async</w:t>
            </w:r>
            <w:r>
              <w:rPr>
                <w:rFonts w:hint="default"/>
                <w:lang w:val="en-US" w:eastAsia="zh-CN"/>
              </w:rPr>
              <w:t xml:space="preserve"> '{"id":1,"msg":"zengyi"}'</w:t>
            </w:r>
          </w:p>
        </w:tc>
      </w:tr>
    </w:tbl>
    <w:p/>
    <w:p>
      <w:pPr>
        <w:pStyle w:val="3"/>
        <w:numPr>
          <w:ilvl w:val="1"/>
          <w:numId w:val="1"/>
        </w:numPr>
      </w:pPr>
      <w:bookmarkStart w:id="30" w:name="_Toc4141"/>
      <w:r>
        <w:rPr>
          <w:rFonts w:hint="eastAsia"/>
        </w:rPr>
        <w:t>通过远端调试</w:t>
      </w:r>
      <w:bookmarkEnd w:id="30"/>
    </w:p>
    <w:p>
      <w:pPr>
        <w:ind w:firstLine="420"/>
      </w:pPr>
      <w:r>
        <w:rPr>
          <w:rFonts w:hint="eastAsia"/>
        </w:rPr>
        <w:t>在浏览器或者主机linux系统上，</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r>
              <w:rPr>
                <w:rFonts w:hint="eastAsia"/>
              </w:rPr>
              <w:t>zengyi~/share/ubus$ wget --no-check-certificate  --post-data='{"id":1,"msg":"zengyi"}' https://192.168.111.87:443/ubus/1/test/hello</w:t>
            </w:r>
          </w:p>
          <w:p>
            <w:r>
              <w:rPr>
                <w:rFonts w:hint="eastAsia"/>
              </w:rPr>
              <w:t>--2022-09-07 00:10:45--  https://192.168.111.87/ubus/1/test/hello</w:t>
            </w:r>
          </w:p>
          <w:p>
            <w:r>
              <w:rPr>
                <w:rFonts w:hint="eastAsia"/>
              </w:rPr>
              <w:t>Connecting to 192.168.111.87:443... connected.</w:t>
            </w:r>
          </w:p>
          <w:p>
            <w:r>
              <w:rPr>
                <w:rFonts w:hint="eastAsia"/>
              </w:rPr>
              <w:t>WARNING: cannot verify 192.168.111.87's certificate, issued by ‘CN=DEBI,O=DEBI,ST=SICUAN,C=CN’:</w:t>
            </w:r>
          </w:p>
          <w:p>
            <w:r>
              <w:rPr>
                <w:rFonts w:hint="eastAsia"/>
              </w:rPr>
              <w:t xml:space="preserve">  Unable to locally verify the issuer's authority.</w:t>
            </w:r>
          </w:p>
          <w:p>
            <w:r>
              <w:rPr>
                <w:rFonts w:hint="eastAsia"/>
              </w:rPr>
              <w:t xml:space="preserve">    WARNING: certificate common name ‘DEBI’ doesn't match requested host name ‘192.168.111.87’.</w:t>
            </w:r>
          </w:p>
          <w:p>
            <w:r>
              <w:rPr>
                <w:rFonts w:hint="eastAsia"/>
              </w:rPr>
              <w:t>HTTP request sent, awaiting response... 200 OK</w:t>
            </w:r>
          </w:p>
          <w:p>
            <w:r>
              <w:rPr>
                <w:rFonts w:hint="eastAsia"/>
              </w:rPr>
              <w:t>Length: 49 [application/json]</w:t>
            </w:r>
          </w:p>
          <w:p>
            <w:r>
              <w:rPr>
                <w:rFonts w:hint="eastAsia"/>
              </w:rPr>
              <w:t>Saving to: ‘hello’</w:t>
            </w:r>
          </w:p>
          <w:p/>
          <w:p>
            <w:r>
              <w:rPr>
                <w:rFonts w:hint="eastAsia"/>
              </w:rPr>
              <w:t>hello                          100%[==================================================&gt;]      49  --.-KB/s    in 0s</w:t>
            </w:r>
          </w:p>
          <w:p/>
          <w:p>
            <w:r>
              <w:rPr>
                <w:rFonts w:hint="eastAsia"/>
              </w:rPr>
              <w:t>2022-09-07 00:10:46 (7.11 MB/s) - ‘hello’ saved [49/49]</w:t>
            </w:r>
          </w:p>
          <w:p/>
          <w:p>
            <w:r>
              <w:rPr>
                <w:rFonts w:hint="eastAsia"/>
              </w:rPr>
              <w:t>zengyi~/share/ubus$ cat ./hello</w:t>
            </w:r>
          </w:p>
          <w:p>
            <w:r>
              <w:rPr>
                <w:rFonts w:hint="eastAsia"/>
              </w:rPr>
              <w:t>{</w:t>
            </w:r>
          </w:p>
          <w:p>
            <w:r>
              <w:rPr>
                <w:rFonts w:hint="eastAsia"/>
              </w:rPr>
              <w:t>"message": "test received a message: zengyi"</w:t>
            </w:r>
          </w:p>
          <w:p>
            <w:r>
              <w:rPr>
                <w:rFonts w:hint="eastAsia"/>
              </w:rPr>
              <w:t>}zengyi~/share/ubus$</w:t>
            </w:r>
          </w:p>
        </w:tc>
      </w:tr>
    </w:tbl>
    <w:p/>
    <w:p>
      <w:pPr>
        <w:pStyle w:val="3"/>
        <w:numPr>
          <w:ilvl w:val="1"/>
          <w:numId w:val="1"/>
        </w:numPr>
        <w:rPr>
          <w:rFonts w:hint="default"/>
          <w:lang w:val="en-US" w:eastAsia="zh-CN"/>
        </w:rPr>
      </w:pPr>
      <w:bookmarkStart w:id="31" w:name="_Toc13446"/>
      <w:r>
        <w:rPr>
          <w:rFonts w:hint="eastAsia"/>
          <w:lang w:val="en-US" w:eastAsia="zh-CN"/>
        </w:rPr>
        <w:t>升级和调试</w:t>
      </w:r>
      <w:bookmarkEnd w:id="31"/>
    </w:p>
    <w:p>
      <w:pPr>
        <w:ind w:firstLine="420" w:firstLineChars="0"/>
        <w:rPr>
          <w:rFonts w:hint="eastAsia"/>
          <w:lang w:val="en-US" w:eastAsia="zh-CN"/>
        </w:rPr>
      </w:pPr>
      <w:r>
        <w:rPr>
          <w:rFonts w:hint="eastAsia"/>
          <w:lang w:val="en-US" w:eastAsia="zh-CN"/>
        </w:rPr>
        <w:t>为了加快调试，目前将mgmt-unified进程调整为独立启动，即不受monitor启动引导，由其自身的脚本启动，这样做的好处是调试业务时可以将其杀掉再重新拉起，不用重启整个设备以及其他进程，</w:t>
      </w:r>
    </w:p>
    <w:p>
      <w:r>
        <w:drawing>
          <wp:inline distT="0" distB="0" distL="114300" distR="114300">
            <wp:extent cx="5273675" cy="756920"/>
            <wp:effectExtent l="0" t="0" r="317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3675" cy="756920"/>
                    </a:xfrm>
                    <a:prstGeom prst="rect">
                      <a:avLst/>
                    </a:prstGeom>
                    <a:noFill/>
                    <a:ln>
                      <a:noFill/>
                    </a:ln>
                  </pic:spPr>
                </pic:pic>
              </a:graphicData>
            </a:graphic>
          </wp:inline>
        </w:drawing>
      </w:r>
    </w:p>
    <w:p>
      <w:r>
        <w:drawing>
          <wp:inline distT="0" distB="0" distL="114300" distR="114300">
            <wp:extent cx="4319905" cy="697230"/>
            <wp:effectExtent l="0" t="0" r="444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4319905" cy="697230"/>
                    </a:xfrm>
                    <a:prstGeom prst="rect">
                      <a:avLst/>
                    </a:prstGeom>
                    <a:noFill/>
                    <a:ln>
                      <a:noFill/>
                    </a:ln>
                  </pic:spPr>
                </pic:pic>
              </a:graphicData>
            </a:graphic>
          </wp:inline>
        </w:drawing>
      </w:r>
    </w:p>
    <w:p/>
    <w:p>
      <w:pPr>
        <w:ind w:firstLine="420" w:firstLineChars="0"/>
        <w:rPr>
          <w:rFonts w:hint="eastAsia"/>
          <w:lang w:val="en-US" w:eastAsia="zh-CN"/>
        </w:rPr>
      </w:pPr>
      <w:r>
        <w:rPr>
          <w:rFonts w:hint="eastAsia"/>
          <w:lang w:val="en-US" w:eastAsia="zh-CN"/>
        </w:rPr>
        <w:t>假设设备已经稳定，重新刷新mgmt-unified进程的步骤为，</w:t>
      </w:r>
    </w:p>
    <w:p>
      <w:pPr>
        <w:numPr>
          <w:ilvl w:val="0"/>
          <w:numId w:val="4"/>
        </w:numPr>
        <w:ind w:firstLine="420" w:firstLineChars="0"/>
        <w:rPr>
          <w:rFonts w:hint="default"/>
          <w:lang w:val="en-US" w:eastAsia="zh-CN"/>
        </w:rPr>
      </w:pPr>
      <w:r>
        <w:rPr>
          <w:rFonts w:hint="eastAsia"/>
          <w:lang w:val="en-US" w:eastAsia="zh-CN"/>
        </w:rPr>
        <w:t>编译代码</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numPr>
                <w:ilvl w:val="0"/>
                <w:numId w:val="0"/>
              </w:numPr>
            </w:pPr>
            <w:r>
              <w:rPr>
                <w:rFonts w:hint="default"/>
                <w:lang w:val="en-US" w:eastAsia="zh-CN"/>
              </w:rPr>
              <w:t>zengyi~/share/connect$ ./cppf-s.sh dc mgmt-unified</w:t>
            </w:r>
          </w:p>
        </w:tc>
      </w:tr>
    </w:tbl>
    <w:p>
      <w:pPr>
        <w:numPr>
          <w:numId w:val="0"/>
        </w:numPr>
        <w:ind w:firstLine="420" w:firstLineChars="0"/>
        <w:rPr>
          <w:rFonts w:hint="default"/>
          <w:lang w:val="en-US" w:eastAsia="zh-CN"/>
        </w:rPr>
      </w:pPr>
    </w:p>
    <w:p>
      <w:pPr>
        <w:numPr>
          <w:ilvl w:val="0"/>
          <w:numId w:val="4"/>
        </w:numPr>
        <w:ind w:firstLine="420" w:firstLineChars="0"/>
        <w:rPr>
          <w:rFonts w:hint="default"/>
          <w:lang w:val="en-US" w:eastAsia="zh-CN"/>
        </w:rPr>
      </w:pPr>
      <w:r>
        <w:rPr>
          <w:rFonts w:hint="eastAsia"/>
          <w:lang w:val="en-US" w:eastAsia="zh-CN"/>
        </w:rPr>
        <w:t>打包代码</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numPr>
                <w:ilvl w:val="0"/>
                <w:numId w:val="0"/>
              </w:numPr>
              <w:rPr>
                <w:rFonts w:hint="default"/>
                <w:lang w:val="en-US" w:eastAsia="zh-CN"/>
              </w:rPr>
            </w:pPr>
            <w:r>
              <w:rPr>
                <w:rFonts w:hint="default"/>
                <w:lang w:val="en-US" w:eastAsia="zh-CN"/>
              </w:rPr>
              <w:t>zengyi~/share/connect$./cppf-s.sh pack mgmt-unified</w:t>
            </w:r>
          </w:p>
          <w:p>
            <w:pPr>
              <w:numPr>
                <w:ilvl w:val="0"/>
                <w:numId w:val="0"/>
              </w:numPr>
              <w:rPr>
                <w:rFonts w:hint="default"/>
                <w:lang w:val="en-US" w:eastAsia="zh-CN"/>
              </w:rPr>
            </w:pPr>
            <w:r>
              <w:rPr>
                <w:rFonts w:hint="default"/>
                <w:lang w:val="en-US" w:eastAsia="zh-CN"/>
              </w:rPr>
              <w:t>zengyi~/share/connect$ ls</w:t>
            </w:r>
          </w:p>
          <w:p>
            <w:pPr>
              <w:numPr>
                <w:ilvl w:val="0"/>
                <w:numId w:val="0"/>
              </w:numPr>
              <w:rPr>
                <w:rFonts w:hint="default"/>
                <w:lang w:val="en-US" w:eastAsia="zh-CN"/>
              </w:rPr>
            </w:pPr>
            <w:r>
              <w:rPr>
                <w:rFonts w:hint="default"/>
                <w:lang w:val="en-US" w:eastAsia="zh-CN"/>
              </w:rPr>
              <w:t xml:space="preserve">build  configure  CPPF-S  cppf-s.sh  </w:t>
            </w:r>
            <w:r>
              <w:rPr>
                <w:rFonts w:hint="default"/>
                <w:color w:val="FF0000"/>
                <w:lang w:val="en-US" w:eastAsia="zh-CN"/>
              </w:rPr>
              <w:t>image.tar.gz</w:t>
            </w:r>
            <w:r>
              <w:rPr>
                <w:rFonts w:hint="default"/>
                <w:lang w:val="en-US" w:eastAsia="zh-CN"/>
              </w:rPr>
              <w:t xml:space="preserve">  package  script  target  tmp  toolchain  tools</w:t>
            </w:r>
          </w:p>
          <w:p>
            <w:pPr>
              <w:numPr>
                <w:ilvl w:val="0"/>
                <w:numId w:val="0"/>
              </w:numPr>
              <w:rPr>
                <w:rFonts w:hint="default"/>
                <w:lang w:val="en-US" w:eastAsia="zh-CN"/>
              </w:rPr>
            </w:pPr>
            <w:r>
              <w:rPr>
                <w:rFonts w:hint="default"/>
                <w:lang w:val="en-US" w:eastAsia="zh-CN"/>
              </w:rPr>
              <w:t>zengyi~/share/connect$</w:t>
            </w:r>
          </w:p>
        </w:tc>
      </w:tr>
    </w:tbl>
    <w:p>
      <w:pPr>
        <w:ind w:firstLine="420" w:firstLineChars="0"/>
      </w:pPr>
    </w:p>
    <w:p>
      <w:pPr>
        <w:numPr>
          <w:ilvl w:val="0"/>
          <w:numId w:val="4"/>
        </w:numPr>
        <w:ind w:left="0" w:leftChars="0" w:firstLine="420" w:firstLineChars="0"/>
        <w:rPr>
          <w:rFonts w:hint="default" w:eastAsiaTheme="minorEastAsia"/>
          <w:lang w:val="en-US" w:eastAsia="zh-CN"/>
        </w:rPr>
      </w:pPr>
      <w:r>
        <w:rPr>
          <w:rFonts w:hint="eastAsia"/>
          <w:lang w:val="en-US" w:eastAsia="zh-CN"/>
        </w:rPr>
        <w:t>将组件包image.tar.gz刷进系统</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numPr>
                <w:ilvl w:val="0"/>
                <w:numId w:val="0"/>
              </w:numPr>
              <w:rPr>
                <w:rFonts w:hint="default"/>
                <w:lang w:val="en-US" w:eastAsia="zh-CN"/>
              </w:rPr>
            </w:pPr>
            <w:r>
              <w:rPr>
                <w:rFonts w:hint="default"/>
                <w:lang w:val="en-US" w:eastAsia="zh-CN"/>
              </w:rPr>
              <w:t>cd /tmp</w:t>
            </w:r>
          </w:p>
          <w:p>
            <w:pPr>
              <w:numPr>
                <w:ilvl w:val="0"/>
                <w:numId w:val="0"/>
              </w:numPr>
              <w:rPr>
                <w:rFonts w:hint="default"/>
                <w:lang w:val="en-US" w:eastAsia="zh-CN"/>
              </w:rPr>
            </w:pPr>
            <w:r>
              <w:rPr>
                <w:rFonts w:hint="default"/>
                <w:lang w:val="en-US" w:eastAsia="zh-CN"/>
              </w:rPr>
              <w:t>rm -f image.tar.gz</w:t>
            </w:r>
          </w:p>
          <w:p>
            <w:pPr>
              <w:numPr>
                <w:ilvl w:val="0"/>
                <w:numId w:val="0"/>
              </w:numPr>
              <w:rPr>
                <w:rFonts w:hint="default"/>
                <w:lang w:val="en-US" w:eastAsia="zh-CN"/>
              </w:rPr>
            </w:pPr>
            <w:r>
              <w:rPr>
                <w:rFonts w:hint="default"/>
                <w:lang w:val="en-US" w:eastAsia="zh-CN"/>
              </w:rPr>
              <w:t>rm -rf image</w:t>
            </w:r>
          </w:p>
          <w:p>
            <w:pPr>
              <w:numPr>
                <w:ilvl w:val="0"/>
                <w:numId w:val="0"/>
              </w:numPr>
              <w:rPr>
                <w:rFonts w:hint="default"/>
                <w:lang w:val="en-US" w:eastAsia="zh-CN"/>
              </w:rPr>
            </w:pPr>
            <w:r>
              <w:rPr>
                <w:rFonts w:hint="default"/>
                <w:lang w:val="en-US" w:eastAsia="zh-CN"/>
              </w:rPr>
              <w:t>ifconfig eth0 192.168.111.87</w:t>
            </w:r>
            <w:r>
              <w:rPr>
                <w:rFonts w:hint="eastAsia"/>
                <w:lang w:val="en-US" w:eastAsia="zh-CN"/>
              </w:rPr>
              <w:t xml:space="preserve">  //注意：不要用我的IP</w:t>
            </w:r>
          </w:p>
          <w:p>
            <w:pPr>
              <w:numPr>
                <w:ilvl w:val="0"/>
                <w:numId w:val="0"/>
              </w:numPr>
              <w:rPr>
                <w:rFonts w:hint="default"/>
                <w:lang w:val="en-US" w:eastAsia="zh-CN"/>
              </w:rPr>
            </w:pPr>
            <w:r>
              <w:rPr>
                <w:rFonts w:hint="default"/>
                <w:lang w:val="en-US" w:eastAsia="zh-CN"/>
              </w:rPr>
              <w:t>tftp -g -l image.tar.gz 192.168.111.88</w:t>
            </w:r>
            <w:r>
              <w:rPr>
                <w:rFonts w:hint="eastAsia"/>
                <w:lang w:val="en-US" w:eastAsia="zh-CN"/>
              </w:rPr>
              <w:t xml:space="preserve">  //注意：不要用我的IP</w:t>
            </w:r>
          </w:p>
          <w:p>
            <w:pPr>
              <w:numPr>
                <w:ilvl w:val="0"/>
                <w:numId w:val="0"/>
              </w:numPr>
              <w:rPr>
                <w:rFonts w:hint="default"/>
                <w:lang w:val="en-US" w:eastAsia="zh-CN"/>
              </w:rPr>
            </w:pPr>
            <w:r>
              <w:rPr>
                <w:rFonts w:hint="default"/>
                <w:lang w:val="en-US" w:eastAsia="zh-CN"/>
              </w:rPr>
              <w:t>tar xzf image.tar.gz</w:t>
            </w:r>
          </w:p>
          <w:p>
            <w:pPr>
              <w:numPr>
                <w:ilvl w:val="0"/>
                <w:numId w:val="0"/>
              </w:numPr>
              <w:rPr>
                <w:rFonts w:hint="default"/>
                <w:lang w:val="en-US" w:eastAsia="zh-CN"/>
              </w:rPr>
            </w:pPr>
            <w:r>
              <w:rPr>
                <w:rFonts w:hint="default"/>
                <w:lang w:val="en-US" w:eastAsia="zh-CN"/>
              </w:rPr>
              <w:t>cp -rf ./image/* /package/</w:t>
            </w:r>
          </w:p>
          <w:p>
            <w:pPr>
              <w:numPr>
                <w:ilvl w:val="0"/>
                <w:numId w:val="0"/>
              </w:numPr>
              <w:rPr>
                <w:rFonts w:hint="default"/>
                <w:lang w:val="en-US" w:eastAsia="zh-CN"/>
              </w:rPr>
            </w:pPr>
            <w:r>
              <w:rPr>
                <w:rFonts w:hint="default"/>
                <w:lang w:val="en-US" w:eastAsia="zh-CN"/>
              </w:rPr>
              <w:t>sync</w:t>
            </w:r>
          </w:p>
        </w:tc>
      </w:tr>
    </w:tbl>
    <w:p/>
    <w:p>
      <w:pPr>
        <w:numPr>
          <w:ilvl w:val="0"/>
          <w:numId w:val="4"/>
        </w:numPr>
        <w:ind w:left="0" w:leftChars="0" w:firstLine="420" w:firstLineChars="0"/>
        <w:rPr>
          <w:rFonts w:hint="default" w:eastAsiaTheme="minorEastAsia"/>
          <w:lang w:val="en-US" w:eastAsia="zh-CN"/>
        </w:rPr>
      </w:pPr>
      <w:r>
        <w:rPr>
          <w:rFonts w:hint="eastAsia"/>
          <w:lang w:val="en-US" w:eastAsia="zh-CN"/>
        </w:rPr>
        <w:t>杀掉mgmt-unified并重启</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numPr>
                <w:ilvl w:val="0"/>
                <w:numId w:val="0"/>
              </w:numPr>
              <w:rPr>
                <w:rFonts w:hint="default"/>
                <w:lang w:val="en-US" w:eastAsia="zh-CN"/>
              </w:rPr>
            </w:pPr>
            <w:r>
              <w:rPr>
                <w:rFonts w:hint="default"/>
                <w:lang w:val="en-US" w:eastAsia="zh-CN"/>
              </w:rPr>
              <w:t>cd /tmp</w:t>
            </w:r>
          </w:p>
          <w:p>
            <w:pPr>
              <w:numPr>
                <w:ilvl w:val="0"/>
                <w:numId w:val="0"/>
              </w:numPr>
              <w:rPr>
                <w:rFonts w:hint="default"/>
                <w:lang w:val="en-US" w:eastAsia="zh-CN"/>
              </w:rPr>
            </w:pPr>
            <w:r>
              <w:rPr>
                <w:rFonts w:hint="default"/>
                <w:lang w:val="en-US" w:eastAsia="zh-CN"/>
              </w:rPr>
              <w:t>rm -f image.tar.gz</w:t>
            </w:r>
          </w:p>
          <w:p>
            <w:pPr>
              <w:numPr>
                <w:ilvl w:val="0"/>
                <w:numId w:val="0"/>
              </w:numPr>
              <w:rPr>
                <w:rFonts w:hint="default"/>
                <w:lang w:val="en-US" w:eastAsia="zh-CN"/>
              </w:rPr>
            </w:pPr>
            <w:r>
              <w:rPr>
                <w:rFonts w:hint="default"/>
                <w:lang w:val="en-US" w:eastAsia="zh-CN"/>
              </w:rPr>
              <w:t>rm -rf image</w:t>
            </w:r>
          </w:p>
          <w:p>
            <w:pPr>
              <w:numPr>
                <w:ilvl w:val="0"/>
                <w:numId w:val="0"/>
              </w:numPr>
              <w:rPr>
                <w:rFonts w:hint="default"/>
                <w:lang w:val="en-US" w:eastAsia="zh-CN"/>
              </w:rPr>
            </w:pPr>
            <w:r>
              <w:rPr>
                <w:rFonts w:hint="default"/>
                <w:lang w:val="en-US" w:eastAsia="zh-CN"/>
              </w:rPr>
              <w:t>ifconfig eth0 192.168.111.87</w:t>
            </w:r>
            <w:r>
              <w:rPr>
                <w:rFonts w:hint="eastAsia"/>
                <w:lang w:val="en-US" w:eastAsia="zh-CN"/>
              </w:rPr>
              <w:t xml:space="preserve">  //注意：不要用我的IP</w:t>
            </w:r>
          </w:p>
          <w:p>
            <w:pPr>
              <w:numPr>
                <w:ilvl w:val="0"/>
                <w:numId w:val="0"/>
              </w:numPr>
              <w:rPr>
                <w:rFonts w:hint="default"/>
                <w:lang w:val="en-US" w:eastAsia="zh-CN"/>
              </w:rPr>
            </w:pPr>
            <w:r>
              <w:rPr>
                <w:rFonts w:hint="default"/>
                <w:lang w:val="en-US" w:eastAsia="zh-CN"/>
              </w:rPr>
              <w:t>tftp -g -l image.tar.gz 192.168.111.88</w:t>
            </w:r>
            <w:r>
              <w:rPr>
                <w:rFonts w:hint="eastAsia"/>
                <w:lang w:val="en-US" w:eastAsia="zh-CN"/>
              </w:rPr>
              <w:t xml:space="preserve">  //注意：不要用我的IP</w:t>
            </w:r>
          </w:p>
          <w:p>
            <w:pPr>
              <w:numPr>
                <w:ilvl w:val="0"/>
                <w:numId w:val="0"/>
              </w:numPr>
              <w:rPr>
                <w:rFonts w:hint="default"/>
                <w:lang w:val="en-US" w:eastAsia="zh-CN"/>
              </w:rPr>
            </w:pPr>
            <w:r>
              <w:rPr>
                <w:rFonts w:hint="default"/>
                <w:lang w:val="en-US" w:eastAsia="zh-CN"/>
              </w:rPr>
              <w:t>tar xzf image.tar.gz</w:t>
            </w:r>
          </w:p>
          <w:p>
            <w:pPr>
              <w:numPr>
                <w:ilvl w:val="0"/>
                <w:numId w:val="0"/>
              </w:numPr>
              <w:rPr>
                <w:rFonts w:hint="default"/>
                <w:lang w:val="en-US" w:eastAsia="zh-CN"/>
              </w:rPr>
            </w:pPr>
            <w:r>
              <w:rPr>
                <w:rFonts w:hint="default"/>
                <w:lang w:val="en-US" w:eastAsia="zh-CN"/>
              </w:rPr>
              <w:t>cp -rf ./image/* /package/</w:t>
            </w:r>
          </w:p>
          <w:p>
            <w:pPr>
              <w:numPr>
                <w:ilvl w:val="0"/>
                <w:numId w:val="0"/>
              </w:numPr>
              <w:rPr>
                <w:rFonts w:hint="default"/>
                <w:lang w:val="en-US" w:eastAsia="zh-CN"/>
              </w:rPr>
            </w:pPr>
            <w:r>
              <w:rPr>
                <w:rFonts w:hint="default"/>
                <w:lang w:val="en-US" w:eastAsia="zh-CN"/>
              </w:rPr>
              <w:t>sync</w:t>
            </w:r>
          </w:p>
        </w:tc>
      </w:tr>
    </w:tbl>
    <w:p>
      <w:pPr>
        <w:numPr>
          <w:numId w:val="0"/>
        </w:numPr>
        <w:ind w:left="420" w:leftChars="0"/>
        <w:rPr>
          <w:rFonts w:hint="default" w:eastAsiaTheme="minorEastAsia"/>
          <w:lang w:val="en-US" w:eastAsia="zh-CN"/>
        </w:rPr>
      </w:pPr>
    </w:p>
    <w:p/>
    <w:p>
      <w:pPr>
        <w:ind w:firstLine="420" w:firstLineChars="0"/>
        <w:rPr>
          <w:rFonts w:hint="eastAsia"/>
          <w:lang w:val="en-US" w:eastAsia="zh-CN"/>
        </w:rPr>
      </w:pPr>
      <w:r>
        <w:rPr>
          <w:rFonts w:hint="eastAsia"/>
          <w:lang w:val="en-US" w:eastAsia="zh-CN"/>
        </w:rPr>
        <w:t>目前还存在的一些问题，</w:t>
      </w:r>
    </w:p>
    <w:p>
      <w:pPr>
        <w:numPr>
          <w:ilvl w:val="0"/>
          <w:numId w:val="5"/>
        </w:numPr>
        <w:ind w:firstLine="420" w:firstLineChars="0"/>
        <w:rPr>
          <w:rFonts w:hint="default"/>
          <w:lang w:val="en-US" w:eastAsia="zh-CN"/>
        </w:rPr>
      </w:pPr>
      <w:r>
        <w:rPr>
          <w:rFonts w:hint="eastAsia"/>
          <w:lang w:val="en-US" w:eastAsia="zh-CN"/>
        </w:rPr>
        <w:t>设备断电以后，不知道什么原因（可能是运算量的问题）TLS初始化特别慢，导致Web Server要启动很长时间，大概至少5分钟，</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numPr>
                <w:ilvl w:val="0"/>
                <w:numId w:val="0"/>
              </w:numPr>
              <w:rPr>
                <w:rFonts w:hint="default"/>
                <w:lang w:val="en-US" w:eastAsia="zh-CN"/>
              </w:rPr>
            </w:pPr>
            <w:r>
              <w:rPr>
                <w:rFonts w:hint="default"/>
                <w:lang w:val="en-US" w:eastAsia="zh-CN"/>
              </w:rPr>
              <w:t xml:space="preserve">port = 50 , hss_num = 12 </w:t>
            </w:r>
          </w:p>
          <w:p>
            <w:pPr>
              <w:numPr>
                <w:ilvl w:val="0"/>
                <w:numId w:val="0"/>
              </w:numPr>
              <w:rPr>
                <w:rFonts w:hint="default"/>
                <w:lang w:val="en-US" w:eastAsia="zh-CN"/>
              </w:rPr>
            </w:pPr>
            <w:r>
              <w:rPr>
                <w:rFonts w:hint="default"/>
                <w:lang w:val="en-US" w:eastAsia="zh-CN"/>
              </w:rPr>
              <w:t xml:space="preserve">port = 49 , hss_num = 12 </w:t>
            </w:r>
          </w:p>
          <w:p>
            <w:pPr>
              <w:numPr>
                <w:ilvl w:val="0"/>
                <w:numId w:val="0"/>
              </w:numPr>
              <w:rPr>
                <w:rFonts w:hint="default"/>
                <w:lang w:val="en-US" w:eastAsia="zh-CN"/>
              </w:rPr>
            </w:pPr>
            <w:r>
              <w:rPr>
                <w:rFonts w:hint="default"/>
                <w:lang w:val="en-US" w:eastAsia="zh-CN"/>
              </w:rPr>
              <w:t>system no ready, command wait...</w:t>
            </w:r>
          </w:p>
          <w:p>
            <w:pPr>
              <w:numPr>
                <w:ilvl w:val="0"/>
                <w:numId w:val="0"/>
              </w:numPr>
              <w:rPr>
                <w:rFonts w:hint="default"/>
                <w:lang w:val="en-US" w:eastAsia="zh-CN"/>
              </w:rPr>
            </w:pPr>
            <w:r>
              <w:rPr>
                <w:rFonts w:hint="default"/>
                <w:lang w:val="en-US" w:eastAsia="zh-CN"/>
              </w:rPr>
              <w:t xml:space="preserve">port = 48 , hss_num = 12 </w:t>
            </w:r>
          </w:p>
          <w:p>
            <w:pPr>
              <w:numPr>
                <w:ilvl w:val="0"/>
                <w:numId w:val="0"/>
              </w:numPr>
              <w:rPr>
                <w:rFonts w:hint="default"/>
                <w:lang w:val="en-US" w:eastAsia="zh-CN"/>
              </w:rPr>
            </w:pPr>
            <w:r>
              <w:rPr>
                <w:rFonts w:hint="default"/>
                <w:lang w:val="en-US" w:eastAsia="zh-CN"/>
              </w:rPr>
              <w:t>set vid 1 tpid 0 fail !</w:t>
            </w:r>
          </w:p>
          <w:p>
            <w:pPr>
              <w:numPr>
                <w:ilvl w:val="0"/>
                <w:numId w:val="0"/>
              </w:numPr>
              <w:rPr>
                <w:rFonts w:hint="default"/>
                <w:lang w:val="en-US" w:eastAsia="zh-CN"/>
              </w:rPr>
            </w:pPr>
            <w:r>
              <w:rPr>
                <w:rFonts w:hint="default"/>
                <w:lang w:val="en-US" w:eastAsia="zh-CN"/>
              </w:rPr>
              <w:t>system no ready, command wait...</w:t>
            </w:r>
          </w:p>
          <w:p>
            <w:pPr>
              <w:numPr>
                <w:ilvl w:val="0"/>
                <w:numId w:val="0"/>
              </w:numPr>
              <w:rPr>
                <w:rFonts w:hint="default"/>
                <w:lang w:val="en-US" w:eastAsia="zh-CN"/>
              </w:rPr>
            </w:pPr>
            <w:r>
              <w:rPr>
                <w:rFonts w:hint="default"/>
                <w:lang w:val="en-US" w:eastAsia="zh-CN"/>
              </w:rPr>
              <w:t>system no ready, command wait...</w:t>
            </w:r>
          </w:p>
          <w:p>
            <w:pPr>
              <w:numPr>
                <w:ilvl w:val="0"/>
                <w:numId w:val="0"/>
              </w:numPr>
              <w:rPr>
                <w:rFonts w:hint="default"/>
                <w:lang w:val="en-US" w:eastAsia="zh-CN"/>
              </w:rPr>
            </w:pPr>
            <w:r>
              <w:rPr>
                <w:rFonts w:hint="default"/>
                <w:lang w:val="en-US" w:eastAsia="zh-CN"/>
              </w:rPr>
              <w:t>system no ready, command wait...</w:t>
            </w:r>
          </w:p>
          <w:p>
            <w:pPr>
              <w:numPr>
                <w:ilvl w:val="0"/>
                <w:numId w:val="0"/>
              </w:numPr>
              <w:rPr>
                <w:rFonts w:hint="default"/>
                <w:lang w:val="en-US" w:eastAsia="zh-CN"/>
              </w:rPr>
            </w:pPr>
            <w:r>
              <w:rPr>
                <w:rFonts w:hint="default"/>
                <w:lang w:val="en-US" w:eastAsia="zh-CN"/>
              </w:rPr>
              <w:t>mgmt unified init complete.</w:t>
            </w:r>
          </w:p>
          <w:p>
            <w:pPr>
              <w:numPr>
                <w:ilvl w:val="0"/>
                <w:numId w:val="0"/>
              </w:numPr>
              <w:rPr>
                <w:rFonts w:hint="default"/>
                <w:lang w:val="en-US" w:eastAsia="zh-CN"/>
              </w:rPr>
            </w:pPr>
            <w:r>
              <w:rPr>
                <w:rFonts w:hint="default"/>
                <w:lang w:val="en-US" w:eastAsia="zh-CN"/>
              </w:rPr>
              <w:t>system no ready, command wait...</w:t>
            </w:r>
          </w:p>
          <w:p>
            <w:pPr>
              <w:numPr>
                <w:ilvl w:val="0"/>
                <w:numId w:val="0"/>
              </w:numPr>
              <w:rPr>
                <w:rFonts w:hint="default"/>
                <w:color w:val="FF0000"/>
                <w:lang w:val="en-US" w:eastAsia="zh-CN"/>
              </w:rPr>
            </w:pPr>
            <w:r>
              <w:rPr>
                <w:rFonts w:hint="default"/>
                <w:color w:val="FF0000"/>
                <w:lang w:val="en-US" w:eastAsia="zh-CN"/>
              </w:rPr>
              <w:t>Web server: starting...</w:t>
            </w:r>
          </w:p>
          <w:p>
            <w:pPr>
              <w:numPr>
                <w:ilvl w:val="0"/>
                <w:numId w:val="0"/>
              </w:numPr>
              <w:rPr>
                <w:rFonts w:hint="default"/>
                <w:color w:val="FF0000"/>
                <w:lang w:val="en-US" w:eastAsia="zh-CN"/>
              </w:rPr>
            </w:pPr>
            <w:r>
              <w:rPr>
                <w:rFonts w:hint="default"/>
                <w:color w:val="FF0000"/>
                <w:lang w:val="en-US" w:eastAsia="zh-CN"/>
              </w:rPr>
              <w:t>Web server: tls init...</w:t>
            </w:r>
          </w:p>
          <w:p>
            <w:pPr>
              <w:numPr>
                <w:ilvl w:val="0"/>
                <w:numId w:val="0"/>
              </w:numPr>
              <w:rPr>
                <w:rFonts w:hint="default"/>
                <w:lang w:val="en-US" w:eastAsia="zh-CN"/>
              </w:rPr>
            </w:pPr>
            <w:r>
              <w:rPr>
                <w:rFonts w:hint="default"/>
                <w:lang w:val="en-US" w:eastAsia="zh-CN"/>
              </w:rPr>
              <w:t xml:space="preserve">ws4484_fan_lvl_set,175, modify fan level to:4, duty_cycle:24000.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User Access Verification</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Username:adminad</w:t>
            </w:r>
          </w:p>
          <w:p>
            <w:pPr>
              <w:numPr>
                <w:ilvl w:val="0"/>
                <w:numId w:val="0"/>
              </w:numPr>
              <w:rPr>
                <w:rFonts w:hint="default"/>
                <w:lang w:val="en-US" w:eastAsia="zh-CN"/>
              </w:rPr>
            </w:pPr>
            <w:r>
              <w:rPr>
                <w:rFonts w:hint="default"/>
                <w:lang w:val="en-US" w:eastAsia="zh-CN"/>
              </w:rPr>
              <w:t>Password:*****[CT-V]: User [admin] login!</w:t>
            </w:r>
          </w:p>
          <w:p>
            <w:pPr>
              <w:numPr>
                <w:ilvl w:val="0"/>
                <w:numId w:val="0"/>
              </w:numPr>
              <w:rPr>
                <w:rFonts w:hint="eastAsia"/>
                <w:lang w:val="en-US" w:eastAsia="zh-CN"/>
              </w:rPr>
            </w:pPr>
            <w:r>
              <w:rPr>
                <w:rFonts w:hint="eastAsia"/>
                <w:lang w:val="en-US" w:eastAsia="zh-CN"/>
              </w:rPr>
              <w:t>...</w:t>
            </w:r>
          </w:p>
          <w:p>
            <w:pPr>
              <w:numPr>
                <w:ilvl w:val="0"/>
                <w:numId w:val="0"/>
              </w:numPr>
              <w:rPr>
                <w:rFonts w:hint="default"/>
                <w:color w:val="FF0000"/>
                <w:lang w:val="en-US" w:eastAsia="zh-CN"/>
              </w:rPr>
            </w:pPr>
            <w:r>
              <w:rPr>
                <w:rFonts w:hint="default"/>
                <w:color w:val="FF0000"/>
                <w:lang w:val="en-US" w:eastAsia="zh-CN"/>
              </w:rPr>
              <w:t>Web server: tls init complete</w:t>
            </w:r>
          </w:p>
          <w:p>
            <w:pPr>
              <w:numPr>
                <w:ilvl w:val="0"/>
                <w:numId w:val="0"/>
              </w:numPr>
              <w:rPr>
                <w:rFonts w:hint="default"/>
                <w:color w:val="FF0000"/>
                <w:lang w:val="en-US" w:eastAsia="zh-CN"/>
              </w:rPr>
            </w:pPr>
            <w:r>
              <w:rPr>
                <w:rFonts w:hint="default"/>
                <w:color w:val="FF0000"/>
                <w:lang w:val="en-US" w:eastAsia="zh-CN"/>
              </w:rPr>
              <w:t>Web server: certificate load...</w:t>
            </w:r>
          </w:p>
          <w:p>
            <w:pPr>
              <w:numPr>
                <w:ilvl w:val="0"/>
                <w:numId w:val="0"/>
              </w:numPr>
              <w:rPr>
                <w:rFonts w:hint="default"/>
                <w:color w:val="FF0000"/>
                <w:lang w:val="en-US" w:eastAsia="zh-CN"/>
              </w:rPr>
            </w:pPr>
            <w:r>
              <w:rPr>
                <w:rFonts w:hint="default"/>
                <w:color w:val="FF0000"/>
                <w:lang w:val="en-US" w:eastAsia="zh-CN"/>
              </w:rPr>
              <w:t>Web server: certificate load success</w:t>
            </w:r>
          </w:p>
          <w:p>
            <w:pPr>
              <w:numPr>
                <w:ilvl w:val="0"/>
                <w:numId w:val="0"/>
              </w:numPr>
              <w:rPr>
                <w:rFonts w:hint="default"/>
                <w:lang w:val="en-US" w:eastAsia="zh-CN"/>
              </w:rPr>
            </w:pPr>
            <w:r>
              <w:rPr>
                <w:rFonts w:hint="default"/>
                <w:color w:val="FF0000"/>
                <w:lang w:val="en-US" w:eastAsia="zh-CN"/>
              </w:rPr>
              <w:t>Web server: complete.</w:t>
            </w:r>
            <w:r>
              <w:rPr>
                <w:rFonts w:hint="eastAsia"/>
                <w:color w:val="FF0000"/>
                <w:lang w:val="en-US" w:eastAsia="zh-CN"/>
              </w:rPr>
              <w:t xml:space="preserve"> //一定要出现complete，Web Server才会正常工作</w:t>
            </w:r>
          </w:p>
        </w:tc>
      </w:tr>
    </w:tbl>
    <w:p>
      <w:pPr>
        <w:numPr>
          <w:numId w:val="0"/>
        </w:numPr>
        <w:rPr>
          <w:rFonts w:hint="default"/>
          <w:lang w:val="en-US" w:eastAsia="zh-CN"/>
        </w:rPr>
      </w:pPr>
    </w:p>
    <w:p>
      <w:pPr>
        <w:numPr>
          <w:ilvl w:val="0"/>
          <w:numId w:val="5"/>
        </w:numPr>
        <w:ind w:firstLine="420" w:firstLineChars="0"/>
        <w:rPr>
          <w:rFonts w:hint="default"/>
          <w:lang w:val="en-US" w:eastAsia="zh-CN"/>
        </w:rPr>
      </w:pPr>
      <w:r>
        <w:rPr>
          <w:rFonts w:hint="eastAsia"/>
          <w:lang w:val="en-US" w:eastAsia="zh-CN"/>
        </w:rPr>
        <w:t>Mgmt-unified杀掉拉起稍微等一下再进行ubus访问，大概30秒左右，因为Mgmt-unified进程虽然不被Monitor进程管理但是它还需要加入域，</w:t>
      </w:r>
    </w:p>
    <w:tbl>
      <w:tblPr>
        <w:tblStyle w:val="13"/>
        <w:tblW w:w="0" w:type="auto"/>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numPr>
                <w:ilvl w:val="0"/>
                <w:numId w:val="0"/>
              </w:numPr>
              <w:rPr>
                <w:rFonts w:hint="default"/>
                <w:lang w:val="en-US" w:eastAsia="zh-CN"/>
              </w:rPr>
            </w:pPr>
            <w:r>
              <w:rPr>
                <w:rFonts w:hint="default"/>
                <w:lang w:val="en-US" w:eastAsia="zh-CN"/>
              </w:rPr>
              <w:t xml:space="preserve">   93 root       1:26 /package/usr/sbin/app-monitor</w:t>
            </w:r>
          </w:p>
          <w:p>
            <w:pPr>
              <w:numPr>
                <w:ilvl w:val="0"/>
                <w:numId w:val="0"/>
              </w:numPr>
              <w:rPr>
                <w:rFonts w:hint="default"/>
                <w:lang w:val="en-US" w:eastAsia="zh-CN"/>
              </w:rPr>
            </w:pPr>
            <w:r>
              <w:rPr>
                <w:rFonts w:hint="default"/>
                <w:lang w:val="en-US" w:eastAsia="zh-CN"/>
              </w:rPr>
              <w:t xml:space="preserve">   96 root       0:00 /package/usr/sbin/ubusd</w:t>
            </w:r>
          </w:p>
          <w:p>
            <w:pPr>
              <w:numPr>
                <w:ilvl w:val="0"/>
                <w:numId w:val="0"/>
              </w:numPr>
              <w:rPr>
                <w:rFonts w:hint="default"/>
                <w:lang w:val="en-US" w:eastAsia="zh-CN"/>
              </w:rPr>
            </w:pPr>
            <w:r>
              <w:rPr>
                <w:rFonts w:hint="default"/>
                <w:lang w:val="en-US" w:eastAsia="zh-CN"/>
              </w:rPr>
              <w:t xml:space="preserve">  </w:t>
            </w:r>
            <w:r>
              <w:rPr>
                <w:rFonts w:hint="default"/>
                <w:color w:val="FF0000"/>
                <w:lang w:val="en-US" w:eastAsia="zh-CN"/>
              </w:rPr>
              <w:t xml:space="preserve"> 99 root       0:40 /package/usr/sbin/mgmt-unified</w:t>
            </w:r>
          </w:p>
          <w:p>
            <w:pPr>
              <w:numPr>
                <w:ilvl w:val="0"/>
                <w:numId w:val="0"/>
              </w:numPr>
              <w:rPr>
                <w:rFonts w:hint="default"/>
                <w:lang w:val="en-US" w:eastAsia="zh-CN"/>
              </w:rPr>
            </w:pPr>
            <w:r>
              <w:rPr>
                <w:rFonts w:hint="default"/>
                <w:lang w:val="en-US" w:eastAsia="zh-CN"/>
              </w:rPr>
              <w:t xml:space="preserve">  120 root       1:42 app-service</w:t>
            </w:r>
          </w:p>
          <w:p>
            <w:pPr>
              <w:numPr>
                <w:ilvl w:val="0"/>
                <w:numId w:val="0"/>
              </w:numPr>
              <w:rPr>
                <w:rFonts w:hint="default"/>
                <w:lang w:val="en-US" w:eastAsia="zh-CN"/>
              </w:rPr>
            </w:pPr>
            <w:r>
              <w:rPr>
                <w:rFonts w:hint="default"/>
                <w:lang w:val="en-US" w:eastAsia="zh-CN"/>
              </w:rPr>
              <w:t xml:space="preserve">  121 root       2:06 app-info-collect</w:t>
            </w:r>
          </w:p>
          <w:p>
            <w:pPr>
              <w:numPr>
                <w:ilvl w:val="0"/>
                <w:numId w:val="0"/>
              </w:numPr>
              <w:rPr>
                <w:rFonts w:hint="default"/>
                <w:lang w:val="en-US" w:eastAsia="zh-CN"/>
              </w:rPr>
            </w:pPr>
            <w:r>
              <w:rPr>
                <w:rFonts w:hint="default"/>
                <w:lang w:val="en-US" w:eastAsia="zh-CN"/>
              </w:rPr>
              <w:t xml:space="preserve">  122 root       1:34 app-configure</w:t>
            </w:r>
          </w:p>
          <w:p>
            <w:pPr>
              <w:numPr>
                <w:ilvl w:val="0"/>
                <w:numId w:val="0"/>
              </w:numPr>
              <w:rPr>
                <w:rFonts w:hint="default"/>
                <w:lang w:val="en-US" w:eastAsia="zh-CN"/>
              </w:rPr>
            </w:pPr>
            <w:r>
              <w:rPr>
                <w:rFonts w:hint="default"/>
                <w:lang w:val="en-US" w:eastAsia="zh-CN"/>
              </w:rPr>
              <w:t xml:space="preserve">  124 root      10:12 app-main</w:t>
            </w:r>
          </w:p>
          <w:p>
            <w:pPr>
              <w:numPr>
                <w:ilvl w:val="0"/>
                <w:numId w:val="0"/>
              </w:numPr>
              <w:rPr>
                <w:rFonts w:hint="default"/>
                <w:lang w:val="en-US" w:eastAsia="zh-CN"/>
              </w:rPr>
            </w:pPr>
            <w:r>
              <w:rPr>
                <w:rFonts w:hint="default"/>
                <w:lang w:val="en-US" w:eastAsia="zh-CN"/>
              </w:rPr>
              <w:t xml:space="preserve">  125 root       0:40 zebra</w:t>
            </w:r>
          </w:p>
          <w:p>
            <w:pPr>
              <w:numPr>
                <w:ilvl w:val="0"/>
                <w:numId w:val="0"/>
              </w:numPr>
              <w:rPr>
                <w:rFonts w:hint="default"/>
                <w:lang w:val="en-US" w:eastAsia="zh-CN"/>
              </w:rPr>
            </w:pPr>
            <w:r>
              <w:rPr>
                <w:rFonts w:hint="default"/>
                <w:lang w:val="en-US" w:eastAsia="zh-CN"/>
              </w:rPr>
              <w:t xml:space="preserve">  126 root       1:01 ripd</w:t>
            </w:r>
          </w:p>
          <w:p>
            <w:pPr>
              <w:numPr>
                <w:ilvl w:val="0"/>
                <w:numId w:val="0"/>
              </w:numPr>
              <w:rPr>
                <w:rFonts w:hint="default"/>
                <w:lang w:val="en-US" w:eastAsia="zh-CN"/>
              </w:rPr>
            </w:pPr>
            <w:r>
              <w:rPr>
                <w:rFonts w:hint="default"/>
                <w:lang w:val="en-US" w:eastAsia="zh-CN"/>
              </w:rPr>
              <w:t xml:space="preserve">  127 root       1:07 mgmt-snmp</w:t>
            </w:r>
          </w:p>
          <w:p>
            <w:pPr>
              <w:numPr>
                <w:ilvl w:val="0"/>
                <w:numId w:val="0"/>
              </w:numPr>
              <w:rPr>
                <w:rFonts w:hint="default"/>
                <w:lang w:val="en-US" w:eastAsia="zh-CN"/>
              </w:rPr>
            </w:pPr>
            <w:r>
              <w:rPr>
                <w:rFonts w:hint="default"/>
                <w:lang w:val="en-US" w:eastAsia="zh-CN"/>
              </w:rPr>
              <w:t xml:space="preserve">  487 root       0:00 /bin/sh</w:t>
            </w:r>
          </w:p>
          <w:p>
            <w:pPr>
              <w:numPr>
                <w:ilvl w:val="0"/>
                <w:numId w:val="0"/>
              </w:numPr>
              <w:rPr>
                <w:rFonts w:hint="default"/>
                <w:lang w:val="en-US" w:eastAsia="zh-CN"/>
              </w:rPr>
            </w:pPr>
            <w:r>
              <w:rPr>
                <w:rFonts w:hint="default"/>
                <w:lang w:val="en-US" w:eastAsia="zh-CN"/>
              </w:rPr>
              <w:t xml:space="preserve">  489 root       0:01 /package/usr/sbin/uhttpd -s 0.0.0.0:443 -C /package/etc/u</w:t>
            </w:r>
          </w:p>
          <w:p>
            <w:pPr>
              <w:numPr>
                <w:ilvl w:val="0"/>
                <w:numId w:val="0"/>
              </w:numPr>
              <w:rPr>
                <w:rFonts w:hint="default"/>
                <w:lang w:val="en-US" w:eastAsia="zh-CN"/>
              </w:rPr>
            </w:pPr>
            <w:r>
              <w:rPr>
                <w:rFonts w:hint="default"/>
                <w:lang w:val="en-US" w:eastAsia="zh-CN"/>
              </w:rPr>
              <w:t xml:space="preserve">  517 root       0:00 ps</w:t>
            </w:r>
          </w:p>
          <w:p>
            <w:pPr>
              <w:numPr>
                <w:ilvl w:val="0"/>
                <w:numId w:val="0"/>
              </w:numPr>
              <w:rPr>
                <w:rFonts w:hint="default"/>
                <w:lang w:val="en-US" w:eastAsia="zh-CN"/>
              </w:rPr>
            </w:pPr>
            <w:r>
              <w:rPr>
                <w:rFonts w:hint="default"/>
                <w:lang w:val="en-US" w:eastAsia="zh-CN"/>
              </w:rPr>
              <w:t xml:space="preserve">/ # </w:t>
            </w:r>
          </w:p>
          <w:p>
            <w:pPr>
              <w:numPr>
                <w:ilvl w:val="0"/>
                <w:numId w:val="0"/>
              </w:numPr>
              <w:rPr>
                <w:rFonts w:hint="default"/>
                <w:lang w:val="en-US" w:eastAsia="zh-CN"/>
              </w:rPr>
            </w:pPr>
            <w:r>
              <w:rPr>
                <w:rFonts w:hint="default"/>
                <w:lang w:val="en-US" w:eastAsia="zh-CN"/>
              </w:rPr>
              <w:t xml:space="preserve">/ # </w:t>
            </w:r>
          </w:p>
          <w:p>
            <w:pPr>
              <w:numPr>
                <w:ilvl w:val="0"/>
                <w:numId w:val="0"/>
              </w:numPr>
              <w:rPr>
                <w:rFonts w:hint="default"/>
                <w:lang w:val="en-US" w:eastAsia="zh-CN"/>
              </w:rPr>
            </w:pPr>
            <w:r>
              <w:rPr>
                <w:rFonts w:hint="default"/>
                <w:lang w:val="en-US" w:eastAsia="zh-CN"/>
              </w:rPr>
              <w:t xml:space="preserve">/ # </w:t>
            </w:r>
          </w:p>
          <w:p>
            <w:pPr>
              <w:numPr>
                <w:ilvl w:val="0"/>
                <w:numId w:val="0"/>
              </w:numPr>
              <w:rPr>
                <w:rFonts w:hint="default"/>
                <w:lang w:val="en-US" w:eastAsia="zh-CN"/>
              </w:rPr>
            </w:pPr>
            <w:r>
              <w:rPr>
                <w:rFonts w:hint="default"/>
                <w:lang w:val="en-US" w:eastAsia="zh-CN"/>
              </w:rPr>
              <w:t>/ #</w:t>
            </w:r>
            <w:r>
              <w:rPr>
                <w:rFonts w:hint="default"/>
                <w:color w:val="FF0000"/>
                <w:lang w:val="en-US" w:eastAsia="zh-CN"/>
              </w:rPr>
              <w:t xml:space="preserve"> kill -9 99</w:t>
            </w:r>
          </w:p>
          <w:p>
            <w:pPr>
              <w:numPr>
                <w:ilvl w:val="0"/>
                <w:numId w:val="0"/>
              </w:numPr>
              <w:rPr>
                <w:rFonts w:hint="default"/>
                <w:color w:val="FF0000"/>
                <w:lang w:val="en-US" w:eastAsia="zh-CN"/>
              </w:rPr>
            </w:pPr>
            <w:r>
              <w:rPr>
                <w:rFonts w:hint="default"/>
                <w:lang w:val="en-US" w:eastAsia="zh-CN"/>
              </w:rPr>
              <w:t>/ #</w:t>
            </w:r>
            <w:r>
              <w:rPr>
                <w:rFonts w:hint="default"/>
                <w:color w:val="FF0000"/>
                <w:lang w:val="en-US" w:eastAsia="zh-CN"/>
              </w:rPr>
              <w:t xml:space="preserve"> /package/usr/sbin/mgmt-unified &amp;</w:t>
            </w:r>
          </w:p>
          <w:p>
            <w:pPr>
              <w:numPr>
                <w:ilvl w:val="0"/>
                <w:numId w:val="0"/>
              </w:numPr>
              <w:rPr>
                <w:rFonts w:hint="default"/>
                <w:lang w:val="en-US" w:eastAsia="zh-CN"/>
              </w:rPr>
            </w:pPr>
            <w:r>
              <w:rPr>
                <w:rFonts w:hint="default"/>
                <w:lang w:val="en-US" w:eastAsia="zh-CN"/>
              </w:rPr>
              <w:t xml:space="preserve">/ # </w:t>
            </w:r>
            <w:r>
              <w:rPr>
                <w:rFonts w:hint="default"/>
                <w:color w:val="FF0000"/>
                <w:lang w:val="en-US" w:eastAsia="zh-CN"/>
              </w:rPr>
              <w:t>mgmt unified init complete.</w:t>
            </w:r>
            <w:r>
              <w:rPr>
                <w:rFonts w:hint="eastAsia"/>
                <w:color w:val="FF0000"/>
                <w:lang w:val="en-US" w:eastAsia="zh-CN"/>
              </w:rPr>
              <w:t xml:space="preserve"> //因为打印重定向一些其他原因，这个打印不一定有，如果有这个打印就说明可以使用了。</w:t>
            </w:r>
          </w:p>
        </w:tc>
      </w:tr>
    </w:tbl>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CFB52"/>
    <w:multiLevelType w:val="singleLevel"/>
    <w:tmpl w:val="907CFB52"/>
    <w:lvl w:ilvl="0" w:tentative="0">
      <w:start w:val="1"/>
      <w:numFmt w:val="decimal"/>
      <w:suff w:val="space"/>
      <w:lvlText w:val="%1."/>
      <w:lvlJc w:val="left"/>
    </w:lvl>
  </w:abstractNum>
  <w:abstractNum w:abstractNumId="1">
    <w:nsid w:val="9B95EA21"/>
    <w:multiLevelType w:val="singleLevel"/>
    <w:tmpl w:val="9B95EA21"/>
    <w:lvl w:ilvl="0" w:tentative="0">
      <w:start w:val="1"/>
      <w:numFmt w:val="decimal"/>
      <w:suff w:val="space"/>
      <w:lvlText w:val="%1."/>
      <w:lvlJc w:val="left"/>
    </w:lvl>
  </w:abstractNum>
  <w:abstractNum w:abstractNumId="2">
    <w:nsid w:val="C32013A4"/>
    <w:multiLevelType w:val="singleLevel"/>
    <w:tmpl w:val="C32013A4"/>
    <w:lvl w:ilvl="0" w:tentative="0">
      <w:start w:val="1"/>
      <w:numFmt w:val="decimal"/>
      <w:suff w:val="space"/>
      <w:lvlText w:val="%1."/>
      <w:lvlJc w:val="left"/>
    </w:lvl>
  </w:abstractNum>
  <w:abstractNum w:abstractNumId="3">
    <w:nsid w:val="EF483EAA"/>
    <w:multiLevelType w:val="singleLevel"/>
    <w:tmpl w:val="EF483EAA"/>
    <w:lvl w:ilvl="0" w:tentative="0">
      <w:start w:val="1"/>
      <w:numFmt w:val="decimal"/>
      <w:suff w:val="space"/>
      <w:lvlText w:val="%1."/>
      <w:lvlJc w:val="left"/>
    </w:lvl>
  </w:abstractNum>
  <w:abstractNum w:abstractNumId="4">
    <w:nsid w:val="67DC1EE4"/>
    <w:multiLevelType w:val="multilevel"/>
    <w:tmpl w:val="67DC1EE4"/>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mI1Mzc5ODZhNjg1ZjE1MjMyNjY4YWJlZGY2NmU3OWYifQ=="/>
  </w:docVars>
  <w:rsids>
    <w:rsidRoot w:val="00480051"/>
    <w:rsid w:val="00000B0C"/>
    <w:rsid w:val="00006A1C"/>
    <w:rsid w:val="00011FB3"/>
    <w:rsid w:val="0002412E"/>
    <w:rsid w:val="000249B0"/>
    <w:rsid w:val="000256D5"/>
    <w:rsid w:val="00030FB7"/>
    <w:rsid w:val="000314ED"/>
    <w:rsid w:val="00032AEF"/>
    <w:rsid w:val="00032E94"/>
    <w:rsid w:val="00034140"/>
    <w:rsid w:val="000343A9"/>
    <w:rsid w:val="00040DBE"/>
    <w:rsid w:val="0004403B"/>
    <w:rsid w:val="000454CC"/>
    <w:rsid w:val="000465BB"/>
    <w:rsid w:val="00047261"/>
    <w:rsid w:val="00051C39"/>
    <w:rsid w:val="000525E8"/>
    <w:rsid w:val="00052E63"/>
    <w:rsid w:val="000530E6"/>
    <w:rsid w:val="000556B8"/>
    <w:rsid w:val="00056534"/>
    <w:rsid w:val="00056BC7"/>
    <w:rsid w:val="00067C8B"/>
    <w:rsid w:val="00070B78"/>
    <w:rsid w:val="000776D1"/>
    <w:rsid w:val="000965EE"/>
    <w:rsid w:val="00096A6B"/>
    <w:rsid w:val="000A19AF"/>
    <w:rsid w:val="000A2D05"/>
    <w:rsid w:val="000A3118"/>
    <w:rsid w:val="000A6E66"/>
    <w:rsid w:val="000A6FAA"/>
    <w:rsid w:val="000A72EB"/>
    <w:rsid w:val="000B2D01"/>
    <w:rsid w:val="000B4C9D"/>
    <w:rsid w:val="000B5F75"/>
    <w:rsid w:val="000B6F29"/>
    <w:rsid w:val="000C632B"/>
    <w:rsid w:val="000C7DFF"/>
    <w:rsid w:val="000D0D31"/>
    <w:rsid w:val="000D4DC7"/>
    <w:rsid w:val="000E071D"/>
    <w:rsid w:val="000E2B1B"/>
    <w:rsid w:val="000E5F7A"/>
    <w:rsid w:val="000E7BDA"/>
    <w:rsid w:val="000F2147"/>
    <w:rsid w:val="000F3DF5"/>
    <w:rsid w:val="000F41A0"/>
    <w:rsid w:val="00100471"/>
    <w:rsid w:val="0010051E"/>
    <w:rsid w:val="00100DA3"/>
    <w:rsid w:val="00101D70"/>
    <w:rsid w:val="00107ADC"/>
    <w:rsid w:val="00111EE9"/>
    <w:rsid w:val="00113400"/>
    <w:rsid w:val="00115B30"/>
    <w:rsid w:val="00116356"/>
    <w:rsid w:val="001169F9"/>
    <w:rsid w:val="0011732A"/>
    <w:rsid w:val="00120C25"/>
    <w:rsid w:val="00121396"/>
    <w:rsid w:val="00122360"/>
    <w:rsid w:val="00125711"/>
    <w:rsid w:val="001258E4"/>
    <w:rsid w:val="00125DFA"/>
    <w:rsid w:val="001278F5"/>
    <w:rsid w:val="00130028"/>
    <w:rsid w:val="00142FFF"/>
    <w:rsid w:val="00144511"/>
    <w:rsid w:val="001450DE"/>
    <w:rsid w:val="001454BD"/>
    <w:rsid w:val="0014599A"/>
    <w:rsid w:val="00146F7C"/>
    <w:rsid w:val="00152589"/>
    <w:rsid w:val="00162321"/>
    <w:rsid w:val="001626D2"/>
    <w:rsid w:val="00164897"/>
    <w:rsid w:val="0016706F"/>
    <w:rsid w:val="00170F65"/>
    <w:rsid w:val="00172741"/>
    <w:rsid w:val="00174325"/>
    <w:rsid w:val="00174739"/>
    <w:rsid w:val="00177266"/>
    <w:rsid w:val="001802C4"/>
    <w:rsid w:val="001824BB"/>
    <w:rsid w:val="00187C43"/>
    <w:rsid w:val="00197761"/>
    <w:rsid w:val="001A188E"/>
    <w:rsid w:val="001B0549"/>
    <w:rsid w:val="001B180A"/>
    <w:rsid w:val="001B5D8F"/>
    <w:rsid w:val="001C1B37"/>
    <w:rsid w:val="001C1F1A"/>
    <w:rsid w:val="001C3B07"/>
    <w:rsid w:val="001D0D6F"/>
    <w:rsid w:val="001D22B8"/>
    <w:rsid w:val="001D2F56"/>
    <w:rsid w:val="001D41BE"/>
    <w:rsid w:val="001D617F"/>
    <w:rsid w:val="001E370D"/>
    <w:rsid w:val="001F231E"/>
    <w:rsid w:val="001F3803"/>
    <w:rsid w:val="001F7EEE"/>
    <w:rsid w:val="001F7FE7"/>
    <w:rsid w:val="0020288F"/>
    <w:rsid w:val="00202C7E"/>
    <w:rsid w:val="00204110"/>
    <w:rsid w:val="00204AD5"/>
    <w:rsid w:val="002078D3"/>
    <w:rsid w:val="00207E93"/>
    <w:rsid w:val="00213281"/>
    <w:rsid w:val="002140B4"/>
    <w:rsid w:val="0021594B"/>
    <w:rsid w:val="0021627B"/>
    <w:rsid w:val="002220B6"/>
    <w:rsid w:val="00227654"/>
    <w:rsid w:val="0023097B"/>
    <w:rsid w:val="002342EF"/>
    <w:rsid w:val="0023713D"/>
    <w:rsid w:val="00243199"/>
    <w:rsid w:val="00250B9C"/>
    <w:rsid w:val="00251ECD"/>
    <w:rsid w:val="00252430"/>
    <w:rsid w:val="002549E9"/>
    <w:rsid w:val="0026133E"/>
    <w:rsid w:val="0026255A"/>
    <w:rsid w:val="00263C84"/>
    <w:rsid w:val="002651C5"/>
    <w:rsid w:val="00272963"/>
    <w:rsid w:val="00276BE5"/>
    <w:rsid w:val="0028133C"/>
    <w:rsid w:val="00281510"/>
    <w:rsid w:val="00282813"/>
    <w:rsid w:val="00282AEF"/>
    <w:rsid w:val="00283235"/>
    <w:rsid w:val="00287A59"/>
    <w:rsid w:val="002919C8"/>
    <w:rsid w:val="00293250"/>
    <w:rsid w:val="00294BF5"/>
    <w:rsid w:val="00295CB2"/>
    <w:rsid w:val="002A0FDD"/>
    <w:rsid w:val="002A341F"/>
    <w:rsid w:val="002A6AB1"/>
    <w:rsid w:val="002B02B0"/>
    <w:rsid w:val="002B08EE"/>
    <w:rsid w:val="002B1EDF"/>
    <w:rsid w:val="002C1CCE"/>
    <w:rsid w:val="002C23AC"/>
    <w:rsid w:val="002D158D"/>
    <w:rsid w:val="002D5FBE"/>
    <w:rsid w:val="002D710C"/>
    <w:rsid w:val="002E2862"/>
    <w:rsid w:val="002E2E46"/>
    <w:rsid w:val="002E32D8"/>
    <w:rsid w:val="002E38BF"/>
    <w:rsid w:val="002F653A"/>
    <w:rsid w:val="00300EE0"/>
    <w:rsid w:val="003119E8"/>
    <w:rsid w:val="0031300B"/>
    <w:rsid w:val="00315ACA"/>
    <w:rsid w:val="00322207"/>
    <w:rsid w:val="003223BE"/>
    <w:rsid w:val="00323562"/>
    <w:rsid w:val="00325B61"/>
    <w:rsid w:val="00326143"/>
    <w:rsid w:val="00331071"/>
    <w:rsid w:val="00333D84"/>
    <w:rsid w:val="003364CF"/>
    <w:rsid w:val="00337910"/>
    <w:rsid w:val="0034045A"/>
    <w:rsid w:val="003407BC"/>
    <w:rsid w:val="0034305A"/>
    <w:rsid w:val="00343668"/>
    <w:rsid w:val="00344673"/>
    <w:rsid w:val="00345D50"/>
    <w:rsid w:val="0035011E"/>
    <w:rsid w:val="003510FA"/>
    <w:rsid w:val="003514E4"/>
    <w:rsid w:val="00357682"/>
    <w:rsid w:val="003579D1"/>
    <w:rsid w:val="00363858"/>
    <w:rsid w:val="0037197E"/>
    <w:rsid w:val="00374328"/>
    <w:rsid w:val="00375821"/>
    <w:rsid w:val="0037600E"/>
    <w:rsid w:val="0038102D"/>
    <w:rsid w:val="00384E13"/>
    <w:rsid w:val="00386150"/>
    <w:rsid w:val="00387A45"/>
    <w:rsid w:val="00392D69"/>
    <w:rsid w:val="003930BF"/>
    <w:rsid w:val="00397038"/>
    <w:rsid w:val="003A0697"/>
    <w:rsid w:val="003A3A54"/>
    <w:rsid w:val="003A3C1D"/>
    <w:rsid w:val="003B06C1"/>
    <w:rsid w:val="003B4FCF"/>
    <w:rsid w:val="003B5F7E"/>
    <w:rsid w:val="003C069B"/>
    <w:rsid w:val="003C187E"/>
    <w:rsid w:val="003C3F33"/>
    <w:rsid w:val="003C5153"/>
    <w:rsid w:val="003D0A44"/>
    <w:rsid w:val="003D23F1"/>
    <w:rsid w:val="003E463E"/>
    <w:rsid w:val="003E4FF5"/>
    <w:rsid w:val="003E5A8C"/>
    <w:rsid w:val="003E690C"/>
    <w:rsid w:val="003E7600"/>
    <w:rsid w:val="003F2133"/>
    <w:rsid w:val="003F2C75"/>
    <w:rsid w:val="004025E5"/>
    <w:rsid w:val="004049A3"/>
    <w:rsid w:val="00406E07"/>
    <w:rsid w:val="00414BA8"/>
    <w:rsid w:val="00414E47"/>
    <w:rsid w:val="0041594B"/>
    <w:rsid w:val="00416700"/>
    <w:rsid w:val="004208C9"/>
    <w:rsid w:val="004230AE"/>
    <w:rsid w:val="0042697F"/>
    <w:rsid w:val="0043160F"/>
    <w:rsid w:val="004319E9"/>
    <w:rsid w:val="00432FCB"/>
    <w:rsid w:val="00433D35"/>
    <w:rsid w:val="00436FD0"/>
    <w:rsid w:val="0044244F"/>
    <w:rsid w:val="00443541"/>
    <w:rsid w:val="004450C6"/>
    <w:rsid w:val="00445983"/>
    <w:rsid w:val="00445BC9"/>
    <w:rsid w:val="00452E14"/>
    <w:rsid w:val="00454BF9"/>
    <w:rsid w:val="00454C87"/>
    <w:rsid w:val="00455168"/>
    <w:rsid w:val="00455A2D"/>
    <w:rsid w:val="0046229E"/>
    <w:rsid w:val="00466445"/>
    <w:rsid w:val="00470732"/>
    <w:rsid w:val="004731EF"/>
    <w:rsid w:val="0047429B"/>
    <w:rsid w:val="0047602D"/>
    <w:rsid w:val="004766D1"/>
    <w:rsid w:val="00476AE1"/>
    <w:rsid w:val="00480051"/>
    <w:rsid w:val="0048074C"/>
    <w:rsid w:val="00482639"/>
    <w:rsid w:val="00483CC3"/>
    <w:rsid w:val="004A2149"/>
    <w:rsid w:val="004B2C68"/>
    <w:rsid w:val="004B344F"/>
    <w:rsid w:val="004B4159"/>
    <w:rsid w:val="004C0729"/>
    <w:rsid w:val="004C3940"/>
    <w:rsid w:val="004C5A24"/>
    <w:rsid w:val="004D0E15"/>
    <w:rsid w:val="004D1BA9"/>
    <w:rsid w:val="004D2384"/>
    <w:rsid w:val="004D27AB"/>
    <w:rsid w:val="004D3CF8"/>
    <w:rsid w:val="004D4605"/>
    <w:rsid w:val="004D7BE2"/>
    <w:rsid w:val="004E1DAA"/>
    <w:rsid w:val="004E21EF"/>
    <w:rsid w:val="004E2E1C"/>
    <w:rsid w:val="004E5B50"/>
    <w:rsid w:val="004E7788"/>
    <w:rsid w:val="004F5261"/>
    <w:rsid w:val="00501E2A"/>
    <w:rsid w:val="00507DF1"/>
    <w:rsid w:val="00514113"/>
    <w:rsid w:val="00515E1E"/>
    <w:rsid w:val="00516AEF"/>
    <w:rsid w:val="00521741"/>
    <w:rsid w:val="005233F1"/>
    <w:rsid w:val="00523BDA"/>
    <w:rsid w:val="00523F2D"/>
    <w:rsid w:val="00525CAC"/>
    <w:rsid w:val="005332E7"/>
    <w:rsid w:val="00533416"/>
    <w:rsid w:val="00535044"/>
    <w:rsid w:val="00535D89"/>
    <w:rsid w:val="00537D03"/>
    <w:rsid w:val="0054546E"/>
    <w:rsid w:val="00551CC6"/>
    <w:rsid w:val="005525B3"/>
    <w:rsid w:val="00552B93"/>
    <w:rsid w:val="00554935"/>
    <w:rsid w:val="00556053"/>
    <w:rsid w:val="00557E44"/>
    <w:rsid w:val="00564CED"/>
    <w:rsid w:val="005655E8"/>
    <w:rsid w:val="00570C92"/>
    <w:rsid w:val="00574440"/>
    <w:rsid w:val="00574B5E"/>
    <w:rsid w:val="00577776"/>
    <w:rsid w:val="00577845"/>
    <w:rsid w:val="00582986"/>
    <w:rsid w:val="0058344B"/>
    <w:rsid w:val="005840A1"/>
    <w:rsid w:val="00591678"/>
    <w:rsid w:val="00591B46"/>
    <w:rsid w:val="005948BF"/>
    <w:rsid w:val="00596F39"/>
    <w:rsid w:val="00597784"/>
    <w:rsid w:val="005A1E5B"/>
    <w:rsid w:val="005A7566"/>
    <w:rsid w:val="005A7F7D"/>
    <w:rsid w:val="005B420F"/>
    <w:rsid w:val="005B4A05"/>
    <w:rsid w:val="005B70A2"/>
    <w:rsid w:val="005C4E0D"/>
    <w:rsid w:val="005D00B3"/>
    <w:rsid w:val="005D110B"/>
    <w:rsid w:val="005D33AC"/>
    <w:rsid w:val="005D6C5F"/>
    <w:rsid w:val="005E422D"/>
    <w:rsid w:val="005E5C70"/>
    <w:rsid w:val="005E65EC"/>
    <w:rsid w:val="00602981"/>
    <w:rsid w:val="0060626F"/>
    <w:rsid w:val="00606802"/>
    <w:rsid w:val="00611D15"/>
    <w:rsid w:val="00612FDD"/>
    <w:rsid w:val="006140E6"/>
    <w:rsid w:val="006156B8"/>
    <w:rsid w:val="0062108D"/>
    <w:rsid w:val="00621137"/>
    <w:rsid w:val="006217A1"/>
    <w:rsid w:val="00622AF0"/>
    <w:rsid w:val="006234C4"/>
    <w:rsid w:val="0062425F"/>
    <w:rsid w:val="00625DAD"/>
    <w:rsid w:val="006324E9"/>
    <w:rsid w:val="0063366F"/>
    <w:rsid w:val="00635691"/>
    <w:rsid w:val="00635F0F"/>
    <w:rsid w:val="00640978"/>
    <w:rsid w:val="00641EFC"/>
    <w:rsid w:val="00644903"/>
    <w:rsid w:val="00653FBE"/>
    <w:rsid w:val="0065466B"/>
    <w:rsid w:val="00660742"/>
    <w:rsid w:val="006627A8"/>
    <w:rsid w:val="006634D4"/>
    <w:rsid w:val="00665EDB"/>
    <w:rsid w:val="00666FFA"/>
    <w:rsid w:val="00673163"/>
    <w:rsid w:val="00674995"/>
    <w:rsid w:val="00674B4B"/>
    <w:rsid w:val="006859B1"/>
    <w:rsid w:val="0068626C"/>
    <w:rsid w:val="00694736"/>
    <w:rsid w:val="00697CD6"/>
    <w:rsid w:val="006A39EC"/>
    <w:rsid w:val="006B00AF"/>
    <w:rsid w:val="006B3D05"/>
    <w:rsid w:val="006B3EDA"/>
    <w:rsid w:val="006B425B"/>
    <w:rsid w:val="006B47F4"/>
    <w:rsid w:val="006C1AE4"/>
    <w:rsid w:val="006C41BD"/>
    <w:rsid w:val="006C47DD"/>
    <w:rsid w:val="006C4957"/>
    <w:rsid w:val="006C593E"/>
    <w:rsid w:val="006D010C"/>
    <w:rsid w:val="006D2508"/>
    <w:rsid w:val="006D7C16"/>
    <w:rsid w:val="006E05BE"/>
    <w:rsid w:val="006E4990"/>
    <w:rsid w:val="006E49DD"/>
    <w:rsid w:val="006F41DB"/>
    <w:rsid w:val="006F45C2"/>
    <w:rsid w:val="006F5325"/>
    <w:rsid w:val="006F71C0"/>
    <w:rsid w:val="00700DFD"/>
    <w:rsid w:val="007014E7"/>
    <w:rsid w:val="007071E2"/>
    <w:rsid w:val="0070759F"/>
    <w:rsid w:val="00710C74"/>
    <w:rsid w:val="007111F4"/>
    <w:rsid w:val="007159A3"/>
    <w:rsid w:val="00717E0C"/>
    <w:rsid w:val="00720EDB"/>
    <w:rsid w:val="00721568"/>
    <w:rsid w:val="007235C2"/>
    <w:rsid w:val="007243F5"/>
    <w:rsid w:val="00724404"/>
    <w:rsid w:val="00725A39"/>
    <w:rsid w:val="00725A42"/>
    <w:rsid w:val="00726DC8"/>
    <w:rsid w:val="0072758C"/>
    <w:rsid w:val="00730AA7"/>
    <w:rsid w:val="007425AF"/>
    <w:rsid w:val="00744FE2"/>
    <w:rsid w:val="007530B1"/>
    <w:rsid w:val="00754BA9"/>
    <w:rsid w:val="00754C15"/>
    <w:rsid w:val="0075682C"/>
    <w:rsid w:val="007604F1"/>
    <w:rsid w:val="00784FFA"/>
    <w:rsid w:val="00787D7A"/>
    <w:rsid w:val="007951E0"/>
    <w:rsid w:val="00796826"/>
    <w:rsid w:val="007A1185"/>
    <w:rsid w:val="007A20FD"/>
    <w:rsid w:val="007A5277"/>
    <w:rsid w:val="007A7AFF"/>
    <w:rsid w:val="007B4CE4"/>
    <w:rsid w:val="007B7A19"/>
    <w:rsid w:val="007C0DA9"/>
    <w:rsid w:val="007C4261"/>
    <w:rsid w:val="007C4B63"/>
    <w:rsid w:val="007C531E"/>
    <w:rsid w:val="007D1172"/>
    <w:rsid w:val="007D1E73"/>
    <w:rsid w:val="007D240C"/>
    <w:rsid w:val="007D6FE2"/>
    <w:rsid w:val="007E1029"/>
    <w:rsid w:val="007E1284"/>
    <w:rsid w:val="007F31BE"/>
    <w:rsid w:val="007F3AFE"/>
    <w:rsid w:val="007F65BE"/>
    <w:rsid w:val="007F6A19"/>
    <w:rsid w:val="00801BC9"/>
    <w:rsid w:val="008058F1"/>
    <w:rsid w:val="00805905"/>
    <w:rsid w:val="00806EC8"/>
    <w:rsid w:val="008145EA"/>
    <w:rsid w:val="00814792"/>
    <w:rsid w:val="00814795"/>
    <w:rsid w:val="00815431"/>
    <w:rsid w:val="008225BF"/>
    <w:rsid w:val="00825750"/>
    <w:rsid w:val="008302FD"/>
    <w:rsid w:val="00831ED7"/>
    <w:rsid w:val="00835700"/>
    <w:rsid w:val="00835BD7"/>
    <w:rsid w:val="008411E0"/>
    <w:rsid w:val="008429CE"/>
    <w:rsid w:val="00843F9C"/>
    <w:rsid w:val="00845711"/>
    <w:rsid w:val="00845F7E"/>
    <w:rsid w:val="00846C78"/>
    <w:rsid w:val="0085259D"/>
    <w:rsid w:val="00852823"/>
    <w:rsid w:val="0085634D"/>
    <w:rsid w:val="008638B5"/>
    <w:rsid w:val="0087092E"/>
    <w:rsid w:val="00871018"/>
    <w:rsid w:val="00872074"/>
    <w:rsid w:val="0087492E"/>
    <w:rsid w:val="008759C3"/>
    <w:rsid w:val="008762A4"/>
    <w:rsid w:val="008823AA"/>
    <w:rsid w:val="00890A04"/>
    <w:rsid w:val="00890ED6"/>
    <w:rsid w:val="008936A4"/>
    <w:rsid w:val="00894315"/>
    <w:rsid w:val="00894695"/>
    <w:rsid w:val="00894F67"/>
    <w:rsid w:val="0089797F"/>
    <w:rsid w:val="008A2A58"/>
    <w:rsid w:val="008A7A66"/>
    <w:rsid w:val="008B50AC"/>
    <w:rsid w:val="008C357A"/>
    <w:rsid w:val="008C6978"/>
    <w:rsid w:val="008C6CB0"/>
    <w:rsid w:val="008D01E6"/>
    <w:rsid w:val="008D3D2B"/>
    <w:rsid w:val="008E71C6"/>
    <w:rsid w:val="008E73D6"/>
    <w:rsid w:val="008F1871"/>
    <w:rsid w:val="008F1F94"/>
    <w:rsid w:val="008F5BB6"/>
    <w:rsid w:val="008F6E75"/>
    <w:rsid w:val="00902E3C"/>
    <w:rsid w:val="009039A3"/>
    <w:rsid w:val="00903B80"/>
    <w:rsid w:val="00906153"/>
    <w:rsid w:val="00911ACF"/>
    <w:rsid w:val="00912D50"/>
    <w:rsid w:val="009172F8"/>
    <w:rsid w:val="0091784C"/>
    <w:rsid w:val="00917CA4"/>
    <w:rsid w:val="00931268"/>
    <w:rsid w:val="0093729A"/>
    <w:rsid w:val="00941F81"/>
    <w:rsid w:val="00946E6D"/>
    <w:rsid w:val="009533D0"/>
    <w:rsid w:val="00954E2E"/>
    <w:rsid w:val="009555BF"/>
    <w:rsid w:val="0095752F"/>
    <w:rsid w:val="00964200"/>
    <w:rsid w:val="00965A26"/>
    <w:rsid w:val="00972FFA"/>
    <w:rsid w:val="00973F2C"/>
    <w:rsid w:val="00974664"/>
    <w:rsid w:val="009767E2"/>
    <w:rsid w:val="009816EB"/>
    <w:rsid w:val="00982F7F"/>
    <w:rsid w:val="00984963"/>
    <w:rsid w:val="009938C8"/>
    <w:rsid w:val="00995930"/>
    <w:rsid w:val="009970B9"/>
    <w:rsid w:val="00997F15"/>
    <w:rsid w:val="009A0B08"/>
    <w:rsid w:val="009A15CE"/>
    <w:rsid w:val="009A1FAB"/>
    <w:rsid w:val="009A60E4"/>
    <w:rsid w:val="009B2E40"/>
    <w:rsid w:val="009B54AB"/>
    <w:rsid w:val="009B7B55"/>
    <w:rsid w:val="009C10B8"/>
    <w:rsid w:val="009C15CF"/>
    <w:rsid w:val="009C16CF"/>
    <w:rsid w:val="009C1984"/>
    <w:rsid w:val="009C6508"/>
    <w:rsid w:val="009C6949"/>
    <w:rsid w:val="009C7431"/>
    <w:rsid w:val="009D0181"/>
    <w:rsid w:val="009D0F68"/>
    <w:rsid w:val="009D1F9D"/>
    <w:rsid w:val="009D1FCA"/>
    <w:rsid w:val="009D563F"/>
    <w:rsid w:val="009D5DC4"/>
    <w:rsid w:val="009E2123"/>
    <w:rsid w:val="009E7A14"/>
    <w:rsid w:val="009F0780"/>
    <w:rsid w:val="009F5AFD"/>
    <w:rsid w:val="009F68B0"/>
    <w:rsid w:val="00A04E4F"/>
    <w:rsid w:val="00A07FEE"/>
    <w:rsid w:val="00A1169C"/>
    <w:rsid w:val="00A11944"/>
    <w:rsid w:val="00A13DD2"/>
    <w:rsid w:val="00A2267B"/>
    <w:rsid w:val="00A31FB2"/>
    <w:rsid w:val="00A342D2"/>
    <w:rsid w:val="00A41F76"/>
    <w:rsid w:val="00A425ED"/>
    <w:rsid w:val="00A45400"/>
    <w:rsid w:val="00A50CB3"/>
    <w:rsid w:val="00A51A12"/>
    <w:rsid w:val="00A5487A"/>
    <w:rsid w:val="00A55170"/>
    <w:rsid w:val="00A6047E"/>
    <w:rsid w:val="00A62724"/>
    <w:rsid w:val="00A65861"/>
    <w:rsid w:val="00A66BD7"/>
    <w:rsid w:val="00A72C01"/>
    <w:rsid w:val="00A73074"/>
    <w:rsid w:val="00A7473B"/>
    <w:rsid w:val="00A7575B"/>
    <w:rsid w:val="00A75CA1"/>
    <w:rsid w:val="00A765E4"/>
    <w:rsid w:val="00A76E2C"/>
    <w:rsid w:val="00A82197"/>
    <w:rsid w:val="00A8717B"/>
    <w:rsid w:val="00A92201"/>
    <w:rsid w:val="00A938F9"/>
    <w:rsid w:val="00A956A7"/>
    <w:rsid w:val="00A97435"/>
    <w:rsid w:val="00AA1F9B"/>
    <w:rsid w:val="00AA3B60"/>
    <w:rsid w:val="00AA5AC5"/>
    <w:rsid w:val="00AB01CB"/>
    <w:rsid w:val="00AB0313"/>
    <w:rsid w:val="00AB2C6C"/>
    <w:rsid w:val="00AB5D9A"/>
    <w:rsid w:val="00AB6BC9"/>
    <w:rsid w:val="00AB7BD8"/>
    <w:rsid w:val="00AC1EB2"/>
    <w:rsid w:val="00AC4CC0"/>
    <w:rsid w:val="00AC4E84"/>
    <w:rsid w:val="00AD206B"/>
    <w:rsid w:val="00AD3368"/>
    <w:rsid w:val="00AD4ABE"/>
    <w:rsid w:val="00AD706E"/>
    <w:rsid w:val="00AE1F91"/>
    <w:rsid w:val="00AE3955"/>
    <w:rsid w:val="00AE4044"/>
    <w:rsid w:val="00AE71DB"/>
    <w:rsid w:val="00AF3B16"/>
    <w:rsid w:val="00AF56B9"/>
    <w:rsid w:val="00AF59CC"/>
    <w:rsid w:val="00AF6969"/>
    <w:rsid w:val="00AF6AF0"/>
    <w:rsid w:val="00AF7450"/>
    <w:rsid w:val="00AF7844"/>
    <w:rsid w:val="00B011CF"/>
    <w:rsid w:val="00B031FE"/>
    <w:rsid w:val="00B11E84"/>
    <w:rsid w:val="00B1284D"/>
    <w:rsid w:val="00B128F9"/>
    <w:rsid w:val="00B13766"/>
    <w:rsid w:val="00B16E16"/>
    <w:rsid w:val="00B17434"/>
    <w:rsid w:val="00B2434D"/>
    <w:rsid w:val="00B27D02"/>
    <w:rsid w:val="00B31FBE"/>
    <w:rsid w:val="00B34CD5"/>
    <w:rsid w:val="00B374FF"/>
    <w:rsid w:val="00B4001D"/>
    <w:rsid w:val="00B41C06"/>
    <w:rsid w:val="00B41E47"/>
    <w:rsid w:val="00B43358"/>
    <w:rsid w:val="00B47235"/>
    <w:rsid w:val="00B53E2A"/>
    <w:rsid w:val="00B56F9A"/>
    <w:rsid w:val="00B66B3C"/>
    <w:rsid w:val="00B75266"/>
    <w:rsid w:val="00B75833"/>
    <w:rsid w:val="00B777AA"/>
    <w:rsid w:val="00B8269C"/>
    <w:rsid w:val="00B8484D"/>
    <w:rsid w:val="00B86545"/>
    <w:rsid w:val="00B87B2A"/>
    <w:rsid w:val="00B900DC"/>
    <w:rsid w:val="00B90629"/>
    <w:rsid w:val="00B91921"/>
    <w:rsid w:val="00B91B45"/>
    <w:rsid w:val="00B91E94"/>
    <w:rsid w:val="00B91ED0"/>
    <w:rsid w:val="00B929F3"/>
    <w:rsid w:val="00B92E49"/>
    <w:rsid w:val="00B950E3"/>
    <w:rsid w:val="00B97E6E"/>
    <w:rsid w:val="00BA0A15"/>
    <w:rsid w:val="00BA5832"/>
    <w:rsid w:val="00BA5B07"/>
    <w:rsid w:val="00BA7AFA"/>
    <w:rsid w:val="00BA7D83"/>
    <w:rsid w:val="00BB2A29"/>
    <w:rsid w:val="00BB5BE6"/>
    <w:rsid w:val="00BB76AF"/>
    <w:rsid w:val="00BB79B5"/>
    <w:rsid w:val="00BC1D6F"/>
    <w:rsid w:val="00BD0C6B"/>
    <w:rsid w:val="00BD1400"/>
    <w:rsid w:val="00BD3FA7"/>
    <w:rsid w:val="00BE1159"/>
    <w:rsid w:val="00BE2E33"/>
    <w:rsid w:val="00BE3F19"/>
    <w:rsid w:val="00BF2612"/>
    <w:rsid w:val="00BF2963"/>
    <w:rsid w:val="00BF370E"/>
    <w:rsid w:val="00BF5CAF"/>
    <w:rsid w:val="00BF7245"/>
    <w:rsid w:val="00C12B93"/>
    <w:rsid w:val="00C14B54"/>
    <w:rsid w:val="00C15A2B"/>
    <w:rsid w:val="00C20CB9"/>
    <w:rsid w:val="00C2143F"/>
    <w:rsid w:val="00C22A26"/>
    <w:rsid w:val="00C22D9E"/>
    <w:rsid w:val="00C311C0"/>
    <w:rsid w:val="00C31ACE"/>
    <w:rsid w:val="00C3277C"/>
    <w:rsid w:val="00C37A40"/>
    <w:rsid w:val="00C37EF1"/>
    <w:rsid w:val="00C40BED"/>
    <w:rsid w:val="00C41240"/>
    <w:rsid w:val="00C44653"/>
    <w:rsid w:val="00C5093F"/>
    <w:rsid w:val="00C513EA"/>
    <w:rsid w:val="00C51988"/>
    <w:rsid w:val="00C532B8"/>
    <w:rsid w:val="00C54CAD"/>
    <w:rsid w:val="00C5533E"/>
    <w:rsid w:val="00C55797"/>
    <w:rsid w:val="00C55C0A"/>
    <w:rsid w:val="00C60387"/>
    <w:rsid w:val="00C64C45"/>
    <w:rsid w:val="00C707A5"/>
    <w:rsid w:val="00C7287B"/>
    <w:rsid w:val="00C7415E"/>
    <w:rsid w:val="00C74455"/>
    <w:rsid w:val="00C74882"/>
    <w:rsid w:val="00C82C46"/>
    <w:rsid w:val="00C84667"/>
    <w:rsid w:val="00C84899"/>
    <w:rsid w:val="00C87E03"/>
    <w:rsid w:val="00C9173F"/>
    <w:rsid w:val="00C940B2"/>
    <w:rsid w:val="00C94BE2"/>
    <w:rsid w:val="00C95C63"/>
    <w:rsid w:val="00C968BA"/>
    <w:rsid w:val="00C969E4"/>
    <w:rsid w:val="00C976A9"/>
    <w:rsid w:val="00C97AAC"/>
    <w:rsid w:val="00CA1D7E"/>
    <w:rsid w:val="00CA392C"/>
    <w:rsid w:val="00CA6CE2"/>
    <w:rsid w:val="00CA6F2E"/>
    <w:rsid w:val="00CB0CA2"/>
    <w:rsid w:val="00CB1E87"/>
    <w:rsid w:val="00CB7137"/>
    <w:rsid w:val="00CC0CF7"/>
    <w:rsid w:val="00CC1E47"/>
    <w:rsid w:val="00CC6705"/>
    <w:rsid w:val="00CC7C76"/>
    <w:rsid w:val="00CD0EF0"/>
    <w:rsid w:val="00CD29A5"/>
    <w:rsid w:val="00CD3E2E"/>
    <w:rsid w:val="00CD574F"/>
    <w:rsid w:val="00CD5E54"/>
    <w:rsid w:val="00CD601C"/>
    <w:rsid w:val="00CD730E"/>
    <w:rsid w:val="00CE12EE"/>
    <w:rsid w:val="00CE3F60"/>
    <w:rsid w:val="00CE580E"/>
    <w:rsid w:val="00CF0358"/>
    <w:rsid w:val="00CF0EEC"/>
    <w:rsid w:val="00CF3FA9"/>
    <w:rsid w:val="00CF6BE1"/>
    <w:rsid w:val="00CF6C5B"/>
    <w:rsid w:val="00CF6E13"/>
    <w:rsid w:val="00D0170F"/>
    <w:rsid w:val="00D018C1"/>
    <w:rsid w:val="00D03A4C"/>
    <w:rsid w:val="00D04697"/>
    <w:rsid w:val="00D04E47"/>
    <w:rsid w:val="00D15E43"/>
    <w:rsid w:val="00D17C93"/>
    <w:rsid w:val="00D20D82"/>
    <w:rsid w:val="00D26E04"/>
    <w:rsid w:val="00D273DF"/>
    <w:rsid w:val="00D301FC"/>
    <w:rsid w:val="00D3472A"/>
    <w:rsid w:val="00D347FB"/>
    <w:rsid w:val="00D421D0"/>
    <w:rsid w:val="00D472FB"/>
    <w:rsid w:val="00D473E8"/>
    <w:rsid w:val="00D47810"/>
    <w:rsid w:val="00D52A7E"/>
    <w:rsid w:val="00D53596"/>
    <w:rsid w:val="00D53FD8"/>
    <w:rsid w:val="00D55626"/>
    <w:rsid w:val="00D57177"/>
    <w:rsid w:val="00D57D43"/>
    <w:rsid w:val="00D61494"/>
    <w:rsid w:val="00D6186C"/>
    <w:rsid w:val="00D61AFC"/>
    <w:rsid w:val="00D63F8A"/>
    <w:rsid w:val="00D67FA9"/>
    <w:rsid w:val="00D74B0D"/>
    <w:rsid w:val="00D74C19"/>
    <w:rsid w:val="00D85C9A"/>
    <w:rsid w:val="00D86AC0"/>
    <w:rsid w:val="00D9012D"/>
    <w:rsid w:val="00DA11C8"/>
    <w:rsid w:val="00DA220A"/>
    <w:rsid w:val="00DA2341"/>
    <w:rsid w:val="00DA2946"/>
    <w:rsid w:val="00DA2EDA"/>
    <w:rsid w:val="00DA3156"/>
    <w:rsid w:val="00DA3409"/>
    <w:rsid w:val="00DA407D"/>
    <w:rsid w:val="00DA4B1B"/>
    <w:rsid w:val="00DA4B6E"/>
    <w:rsid w:val="00DB1E20"/>
    <w:rsid w:val="00DB2C90"/>
    <w:rsid w:val="00DB4BB0"/>
    <w:rsid w:val="00DB4CB6"/>
    <w:rsid w:val="00DB5393"/>
    <w:rsid w:val="00DC22E5"/>
    <w:rsid w:val="00DC2AA8"/>
    <w:rsid w:val="00DC3880"/>
    <w:rsid w:val="00DC64EA"/>
    <w:rsid w:val="00DC6BD1"/>
    <w:rsid w:val="00DC7BA3"/>
    <w:rsid w:val="00DD3562"/>
    <w:rsid w:val="00DD3F27"/>
    <w:rsid w:val="00DD68E3"/>
    <w:rsid w:val="00DE11B5"/>
    <w:rsid w:val="00DE1D43"/>
    <w:rsid w:val="00DE2A1C"/>
    <w:rsid w:val="00DF02A2"/>
    <w:rsid w:val="00DF6651"/>
    <w:rsid w:val="00DF7C5D"/>
    <w:rsid w:val="00E0133E"/>
    <w:rsid w:val="00E01C58"/>
    <w:rsid w:val="00E077D3"/>
    <w:rsid w:val="00E13E76"/>
    <w:rsid w:val="00E14D97"/>
    <w:rsid w:val="00E15CFA"/>
    <w:rsid w:val="00E22C22"/>
    <w:rsid w:val="00E25369"/>
    <w:rsid w:val="00E31645"/>
    <w:rsid w:val="00E34928"/>
    <w:rsid w:val="00E36762"/>
    <w:rsid w:val="00E42A44"/>
    <w:rsid w:val="00E42D60"/>
    <w:rsid w:val="00E51447"/>
    <w:rsid w:val="00E53E13"/>
    <w:rsid w:val="00E54ACC"/>
    <w:rsid w:val="00E56E9E"/>
    <w:rsid w:val="00E62BBF"/>
    <w:rsid w:val="00E63F79"/>
    <w:rsid w:val="00E6629B"/>
    <w:rsid w:val="00E670CA"/>
    <w:rsid w:val="00E67913"/>
    <w:rsid w:val="00E71449"/>
    <w:rsid w:val="00E7262D"/>
    <w:rsid w:val="00E75878"/>
    <w:rsid w:val="00E77219"/>
    <w:rsid w:val="00E77FFD"/>
    <w:rsid w:val="00E81172"/>
    <w:rsid w:val="00E83CDE"/>
    <w:rsid w:val="00E86540"/>
    <w:rsid w:val="00E90CEB"/>
    <w:rsid w:val="00E97F67"/>
    <w:rsid w:val="00EA18CF"/>
    <w:rsid w:val="00EA2BEA"/>
    <w:rsid w:val="00EA338C"/>
    <w:rsid w:val="00EB3D80"/>
    <w:rsid w:val="00EB7770"/>
    <w:rsid w:val="00EC0279"/>
    <w:rsid w:val="00EC4968"/>
    <w:rsid w:val="00EC4A2C"/>
    <w:rsid w:val="00EC4A33"/>
    <w:rsid w:val="00EC51AA"/>
    <w:rsid w:val="00EC58C7"/>
    <w:rsid w:val="00EC618F"/>
    <w:rsid w:val="00EC67BE"/>
    <w:rsid w:val="00ED36EB"/>
    <w:rsid w:val="00ED3732"/>
    <w:rsid w:val="00ED3812"/>
    <w:rsid w:val="00ED4847"/>
    <w:rsid w:val="00EE009E"/>
    <w:rsid w:val="00EE7236"/>
    <w:rsid w:val="00EF0589"/>
    <w:rsid w:val="00EF1481"/>
    <w:rsid w:val="00EF15BE"/>
    <w:rsid w:val="00EF2B66"/>
    <w:rsid w:val="00EF389B"/>
    <w:rsid w:val="00EF527B"/>
    <w:rsid w:val="00EF7040"/>
    <w:rsid w:val="00F00354"/>
    <w:rsid w:val="00F03F86"/>
    <w:rsid w:val="00F076A4"/>
    <w:rsid w:val="00F10C74"/>
    <w:rsid w:val="00F1191B"/>
    <w:rsid w:val="00F1333F"/>
    <w:rsid w:val="00F17444"/>
    <w:rsid w:val="00F204FE"/>
    <w:rsid w:val="00F22157"/>
    <w:rsid w:val="00F2737C"/>
    <w:rsid w:val="00F30CED"/>
    <w:rsid w:val="00F34008"/>
    <w:rsid w:val="00F36473"/>
    <w:rsid w:val="00F43B61"/>
    <w:rsid w:val="00F46A7B"/>
    <w:rsid w:val="00F501FE"/>
    <w:rsid w:val="00F510C3"/>
    <w:rsid w:val="00F538FB"/>
    <w:rsid w:val="00F543C3"/>
    <w:rsid w:val="00F54B35"/>
    <w:rsid w:val="00F62D3D"/>
    <w:rsid w:val="00F631D6"/>
    <w:rsid w:val="00F71072"/>
    <w:rsid w:val="00F71AC9"/>
    <w:rsid w:val="00F72A91"/>
    <w:rsid w:val="00F74DD0"/>
    <w:rsid w:val="00F77ABF"/>
    <w:rsid w:val="00F800EE"/>
    <w:rsid w:val="00F823D6"/>
    <w:rsid w:val="00F90B61"/>
    <w:rsid w:val="00F95224"/>
    <w:rsid w:val="00F96E42"/>
    <w:rsid w:val="00FA2D93"/>
    <w:rsid w:val="00FA7BE0"/>
    <w:rsid w:val="00FB3ADB"/>
    <w:rsid w:val="00FB60EA"/>
    <w:rsid w:val="00FB7F7D"/>
    <w:rsid w:val="00FC1E2D"/>
    <w:rsid w:val="00FC2449"/>
    <w:rsid w:val="00FC3B68"/>
    <w:rsid w:val="00FD0ECB"/>
    <w:rsid w:val="00FD17C5"/>
    <w:rsid w:val="00FD3547"/>
    <w:rsid w:val="00FE1CAD"/>
    <w:rsid w:val="00FE32B2"/>
    <w:rsid w:val="00FE3653"/>
    <w:rsid w:val="00FE3DD6"/>
    <w:rsid w:val="00FF292B"/>
    <w:rsid w:val="00FF29D8"/>
    <w:rsid w:val="00FF69BD"/>
    <w:rsid w:val="010D0384"/>
    <w:rsid w:val="010D6029"/>
    <w:rsid w:val="01356512"/>
    <w:rsid w:val="015026F5"/>
    <w:rsid w:val="01571ACA"/>
    <w:rsid w:val="015B6D94"/>
    <w:rsid w:val="01812C0B"/>
    <w:rsid w:val="019D115B"/>
    <w:rsid w:val="01A31BC0"/>
    <w:rsid w:val="01B77DE4"/>
    <w:rsid w:val="01B95422"/>
    <w:rsid w:val="01C963F3"/>
    <w:rsid w:val="01D35FC9"/>
    <w:rsid w:val="01E64010"/>
    <w:rsid w:val="02180277"/>
    <w:rsid w:val="025B5D93"/>
    <w:rsid w:val="025F28B4"/>
    <w:rsid w:val="027C5C61"/>
    <w:rsid w:val="02C848FD"/>
    <w:rsid w:val="02C95F7F"/>
    <w:rsid w:val="02D23086"/>
    <w:rsid w:val="02E828A9"/>
    <w:rsid w:val="02ED1C6E"/>
    <w:rsid w:val="02EE59E6"/>
    <w:rsid w:val="0304611D"/>
    <w:rsid w:val="03101E00"/>
    <w:rsid w:val="031A0F95"/>
    <w:rsid w:val="03667C72"/>
    <w:rsid w:val="037C1244"/>
    <w:rsid w:val="03904604"/>
    <w:rsid w:val="03906A9D"/>
    <w:rsid w:val="03B35A3E"/>
    <w:rsid w:val="03BD2820"/>
    <w:rsid w:val="03E966C3"/>
    <w:rsid w:val="03FB660C"/>
    <w:rsid w:val="04363986"/>
    <w:rsid w:val="043D2246"/>
    <w:rsid w:val="044153C6"/>
    <w:rsid w:val="045A5337"/>
    <w:rsid w:val="046B09EF"/>
    <w:rsid w:val="04722D72"/>
    <w:rsid w:val="047A7A8A"/>
    <w:rsid w:val="048E226E"/>
    <w:rsid w:val="04AE7B23"/>
    <w:rsid w:val="04C865CE"/>
    <w:rsid w:val="04DA0918"/>
    <w:rsid w:val="04DB6B76"/>
    <w:rsid w:val="04DD5D12"/>
    <w:rsid w:val="04F234E7"/>
    <w:rsid w:val="04F55751"/>
    <w:rsid w:val="05054215"/>
    <w:rsid w:val="055E32F7"/>
    <w:rsid w:val="05854F02"/>
    <w:rsid w:val="058829EA"/>
    <w:rsid w:val="05C23886"/>
    <w:rsid w:val="05D63CD4"/>
    <w:rsid w:val="05D730D5"/>
    <w:rsid w:val="05ED6D1F"/>
    <w:rsid w:val="05FB5E05"/>
    <w:rsid w:val="060174DD"/>
    <w:rsid w:val="06071298"/>
    <w:rsid w:val="06152104"/>
    <w:rsid w:val="061A7A13"/>
    <w:rsid w:val="06245AA2"/>
    <w:rsid w:val="063F4ED6"/>
    <w:rsid w:val="06453698"/>
    <w:rsid w:val="0649542B"/>
    <w:rsid w:val="06530E9E"/>
    <w:rsid w:val="065E1E3A"/>
    <w:rsid w:val="066042B3"/>
    <w:rsid w:val="067836F0"/>
    <w:rsid w:val="06801E22"/>
    <w:rsid w:val="06862B05"/>
    <w:rsid w:val="068E38F3"/>
    <w:rsid w:val="06986F23"/>
    <w:rsid w:val="06F04422"/>
    <w:rsid w:val="070E61F1"/>
    <w:rsid w:val="0721282E"/>
    <w:rsid w:val="07227821"/>
    <w:rsid w:val="07293490"/>
    <w:rsid w:val="0748600C"/>
    <w:rsid w:val="074F739B"/>
    <w:rsid w:val="075016D2"/>
    <w:rsid w:val="0759328D"/>
    <w:rsid w:val="07597EAE"/>
    <w:rsid w:val="075B6B7C"/>
    <w:rsid w:val="075D432C"/>
    <w:rsid w:val="07741847"/>
    <w:rsid w:val="077E3BE5"/>
    <w:rsid w:val="07A86B3D"/>
    <w:rsid w:val="07BB058C"/>
    <w:rsid w:val="08055CAB"/>
    <w:rsid w:val="082425D6"/>
    <w:rsid w:val="08316AA1"/>
    <w:rsid w:val="08523D8E"/>
    <w:rsid w:val="08615BE5"/>
    <w:rsid w:val="08726F57"/>
    <w:rsid w:val="08766BA9"/>
    <w:rsid w:val="08B54AD9"/>
    <w:rsid w:val="08F542C9"/>
    <w:rsid w:val="091217DC"/>
    <w:rsid w:val="091A5787"/>
    <w:rsid w:val="091E2940"/>
    <w:rsid w:val="0935436E"/>
    <w:rsid w:val="09794728"/>
    <w:rsid w:val="09A74662"/>
    <w:rsid w:val="09C62B11"/>
    <w:rsid w:val="09C67D0C"/>
    <w:rsid w:val="09C851E3"/>
    <w:rsid w:val="09D65B51"/>
    <w:rsid w:val="09D935EE"/>
    <w:rsid w:val="09DD3006"/>
    <w:rsid w:val="09ED68BD"/>
    <w:rsid w:val="0A0D7099"/>
    <w:rsid w:val="0A430D0D"/>
    <w:rsid w:val="0A516F86"/>
    <w:rsid w:val="0A870BFA"/>
    <w:rsid w:val="0AAC520E"/>
    <w:rsid w:val="0AAF0CDE"/>
    <w:rsid w:val="0AB84865"/>
    <w:rsid w:val="0AC51722"/>
    <w:rsid w:val="0AC77248"/>
    <w:rsid w:val="0AE34D55"/>
    <w:rsid w:val="0AEB0499"/>
    <w:rsid w:val="0AFA761E"/>
    <w:rsid w:val="0B09404C"/>
    <w:rsid w:val="0B3B2336"/>
    <w:rsid w:val="0B3E1071"/>
    <w:rsid w:val="0B4C18BE"/>
    <w:rsid w:val="0B4E6BEB"/>
    <w:rsid w:val="0B642DA8"/>
    <w:rsid w:val="0B6727D9"/>
    <w:rsid w:val="0B6C4FBE"/>
    <w:rsid w:val="0B70168E"/>
    <w:rsid w:val="0B76555B"/>
    <w:rsid w:val="0BA34E71"/>
    <w:rsid w:val="0BA81453"/>
    <w:rsid w:val="0BEA40E5"/>
    <w:rsid w:val="0BF052A2"/>
    <w:rsid w:val="0BF613DA"/>
    <w:rsid w:val="0C313E57"/>
    <w:rsid w:val="0C4D5E73"/>
    <w:rsid w:val="0C5062F6"/>
    <w:rsid w:val="0C53173F"/>
    <w:rsid w:val="0C833ABA"/>
    <w:rsid w:val="0C863C7A"/>
    <w:rsid w:val="0C886510"/>
    <w:rsid w:val="0CA27F6D"/>
    <w:rsid w:val="0CC3138F"/>
    <w:rsid w:val="0CD05308"/>
    <w:rsid w:val="0CF64573"/>
    <w:rsid w:val="0D046532"/>
    <w:rsid w:val="0D155FF9"/>
    <w:rsid w:val="0D374532"/>
    <w:rsid w:val="0D735465"/>
    <w:rsid w:val="0D7C73F5"/>
    <w:rsid w:val="0D8B151B"/>
    <w:rsid w:val="0D9F2C7F"/>
    <w:rsid w:val="0DAB4197"/>
    <w:rsid w:val="0DAE46EF"/>
    <w:rsid w:val="0DCF29AB"/>
    <w:rsid w:val="0DD00B0A"/>
    <w:rsid w:val="0E2F75DE"/>
    <w:rsid w:val="0E307EEE"/>
    <w:rsid w:val="0E4B1F3E"/>
    <w:rsid w:val="0E5943D3"/>
    <w:rsid w:val="0E5B4877"/>
    <w:rsid w:val="0E6A0A81"/>
    <w:rsid w:val="0E793F24"/>
    <w:rsid w:val="0E880FEF"/>
    <w:rsid w:val="0EA01D9A"/>
    <w:rsid w:val="0EA51D85"/>
    <w:rsid w:val="0EA5435E"/>
    <w:rsid w:val="0EB70123"/>
    <w:rsid w:val="0EB9159E"/>
    <w:rsid w:val="0EC341CA"/>
    <w:rsid w:val="0EC93D82"/>
    <w:rsid w:val="0EE52393"/>
    <w:rsid w:val="0EE851DC"/>
    <w:rsid w:val="0F152C78"/>
    <w:rsid w:val="0F1B2A53"/>
    <w:rsid w:val="0F2904D1"/>
    <w:rsid w:val="0F340271"/>
    <w:rsid w:val="0F340C24"/>
    <w:rsid w:val="0F44089F"/>
    <w:rsid w:val="0F4973AF"/>
    <w:rsid w:val="0F6B0839"/>
    <w:rsid w:val="0F6C333D"/>
    <w:rsid w:val="0F8B4CE8"/>
    <w:rsid w:val="0FB52A5A"/>
    <w:rsid w:val="0FBD0C1A"/>
    <w:rsid w:val="0FF52AA9"/>
    <w:rsid w:val="0FF7237E"/>
    <w:rsid w:val="0FF97D6D"/>
    <w:rsid w:val="0FFE370C"/>
    <w:rsid w:val="100D394F"/>
    <w:rsid w:val="100E1475"/>
    <w:rsid w:val="101C1200"/>
    <w:rsid w:val="102D10F2"/>
    <w:rsid w:val="104A6951"/>
    <w:rsid w:val="104E768C"/>
    <w:rsid w:val="1052119D"/>
    <w:rsid w:val="1056445D"/>
    <w:rsid w:val="10AA5642"/>
    <w:rsid w:val="10D37BB3"/>
    <w:rsid w:val="10DB57FB"/>
    <w:rsid w:val="10DC0DDE"/>
    <w:rsid w:val="10F53C15"/>
    <w:rsid w:val="11103460"/>
    <w:rsid w:val="1126455C"/>
    <w:rsid w:val="112E2296"/>
    <w:rsid w:val="112F3242"/>
    <w:rsid w:val="113969C6"/>
    <w:rsid w:val="113A3FC3"/>
    <w:rsid w:val="113C70D5"/>
    <w:rsid w:val="11407D54"/>
    <w:rsid w:val="11466EEF"/>
    <w:rsid w:val="11494E5B"/>
    <w:rsid w:val="116E625D"/>
    <w:rsid w:val="11DE6869"/>
    <w:rsid w:val="11EA59F7"/>
    <w:rsid w:val="11ED1C8A"/>
    <w:rsid w:val="11F03528"/>
    <w:rsid w:val="11FA6155"/>
    <w:rsid w:val="120B6DAE"/>
    <w:rsid w:val="121B24F1"/>
    <w:rsid w:val="12323B41"/>
    <w:rsid w:val="123D77D1"/>
    <w:rsid w:val="124949E7"/>
    <w:rsid w:val="127215A5"/>
    <w:rsid w:val="12955E7E"/>
    <w:rsid w:val="12957C2C"/>
    <w:rsid w:val="12996D39"/>
    <w:rsid w:val="12A460C1"/>
    <w:rsid w:val="12AF1F8F"/>
    <w:rsid w:val="12D55013"/>
    <w:rsid w:val="12E82452"/>
    <w:rsid w:val="12ED7A68"/>
    <w:rsid w:val="130E5469"/>
    <w:rsid w:val="131A55A3"/>
    <w:rsid w:val="13337B71"/>
    <w:rsid w:val="1336140F"/>
    <w:rsid w:val="13491142"/>
    <w:rsid w:val="1380213D"/>
    <w:rsid w:val="1385147C"/>
    <w:rsid w:val="13936747"/>
    <w:rsid w:val="139F1C4E"/>
    <w:rsid w:val="14023E9E"/>
    <w:rsid w:val="140E2F21"/>
    <w:rsid w:val="140E413A"/>
    <w:rsid w:val="141D59EB"/>
    <w:rsid w:val="14260AAA"/>
    <w:rsid w:val="143771ED"/>
    <w:rsid w:val="144C0104"/>
    <w:rsid w:val="144E4536"/>
    <w:rsid w:val="14620501"/>
    <w:rsid w:val="148E0471"/>
    <w:rsid w:val="14B940A6"/>
    <w:rsid w:val="14C238EF"/>
    <w:rsid w:val="14C64A14"/>
    <w:rsid w:val="14D55ED4"/>
    <w:rsid w:val="14DC1B42"/>
    <w:rsid w:val="14E86739"/>
    <w:rsid w:val="14EB6229"/>
    <w:rsid w:val="14ED2FA2"/>
    <w:rsid w:val="150F72BC"/>
    <w:rsid w:val="15363096"/>
    <w:rsid w:val="15485429"/>
    <w:rsid w:val="1568787A"/>
    <w:rsid w:val="15714A70"/>
    <w:rsid w:val="158200D0"/>
    <w:rsid w:val="15893222"/>
    <w:rsid w:val="15986FFE"/>
    <w:rsid w:val="15B92D8F"/>
    <w:rsid w:val="15BF393E"/>
    <w:rsid w:val="15C5052D"/>
    <w:rsid w:val="15C556DC"/>
    <w:rsid w:val="15CA5E3E"/>
    <w:rsid w:val="15D008B1"/>
    <w:rsid w:val="15E60DD6"/>
    <w:rsid w:val="16005D04"/>
    <w:rsid w:val="16133C89"/>
    <w:rsid w:val="16220065"/>
    <w:rsid w:val="163D4862"/>
    <w:rsid w:val="16442095"/>
    <w:rsid w:val="166727C4"/>
    <w:rsid w:val="16685D83"/>
    <w:rsid w:val="167C538B"/>
    <w:rsid w:val="16882F08"/>
    <w:rsid w:val="16946B78"/>
    <w:rsid w:val="16994910"/>
    <w:rsid w:val="169B7DEB"/>
    <w:rsid w:val="16C46DCC"/>
    <w:rsid w:val="16F01993"/>
    <w:rsid w:val="16FA09A5"/>
    <w:rsid w:val="17163101"/>
    <w:rsid w:val="171E22D2"/>
    <w:rsid w:val="17236AF4"/>
    <w:rsid w:val="17283764"/>
    <w:rsid w:val="17343EB7"/>
    <w:rsid w:val="173C7DDA"/>
    <w:rsid w:val="17466E50"/>
    <w:rsid w:val="17562AC7"/>
    <w:rsid w:val="175B7696"/>
    <w:rsid w:val="176F489D"/>
    <w:rsid w:val="17B67EA8"/>
    <w:rsid w:val="17CA481C"/>
    <w:rsid w:val="17CF1E32"/>
    <w:rsid w:val="17D17958"/>
    <w:rsid w:val="17D86F39"/>
    <w:rsid w:val="17E8549A"/>
    <w:rsid w:val="17F21A0E"/>
    <w:rsid w:val="17F51899"/>
    <w:rsid w:val="18221F62"/>
    <w:rsid w:val="18550219"/>
    <w:rsid w:val="18566873"/>
    <w:rsid w:val="185A794E"/>
    <w:rsid w:val="18786643"/>
    <w:rsid w:val="188E75F7"/>
    <w:rsid w:val="18BC5F12"/>
    <w:rsid w:val="18DC0363"/>
    <w:rsid w:val="18E37943"/>
    <w:rsid w:val="19106630"/>
    <w:rsid w:val="19206F08"/>
    <w:rsid w:val="192B1541"/>
    <w:rsid w:val="19375EE1"/>
    <w:rsid w:val="19377086"/>
    <w:rsid w:val="19445F08"/>
    <w:rsid w:val="195F01ED"/>
    <w:rsid w:val="19810E58"/>
    <w:rsid w:val="19A270E0"/>
    <w:rsid w:val="19B7492C"/>
    <w:rsid w:val="19C16FB0"/>
    <w:rsid w:val="19F23900"/>
    <w:rsid w:val="19F67AED"/>
    <w:rsid w:val="19FB2A6A"/>
    <w:rsid w:val="1A2F1CAA"/>
    <w:rsid w:val="1A8E7D82"/>
    <w:rsid w:val="1AAE697D"/>
    <w:rsid w:val="1AB64489"/>
    <w:rsid w:val="1ABA5E19"/>
    <w:rsid w:val="1AC8643C"/>
    <w:rsid w:val="1AE23418"/>
    <w:rsid w:val="1AE36E0C"/>
    <w:rsid w:val="1AE856E5"/>
    <w:rsid w:val="1B245FF1"/>
    <w:rsid w:val="1B3003D2"/>
    <w:rsid w:val="1B4D379A"/>
    <w:rsid w:val="1B823FE0"/>
    <w:rsid w:val="1B854F23"/>
    <w:rsid w:val="1B8931F7"/>
    <w:rsid w:val="1B917B2A"/>
    <w:rsid w:val="1B960C51"/>
    <w:rsid w:val="1BD9502D"/>
    <w:rsid w:val="1BE55780"/>
    <w:rsid w:val="1BE77305"/>
    <w:rsid w:val="1C1A7FB0"/>
    <w:rsid w:val="1C266B98"/>
    <w:rsid w:val="1C2D7127"/>
    <w:rsid w:val="1C321457"/>
    <w:rsid w:val="1C3778A2"/>
    <w:rsid w:val="1C4908F3"/>
    <w:rsid w:val="1C5A616E"/>
    <w:rsid w:val="1C5B3C94"/>
    <w:rsid w:val="1C603069"/>
    <w:rsid w:val="1C8B172A"/>
    <w:rsid w:val="1C983E21"/>
    <w:rsid w:val="1C9C66A3"/>
    <w:rsid w:val="1CD83537"/>
    <w:rsid w:val="1D0D5D6B"/>
    <w:rsid w:val="1D69418F"/>
    <w:rsid w:val="1D7C456A"/>
    <w:rsid w:val="1D845F6A"/>
    <w:rsid w:val="1D8D60CF"/>
    <w:rsid w:val="1DA0677A"/>
    <w:rsid w:val="1DA653E3"/>
    <w:rsid w:val="1DB83C6C"/>
    <w:rsid w:val="1DCA3A30"/>
    <w:rsid w:val="1DDE692B"/>
    <w:rsid w:val="1DFD14A7"/>
    <w:rsid w:val="1DFD6643"/>
    <w:rsid w:val="1E2E78B2"/>
    <w:rsid w:val="1E430E84"/>
    <w:rsid w:val="1E462DA8"/>
    <w:rsid w:val="1E52580A"/>
    <w:rsid w:val="1E636E30"/>
    <w:rsid w:val="1E834DB7"/>
    <w:rsid w:val="1E8A260F"/>
    <w:rsid w:val="1E9E1906"/>
    <w:rsid w:val="1EAA4A5F"/>
    <w:rsid w:val="1EBD40FC"/>
    <w:rsid w:val="1EC45B21"/>
    <w:rsid w:val="1ECA5539"/>
    <w:rsid w:val="1ECB7C20"/>
    <w:rsid w:val="1ED41ADC"/>
    <w:rsid w:val="1ED65D75"/>
    <w:rsid w:val="1EF67CA4"/>
    <w:rsid w:val="1EFD3D76"/>
    <w:rsid w:val="1F041820"/>
    <w:rsid w:val="1F133B3F"/>
    <w:rsid w:val="1F137EBA"/>
    <w:rsid w:val="1F1A27A5"/>
    <w:rsid w:val="1F1A7E37"/>
    <w:rsid w:val="1F1F369F"/>
    <w:rsid w:val="1F2C36C6"/>
    <w:rsid w:val="1F39774F"/>
    <w:rsid w:val="1F417632"/>
    <w:rsid w:val="1F4756C4"/>
    <w:rsid w:val="1F4D3D68"/>
    <w:rsid w:val="1F627352"/>
    <w:rsid w:val="1F697D2A"/>
    <w:rsid w:val="1FA22855"/>
    <w:rsid w:val="1FB3666E"/>
    <w:rsid w:val="1FB61837"/>
    <w:rsid w:val="1FC85D4A"/>
    <w:rsid w:val="1FD2426D"/>
    <w:rsid w:val="1FE67D19"/>
    <w:rsid w:val="1FEF26C4"/>
    <w:rsid w:val="1FFB2F47"/>
    <w:rsid w:val="1FFB37C4"/>
    <w:rsid w:val="2007326F"/>
    <w:rsid w:val="20087C8F"/>
    <w:rsid w:val="20161930"/>
    <w:rsid w:val="20165492"/>
    <w:rsid w:val="201C200D"/>
    <w:rsid w:val="2020322B"/>
    <w:rsid w:val="203C02AD"/>
    <w:rsid w:val="2059498F"/>
    <w:rsid w:val="205B24B5"/>
    <w:rsid w:val="206732E2"/>
    <w:rsid w:val="20857F5D"/>
    <w:rsid w:val="20AE6A88"/>
    <w:rsid w:val="20BA3670"/>
    <w:rsid w:val="21082C4C"/>
    <w:rsid w:val="21266CD4"/>
    <w:rsid w:val="212703C6"/>
    <w:rsid w:val="213E495A"/>
    <w:rsid w:val="2144119B"/>
    <w:rsid w:val="216D06F2"/>
    <w:rsid w:val="216E7FC6"/>
    <w:rsid w:val="21714199"/>
    <w:rsid w:val="21920158"/>
    <w:rsid w:val="2197751D"/>
    <w:rsid w:val="21C66054"/>
    <w:rsid w:val="21ED5390"/>
    <w:rsid w:val="22001566"/>
    <w:rsid w:val="22065D30"/>
    <w:rsid w:val="22372AAE"/>
    <w:rsid w:val="2247727A"/>
    <w:rsid w:val="2273304C"/>
    <w:rsid w:val="22805222"/>
    <w:rsid w:val="228A7081"/>
    <w:rsid w:val="22966EA6"/>
    <w:rsid w:val="22A719E1"/>
    <w:rsid w:val="22AF0896"/>
    <w:rsid w:val="22B84AF8"/>
    <w:rsid w:val="22D724B5"/>
    <w:rsid w:val="22F64717"/>
    <w:rsid w:val="22F8223D"/>
    <w:rsid w:val="2309444A"/>
    <w:rsid w:val="23264FFC"/>
    <w:rsid w:val="23502079"/>
    <w:rsid w:val="238D3B05"/>
    <w:rsid w:val="23A26A15"/>
    <w:rsid w:val="23AB3753"/>
    <w:rsid w:val="23BD37F8"/>
    <w:rsid w:val="23CF0C41"/>
    <w:rsid w:val="23E1512A"/>
    <w:rsid w:val="2412732E"/>
    <w:rsid w:val="24187D34"/>
    <w:rsid w:val="241E3F25"/>
    <w:rsid w:val="244D5546"/>
    <w:rsid w:val="244F2280"/>
    <w:rsid w:val="24600A59"/>
    <w:rsid w:val="246F5E4D"/>
    <w:rsid w:val="24905007"/>
    <w:rsid w:val="24B6415E"/>
    <w:rsid w:val="24CD14A7"/>
    <w:rsid w:val="24F42C2B"/>
    <w:rsid w:val="24FE1C9D"/>
    <w:rsid w:val="25076782"/>
    <w:rsid w:val="25143477"/>
    <w:rsid w:val="25343E96"/>
    <w:rsid w:val="25444467"/>
    <w:rsid w:val="255B2A40"/>
    <w:rsid w:val="25633B50"/>
    <w:rsid w:val="256C0CC0"/>
    <w:rsid w:val="257302A1"/>
    <w:rsid w:val="25775655"/>
    <w:rsid w:val="257A162F"/>
    <w:rsid w:val="2595289C"/>
    <w:rsid w:val="25965D3D"/>
    <w:rsid w:val="25AF70CD"/>
    <w:rsid w:val="25C042C4"/>
    <w:rsid w:val="25D51847"/>
    <w:rsid w:val="25D56AC2"/>
    <w:rsid w:val="25F82E4D"/>
    <w:rsid w:val="25FE6591"/>
    <w:rsid w:val="2610390B"/>
    <w:rsid w:val="2617113C"/>
    <w:rsid w:val="263D09CA"/>
    <w:rsid w:val="2644057E"/>
    <w:rsid w:val="264A7951"/>
    <w:rsid w:val="265413CE"/>
    <w:rsid w:val="265A133B"/>
    <w:rsid w:val="265D51B0"/>
    <w:rsid w:val="26834513"/>
    <w:rsid w:val="26842D50"/>
    <w:rsid w:val="26897166"/>
    <w:rsid w:val="268979D3"/>
    <w:rsid w:val="268D7140"/>
    <w:rsid w:val="26C37006"/>
    <w:rsid w:val="26DB7456"/>
    <w:rsid w:val="26DE174A"/>
    <w:rsid w:val="26FB7595"/>
    <w:rsid w:val="2705566D"/>
    <w:rsid w:val="273132AA"/>
    <w:rsid w:val="27886BAA"/>
    <w:rsid w:val="278A2C31"/>
    <w:rsid w:val="27A42993"/>
    <w:rsid w:val="27A951C9"/>
    <w:rsid w:val="27C8534E"/>
    <w:rsid w:val="27F356C9"/>
    <w:rsid w:val="27F77749"/>
    <w:rsid w:val="27FC457D"/>
    <w:rsid w:val="280276BA"/>
    <w:rsid w:val="280B3E19"/>
    <w:rsid w:val="281270DF"/>
    <w:rsid w:val="28433F5A"/>
    <w:rsid w:val="28757CF8"/>
    <w:rsid w:val="28884EEA"/>
    <w:rsid w:val="289159B8"/>
    <w:rsid w:val="28A524FA"/>
    <w:rsid w:val="28B256BF"/>
    <w:rsid w:val="28B85D1A"/>
    <w:rsid w:val="28C020EA"/>
    <w:rsid w:val="28CB3F50"/>
    <w:rsid w:val="28D92B11"/>
    <w:rsid w:val="28DE0127"/>
    <w:rsid w:val="28E36414"/>
    <w:rsid w:val="28EE033E"/>
    <w:rsid w:val="28EF2205"/>
    <w:rsid w:val="290F208E"/>
    <w:rsid w:val="29114058"/>
    <w:rsid w:val="292518B2"/>
    <w:rsid w:val="292813A2"/>
    <w:rsid w:val="29352AC0"/>
    <w:rsid w:val="293D4E4D"/>
    <w:rsid w:val="29780755"/>
    <w:rsid w:val="29A0237D"/>
    <w:rsid w:val="29A95389"/>
    <w:rsid w:val="29C453D9"/>
    <w:rsid w:val="29D15596"/>
    <w:rsid w:val="29D86924"/>
    <w:rsid w:val="29E928DF"/>
    <w:rsid w:val="29EF69D4"/>
    <w:rsid w:val="29F11536"/>
    <w:rsid w:val="29F969A4"/>
    <w:rsid w:val="29FA0F90"/>
    <w:rsid w:val="2A2D1392"/>
    <w:rsid w:val="2A385615"/>
    <w:rsid w:val="2A3E4C88"/>
    <w:rsid w:val="2A44045E"/>
    <w:rsid w:val="2A457FBA"/>
    <w:rsid w:val="2A4E30DE"/>
    <w:rsid w:val="2A64465C"/>
    <w:rsid w:val="2A655128"/>
    <w:rsid w:val="2A677CA8"/>
    <w:rsid w:val="2A7E1ADB"/>
    <w:rsid w:val="2A830F86"/>
    <w:rsid w:val="2A9C5BA4"/>
    <w:rsid w:val="2AC160D0"/>
    <w:rsid w:val="2ACA2711"/>
    <w:rsid w:val="2AD73080"/>
    <w:rsid w:val="2ADF2906"/>
    <w:rsid w:val="2AE00130"/>
    <w:rsid w:val="2AE128D7"/>
    <w:rsid w:val="2AE5012F"/>
    <w:rsid w:val="2AE5579D"/>
    <w:rsid w:val="2AF94DA4"/>
    <w:rsid w:val="2B0D4CF3"/>
    <w:rsid w:val="2B2D7144"/>
    <w:rsid w:val="2B2F1DC0"/>
    <w:rsid w:val="2B30460A"/>
    <w:rsid w:val="2B3F0A5B"/>
    <w:rsid w:val="2B406134"/>
    <w:rsid w:val="2B597F39"/>
    <w:rsid w:val="2B674404"/>
    <w:rsid w:val="2B6A7A50"/>
    <w:rsid w:val="2B6F3CF3"/>
    <w:rsid w:val="2B802C2A"/>
    <w:rsid w:val="2BA2543C"/>
    <w:rsid w:val="2BC56484"/>
    <w:rsid w:val="2BD11460"/>
    <w:rsid w:val="2BD13FEC"/>
    <w:rsid w:val="2BD6543D"/>
    <w:rsid w:val="2C106849"/>
    <w:rsid w:val="2C4F17BE"/>
    <w:rsid w:val="2C6849BE"/>
    <w:rsid w:val="2C77062D"/>
    <w:rsid w:val="2CD71115"/>
    <w:rsid w:val="2D0B5263"/>
    <w:rsid w:val="2D12214D"/>
    <w:rsid w:val="2D384CF5"/>
    <w:rsid w:val="2D426ED6"/>
    <w:rsid w:val="2DA441FC"/>
    <w:rsid w:val="2DA941A4"/>
    <w:rsid w:val="2DD37B2E"/>
    <w:rsid w:val="2DD80E21"/>
    <w:rsid w:val="2DDB2E87"/>
    <w:rsid w:val="2DE41D3C"/>
    <w:rsid w:val="2E037A13"/>
    <w:rsid w:val="2E0A6B39"/>
    <w:rsid w:val="2E2565D6"/>
    <w:rsid w:val="2E295ED6"/>
    <w:rsid w:val="2E437B57"/>
    <w:rsid w:val="2E6276C5"/>
    <w:rsid w:val="2E6E5AA9"/>
    <w:rsid w:val="2E7A444E"/>
    <w:rsid w:val="2E821554"/>
    <w:rsid w:val="2E8B0409"/>
    <w:rsid w:val="2E8C791B"/>
    <w:rsid w:val="2E921BAF"/>
    <w:rsid w:val="2EA14C21"/>
    <w:rsid w:val="2EB060C2"/>
    <w:rsid w:val="2EB857A7"/>
    <w:rsid w:val="2ED81174"/>
    <w:rsid w:val="2EF24EB1"/>
    <w:rsid w:val="2EFF35B6"/>
    <w:rsid w:val="2F063811"/>
    <w:rsid w:val="2F136972"/>
    <w:rsid w:val="2F210499"/>
    <w:rsid w:val="2F2753BD"/>
    <w:rsid w:val="2F455854"/>
    <w:rsid w:val="2F5527C5"/>
    <w:rsid w:val="2F604C7F"/>
    <w:rsid w:val="2F6D7C17"/>
    <w:rsid w:val="2F9C7325"/>
    <w:rsid w:val="2FA9730B"/>
    <w:rsid w:val="2FB13E9F"/>
    <w:rsid w:val="2FB67708"/>
    <w:rsid w:val="2FF16992"/>
    <w:rsid w:val="30332044"/>
    <w:rsid w:val="304E7940"/>
    <w:rsid w:val="306E47A7"/>
    <w:rsid w:val="30804E79"/>
    <w:rsid w:val="30D77936"/>
    <w:rsid w:val="30E83341"/>
    <w:rsid w:val="30F97E28"/>
    <w:rsid w:val="312D57A8"/>
    <w:rsid w:val="313F54DB"/>
    <w:rsid w:val="3182255A"/>
    <w:rsid w:val="31A43590"/>
    <w:rsid w:val="31BF0B44"/>
    <w:rsid w:val="31CA57F4"/>
    <w:rsid w:val="321C75CA"/>
    <w:rsid w:val="322C5A5F"/>
    <w:rsid w:val="32426CE6"/>
    <w:rsid w:val="32476B9F"/>
    <w:rsid w:val="324D3847"/>
    <w:rsid w:val="32700042"/>
    <w:rsid w:val="3270063B"/>
    <w:rsid w:val="32867865"/>
    <w:rsid w:val="32953785"/>
    <w:rsid w:val="32CB6F83"/>
    <w:rsid w:val="32CE61B4"/>
    <w:rsid w:val="32D54349"/>
    <w:rsid w:val="32FC1BFA"/>
    <w:rsid w:val="33010EB2"/>
    <w:rsid w:val="330E3044"/>
    <w:rsid w:val="33187B35"/>
    <w:rsid w:val="331D36BE"/>
    <w:rsid w:val="33305A23"/>
    <w:rsid w:val="333B03CD"/>
    <w:rsid w:val="33482D6D"/>
    <w:rsid w:val="3352467D"/>
    <w:rsid w:val="335A484E"/>
    <w:rsid w:val="335B6B60"/>
    <w:rsid w:val="33633703"/>
    <w:rsid w:val="33685BE9"/>
    <w:rsid w:val="336E0D61"/>
    <w:rsid w:val="339F6ED1"/>
    <w:rsid w:val="33A37FA3"/>
    <w:rsid w:val="33B57CD6"/>
    <w:rsid w:val="33CD201D"/>
    <w:rsid w:val="33FE1AFC"/>
    <w:rsid w:val="340547BA"/>
    <w:rsid w:val="340E3B1C"/>
    <w:rsid w:val="34160775"/>
    <w:rsid w:val="34324266"/>
    <w:rsid w:val="343706EB"/>
    <w:rsid w:val="343D21A6"/>
    <w:rsid w:val="343E5F1E"/>
    <w:rsid w:val="346403C4"/>
    <w:rsid w:val="34684D49"/>
    <w:rsid w:val="347E631A"/>
    <w:rsid w:val="34873A4E"/>
    <w:rsid w:val="34B128F9"/>
    <w:rsid w:val="34C93A39"/>
    <w:rsid w:val="34EC3203"/>
    <w:rsid w:val="34FD111B"/>
    <w:rsid w:val="351E3D53"/>
    <w:rsid w:val="35577297"/>
    <w:rsid w:val="35937E38"/>
    <w:rsid w:val="35B4590F"/>
    <w:rsid w:val="35C34E1D"/>
    <w:rsid w:val="35C80195"/>
    <w:rsid w:val="35CD7A5F"/>
    <w:rsid w:val="35D95EFE"/>
    <w:rsid w:val="35F46869"/>
    <w:rsid w:val="360B0081"/>
    <w:rsid w:val="360D3DFA"/>
    <w:rsid w:val="362F3D70"/>
    <w:rsid w:val="363B5C91"/>
    <w:rsid w:val="364416FC"/>
    <w:rsid w:val="36533F02"/>
    <w:rsid w:val="36633A19"/>
    <w:rsid w:val="36676F2B"/>
    <w:rsid w:val="368340BC"/>
    <w:rsid w:val="368F0CB2"/>
    <w:rsid w:val="36902F82"/>
    <w:rsid w:val="369E2AD1"/>
    <w:rsid w:val="36B476E9"/>
    <w:rsid w:val="36CE5337"/>
    <w:rsid w:val="36D32BC4"/>
    <w:rsid w:val="36E440AD"/>
    <w:rsid w:val="36E539BE"/>
    <w:rsid w:val="36EC3A0F"/>
    <w:rsid w:val="36ED4BD1"/>
    <w:rsid w:val="36FD5FFC"/>
    <w:rsid w:val="370B658B"/>
    <w:rsid w:val="37307DA0"/>
    <w:rsid w:val="373B6379"/>
    <w:rsid w:val="374C2700"/>
    <w:rsid w:val="37585548"/>
    <w:rsid w:val="375D3113"/>
    <w:rsid w:val="378B3228"/>
    <w:rsid w:val="37AB43BF"/>
    <w:rsid w:val="37AE517A"/>
    <w:rsid w:val="37CF4B8D"/>
    <w:rsid w:val="38050417"/>
    <w:rsid w:val="380D3A6D"/>
    <w:rsid w:val="380F5C07"/>
    <w:rsid w:val="3815215E"/>
    <w:rsid w:val="381B19D9"/>
    <w:rsid w:val="38251DE4"/>
    <w:rsid w:val="384D4981"/>
    <w:rsid w:val="386E637B"/>
    <w:rsid w:val="388D482B"/>
    <w:rsid w:val="388E7474"/>
    <w:rsid w:val="38A327F3"/>
    <w:rsid w:val="38B14D84"/>
    <w:rsid w:val="38CA5492"/>
    <w:rsid w:val="38E3763C"/>
    <w:rsid w:val="390276F5"/>
    <w:rsid w:val="390551D2"/>
    <w:rsid w:val="390C503C"/>
    <w:rsid w:val="39197C3D"/>
    <w:rsid w:val="391B4A7F"/>
    <w:rsid w:val="394144E6"/>
    <w:rsid w:val="395A7356"/>
    <w:rsid w:val="39627FB8"/>
    <w:rsid w:val="396445F3"/>
    <w:rsid w:val="39772A69"/>
    <w:rsid w:val="398A1A2B"/>
    <w:rsid w:val="39955191"/>
    <w:rsid w:val="399A551E"/>
    <w:rsid w:val="399D15A9"/>
    <w:rsid w:val="39AA1810"/>
    <w:rsid w:val="39AF018D"/>
    <w:rsid w:val="39BF18AF"/>
    <w:rsid w:val="39FF1CFC"/>
    <w:rsid w:val="3A145757"/>
    <w:rsid w:val="3A30455A"/>
    <w:rsid w:val="3A5104C7"/>
    <w:rsid w:val="3A707066"/>
    <w:rsid w:val="3A830B2E"/>
    <w:rsid w:val="3A861B09"/>
    <w:rsid w:val="3A863748"/>
    <w:rsid w:val="3A8A558A"/>
    <w:rsid w:val="3A8B353F"/>
    <w:rsid w:val="3A8D375B"/>
    <w:rsid w:val="3AB41E6A"/>
    <w:rsid w:val="3ABB7524"/>
    <w:rsid w:val="3ACE4B9E"/>
    <w:rsid w:val="3B070E17"/>
    <w:rsid w:val="3B145177"/>
    <w:rsid w:val="3B1F0857"/>
    <w:rsid w:val="3B25357D"/>
    <w:rsid w:val="3B2F50A4"/>
    <w:rsid w:val="3B473B79"/>
    <w:rsid w:val="3B5370AD"/>
    <w:rsid w:val="3B700588"/>
    <w:rsid w:val="3B7257DA"/>
    <w:rsid w:val="3B81506E"/>
    <w:rsid w:val="3BD827B4"/>
    <w:rsid w:val="3BD912B9"/>
    <w:rsid w:val="3BE41159"/>
    <w:rsid w:val="3BF121D2"/>
    <w:rsid w:val="3BFC68FB"/>
    <w:rsid w:val="3C1C08F2"/>
    <w:rsid w:val="3C1E0B0E"/>
    <w:rsid w:val="3C396E95"/>
    <w:rsid w:val="3C4F3DDC"/>
    <w:rsid w:val="3C6E3E18"/>
    <w:rsid w:val="3C756FCB"/>
    <w:rsid w:val="3C8B0202"/>
    <w:rsid w:val="3C8F37BA"/>
    <w:rsid w:val="3CC82828"/>
    <w:rsid w:val="3CCD6091"/>
    <w:rsid w:val="3CE76172"/>
    <w:rsid w:val="3CF17FD1"/>
    <w:rsid w:val="3CFB4C5D"/>
    <w:rsid w:val="3CFC3344"/>
    <w:rsid w:val="3D22462E"/>
    <w:rsid w:val="3D237382"/>
    <w:rsid w:val="3D3D4967"/>
    <w:rsid w:val="3D4225DB"/>
    <w:rsid w:val="3D5E4F3B"/>
    <w:rsid w:val="3D6D21B3"/>
    <w:rsid w:val="3D70539A"/>
    <w:rsid w:val="3D915310"/>
    <w:rsid w:val="3DC16BD6"/>
    <w:rsid w:val="3DD80F1F"/>
    <w:rsid w:val="3DDB093B"/>
    <w:rsid w:val="3DDB62D4"/>
    <w:rsid w:val="3DDD67A7"/>
    <w:rsid w:val="3DE23011"/>
    <w:rsid w:val="3DE2791A"/>
    <w:rsid w:val="3DFE0BF8"/>
    <w:rsid w:val="3E0E2C7C"/>
    <w:rsid w:val="3E1877DF"/>
    <w:rsid w:val="3E203CDA"/>
    <w:rsid w:val="3E2E7003"/>
    <w:rsid w:val="3E320E03"/>
    <w:rsid w:val="3E616C3B"/>
    <w:rsid w:val="3E9D3840"/>
    <w:rsid w:val="3EAD2893"/>
    <w:rsid w:val="3EC666D0"/>
    <w:rsid w:val="3ED938FB"/>
    <w:rsid w:val="3EDA2307"/>
    <w:rsid w:val="3EE1096A"/>
    <w:rsid w:val="3F033FEC"/>
    <w:rsid w:val="3F0928EA"/>
    <w:rsid w:val="3F1B30E3"/>
    <w:rsid w:val="3F3B3785"/>
    <w:rsid w:val="3F3E3276"/>
    <w:rsid w:val="3F4D5267"/>
    <w:rsid w:val="3F582518"/>
    <w:rsid w:val="3F5E1222"/>
    <w:rsid w:val="3F694B46"/>
    <w:rsid w:val="3F852C53"/>
    <w:rsid w:val="3FB56E2C"/>
    <w:rsid w:val="3FCF3ED9"/>
    <w:rsid w:val="3FF52C80"/>
    <w:rsid w:val="3FFD6C8D"/>
    <w:rsid w:val="4017574F"/>
    <w:rsid w:val="402266F3"/>
    <w:rsid w:val="40324B88"/>
    <w:rsid w:val="407076CC"/>
    <w:rsid w:val="40842F0A"/>
    <w:rsid w:val="40864ED4"/>
    <w:rsid w:val="40916482"/>
    <w:rsid w:val="40B30A24"/>
    <w:rsid w:val="40C477AB"/>
    <w:rsid w:val="40D74A95"/>
    <w:rsid w:val="40ED0AAF"/>
    <w:rsid w:val="41001EB7"/>
    <w:rsid w:val="4107091F"/>
    <w:rsid w:val="412F2E76"/>
    <w:rsid w:val="41354204"/>
    <w:rsid w:val="41384420"/>
    <w:rsid w:val="413D0822"/>
    <w:rsid w:val="41436921"/>
    <w:rsid w:val="416F3BBA"/>
    <w:rsid w:val="41742F7F"/>
    <w:rsid w:val="41845821"/>
    <w:rsid w:val="41B229FC"/>
    <w:rsid w:val="41B4781F"/>
    <w:rsid w:val="41B57072"/>
    <w:rsid w:val="41B873F1"/>
    <w:rsid w:val="41C17BF0"/>
    <w:rsid w:val="41C537DA"/>
    <w:rsid w:val="41CE5D1F"/>
    <w:rsid w:val="41E06866"/>
    <w:rsid w:val="41F17676"/>
    <w:rsid w:val="420E41B0"/>
    <w:rsid w:val="42133ED3"/>
    <w:rsid w:val="421C1A32"/>
    <w:rsid w:val="422F5AE1"/>
    <w:rsid w:val="423020F5"/>
    <w:rsid w:val="42387F27"/>
    <w:rsid w:val="42440BA3"/>
    <w:rsid w:val="42707BEA"/>
    <w:rsid w:val="427113AE"/>
    <w:rsid w:val="42853C11"/>
    <w:rsid w:val="42AB6E74"/>
    <w:rsid w:val="42BD05BE"/>
    <w:rsid w:val="42CB1F83"/>
    <w:rsid w:val="42F56341"/>
    <w:rsid w:val="4302495E"/>
    <w:rsid w:val="43160C7C"/>
    <w:rsid w:val="43342DF2"/>
    <w:rsid w:val="43367354"/>
    <w:rsid w:val="43397FDC"/>
    <w:rsid w:val="43452E25"/>
    <w:rsid w:val="436065A6"/>
    <w:rsid w:val="4367085D"/>
    <w:rsid w:val="43721740"/>
    <w:rsid w:val="438D657A"/>
    <w:rsid w:val="43C01595"/>
    <w:rsid w:val="43D30430"/>
    <w:rsid w:val="43D75E2F"/>
    <w:rsid w:val="43E17924"/>
    <w:rsid w:val="43EE4CF8"/>
    <w:rsid w:val="43EF2D90"/>
    <w:rsid w:val="43F54B57"/>
    <w:rsid w:val="43FB34E3"/>
    <w:rsid w:val="43FF1225"/>
    <w:rsid w:val="440D1D38"/>
    <w:rsid w:val="44363DD5"/>
    <w:rsid w:val="44676DCB"/>
    <w:rsid w:val="44730AFC"/>
    <w:rsid w:val="44735770"/>
    <w:rsid w:val="44760DBC"/>
    <w:rsid w:val="44812A1C"/>
    <w:rsid w:val="44A65B45"/>
    <w:rsid w:val="44A73522"/>
    <w:rsid w:val="44AA0F7B"/>
    <w:rsid w:val="44CB55AC"/>
    <w:rsid w:val="44D4073D"/>
    <w:rsid w:val="44E65F41"/>
    <w:rsid w:val="45026A0B"/>
    <w:rsid w:val="450D1747"/>
    <w:rsid w:val="45173AFC"/>
    <w:rsid w:val="453E7B2C"/>
    <w:rsid w:val="458720C1"/>
    <w:rsid w:val="45876473"/>
    <w:rsid w:val="4597548E"/>
    <w:rsid w:val="45A17EC5"/>
    <w:rsid w:val="45B1666F"/>
    <w:rsid w:val="45B84A42"/>
    <w:rsid w:val="45D466E2"/>
    <w:rsid w:val="45F14689"/>
    <w:rsid w:val="460E1442"/>
    <w:rsid w:val="461D5993"/>
    <w:rsid w:val="46214706"/>
    <w:rsid w:val="462907DC"/>
    <w:rsid w:val="462F1B6A"/>
    <w:rsid w:val="46315586"/>
    <w:rsid w:val="4642364B"/>
    <w:rsid w:val="46491DCE"/>
    <w:rsid w:val="464949DA"/>
    <w:rsid w:val="46603AD2"/>
    <w:rsid w:val="4668275E"/>
    <w:rsid w:val="468C0D6B"/>
    <w:rsid w:val="46A2058E"/>
    <w:rsid w:val="46B362F7"/>
    <w:rsid w:val="46B8390E"/>
    <w:rsid w:val="46C44060"/>
    <w:rsid w:val="46C73A87"/>
    <w:rsid w:val="46D1452E"/>
    <w:rsid w:val="46D606AC"/>
    <w:rsid w:val="46E955C3"/>
    <w:rsid w:val="470D0EF5"/>
    <w:rsid w:val="47110567"/>
    <w:rsid w:val="47170634"/>
    <w:rsid w:val="472230E7"/>
    <w:rsid w:val="474A276A"/>
    <w:rsid w:val="474C39E8"/>
    <w:rsid w:val="475A2C17"/>
    <w:rsid w:val="47610892"/>
    <w:rsid w:val="477258FA"/>
    <w:rsid w:val="479F32A4"/>
    <w:rsid w:val="47A35FC6"/>
    <w:rsid w:val="47B86C50"/>
    <w:rsid w:val="47C81F8A"/>
    <w:rsid w:val="47CE5FBA"/>
    <w:rsid w:val="4808470D"/>
    <w:rsid w:val="484642B6"/>
    <w:rsid w:val="48587156"/>
    <w:rsid w:val="485F6737"/>
    <w:rsid w:val="48671147"/>
    <w:rsid w:val="487B2E45"/>
    <w:rsid w:val="489F665A"/>
    <w:rsid w:val="48AE321A"/>
    <w:rsid w:val="48B10B86"/>
    <w:rsid w:val="48D8709A"/>
    <w:rsid w:val="48DE6088"/>
    <w:rsid w:val="4900334A"/>
    <w:rsid w:val="49085996"/>
    <w:rsid w:val="49246999"/>
    <w:rsid w:val="492F15A2"/>
    <w:rsid w:val="49386D6A"/>
    <w:rsid w:val="495777FB"/>
    <w:rsid w:val="495B0FC1"/>
    <w:rsid w:val="495E079C"/>
    <w:rsid w:val="498E6BA8"/>
    <w:rsid w:val="49902B6A"/>
    <w:rsid w:val="49935F6C"/>
    <w:rsid w:val="49A77498"/>
    <w:rsid w:val="49BB1E3A"/>
    <w:rsid w:val="49DC7913"/>
    <w:rsid w:val="49EC350A"/>
    <w:rsid w:val="49F033BE"/>
    <w:rsid w:val="49F370C0"/>
    <w:rsid w:val="49FF0F32"/>
    <w:rsid w:val="4A025564"/>
    <w:rsid w:val="4A056CD6"/>
    <w:rsid w:val="4A0A0924"/>
    <w:rsid w:val="4A3459A1"/>
    <w:rsid w:val="4A3705D6"/>
    <w:rsid w:val="4A4A4485"/>
    <w:rsid w:val="4A4F27DB"/>
    <w:rsid w:val="4A5751EC"/>
    <w:rsid w:val="4A643210"/>
    <w:rsid w:val="4A6B4E75"/>
    <w:rsid w:val="4A712751"/>
    <w:rsid w:val="4A851D59"/>
    <w:rsid w:val="4AC26B09"/>
    <w:rsid w:val="4ACC3A43"/>
    <w:rsid w:val="4AF13892"/>
    <w:rsid w:val="4AF3760A"/>
    <w:rsid w:val="4AF77BF8"/>
    <w:rsid w:val="4AFA61BF"/>
    <w:rsid w:val="4B177FFC"/>
    <w:rsid w:val="4B1B110F"/>
    <w:rsid w:val="4B2E0642"/>
    <w:rsid w:val="4B374693"/>
    <w:rsid w:val="4B4671BD"/>
    <w:rsid w:val="4B4B3D6A"/>
    <w:rsid w:val="4B653075"/>
    <w:rsid w:val="4B6E7FDD"/>
    <w:rsid w:val="4B763ADA"/>
    <w:rsid w:val="4B7818BD"/>
    <w:rsid w:val="4BD06623"/>
    <w:rsid w:val="4BDB2578"/>
    <w:rsid w:val="4BEB4AA4"/>
    <w:rsid w:val="4BF2341E"/>
    <w:rsid w:val="4BF72F4E"/>
    <w:rsid w:val="4C334E7A"/>
    <w:rsid w:val="4C39021C"/>
    <w:rsid w:val="4C5B5467"/>
    <w:rsid w:val="4C712E6C"/>
    <w:rsid w:val="4C7D53DD"/>
    <w:rsid w:val="4C8524E4"/>
    <w:rsid w:val="4C940529"/>
    <w:rsid w:val="4C9A3174"/>
    <w:rsid w:val="4CA017F4"/>
    <w:rsid w:val="4CAB20BF"/>
    <w:rsid w:val="4CC03266"/>
    <w:rsid w:val="4CC56D84"/>
    <w:rsid w:val="4CCF19B1"/>
    <w:rsid w:val="4CD06ED6"/>
    <w:rsid w:val="4CD9732E"/>
    <w:rsid w:val="4CE17A85"/>
    <w:rsid w:val="4CFB09F8"/>
    <w:rsid w:val="4D102BD8"/>
    <w:rsid w:val="4D194D02"/>
    <w:rsid w:val="4D2E2B7B"/>
    <w:rsid w:val="4D3D2DBF"/>
    <w:rsid w:val="4D471099"/>
    <w:rsid w:val="4D5C3245"/>
    <w:rsid w:val="4D616898"/>
    <w:rsid w:val="4D695962"/>
    <w:rsid w:val="4DAC1F1A"/>
    <w:rsid w:val="4DAE020B"/>
    <w:rsid w:val="4DCB2178"/>
    <w:rsid w:val="4DD25809"/>
    <w:rsid w:val="4DE4323A"/>
    <w:rsid w:val="4DF37D2B"/>
    <w:rsid w:val="4DFB5750"/>
    <w:rsid w:val="4E212E6E"/>
    <w:rsid w:val="4E220D2F"/>
    <w:rsid w:val="4E28581D"/>
    <w:rsid w:val="4E34059B"/>
    <w:rsid w:val="4E546612"/>
    <w:rsid w:val="4E5C26FB"/>
    <w:rsid w:val="4E7718B7"/>
    <w:rsid w:val="4E8F186E"/>
    <w:rsid w:val="4EA44F96"/>
    <w:rsid w:val="4EC512BE"/>
    <w:rsid w:val="4ED96FA8"/>
    <w:rsid w:val="4EE82205"/>
    <w:rsid w:val="4EEC684A"/>
    <w:rsid w:val="4F1837F1"/>
    <w:rsid w:val="4F1B0EDE"/>
    <w:rsid w:val="4F2D53DB"/>
    <w:rsid w:val="4F2E29BF"/>
    <w:rsid w:val="4F605CD2"/>
    <w:rsid w:val="4F64259B"/>
    <w:rsid w:val="4F6C1739"/>
    <w:rsid w:val="4F7C3B67"/>
    <w:rsid w:val="4FA47125"/>
    <w:rsid w:val="4FA72771"/>
    <w:rsid w:val="4FB355BA"/>
    <w:rsid w:val="4FB54D83"/>
    <w:rsid w:val="4FBF72C4"/>
    <w:rsid w:val="4FC36EAF"/>
    <w:rsid w:val="4FD825E9"/>
    <w:rsid w:val="4FE13687"/>
    <w:rsid w:val="4FF77EFA"/>
    <w:rsid w:val="5004364A"/>
    <w:rsid w:val="500876B4"/>
    <w:rsid w:val="50356AA5"/>
    <w:rsid w:val="504D2CF4"/>
    <w:rsid w:val="50704DE4"/>
    <w:rsid w:val="50746AF7"/>
    <w:rsid w:val="50853AE8"/>
    <w:rsid w:val="50873F2A"/>
    <w:rsid w:val="508A00C9"/>
    <w:rsid w:val="50974594"/>
    <w:rsid w:val="50A829E1"/>
    <w:rsid w:val="50CD1D3A"/>
    <w:rsid w:val="50D73161"/>
    <w:rsid w:val="50EC2B32"/>
    <w:rsid w:val="50F32112"/>
    <w:rsid w:val="50F6575E"/>
    <w:rsid w:val="510E07FE"/>
    <w:rsid w:val="51253370"/>
    <w:rsid w:val="513444D8"/>
    <w:rsid w:val="513B7615"/>
    <w:rsid w:val="515F127F"/>
    <w:rsid w:val="5162667B"/>
    <w:rsid w:val="51656440"/>
    <w:rsid w:val="51887C9E"/>
    <w:rsid w:val="519D207E"/>
    <w:rsid w:val="51A96C75"/>
    <w:rsid w:val="51B03B5F"/>
    <w:rsid w:val="51B11685"/>
    <w:rsid w:val="51B140F6"/>
    <w:rsid w:val="51C15D6C"/>
    <w:rsid w:val="51CF7D67"/>
    <w:rsid w:val="51F003FF"/>
    <w:rsid w:val="51F13EBF"/>
    <w:rsid w:val="51FA286F"/>
    <w:rsid w:val="52200885"/>
    <w:rsid w:val="5228692E"/>
    <w:rsid w:val="52320A18"/>
    <w:rsid w:val="523A78CD"/>
    <w:rsid w:val="5253273C"/>
    <w:rsid w:val="525E5B53"/>
    <w:rsid w:val="527024A2"/>
    <w:rsid w:val="52831274"/>
    <w:rsid w:val="52917F8D"/>
    <w:rsid w:val="52A5743C"/>
    <w:rsid w:val="52A96F07"/>
    <w:rsid w:val="52AA0A32"/>
    <w:rsid w:val="52C13B4A"/>
    <w:rsid w:val="52CF270B"/>
    <w:rsid w:val="52DB1C6F"/>
    <w:rsid w:val="52F760FB"/>
    <w:rsid w:val="52FB284E"/>
    <w:rsid w:val="530A22DC"/>
    <w:rsid w:val="53265286"/>
    <w:rsid w:val="532716D8"/>
    <w:rsid w:val="534327B1"/>
    <w:rsid w:val="535A6478"/>
    <w:rsid w:val="53606EC5"/>
    <w:rsid w:val="53764934"/>
    <w:rsid w:val="537B70F2"/>
    <w:rsid w:val="537C495B"/>
    <w:rsid w:val="537E76CA"/>
    <w:rsid w:val="53915C12"/>
    <w:rsid w:val="5392542C"/>
    <w:rsid w:val="53A3201F"/>
    <w:rsid w:val="53A70F92"/>
    <w:rsid w:val="53AA50E8"/>
    <w:rsid w:val="53AF7E46"/>
    <w:rsid w:val="53B13BBE"/>
    <w:rsid w:val="53C9715A"/>
    <w:rsid w:val="53EE096F"/>
    <w:rsid w:val="53F01D34"/>
    <w:rsid w:val="53FF2B7C"/>
    <w:rsid w:val="54280325"/>
    <w:rsid w:val="542E6B03"/>
    <w:rsid w:val="544E58B1"/>
    <w:rsid w:val="54501629"/>
    <w:rsid w:val="545908E0"/>
    <w:rsid w:val="5472094E"/>
    <w:rsid w:val="54AE00FE"/>
    <w:rsid w:val="54AF6350"/>
    <w:rsid w:val="54C44C2C"/>
    <w:rsid w:val="54DA0EF3"/>
    <w:rsid w:val="5504787F"/>
    <w:rsid w:val="55326F81"/>
    <w:rsid w:val="55452810"/>
    <w:rsid w:val="55754A71"/>
    <w:rsid w:val="5587608D"/>
    <w:rsid w:val="559A4213"/>
    <w:rsid w:val="55A32F96"/>
    <w:rsid w:val="55A734CB"/>
    <w:rsid w:val="55B55BE8"/>
    <w:rsid w:val="55B709E4"/>
    <w:rsid w:val="55C42D26"/>
    <w:rsid w:val="55E10E03"/>
    <w:rsid w:val="55EC582F"/>
    <w:rsid w:val="560426CB"/>
    <w:rsid w:val="560A37D5"/>
    <w:rsid w:val="56286DD4"/>
    <w:rsid w:val="562A1173"/>
    <w:rsid w:val="56551EBD"/>
    <w:rsid w:val="566048CD"/>
    <w:rsid w:val="56625644"/>
    <w:rsid w:val="56691906"/>
    <w:rsid w:val="566B274A"/>
    <w:rsid w:val="56933A4F"/>
    <w:rsid w:val="5697353F"/>
    <w:rsid w:val="56A87AD9"/>
    <w:rsid w:val="56AE1DC0"/>
    <w:rsid w:val="56B85264"/>
    <w:rsid w:val="56D54D0E"/>
    <w:rsid w:val="56D93B58"/>
    <w:rsid w:val="56DF6C95"/>
    <w:rsid w:val="56F54659"/>
    <w:rsid w:val="571C34CF"/>
    <w:rsid w:val="571C3A45"/>
    <w:rsid w:val="57363694"/>
    <w:rsid w:val="573709FB"/>
    <w:rsid w:val="575B27BF"/>
    <w:rsid w:val="576B1E59"/>
    <w:rsid w:val="57755974"/>
    <w:rsid w:val="57995095"/>
    <w:rsid w:val="57B8376D"/>
    <w:rsid w:val="57C55E8A"/>
    <w:rsid w:val="57E642A2"/>
    <w:rsid w:val="57F95B34"/>
    <w:rsid w:val="580F2F3D"/>
    <w:rsid w:val="58256929"/>
    <w:rsid w:val="58346B6C"/>
    <w:rsid w:val="58370448"/>
    <w:rsid w:val="5861548F"/>
    <w:rsid w:val="58624EE8"/>
    <w:rsid w:val="58882CA5"/>
    <w:rsid w:val="58CD4FF7"/>
    <w:rsid w:val="58DC5E07"/>
    <w:rsid w:val="590A4B03"/>
    <w:rsid w:val="59505C28"/>
    <w:rsid w:val="59561490"/>
    <w:rsid w:val="595E20F3"/>
    <w:rsid w:val="59653481"/>
    <w:rsid w:val="597A61A0"/>
    <w:rsid w:val="598C3197"/>
    <w:rsid w:val="598F49A2"/>
    <w:rsid w:val="59A246D5"/>
    <w:rsid w:val="59BC7140"/>
    <w:rsid w:val="59C42972"/>
    <w:rsid w:val="59CE2090"/>
    <w:rsid w:val="59DA6C95"/>
    <w:rsid w:val="59EF71EF"/>
    <w:rsid w:val="5A0507C0"/>
    <w:rsid w:val="5A1D3D5C"/>
    <w:rsid w:val="5A321AEE"/>
    <w:rsid w:val="5A3C5ABC"/>
    <w:rsid w:val="5A4532B2"/>
    <w:rsid w:val="5ADA7E9F"/>
    <w:rsid w:val="5AFB23F5"/>
    <w:rsid w:val="5B1F58B2"/>
    <w:rsid w:val="5B266C40"/>
    <w:rsid w:val="5B48289B"/>
    <w:rsid w:val="5B4A6DD2"/>
    <w:rsid w:val="5B57504B"/>
    <w:rsid w:val="5B7756EE"/>
    <w:rsid w:val="5B805A60"/>
    <w:rsid w:val="5B967EAF"/>
    <w:rsid w:val="5B9C6F02"/>
    <w:rsid w:val="5BA364E3"/>
    <w:rsid w:val="5BC50439"/>
    <w:rsid w:val="5BCA37E2"/>
    <w:rsid w:val="5C1379D7"/>
    <w:rsid w:val="5C2638B1"/>
    <w:rsid w:val="5C2D3FFE"/>
    <w:rsid w:val="5C3D544D"/>
    <w:rsid w:val="5C4D2AD8"/>
    <w:rsid w:val="5C4E1E53"/>
    <w:rsid w:val="5C535134"/>
    <w:rsid w:val="5C5D48E3"/>
    <w:rsid w:val="5C710D89"/>
    <w:rsid w:val="5C763BF7"/>
    <w:rsid w:val="5CCD43A0"/>
    <w:rsid w:val="5CD901EE"/>
    <w:rsid w:val="5CDC7EFE"/>
    <w:rsid w:val="5D0A1EBD"/>
    <w:rsid w:val="5D2378DB"/>
    <w:rsid w:val="5D411B20"/>
    <w:rsid w:val="5D4F2E5A"/>
    <w:rsid w:val="5D6B3030"/>
    <w:rsid w:val="5D7A2FAC"/>
    <w:rsid w:val="5DB22A0D"/>
    <w:rsid w:val="5DBE5856"/>
    <w:rsid w:val="5DD64837"/>
    <w:rsid w:val="5DEC2376"/>
    <w:rsid w:val="5DF272AD"/>
    <w:rsid w:val="5E147655"/>
    <w:rsid w:val="5E43322C"/>
    <w:rsid w:val="5E5D506F"/>
    <w:rsid w:val="5E7D301B"/>
    <w:rsid w:val="5E7D74BF"/>
    <w:rsid w:val="5E8E0B78"/>
    <w:rsid w:val="5E962D14"/>
    <w:rsid w:val="5EB32EE1"/>
    <w:rsid w:val="5EB34C8F"/>
    <w:rsid w:val="5ECF2CF3"/>
    <w:rsid w:val="5ED0376F"/>
    <w:rsid w:val="5EE62DB7"/>
    <w:rsid w:val="5EF5302D"/>
    <w:rsid w:val="5EFD7B22"/>
    <w:rsid w:val="5F003032"/>
    <w:rsid w:val="5F020A86"/>
    <w:rsid w:val="5F083F22"/>
    <w:rsid w:val="5F0A19FF"/>
    <w:rsid w:val="5F0C2375"/>
    <w:rsid w:val="5F2C4F82"/>
    <w:rsid w:val="5F3062DF"/>
    <w:rsid w:val="5F385194"/>
    <w:rsid w:val="5F3E25A9"/>
    <w:rsid w:val="5F4678B1"/>
    <w:rsid w:val="5F557AF4"/>
    <w:rsid w:val="5F6708A7"/>
    <w:rsid w:val="5F69359F"/>
    <w:rsid w:val="5F6B5569"/>
    <w:rsid w:val="5F6F699B"/>
    <w:rsid w:val="5F851915"/>
    <w:rsid w:val="5F8D1984"/>
    <w:rsid w:val="5F971D42"/>
    <w:rsid w:val="5F9E149B"/>
    <w:rsid w:val="5FA243F3"/>
    <w:rsid w:val="5FC71649"/>
    <w:rsid w:val="5FCB0B04"/>
    <w:rsid w:val="5FEE247F"/>
    <w:rsid w:val="5FF74A0F"/>
    <w:rsid w:val="60052798"/>
    <w:rsid w:val="60063873"/>
    <w:rsid w:val="600B4656"/>
    <w:rsid w:val="60191968"/>
    <w:rsid w:val="60206354"/>
    <w:rsid w:val="60212926"/>
    <w:rsid w:val="6034147D"/>
    <w:rsid w:val="60496E03"/>
    <w:rsid w:val="606A1BF8"/>
    <w:rsid w:val="60A76A75"/>
    <w:rsid w:val="60C304B3"/>
    <w:rsid w:val="60C45483"/>
    <w:rsid w:val="60C860D5"/>
    <w:rsid w:val="60CC64DC"/>
    <w:rsid w:val="60D333C6"/>
    <w:rsid w:val="610A1B5C"/>
    <w:rsid w:val="6118702B"/>
    <w:rsid w:val="611D0386"/>
    <w:rsid w:val="61204131"/>
    <w:rsid w:val="612260FC"/>
    <w:rsid w:val="6136190D"/>
    <w:rsid w:val="61572CB1"/>
    <w:rsid w:val="61581B1D"/>
    <w:rsid w:val="616D5EC1"/>
    <w:rsid w:val="618648DC"/>
    <w:rsid w:val="61906BE0"/>
    <w:rsid w:val="61DF3FED"/>
    <w:rsid w:val="61EF431D"/>
    <w:rsid w:val="61FE0917"/>
    <w:rsid w:val="61FE61BA"/>
    <w:rsid w:val="620C3034"/>
    <w:rsid w:val="621A4B1A"/>
    <w:rsid w:val="623709BC"/>
    <w:rsid w:val="62411F09"/>
    <w:rsid w:val="62456545"/>
    <w:rsid w:val="6252470E"/>
    <w:rsid w:val="6262581F"/>
    <w:rsid w:val="62781912"/>
    <w:rsid w:val="62943029"/>
    <w:rsid w:val="62A019CE"/>
    <w:rsid w:val="62D11B87"/>
    <w:rsid w:val="62D17D13"/>
    <w:rsid w:val="62FC48F0"/>
    <w:rsid w:val="631D4DCC"/>
    <w:rsid w:val="632151B1"/>
    <w:rsid w:val="632A37A0"/>
    <w:rsid w:val="632C14B3"/>
    <w:rsid w:val="633B16F7"/>
    <w:rsid w:val="633D0FCB"/>
    <w:rsid w:val="63497970"/>
    <w:rsid w:val="634C2209"/>
    <w:rsid w:val="63565252"/>
    <w:rsid w:val="63704C1B"/>
    <w:rsid w:val="6384067A"/>
    <w:rsid w:val="638E1826"/>
    <w:rsid w:val="63D00091"/>
    <w:rsid w:val="63FB6D6A"/>
    <w:rsid w:val="640A35A3"/>
    <w:rsid w:val="64582CDF"/>
    <w:rsid w:val="6459444A"/>
    <w:rsid w:val="646C19F5"/>
    <w:rsid w:val="648004F0"/>
    <w:rsid w:val="648F59DB"/>
    <w:rsid w:val="64A31301"/>
    <w:rsid w:val="64A70F9A"/>
    <w:rsid w:val="64C37BF6"/>
    <w:rsid w:val="64C37CA0"/>
    <w:rsid w:val="64E744B3"/>
    <w:rsid w:val="64F16511"/>
    <w:rsid w:val="64F8045C"/>
    <w:rsid w:val="65102E3B"/>
    <w:rsid w:val="65136D09"/>
    <w:rsid w:val="651C79C0"/>
    <w:rsid w:val="65366619"/>
    <w:rsid w:val="654354C3"/>
    <w:rsid w:val="655645C6"/>
    <w:rsid w:val="65640A91"/>
    <w:rsid w:val="656971DE"/>
    <w:rsid w:val="656B0324"/>
    <w:rsid w:val="65935710"/>
    <w:rsid w:val="65A70AE7"/>
    <w:rsid w:val="65BA4B55"/>
    <w:rsid w:val="65C76C9A"/>
    <w:rsid w:val="65E51628"/>
    <w:rsid w:val="65FE02F0"/>
    <w:rsid w:val="66061B29"/>
    <w:rsid w:val="660758C0"/>
    <w:rsid w:val="661B6978"/>
    <w:rsid w:val="662A7F2C"/>
    <w:rsid w:val="662C5F05"/>
    <w:rsid w:val="66430FEE"/>
    <w:rsid w:val="665925BF"/>
    <w:rsid w:val="665B3352"/>
    <w:rsid w:val="66625F75"/>
    <w:rsid w:val="666572BD"/>
    <w:rsid w:val="66681F38"/>
    <w:rsid w:val="666F1DE3"/>
    <w:rsid w:val="66A03629"/>
    <w:rsid w:val="66CF078D"/>
    <w:rsid w:val="66E04A8F"/>
    <w:rsid w:val="66E05A1B"/>
    <w:rsid w:val="66EF082E"/>
    <w:rsid w:val="67027DAD"/>
    <w:rsid w:val="67095D94"/>
    <w:rsid w:val="674D0433"/>
    <w:rsid w:val="674F5770"/>
    <w:rsid w:val="67582877"/>
    <w:rsid w:val="675B033F"/>
    <w:rsid w:val="67672ABA"/>
    <w:rsid w:val="676B07FC"/>
    <w:rsid w:val="676E3FB5"/>
    <w:rsid w:val="679632AB"/>
    <w:rsid w:val="67A1056A"/>
    <w:rsid w:val="67A71374"/>
    <w:rsid w:val="67B42B6C"/>
    <w:rsid w:val="67D143D7"/>
    <w:rsid w:val="67D77158"/>
    <w:rsid w:val="67DC5256"/>
    <w:rsid w:val="67E660D5"/>
    <w:rsid w:val="67EB3956"/>
    <w:rsid w:val="680846A1"/>
    <w:rsid w:val="680C5410"/>
    <w:rsid w:val="681D13CB"/>
    <w:rsid w:val="6822600B"/>
    <w:rsid w:val="683C7AA3"/>
    <w:rsid w:val="683E7CBF"/>
    <w:rsid w:val="684C66E1"/>
    <w:rsid w:val="68520A6B"/>
    <w:rsid w:val="685F19E3"/>
    <w:rsid w:val="6874369A"/>
    <w:rsid w:val="68797CEF"/>
    <w:rsid w:val="687E455F"/>
    <w:rsid w:val="688C5BA5"/>
    <w:rsid w:val="689F612F"/>
    <w:rsid w:val="68C270C6"/>
    <w:rsid w:val="68CD2DF1"/>
    <w:rsid w:val="68D0643D"/>
    <w:rsid w:val="68DC33FB"/>
    <w:rsid w:val="68ED6FEF"/>
    <w:rsid w:val="68FA3C61"/>
    <w:rsid w:val="68FB795E"/>
    <w:rsid w:val="69070F06"/>
    <w:rsid w:val="690A194F"/>
    <w:rsid w:val="692C3FBB"/>
    <w:rsid w:val="692D388F"/>
    <w:rsid w:val="69400EF7"/>
    <w:rsid w:val="69682EAF"/>
    <w:rsid w:val="69713A6A"/>
    <w:rsid w:val="69741D3B"/>
    <w:rsid w:val="69823E44"/>
    <w:rsid w:val="69926BE5"/>
    <w:rsid w:val="69990F25"/>
    <w:rsid w:val="69C75A92"/>
    <w:rsid w:val="69D32689"/>
    <w:rsid w:val="69DB0FEE"/>
    <w:rsid w:val="69DF7E42"/>
    <w:rsid w:val="69E552A1"/>
    <w:rsid w:val="69F87ED1"/>
    <w:rsid w:val="6A010B21"/>
    <w:rsid w:val="6A1B5BB7"/>
    <w:rsid w:val="6A2C1D99"/>
    <w:rsid w:val="6A4E1D0F"/>
    <w:rsid w:val="6A532000"/>
    <w:rsid w:val="6A56677F"/>
    <w:rsid w:val="6A5D616C"/>
    <w:rsid w:val="6A6547B0"/>
    <w:rsid w:val="6A7205CE"/>
    <w:rsid w:val="6A7801ED"/>
    <w:rsid w:val="6A7B2385"/>
    <w:rsid w:val="6AAE4C37"/>
    <w:rsid w:val="6AB91B02"/>
    <w:rsid w:val="6ABC0E26"/>
    <w:rsid w:val="6AC10733"/>
    <w:rsid w:val="6AC77CBF"/>
    <w:rsid w:val="6ADD527C"/>
    <w:rsid w:val="6B0815C3"/>
    <w:rsid w:val="6B0A20DA"/>
    <w:rsid w:val="6B517D09"/>
    <w:rsid w:val="6B6712DB"/>
    <w:rsid w:val="6B797EA3"/>
    <w:rsid w:val="6B805CF4"/>
    <w:rsid w:val="6BA20565"/>
    <w:rsid w:val="6BC168B5"/>
    <w:rsid w:val="6BF07522"/>
    <w:rsid w:val="6C363548"/>
    <w:rsid w:val="6C5543B9"/>
    <w:rsid w:val="6C586E75"/>
    <w:rsid w:val="6C5C0453"/>
    <w:rsid w:val="6C692037"/>
    <w:rsid w:val="6C944D35"/>
    <w:rsid w:val="6CB050BF"/>
    <w:rsid w:val="6CE15B56"/>
    <w:rsid w:val="6D0452A5"/>
    <w:rsid w:val="6D1B1C26"/>
    <w:rsid w:val="6D2D0302"/>
    <w:rsid w:val="6D4549E6"/>
    <w:rsid w:val="6D4A44FB"/>
    <w:rsid w:val="6D542479"/>
    <w:rsid w:val="6D54588F"/>
    <w:rsid w:val="6D57333F"/>
    <w:rsid w:val="6D5C117B"/>
    <w:rsid w:val="6D634431"/>
    <w:rsid w:val="6D636DAD"/>
    <w:rsid w:val="6D784984"/>
    <w:rsid w:val="6D9E4D5C"/>
    <w:rsid w:val="6DA16F45"/>
    <w:rsid w:val="6DAF6F69"/>
    <w:rsid w:val="6DC14D1C"/>
    <w:rsid w:val="6DC80165"/>
    <w:rsid w:val="6DDD7632"/>
    <w:rsid w:val="6DF60F92"/>
    <w:rsid w:val="6E1B267E"/>
    <w:rsid w:val="6E217E67"/>
    <w:rsid w:val="6E29606A"/>
    <w:rsid w:val="6E5F7908"/>
    <w:rsid w:val="6E804461"/>
    <w:rsid w:val="6E937B10"/>
    <w:rsid w:val="6EA332F6"/>
    <w:rsid w:val="6EAB5982"/>
    <w:rsid w:val="6EBB79A1"/>
    <w:rsid w:val="6EFC4631"/>
    <w:rsid w:val="6F07779C"/>
    <w:rsid w:val="6F34210B"/>
    <w:rsid w:val="6F4436E1"/>
    <w:rsid w:val="6F4656AB"/>
    <w:rsid w:val="6F4A519B"/>
    <w:rsid w:val="6F4E17AB"/>
    <w:rsid w:val="6FA1339B"/>
    <w:rsid w:val="6FC2407E"/>
    <w:rsid w:val="6FD8630F"/>
    <w:rsid w:val="6FE6398B"/>
    <w:rsid w:val="6FF8109C"/>
    <w:rsid w:val="701305C1"/>
    <w:rsid w:val="702459EC"/>
    <w:rsid w:val="70311EB7"/>
    <w:rsid w:val="703E6382"/>
    <w:rsid w:val="70404BA0"/>
    <w:rsid w:val="70514307"/>
    <w:rsid w:val="70772CD5"/>
    <w:rsid w:val="708B6A6C"/>
    <w:rsid w:val="708C17E3"/>
    <w:rsid w:val="708E730A"/>
    <w:rsid w:val="70A91AA2"/>
    <w:rsid w:val="70B76860"/>
    <w:rsid w:val="70CA1B12"/>
    <w:rsid w:val="70CC398E"/>
    <w:rsid w:val="70D7681C"/>
    <w:rsid w:val="70FF3D63"/>
    <w:rsid w:val="7104581E"/>
    <w:rsid w:val="7121508D"/>
    <w:rsid w:val="7128029D"/>
    <w:rsid w:val="713E2ADE"/>
    <w:rsid w:val="714472B1"/>
    <w:rsid w:val="714C19BE"/>
    <w:rsid w:val="714E563A"/>
    <w:rsid w:val="7174160B"/>
    <w:rsid w:val="718F14F0"/>
    <w:rsid w:val="719170B1"/>
    <w:rsid w:val="719B7F30"/>
    <w:rsid w:val="719C7804"/>
    <w:rsid w:val="71B528E3"/>
    <w:rsid w:val="71B83FD5"/>
    <w:rsid w:val="71CB1E0C"/>
    <w:rsid w:val="71F87130"/>
    <w:rsid w:val="72021B5A"/>
    <w:rsid w:val="722525DA"/>
    <w:rsid w:val="724203AC"/>
    <w:rsid w:val="7257332F"/>
    <w:rsid w:val="726631BE"/>
    <w:rsid w:val="728D36C3"/>
    <w:rsid w:val="72BB5942"/>
    <w:rsid w:val="72FD2525"/>
    <w:rsid w:val="72FF3793"/>
    <w:rsid w:val="73032762"/>
    <w:rsid w:val="73506AF8"/>
    <w:rsid w:val="737077A5"/>
    <w:rsid w:val="737D359B"/>
    <w:rsid w:val="73905B26"/>
    <w:rsid w:val="73C37269"/>
    <w:rsid w:val="74082F2F"/>
    <w:rsid w:val="740A314B"/>
    <w:rsid w:val="741B0C9A"/>
    <w:rsid w:val="743C73B2"/>
    <w:rsid w:val="744321B9"/>
    <w:rsid w:val="745819B3"/>
    <w:rsid w:val="74600FBD"/>
    <w:rsid w:val="746E485B"/>
    <w:rsid w:val="74766A4B"/>
    <w:rsid w:val="74A53CE5"/>
    <w:rsid w:val="74B20B94"/>
    <w:rsid w:val="74BB61F3"/>
    <w:rsid w:val="74C15092"/>
    <w:rsid w:val="751853F4"/>
    <w:rsid w:val="75265D63"/>
    <w:rsid w:val="75436915"/>
    <w:rsid w:val="754A746F"/>
    <w:rsid w:val="755B1F13"/>
    <w:rsid w:val="75616D9B"/>
    <w:rsid w:val="756E770A"/>
    <w:rsid w:val="759F52F2"/>
    <w:rsid w:val="75B535CE"/>
    <w:rsid w:val="75BD0A2B"/>
    <w:rsid w:val="75BF7C75"/>
    <w:rsid w:val="75BF7D95"/>
    <w:rsid w:val="75D11745"/>
    <w:rsid w:val="761B163F"/>
    <w:rsid w:val="762349C9"/>
    <w:rsid w:val="76557821"/>
    <w:rsid w:val="76736077"/>
    <w:rsid w:val="76846573"/>
    <w:rsid w:val="76A74C81"/>
    <w:rsid w:val="76BE0AC4"/>
    <w:rsid w:val="76C02894"/>
    <w:rsid w:val="76C70489"/>
    <w:rsid w:val="76DB47B2"/>
    <w:rsid w:val="76E74626"/>
    <w:rsid w:val="76EB6545"/>
    <w:rsid w:val="77304C77"/>
    <w:rsid w:val="77471FC0"/>
    <w:rsid w:val="774C5829"/>
    <w:rsid w:val="7750356B"/>
    <w:rsid w:val="775C326D"/>
    <w:rsid w:val="77644920"/>
    <w:rsid w:val="776963DA"/>
    <w:rsid w:val="777F5AA5"/>
    <w:rsid w:val="778366F5"/>
    <w:rsid w:val="779C055E"/>
    <w:rsid w:val="779C05CF"/>
    <w:rsid w:val="779F004E"/>
    <w:rsid w:val="77D71596"/>
    <w:rsid w:val="77D83280"/>
    <w:rsid w:val="77F320EF"/>
    <w:rsid w:val="77F42779"/>
    <w:rsid w:val="77F9050E"/>
    <w:rsid w:val="77FC0FFD"/>
    <w:rsid w:val="78056103"/>
    <w:rsid w:val="780E6EF1"/>
    <w:rsid w:val="78355EDD"/>
    <w:rsid w:val="783B769D"/>
    <w:rsid w:val="784D1858"/>
    <w:rsid w:val="78615304"/>
    <w:rsid w:val="786D294E"/>
    <w:rsid w:val="78827754"/>
    <w:rsid w:val="78BD138B"/>
    <w:rsid w:val="78D36201"/>
    <w:rsid w:val="78F4038E"/>
    <w:rsid w:val="79002D6F"/>
    <w:rsid w:val="79086219"/>
    <w:rsid w:val="79184F3D"/>
    <w:rsid w:val="792F6562"/>
    <w:rsid w:val="79305F6E"/>
    <w:rsid w:val="793D367B"/>
    <w:rsid w:val="794F1FC8"/>
    <w:rsid w:val="7961380D"/>
    <w:rsid w:val="79664855"/>
    <w:rsid w:val="797F64AC"/>
    <w:rsid w:val="79894B12"/>
    <w:rsid w:val="79DF4732"/>
    <w:rsid w:val="7A2D06ED"/>
    <w:rsid w:val="7A5B5C0C"/>
    <w:rsid w:val="7A6E42A2"/>
    <w:rsid w:val="7A860C89"/>
    <w:rsid w:val="7A8E376F"/>
    <w:rsid w:val="7A911C34"/>
    <w:rsid w:val="7A940685"/>
    <w:rsid w:val="7A95544A"/>
    <w:rsid w:val="7AAC30C4"/>
    <w:rsid w:val="7AB242A5"/>
    <w:rsid w:val="7AC5601E"/>
    <w:rsid w:val="7ADE0E8D"/>
    <w:rsid w:val="7AF67F85"/>
    <w:rsid w:val="7B043C57"/>
    <w:rsid w:val="7B1C55F8"/>
    <w:rsid w:val="7B2D4E1A"/>
    <w:rsid w:val="7B362A78"/>
    <w:rsid w:val="7B420230"/>
    <w:rsid w:val="7B4C2104"/>
    <w:rsid w:val="7B5F4F9B"/>
    <w:rsid w:val="7B8A445A"/>
    <w:rsid w:val="7BBF52C7"/>
    <w:rsid w:val="7BD22420"/>
    <w:rsid w:val="7BD75BE6"/>
    <w:rsid w:val="7BDC696E"/>
    <w:rsid w:val="7BE66EA1"/>
    <w:rsid w:val="7BF44B49"/>
    <w:rsid w:val="7BFB6101"/>
    <w:rsid w:val="7BFC5A6F"/>
    <w:rsid w:val="7C011948"/>
    <w:rsid w:val="7C042796"/>
    <w:rsid w:val="7C2060EA"/>
    <w:rsid w:val="7C3074C7"/>
    <w:rsid w:val="7C375547"/>
    <w:rsid w:val="7C491543"/>
    <w:rsid w:val="7C5511AD"/>
    <w:rsid w:val="7C5F7C6E"/>
    <w:rsid w:val="7C8617DD"/>
    <w:rsid w:val="7C905799"/>
    <w:rsid w:val="7CBB5F3B"/>
    <w:rsid w:val="7CC61BD9"/>
    <w:rsid w:val="7CC81541"/>
    <w:rsid w:val="7CD2057E"/>
    <w:rsid w:val="7CE34667"/>
    <w:rsid w:val="7CFA62A7"/>
    <w:rsid w:val="7D16490F"/>
    <w:rsid w:val="7D256900"/>
    <w:rsid w:val="7D291B24"/>
    <w:rsid w:val="7D2A0467"/>
    <w:rsid w:val="7D4A280A"/>
    <w:rsid w:val="7D4D5E56"/>
    <w:rsid w:val="7D5E691A"/>
    <w:rsid w:val="7D6438CC"/>
    <w:rsid w:val="7D651C73"/>
    <w:rsid w:val="7D67516A"/>
    <w:rsid w:val="7D9833F4"/>
    <w:rsid w:val="7D9D6D6F"/>
    <w:rsid w:val="7DB24040"/>
    <w:rsid w:val="7DBB1012"/>
    <w:rsid w:val="7DC600E3"/>
    <w:rsid w:val="7DFF2A7E"/>
    <w:rsid w:val="7E08149B"/>
    <w:rsid w:val="7E0F2E85"/>
    <w:rsid w:val="7E1A0118"/>
    <w:rsid w:val="7E2D0162"/>
    <w:rsid w:val="7E3E411D"/>
    <w:rsid w:val="7E494870"/>
    <w:rsid w:val="7E562688"/>
    <w:rsid w:val="7E5C27F5"/>
    <w:rsid w:val="7E7033CF"/>
    <w:rsid w:val="7E745D91"/>
    <w:rsid w:val="7E997865"/>
    <w:rsid w:val="7EA00066"/>
    <w:rsid w:val="7EB6470F"/>
    <w:rsid w:val="7EC62364"/>
    <w:rsid w:val="7EDE1222"/>
    <w:rsid w:val="7EE846DD"/>
    <w:rsid w:val="7F083160"/>
    <w:rsid w:val="7F266E7E"/>
    <w:rsid w:val="7F324B64"/>
    <w:rsid w:val="7F380FAA"/>
    <w:rsid w:val="7F455AEC"/>
    <w:rsid w:val="7F5034BD"/>
    <w:rsid w:val="7F651B7D"/>
    <w:rsid w:val="7F686F78"/>
    <w:rsid w:val="7F8B421F"/>
    <w:rsid w:val="7F996FD5"/>
    <w:rsid w:val="7FA62D1C"/>
    <w:rsid w:val="7FC10B4C"/>
    <w:rsid w:val="7FC20D7E"/>
    <w:rsid w:val="7FE15E94"/>
    <w:rsid w:val="7FE768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17"/>
    <w:semiHidden/>
    <w:unhideWhenUsed/>
    <w:qFormat/>
    <w:uiPriority w:val="99"/>
    <w:rPr>
      <w:rFonts w:ascii="宋体" w:eastAsia="宋体"/>
      <w:sz w:val="18"/>
      <w:szCs w:val="18"/>
    </w:rPr>
  </w:style>
  <w:style w:type="paragraph" w:styleId="8">
    <w:name w:val="toc 3"/>
    <w:basedOn w:val="1"/>
    <w:next w:val="1"/>
    <w:unhideWhenUsed/>
    <w:qFormat/>
    <w:uiPriority w:val="39"/>
    <w:pPr>
      <w:ind w:left="840" w:leftChars="400"/>
    </w:pPr>
  </w:style>
  <w:style w:type="paragraph" w:styleId="9">
    <w:name w:val="Balloon Text"/>
    <w:basedOn w:val="1"/>
    <w:link w:val="19"/>
    <w:semiHidden/>
    <w:unhideWhenUsed/>
    <w:qFormat/>
    <w:uiPriority w:val="99"/>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Hyperlink"/>
    <w:basedOn w:val="14"/>
    <w:unhideWhenUsed/>
    <w:qFormat/>
    <w:uiPriority w:val="99"/>
    <w:rPr>
      <w:color w:val="0000FF" w:themeColor="hyperlink"/>
      <w:u w:val="single"/>
    </w:rPr>
  </w:style>
  <w:style w:type="character" w:customStyle="1" w:styleId="16">
    <w:name w:val="标题 1 Char"/>
    <w:basedOn w:val="14"/>
    <w:link w:val="2"/>
    <w:qFormat/>
    <w:uiPriority w:val="9"/>
    <w:rPr>
      <w:b/>
      <w:bCs/>
      <w:kern w:val="44"/>
      <w:sz w:val="44"/>
      <w:szCs w:val="44"/>
    </w:rPr>
  </w:style>
  <w:style w:type="character" w:customStyle="1" w:styleId="17">
    <w:name w:val="文档结构图 Char"/>
    <w:basedOn w:val="14"/>
    <w:link w:val="7"/>
    <w:semiHidden/>
    <w:qFormat/>
    <w:uiPriority w:val="99"/>
    <w:rPr>
      <w:rFonts w:ascii="宋体" w:eastAsia="宋体"/>
      <w:sz w:val="18"/>
      <w:szCs w:val="18"/>
    </w:rPr>
  </w:style>
  <w:style w:type="paragraph" w:customStyle="1" w:styleId="18">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9">
    <w:name w:val="批注框文本 Char"/>
    <w:basedOn w:val="14"/>
    <w:link w:val="9"/>
    <w:semiHidden/>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2 Char"/>
    <w:basedOn w:val="14"/>
    <w:link w:val="3"/>
    <w:qFormat/>
    <w:uiPriority w:val="9"/>
    <w:rPr>
      <w:rFonts w:asciiTheme="majorHAnsi" w:hAnsiTheme="majorHAnsi" w:eastAsiaTheme="majorEastAsia" w:cstheme="majorBidi"/>
      <w:b/>
      <w:bCs/>
      <w:sz w:val="32"/>
      <w:szCs w:val="32"/>
    </w:rPr>
  </w:style>
  <w:style w:type="character" w:customStyle="1" w:styleId="22">
    <w:name w:val="标题 3 Char"/>
    <w:basedOn w:val="14"/>
    <w:link w:val="4"/>
    <w:qFormat/>
    <w:uiPriority w:val="9"/>
    <w:rPr>
      <w:b/>
      <w:bCs/>
      <w:sz w:val="32"/>
      <w:szCs w:val="32"/>
    </w:rPr>
  </w:style>
  <w:style w:type="character" w:customStyle="1" w:styleId="23">
    <w:name w:val="标题 4 Char"/>
    <w:basedOn w:val="14"/>
    <w:link w:val="5"/>
    <w:qFormat/>
    <w:uiPriority w:val="9"/>
    <w:rPr>
      <w:rFonts w:asciiTheme="majorHAnsi" w:hAnsiTheme="majorHAnsi" w:eastAsiaTheme="majorEastAsia" w:cstheme="majorBidi"/>
      <w:b/>
      <w:bCs/>
      <w:sz w:val="28"/>
      <w:szCs w:val="28"/>
    </w:rPr>
  </w:style>
  <w:style w:type="character" w:customStyle="1" w:styleId="24">
    <w:name w:val="标题 5 Char"/>
    <w:basedOn w:val="14"/>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EF879-397A-40F5-AD6B-CAE7FACFEE1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3729</Words>
  <Characters>6873</Characters>
  <Lines>86</Lines>
  <Paragraphs>24</Paragraphs>
  <TotalTime>0</TotalTime>
  <ScaleCrop>false</ScaleCrop>
  <LinksUpToDate>false</LinksUpToDate>
  <CharactersWithSpaces>7836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2021-10-02T15:20:00Z</dcterms:created>
  <dc:creator>yi zeng</dc:creator>
  <cp:lastModifiedBy>WPS_1649659266</cp:lastModifiedBy>
  <dcterms:modified xsi:type="dcterms:W3CDTF">2022-09-17T05:43:37Z</dcterms:modified>
  <cp:revision>956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6E1D2E6EC4A24CD19316108D7BCAA34D</vt:lpwstr>
  </property>
</Properties>
</file>