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3E37C898" w14:textId="08B10C36" w:rsidR="009678CC" w:rsidRPr="009678CC" w:rsidRDefault="009678CC" w:rsidP="004C0200">
      <w:pPr>
        <w:pStyle w:val="Cabealh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  <w:r w:rsidRPr="009678CC">
        <w:rPr>
          <w:rFonts w:ascii="Arial" w:hAnsi="Arial" w:cs="Arial"/>
          <w:b/>
          <w:bCs/>
          <w:sz w:val="32"/>
          <w:szCs w:val="32"/>
          <w:highlight w:val="yellow"/>
        </w:rPr>
        <w:t>LER O TG ANTERIOR</w:t>
      </w:r>
    </w:p>
    <w:p w14:paraId="074AB69D" w14:textId="36E88FA9" w:rsidR="009678CC" w:rsidRDefault="009678CC" w:rsidP="004C0200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9678CC">
        <w:rPr>
          <w:rFonts w:ascii="Arial" w:hAnsi="Arial" w:cs="Arial"/>
          <w:b/>
          <w:bCs/>
          <w:sz w:val="32"/>
          <w:szCs w:val="32"/>
          <w:highlight w:val="yellow"/>
        </w:rPr>
        <w:t>VERIFICAR OS ITENS QUE TEM NA APLICAÇÃO E LISTAR OS NOVOS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4F16A4" w14:textId="4C8ECB1D" w:rsidR="009678CC" w:rsidRPr="00502FE8" w:rsidRDefault="009678CC" w:rsidP="004C0200">
      <w:pPr>
        <w:pStyle w:val="Cabealho"/>
        <w:jc w:val="center"/>
        <w:rPr>
          <w:rFonts w:ascii="Arial" w:hAnsi="Arial" w:cs="Arial"/>
          <w:b/>
          <w:bCs/>
          <w:sz w:val="32"/>
          <w:szCs w:val="32"/>
          <w:highlight w:val="yellow"/>
        </w:rPr>
      </w:pPr>
      <w:r w:rsidRPr="00502FE8">
        <w:rPr>
          <w:rFonts w:ascii="Arial" w:hAnsi="Arial" w:cs="Arial"/>
          <w:b/>
          <w:bCs/>
          <w:sz w:val="32"/>
          <w:szCs w:val="32"/>
          <w:highlight w:val="yellow"/>
        </w:rPr>
        <w:t>CRIAR UM QUESTIONARIO COM PERGUNTAS  PARA O GRUPO DO TG</w:t>
      </w:r>
    </w:p>
    <w:p w14:paraId="230B0B35" w14:textId="791681C0" w:rsidR="009678CC" w:rsidRDefault="009678CC" w:rsidP="004C0200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  <w:r w:rsidRPr="00502FE8">
        <w:rPr>
          <w:rFonts w:ascii="Arial" w:hAnsi="Arial" w:cs="Arial"/>
          <w:b/>
          <w:bCs/>
          <w:sz w:val="32"/>
          <w:szCs w:val="32"/>
          <w:highlight w:val="yellow"/>
        </w:rPr>
        <w:t>CRIAR UM QUESTIONARIO PARA VER O QUE OS USUARIOS ACHAM DA APLICAÇÃO ATUAL</w:t>
      </w:r>
    </w:p>
    <w:p w14:paraId="2E45A108" w14:textId="77777777" w:rsidR="009678CC" w:rsidRDefault="009678CC" w:rsidP="004C0200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012DBE0" w14:textId="77777777" w:rsidR="009678CC" w:rsidRDefault="009678CC" w:rsidP="004C0200">
      <w:pPr>
        <w:pStyle w:val="Cabealh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9B698E6" w14:textId="7D1748C1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B5C9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03C0F">
        <w:rPr>
          <w:rFonts w:ascii="Arial" w:hAnsi="Arial" w:cs="Arial"/>
          <w:b/>
          <w:bCs/>
          <w:sz w:val="28"/>
          <w:szCs w:val="28"/>
        </w:rPr>
        <w:t>2</w:t>
      </w:r>
      <w:r w:rsidR="007561E9">
        <w:rPr>
          <w:rFonts w:ascii="Arial" w:hAnsi="Arial" w:cs="Arial"/>
          <w:b/>
          <w:bCs/>
          <w:sz w:val="28"/>
          <w:szCs w:val="28"/>
        </w:rPr>
        <w:t>8</w:t>
      </w:r>
      <w:r w:rsidR="00A03C0F">
        <w:rPr>
          <w:rFonts w:ascii="Arial" w:hAnsi="Arial" w:cs="Arial"/>
          <w:b/>
          <w:bCs/>
          <w:sz w:val="28"/>
          <w:szCs w:val="28"/>
        </w:rPr>
        <w:t xml:space="preserve">/08/2024          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Grupo: </w:t>
      </w:r>
      <w:r w:rsidR="00600C19">
        <w:rPr>
          <w:rFonts w:ascii="Arial" w:hAnsi="Arial" w:cs="Arial"/>
          <w:b/>
          <w:bCs/>
          <w:sz w:val="28"/>
          <w:szCs w:val="28"/>
        </w:rPr>
        <w:t>.Netos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9D31095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61E9">
        <w:rPr>
          <w:rFonts w:ascii="Arial" w:hAnsi="Arial" w:cs="Arial"/>
          <w:sz w:val="22"/>
          <w:szCs w:val="22"/>
        </w:rPr>
        <w:t>Pé na trilha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86B8ABF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</w:t>
      </w:r>
      <w:r w:rsidR="007561E9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7561E9" w:rsidRPr="007561E9">
        <w:rPr>
          <w:rFonts w:ascii="Arial" w:hAnsi="Arial" w:cs="Arial"/>
          <w:sz w:val="28"/>
          <w:szCs w:val="28"/>
        </w:rPr>
        <w:t>julio-sa</w:t>
      </w:r>
      <w:proofErr w:type="spellEnd"/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09880B5F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5"/>
        <w:gridCol w:w="3776"/>
        <w:gridCol w:w="3790"/>
      </w:tblGrid>
      <w:tr w:rsidR="00A03C0F" w:rsidRPr="00EB70AA" w14:paraId="01B43147" w14:textId="77777777" w:rsidTr="001549AD">
        <w:tc>
          <w:tcPr>
            <w:tcW w:w="1662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633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006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A03C0F" w:rsidRPr="00EB70AA" w14:paraId="2FF197B7" w14:textId="77777777" w:rsidTr="001549AD">
        <w:tc>
          <w:tcPr>
            <w:tcW w:w="1662" w:type="dxa"/>
          </w:tcPr>
          <w:p w14:paraId="78D320BE" w14:textId="077932EA" w:rsidR="004C0200" w:rsidRPr="00A03C0F" w:rsidRDefault="001549AD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0030482223004</w:t>
            </w:r>
          </w:p>
        </w:tc>
        <w:tc>
          <w:tcPr>
            <w:tcW w:w="4633" w:type="dxa"/>
          </w:tcPr>
          <w:p w14:paraId="569C22D1" w14:textId="4637AF80" w:rsidR="004C0200" w:rsidRPr="00A03C0F" w:rsidRDefault="001549AD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Andre</w:t>
            </w:r>
            <w:proofErr w:type="spellEnd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Daisuke</w:t>
            </w:r>
            <w:proofErr w:type="spellEnd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Motoda</w:t>
            </w:r>
            <w:proofErr w:type="spellEnd"/>
          </w:p>
        </w:tc>
        <w:tc>
          <w:tcPr>
            <w:tcW w:w="3006" w:type="dxa"/>
          </w:tcPr>
          <w:p w14:paraId="3EF09E31" w14:textId="649A5676" w:rsidR="004C0200" w:rsidRPr="00A03C0F" w:rsidRDefault="001549AD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1549AD">
              <w:rPr>
                <w:rFonts w:ascii="Arial" w:hAnsi="Arial" w:cs="Arial"/>
                <w:b/>
                <w:bCs/>
                <w:sz w:val="21"/>
                <w:szCs w:val="21"/>
              </w:rPr>
              <w:t>andre.motoda@fatec.sp.gov.br</w:t>
            </w:r>
          </w:p>
        </w:tc>
      </w:tr>
      <w:tr w:rsidR="001549AD" w:rsidRPr="00EB70AA" w14:paraId="25B4EEF6" w14:textId="77777777" w:rsidTr="001549AD">
        <w:tc>
          <w:tcPr>
            <w:tcW w:w="1662" w:type="dxa"/>
          </w:tcPr>
          <w:p w14:paraId="6256201E" w14:textId="3455B53E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0030482223031</w:t>
            </w:r>
          </w:p>
        </w:tc>
        <w:tc>
          <w:tcPr>
            <w:tcW w:w="4633" w:type="dxa"/>
          </w:tcPr>
          <w:p w14:paraId="1D1B1A88" w14:textId="5716E031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Gabriel Telo Mariano</w:t>
            </w:r>
          </w:p>
        </w:tc>
        <w:tc>
          <w:tcPr>
            <w:tcW w:w="3006" w:type="dxa"/>
          </w:tcPr>
          <w:p w14:paraId="33D5A202" w14:textId="23A39B62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C0F">
              <w:rPr>
                <w:rFonts w:ascii="Arial" w:hAnsi="Arial" w:cs="Arial"/>
                <w:b/>
                <w:bCs/>
                <w:sz w:val="21"/>
                <w:szCs w:val="21"/>
              </w:rPr>
              <w:t>gabriel.mariano8@fatec.sp.gov.br</w:t>
            </w:r>
          </w:p>
        </w:tc>
      </w:tr>
      <w:tr w:rsidR="001549AD" w:rsidRPr="00EB70AA" w14:paraId="1F8C3409" w14:textId="77777777" w:rsidTr="001549AD">
        <w:tc>
          <w:tcPr>
            <w:tcW w:w="1662" w:type="dxa"/>
          </w:tcPr>
          <w:p w14:paraId="5D42FCC5" w14:textId="568CC170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0030482223002</w:t>
            </w:r>
          </w:p>
        </w:tc>
        <w:tc>
          <w:tcPr>
            <w:tcW w:w="4633" w:type="dxa"/>
          </w:tcPr>
          <w:p w14:paraId="6DE7F8D1" w14:textId="70E5C06C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J</w:t>
            </w: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ulio</w:t>
            </w:r>
            <w:proofErr w:type="spellEnd"/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Henrique Silva de Assis</w:t>
            </w:r>
          </w:p>
        </w:tc>
        <w:tc>
          <w:tcPr>
            <w:tcW w:w="3006" w:type="dxa"/>
          </w:tcPr>
          <w:p w14:paraId="77414F4D" w14:textId="3913EE2A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61E9">
              <w:rPr>
                <w:rFonts w:ascii="Arial" w:hAnsi="Arial" w:cs="Arial"/>
                <w:b/>
                <w:bCs/>
                <w:sz w:val="20"/>
                <w:szCs w:val="20"/>
              </w:rPr>
              <w:t>julio.assis01@fatec.sp.gov.br</w:t>
            </w:r>
          </w:p>
        </w:tc>
      </w:tr>
      <w:tr w:rsidR="001549AD" w:rsidRPr="00EB70AA" w14:paraId="386E6CA2" w14:textId="77777777" w:rsidTr="001549AD">
        <w:tc>
          <w:tcPr>
            <w:tcW w:w="1662" w:type="dxa"/>
          </w:tcPr>
          <w:p w14:paraId="1D3508A0" w14:textId="7570CD00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0030482223044</w:t>
            </w:r>
          </w:p>
        </w:tc>
        <w:tc>
          <w:tcPr>
            <w:tcW w:w="4633" w:type="dxa"/>
          </w:tcPr>
          <w:p w14:paraId="16989873" w14:textId="04C9DD78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Leonardo José de Camargo</w:t>
            </w:r>
          </w:p>
        </w:tc>
        <w:tc>
          <w:tcPr>
            <w:tcW w:w="3006" w:type="dxa"/>
          </w:tcPr>
          <w:p w14:paraId="771D41B3" w14:textId="14CC7322" w:rsidR="001549AD" w:rsidRPr="00A03C0F" w:rsidRDefault="001549AD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9AD">
              <w:rPr>
                <w:rFonts w:ascii="Arial" w:hAnsi="Arial" w:cs="Arial"/>
                <w:b/>
                <w:bCs/>
                <w:sz w:val="20"/>
                <w:szCs w:val="20"/>
              </w:rPr>
              <w:t>leonardo.camargo18@fatec.sp.gov.br</w:t>
            </w:r>
          </w:p>
        </w:tc>
      </w:tr>
      <w:tr w:rsidR="001549AD" w:rsidRPr="00EB70AA" w14:paraId="158799D5" w14:textId="77777777" w:rsidTr="001549AD">
        <w:trPr>
          <w:trHeight w:val="56"/>
        </w:trPr>
        <w:tc>
          <w:tcPr>
            <w:tcW w:w="1662" w:type="dxa"/>
          </w:tcPr>
          <w:p w14:paraId="13AF5A1A" w14:textId="32C8E9AA" w:rsidR="001549AD" w:rsidRPr="00A03C0F" w:rsidRDefault="000E0DE5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0030482323006</w:t>
            </w:r>
          </w:p>
        </w:tc>
        <w:tc>
          <w:tcPr>
            <w:tcW w:w="4633" w:type="dxa"/>
          </w:tcPr>
          <w:p w14:paraId="49204F44" w14:textId="4B65C424" w:rsidR="001549AD" w:rsidRPr="00A03C0F" w:rsidRDefault="000E0DE5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Ricardo Gomes Marques</w:t>
            </w:r>
          </w:p>
        </w:tc>
        <w:tc>
          <w:tcPr>
            <w:tcW w:w="3006" w:type="dxa"/>
          </w:tcPr>
          <w:p w14:paraId="778DC9E7" w14:textId="1604259A" w:rsidR="001549AD" w:rsidRPr="00A03C0F" w:rsidRDefault="000E0DE5" w:rsidP="001549AD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E0DE5">
              <w:rPr>
                <w:rFonts w:ascii="Arial" w:hAnsi="Arial" w:cs="Arial"/>
                <w:b/>
                <w:bCs/>
                <w:sz w:val="20"/>
                <w:szCs w:val="20"/>
              </w:rPr>
              <w:t>ricardo.marques5@fatec.sp.gov.br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6F559C41" w14:textId="10EF42B8" w:rsidR="00D96AD0" w:rsidRPr="00CE2A14" w:rsidRDefault="00D96AD0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974">
        <w:rPr>
          <w:rFonts w:ascii="Arial" w:hAnsi="Arial" w:cs="Arial"/>
          <w:highlight w:val="yellow"/>
        </w:rPr>
        <w:t xml:space="preserve">o </w:t>
      </w:r>
      <w:r w:rsidR="00094C50" w:rsidRPr="00CE2974">
        <w:rPr>
          <w:rFonts w:ascii="Arial" w:hAnsi="Arial" w:cs="Arial"/>
          <w:highlight w:val="yellow"/>
        </w:rPr>
        <w:t>e</w:t>
      </w:r>
      <w:r w:rsidRPr="00CE2974">
        <w:rPr>
          <w:rFonts w:ascii="Arial" w:hAnsi="Arial" w:cs="Arial"/>
          <w:highlight w:val="yellow"/>
        </w:rPr>
        <w:t>coturismo</w:t>
      </w:r>
      <w:r w:rsidRPr="00CE2A14">
        <w:rPr>
          <w:rFonts w:ascii="Arial" w:hAnsi="Arial" w:cs="Arial"/>
        </w:rPr>
        <w:t xml:space="preserve"> é um forte aliado na conservação do meio ambiente. </w:t>
      </w:r>
      <w:r w:rsidR="00094C50" w:rsidRPr="00CE2A14">
        <w:rPr>
          <w:rFonts w:ascii="Arial" w:hAnsi="Arial" w:cs="Arial"/>
        </w:rPr>
        <w:t>O ecoturismo</w:t>
      </w:r>
      <w:r w:rsidRPr="00CE2A14">
        <w:rPr>
          <w:rFonts w:ascii="Arial" w:hAnsi="Arial" w:cs="Arial"/>
        </w:rPr>
        <w:t xml:space="preserve"> </w:t>
      </w:r>
      <w:r w:rsidR="00094C50" w:rsidRPr="00CE2A14">
        <w:rPr>
          <w:rFonts w:ascii="Arial" w:hAnsi="Arial" w:cs="Arial"/>
        </w:rPr>
        <w:t xml:space="preserve">faz parte de um dos tipos dos </w:t>
      </w:r>
      <w:r w:rsidRPr="00CE2A14">
        <w:rPr>
          <w:rFonts w:ascii="Arial" w:hAnsi="Arial" w:cs="Arial"/>
        </w:rPr>
        <w:t xml:space="preserve">Serviços Ecossistêmicos, </w:t>
      </w:r>
      <w:r w:rsidR="00094C50" w:rsidRPr="00CE2A14">
        <w:rPr>
          <w:rFonts w:ascii="Arial" w:hAnsi="Arial" w:cs="Arial"/>
        </w:rPr>
        <w:t xml:space="preserve">linha de pesquisa </w:t>
      </w:r>
      <w:r w:rsidRPr="00CE2A14">
        <w:rPr>
          <w:rFonts w:ascii="Arial" w:hAnsi="Arial" w:cs="Arial"/>
        </w:rPr>
        <w:t>que visa, dentre outros, prover embasamento teórico para justificar a necessidade da proteção dos ambientes naturais, fundamental para a nossa existência.</w:t>
      </w:r>
    </w:p>
    <w:p w14:paraId="74372806" w14:textId="5E34ED80" w:rsidR="00094C50" w:rsidRDefault="00D96AD0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Atualmente existe uma lacuna de informação referente a lugares para a prática do ecoturismo</w:t>
      </w:r>
      <w:r w:rsidR="00094C50" w:rsidRPr="00CE2A14">
        <w:rPr>
          <w:rFonts w:ascii="Arial" w:hAnsi="Arial" w:cs="Arial"/>
        </w:rPr>
        <w:t>, o que dificulta e limita uma boa disseminação de diferentes roteiros. Os ecoturistas deixam de conhecer lugares por sequer saberem de sua existência.</w:t>
      </w:r>
    </w:p>
    <w:p w14:paraId="3FEA42A6" w14:textId="5555A14A" w:rsidR="00CE2974" w:rsidRDefault="00CE2974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974">
        <w:rPr>
          <w:rFonts w:ascii="Arial" w:hAnsi="Arial" w:cs="Arial"/>
          <w:highlight w:val="yellow"/>
        </w:rPr>
        <w:t>Justificar melhor</w:t>
      </w:r>
    </w:p>
    <w:p w14:paraId="0825CCAA" w14:textId="744B5381" w:rsidR="00B40CF3" w:rsidRPr="00B40CF3" w:rsidRDefault="00B40CF3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highlight w:val="yellow"/>
        </w:rPr>
      </w:pPr>
      <w:r w:rsidRPr="00B40CF3">
        <w:rPr>
          <w:rFonts w:ascii="Arial" w:hAnsi="Arial" w:cs="Arial"/>
          <w:highlight w:val="yellow"/>
        </w:rPr>
        <w:t>Falar que a tecnologia pode ajudar</w:t>
      </w:r>
    </w:p>
    <w:p w14:paraId="18C3A1ED" w14:textId="14DD3F33" w:rsidR="00B40CF3" w:rsidRDefault="00B40CF3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B40CF3">
        <w:rPr>
          <w:rFonts w:ascii="Arial" w:hAnsi="Arial" w:cs="Arial"/>
          <w:highlight w:val="yellow"/>
        </w:rPr>
        <w:t>Falar que foi desenvolvido e que tem algumas sugestões de melhorias</w:t>
      </w:r>
    </w:p>
    <w:p w14:paraId="21D7A364" w14:textId="77777777" w:rsidR="00B40CF3" w:rsidRDefault="00B40CF3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</w:p>
    <w:p w14:paraId="72B9EDB6" w14:textId="77777777" w:rsidR="00CE2974" w:rsidRPr="00CE2A14" w:rsidRDefault="00CE2974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274C4CDA" w14:textId="7EC526CE" w:rsidR="00094C50" w:rsidRPr="00CE2A14" w:rsidRDefault="004645B8" w:rsidP="004645B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A proposta deste projeto é a partir de uma aplicação já existente,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xxx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94C50" w:rsidRPr="00CE2A14">
        <w:rPr>
          <w:rFonts w:ascii="Arial" w:hAnsi="Arial" w:cs="Arial"/>
        </w:rPr>
        <w:t xml:space="preserve">Pé na trilha. Trata-se de um aplicativo feito apenas </w:t>
      </w:r>
      <w:r w:rsidR="00094C50" w:rsidRPr="000974D9">
        <w:rPr>
          <w:rFonts w:ascii="Arial" w:hAnsi="Arial" w:cs="Arial"/>
          <w:highlight w:val="yellow"/>
        </w:rPr>
        <w:t xml:space="preserve">na versão </w:t>
      </w:r>
      <w:r w:rsidR="000974D9" w:rsidRPr="000974D9">
        <w:rPr>
          <w:rFonts w:ascii="Arial" w:hAnsi="Arial" w:cs="Arial"/>
          <w:highlight w:val="yellow"/>
        </w:rPr>
        <w:t>??????</w:t>
      </w:r>
      <w:r w:rsidR="00094C50" w:rsidRPr="000974D9">
        <w:rPr>
          <w:rFonts w:ascii="Arial" w:hAnsi="Arial" w:cs="Arial"/>
          <w:highlight w:val="yellow"/>
        </w:rPr>
        <w:t>,</w:t>
      </w:r>
      <w:r w:rsidR="00094C50" w:rsidRPr="00CE2A14">
        <w:rPr>
          <w:rFonts w:ascii="Arial" w:hAnsi="Arial" w:cs="Arial"/>
        </w:rPr>
        <w:t xml:space="preserve"> que conecta Ecoturistas, guias licenciados e gestores de parque a fim de promover o ecoturismo</w:t>
      </w:r>
      <w:r>
        <w:rPr>
          <w:rFonts w:ascii="Arial" w:hAnsi="Arial" w:cs="Arial"/>
        </w:rPr>
        <w:t xml:space="preserve">, criar </w:t>
      </w:r>
      <w:proofErr w:type="spellStart"/>
      <w:r>
        <w:rPr>
          <w:rFonts w:ascii="Arial" w:hAnsi="Arial" w:cs="Arial"/>
        </w:rPr>
        <w:t>noas</w:t>
      </w:r>
      <w:proofErr w:type="spellEnd"/>
      <w:r>
        <w:rPr>
          <w:rFonts w:ascii="Arial" w:hAnsi="Arial" w:cs="Arial"/>
        </w:rPr>
        <w:t xml:space="preserve"> funcionalidades entre elas:</w:t>
      </w:r>
    </w:p>
    <w:p w14:paraId="233A71E4" w14:textId="77777777" w:rsidR="00094C50" w:rsidRPr="00CE2A14" w:rsidRDefault="00094C50" w:rsidP="00094C50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Como possíveis incrementos, o grupo propõe:</w:t>
      </w:r>
    </w:p>
    <w:p w14:paraId="498A2422" w14:textId="084AAD8D" w:rsidR="00A05D71" w:rsidRPr="00CE2A14" w:rsidRDefault="00094C50" w:rsidP="00094C5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uma adaptação para WEB</w:t>
      </w:r>
      <w:r w:rsidR="000974D9">
        <w:rPr>
          <w:rFonts w:ascii="Arial" w:hAnsi="Arial" w:cs="Arial"/>
        </w:rPr>
        <w:t xml:space="preserve"> </w:t>
      </w:r>
      <w:r w:rsidR="000974D9" w:rsidRPr="000974D9">
        <w:rPr>
          <w:rFonts w:ascii="Arial" w:hAnsi="Arial" w:cs="Arial"/>
          <w:highlight w:val="yellow"/>
        </w:rPr>
        <w:t>?????? responsividade???</w:t>
      </w:r>
    </w:p>
    <w:p w14:paraId="352D0D8E" w14:textId="4A3BE3E8" w:rsidR="00094C50" w:rsidRPr="000974D9" w:rsidRDefault="00094C50" w:rsidP="00094C50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highlight w:val="yellow"/>
        </w:rPr>
      </w:pPr>
      <w:r w:rsidRPr="00CE2A14">
        <w:rPr>
          <w:rFonts w:ascii="Arial" w:hAnsi="Arial" w:cs="Arial"/>
        </w:rPr>
        <w:t>efetiva conexão a uma base de dados, cuj</w:t>
      </w:r>
      <w:r w:rsidR="00A05D71" w:rsidRPr="00CE2A14">
        <w:rPr>
          <w:rFonts w:ascii="Arial" w:hAnsi="Arial" w:cs="Arial"/>
        </w:rPr>
        <w:t>a</w:t>
      </w:r>
      <w:r w:rsidRPr="00CE2A14">
        <w:rPr>
          <w:rFonts w:ascii="Arial" w:hAnsi="Arial" w:cs="Arial"/>
        </w:rPr>
        <w:t xml:space="preserve"> </w:t>
      </w:r>
      <w:r w:rsidR="00A05D71" w:rsidRPr="00CE2A14">
        <w:rPr>
          <w:rFonts w:ascii="Arial" w:hAnsi="Arial" w:cs="Arial"/>
        </w:rPr>
        <w:t>viabilidade</w:t>
      </w:r>
      <w:r w:rsidRPr="00CE2A14">
        <w:rPr>
          <w:rFonts w:ascii="Arial" w:hAnsi="Arial" w:cs="Arial"/>
        </w:rPr>
        <w:t xml:space="preserve"> ainda necessita ser explorad</w:t>
      </w:r>
      <w:r w:rsidR="00A05D71" w:rsidRPr="00CE2A14">
        <w:rPr>
          <w:rFonts w:ascii="Arial" w:hAnsi="Arial" w:cs="Arial"/>
        </w:rPr>
        <w:t>a</w:t>
      </w:r>
      <w:r w:rsidRPr="000974D9">
        <w:rPr>
          <w:rFonts w:ascii="Arial" w:hAnsi="Arial" w:cs="Arial"/>
          <w:highlight w:val="yellow"/>
        </w:rPr>
        <w:t>.</w:t>
      </w:r>
      <w:r w:rsidR="000974D9" w:rsidRPr="000974D9">
        <w:rPr>
          <w:rFonts w:ascii="Arial" w:hAnsi="Arial" w:cs="Arial"/>
          <w:highlight w:val="yellow"/>
        </w:rPr>
        <w:t xml:space="preserve">  Bases públicas???</w:t>
      </w:r>
    </w:p>
    <w:p w14:paraId="101736ED" w14:textId="7DCFA40E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Sistema de ranqueamento de dificuldade e necessidade de expertise do visitante para execução da trilha. (Já possui nível de dificuldade no projeto original, pode ser adaptado para uma classificação por </w:t>
      </w:r>
      <w:r w:rsidR="00511FA8" w:rsidRPr="00CE2A14">
        <w:rPr>
          <w:rFonts w:ascii="Arial" w:hAnsi="Arial" w:cs="Arial"/>
        </w:rPr>
        <w:t>ícone</w:t>
      </w:r>
      <w:r w:rsidRPr="00CE2A14">
        <w:rPr>
          <w:rFonts w:ascii="Arial" w:hAnsi="Arial" w:cs="Arial"/>
        </w:rPr>
        <w:t>)</w:t>
      </w:r>
      <w:r w:rsidR="009C3FD8">
        <w:rPr>
          <w:rFonts w:ascii="Arial" w:hAnsi="Arial" w:cs="Arial"/>
        </w:rPr>
        <w:t xml:space="preserve"> </w:t>
      </w:r>
      <w:r w:rsidR="009C3FD8" w:rsidRPr="009C3FD8">
        <w:rPr>
          <w:rFonts w:ascii="Arial" w:hAnsi="Arial" w:cs="Arial"/>
          <w:highlight w:val="yellow"/>
        </w:rPr>
        <w:t>guias???</w:t>
      </w:r>
    </w:p>
    <w:p w14:paraId="65A2D07A" w14:textId="0E2BBC5F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pontuação que o visitante recebe à cada trilha concluída.</w:t>
      </w:r>
    </w:p>
    <w:p w14:paraId="3224C2DF" w14:textId="7DE28950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Criação de um avatar para o usuário dentro da aplicação, com a pontuação o usuário não só </w:t>
      </w:r>
      <w:r w:rsidR="00511FA8" w:rsidRPr="00CE2A14">
        <w:rPr>
          <w:rFonts w:ascii="Arial" w:hAnsi="Arial" w:cs="Arial"/>
        </w:rPr>
        <w:t>aumenta o</w:t>
      </w:r>
      <w:r w:rsidRPr="00CE2A14">
        <w:rPr>
          <w:rFonts w:ascii="Arial" w:hAnsi="Arial" w:cs="Arial"/>
        </w:rPr>
        <w:t xml:space="preserve"> nível, como pode trocar as pontuações por recompensas para o avatar (estilo Samsung AR Zone). (pode implementar na tela "Meu Perfil")</w:t>
      </w:r>
    </w:p>
    <w:p w14:paraId="4754A3BA" w14:textId="5D4F6E59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status do avatar (Ex.: Observação, Resistência, Conhecimento e afins).</w:t>
      </w:r>
    </w:p>
    <w:p w14:paraId="1519F1B0" w14:textId="155F81DE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Página de avaliações dos guias, com comentários e sistema de estrelas (0 a 5, estilo Uber).</w:t>
      </w:r>
    </w:p>
    <w:p w14:paraId="4BB3DC75" w14:textId="1F4B5297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Sistema de avaliação do parque em diversos quesitos, organização, limpeza, conservação, imersão proporcionada por eventos, recepção dos funcionários do parque</w:t>
      </w:r>
      <w:r w:rsidR="00A05D71" w:rsidRPr="00CE2A14">
        <w:rPr>
          <w:rFonts w:ascii="Arial" w:hAnsi="Arial" w:cs="Arial"/>
        </w:rPr>
        <w:t>.</w:t>
      </w:r>
    </w:p>
    <w:p w14:paraId="4E1D4919" w14:textId="4A5856D6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>Chat estilo Desk, em que o visitante pode entrar em contato pela plataforma com o parque para solicitar informações adicionais.</w:t>
      </w:r>
    </w:p>
    <w:p w14:paraId="548A20B1" w14:textId="1E51B9BE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>Insígnias para parques e trilhas conquistados que demonstram o "prestígio" do aventureiro (estilo Pokémon).</w:t>
      </w:r>
    </w:p>
    <w:p w14:paraId="5215139F" w14:textId="22228A54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 xml:space="preserve">Sistema de </w:t>
      </w:r>
      <w:r w:rsidR="00511FA8" w:rsidRPr="00CE2A14">
        <w:rPr>
          <w:rFonts w:ascii="Arial" w:hAnsi="Arial" w:cs="Arial"/>
          <w:color w:val="FF0000"/>
        </w:rPr>
        <w:t>“</w:t>
      </w:r>
      <w:proofErr w:type="spellStart"/>
      <w:r w:rsidRPr="00CE2A14">
        <w:rPr>
          <w:rFonts w:ascii="Arial" w:hAnsi="Arial" w:cs="Arial"/>
          <w:i/>
          <w:iCs/>
          <w:color w:val="FF0000"/>
        </w:rPr>
        <w:t>Side</w:t>
      </w:r>
      <w:proofErr w:type="spellEnd"/>
      <w:r w:rsidRPr="00CE2A14">
        <w:rPr>
          <w:rFonts w:ascii="Arial" w:hAnsi="Arial" w:cs="Arial"/>
          <w:i/>
          <w:iCs/>
          <w:color w:val="FF0000"/>
        </w:rPr>
        <w:t xml:space="preserve"> </w:t>
      </w:r>
      <w:proofErr w:type="spellStart"/>
      <w:r w:rsidRPr="00CE2A14">
        <w:rPr>
          <w:rFonts w:ascii="Arial" w:hAnsi="Arial" w:cs="Arial"/>
          <w:i/>
          <w:iCs/>
          <w:color w:val="FF0000"/>
        </w:rPr>
        <w:t>Quests</w:t>
      </w:r>
      <w:proofErr w:type="spellEnd"/>
      <w:r w:rsidR="00511FA8" w:rsidRPr="00CE2A14">
        <w:rPr>
          <w:rFonts w:ascii="Arial" w:hAnsi="Arial" w:cs="Arial"/>
          <w:color w:val="FF0000"/>
        </w:rPr>
        <w:t>”</w:t>
      </w:r>
      <w:r w:rsidRPr="00CE2A14">
        <w:rPr>
          <w:rFonts w:ascii="Arial" w:hAnsi="Arial" w:cs="Arial"/>
          <w:color w:val="FF0000"/>
        </w:rPr>
        <w:t xml:space="preserve"> que o visitante pode realizar para obter recompensas exclusivas e ganhar pontos adicionais (tirar foto de um ponto específico, de uma planta específica, realizar um quis liberado pelo guia em um determinado momento da trilha, conseguir uma foto da fauna </w:t>
      </w:r>
      <w:proofErr w:type="gramStart"/>
      <w:r w:rsidRPr="00CE2A14">
        <w:rPr>
          <w:rFonts w:ascii="Arial" w:hAnsi="Arial" w:cs="Arial"/>
          <w:color w:val="FF0000"/>
        </w:rPr>
        <w:t>local, etc.</w:t>
      </w:r>
      <w:proofErr w:type="gramEnd"/>
      <w:r w:rsidRPr="00CE2A14">
        <w:rPr>
          <w:rFonts w:ascii="Arial" w:hAnsi="Arial" w:cs="Arial"/>
          <w:color w:val="FF0000"/>
        </w:rPr>
        <w:t>).</w:t>
      </w:r>
    </w:p>
    <w:p w14:paraId="4FE88BE9" w14:textId="008DF1A1" w:rsidR="00094C50" w:rsidRPr="00CE2A14" w:rsidRDefault="00094C50" w:rsidP="00511FA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FF0000"/>
        </w:rPr>
      </w:pPr>
      <w:r w:rsidRPr="00CE2A14">
        <w:rPr>
          <w:rFonts w:ascii="Arial" w:hAnsi="Arial" w:cs="Arial"/>
          <w:color w:val="FF0000"/>
        </w:rPr>
        <w:t>Criação de equipes para "</w:t>
      </w:r>
      <w:proofErr w:type="spellStart"/>
      <w:r w:rsidRPr="00CE2A14">
        <w:rPr>
          <w:rFonts w:ascii="Arial" w:hAnsi="Arial" w:cs="Arial"/>
          <w:i/>
          <w:iCs/>
          <w:color w:val="FF0000"/>
        </w:rPr>
        <w:t>Raids</w:t>
      </w:r>
      <w:proofErr w:type="spellEnd"/>
      <w:r w:rsidRPr="00CE2A14">
        <w:rPr>
          <w:rFonts w:ascii="Arial" w:hAnsi="Arial" w:cs="Arial"/>
          <w:color w:val="FF0000"/>
        </w:rPr>
        <w:t>", geralmente para eventos sazonais, criação de tarefas simples que os usuários devem completar em conjunto para melhoras suas pontuações.</w:t>
      </w:r>
    </w:p>
    <w:p w14:paraId="543D9D84" w14:textId="77777777" w:rsidR="00511FA8" w:rsidRDefault="00511FA8" w:rsidP="00A05D7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0A1EE43D" w14:textId="77777777" w:rsidR="004C0200" w:rsidRPr="007116DA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lastRenderedPageBreak/>
        <w:t>Visão Geral dos Pré-Requisitos</w:t>
      </w:r>
    </w:p>
    <w:p w14:paraId="4E328C53" w14:textId="03EC5B75" w:rsidR="00BA3956" w:rsidRDefault="00BA3956" w:rsidP="00BA395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 xml:space="preserve">O sistema pode manter o layout proposto pelo grupo anterior, </w:t>
      </w:r>
      <w:r w:rsidR="00A05D71" w:rsidRPr="00CE2A14">
        <w:rPr>
          <w:rFonts w:ascii="Arial" w:hAnsi="Arial" w:cs="Arial"/>
        </w:rPr>
        <w:t>mas será necessário ajustar uma responsividade para a aplicação web, além da implementação dos tópicos acima mencionados.</w:t>
      </w:r>
    </w:p>
    <w:p w14:paraId="53DB14B4" w14:textId="40481F87" w:rsidR="007F06F0" w:rsidRDefault="007F06F0" w:rsidP="00BA395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 w:rsidRPr="007F06F0">
        <w:rPr>
          <w:rFonts w:ascii="Arial" w:hAnsi="Arial" w:cs="Arial"/>
          <w:highlight w:val="yellow"/>
        </w:rPr>
        <w:t>Escrever aqui os requisitos</w:t>
      </w:r>
    </w:p>
    <w:p w14:paraId="36977752" w14:textId="77777777" w:rsidR="007F06F0" w:rsidRPr="00CE2A14" w:rsidRDefault="007F06F0" w:rsidP="00BA395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</w:p>
    <w:p w14:paraId="6BBAC4F5" w14:textId="77777777" w:rsidR="00A05D71" w:rsidRDefault="00A05D71" w:rsidP="00BA395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2171CA0D" w14:textId="77777777" w:rsidR="00A05D71" w:rsidRDefault="00A05D71" w:rsidP="00A05D71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476F8C2" w14:textId="3E1C7F11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50FF4C2" w14:textId="18153E00" w:rsidR="00CE2A14" w:rsidRDefault="00CE2A14" w:rsidP="00CE2A14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será aproveitado o projeto anterior, considera-se, a princípio, as mesmas ferramentas utilizadas pelo grupo anterior. </w:t>
      </w:r>
    </w:p>
    <w:p w14:paraId="31F7812E" w14:textId="77777777" w:rsidR="00CE2A14" w:rsidRPr="00CE2A14" w:rsidRDefault="00CE2A14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648B225F" w14:textId="6E05980D" w:rsidR="00A05D71" w:rsidRPr="00A05D71" w:rsidRDefault="00A05D71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Banco de dados:</w:t>
      </w:r>
    </w:p>
    <w:p w14:paraId="4D445738" w14:textId="0137D86B" w:rsidR="00A05D71" w:rsidRPr="00CE2A14" w:rsidRDefault="00A05D71" w:rsidP="00CE2A14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CE2A14">
        <w:rPr>
          <w:rFonts w:ascii="Arial" w:hAnsi="Arial" w:cs="Arial"/>
        </w:rPr>
        <w:t>PostgresSQL</w:t>
      </w:r>
      <w:proofErr w:type="spellEnd"/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(16.0.0): por ser conhecido por sua robustez, riqueza de</w:t>
      </w:r>
    </w:p>
    <w:p w14:paraId="51D2E1E0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recursos e desempenho; e por dois dos membros do projeto já terem</w:t>
      </w:r>
    </w:p>
    <w:p w14:paraId="223022BF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familiaridade com a linguagem;</w:t>
      </w:r>
    </w:p>
    <w:p w14:paraId="2BB1C118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</w:p>
    <w:p w14:paraId="5D49890A" w14:textId="468C74F3" w:rsidR="00A05D71" w:rsidRPr="00A05D71" w:rsidRDefault="00A05D71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A05D71">
        <w:rPr>
          <w:rFonts w:ascii="Arial" w:hAnsi="Arial" w:cs="Arial"/>
          <w:i/>
          <w:iCs/>
        </w:rPr>
        <w:t>Back-end</w:t>
      </w:r>
      <w:proofErr w:type="spellEnd"/>
      <w:r w:rsidRPr="00A05D71">
        <w:rPr>
          <w:rFonts w:ascii="Arial" w:hAnsi="Arial" w:cs="Arial"/>
        </w:rPr>
        <w:t>:</w:t>
      </w:r>
    </w:p>
    <w:p w14:paraId="607250D3" w14:textId="35405CE0" w:rsidR="00A05D71" w:rsidRPr="00CE2A14" w:rsidRDefault="00A05D71" w:rsidP="00CE2A1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Node.js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(20.12.2): ambiente de execução JavaScript que permite executar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aplicações desenvolvidas com a linguagem de forma autônoma, sem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depender de um navegador. Com ele, é possível criar praticamente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qualquer tipo de aplicações web, desde servidores para sites estáticos e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dinâmicos, até APIs e sistemas baseados em micro serviços.</w:t>
      </w:r>
    </w:p>
    <w:p w14:paraId="0075410F" w14:textId="77777777" w:rsidR="00CE2A14" w:rsidRPr="00A05D71" w:rsidRDefault="00CE2A14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4B9FE25C" w14:textId="4CCED14D" w:rsidR="00CE2A14" w:rsidRPr="00CE2A14" w:rsidRDefault="00A05D71" w:rsidP="00B6484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Docker (3.8): plataforma open source que facilita a criação 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administração de ambientes isolados. Nele você consegue criar, implantar,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copiar e migrar de um ambiente para outro com maior flexibilidade.</w:t>
      </w:r>
    </w:p>
    <w:p w14:paraId="4FBBC787" w14:textId="77777777" w:rsidR="00CE2A14" w:rsidRPr="00CE2A14" w:rsidRDefault="00CE2A14" w:rsidP="00CE2A14">
      <w:pPr>
        <w:pStyle w:val="PargrafodaLista"/>
        <w:rPr>
          <w:rFonts w:ascii="Arial" w:hAnsi="Arial" w:cs="Arial"/>
        </w:rPr>
      </w:pPr>
    </w:p>
    <w:p w14:paraId="18EEF7F0" w14:textId="3C537178" w:rsidR="00CE2A14" w:rsidRPr="00CE2A14" w:rsidRDefault="00A05D71" w:rsidP="0028153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>Prisma (5.3.1): ORM (</w:t>
      </w:r>
      <w:proofErr w:type="spellStart"/>
      <w:r w:rsidRPr="00A05D71">
        <w:rPr>
          <w:rFonts w:ascii="Arial" w:hAnsi="Arial" w:cs="Arial"/>
        </w:rPr>
        <w:t>Object-Relational</w:t>
      </w:r>
      <w:proofErr w:type="spellEnd"/>
      <w:r w:rsidRPr="00A05D71">
        <w:rPr>
          <w:rFonts w:ascii="Arial" w:hAnsi="Arial" w:cs="Arial"/>
        </w:rPr>
        <w:t xml:space="preserve"> Mapping) que ajuda na criação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de aplicações de forma mais rápida e com menos erros, contando com um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kit de ferramentas de banco de dados open source, como PostgreSQL 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MySQL. Além disso, o Prisma também suporta as linguagens Javascript e</w:t>
      </w:r>
      <w:r w:rsidR="00CE2A14" w:rsidRPr="00CE2A14">
        <w:rPr>
          <w:rFonts w:ascii="Arial" w:hAnsi="Arial" w:cs="Arial"/>
        </w:rPr>
        <w:t xml:space="preserve"> </w:t>
      </w:r>
      <w:proofErr w:type="spellStart"/>
      <w:r w:rsidRPr="00A05D71">
        <w:rPr>
          <w:rFonts w:ascii="Arial" w:hAnsi="Arial" w:cs="Arial"/>
        </w:rPr>
        <w:t>Typescript</w:t>
      </w:r>
      <w:proofErr w:type="spellEnd"/>
      <w:r w:rsidRPr="00A05D71">
        <w:rPr>
          <w:rFonts w:ascii="Arial" w:hAnsi="Arial" w:cs="Arial"/>
        </w:rPr>
        <w:t>.</w:t>
      </w:r>
    </w:p>
    <w:p w14:paraId="22AA6511" w14:textId="77777777" w:rsidR="00CE2A14" w:rsidRPr="00CE2A14" w:rsidRDefault="00CE2A14" w:rsidP="00CE2A14">
      <w:pPr>
        <w:pStyle w:val="PargrafodaLista"/>
        <w:rPr>
          <w:rFonts w:ascii="Arial" w:hAnsi="Arial" w:cs="Arial"/>
        </w:rPr>
      </w:pPr>
    </w:p>
    <w:p w14:paraId="42FB4FA6" w14:textId="77777777" w:rsidR="00CE2A14" w:rsidRPr="00CE2A14" w:rsidRDefault="00A05D71" w:rsidP="00CE2A14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proofErr w:type="spellStart"/>
      <w:r w:rsidRPr="00A05D71">
        <w:rPr>
          <w:rFonts w:ascii="Arial" w:hAnsi="Arial" w:cs="Arial"/>
        </w:rPr>
        <w:t>Insomnia</w:t>
      </w:r>
      <w:proofErr w:type="spellEnd"/>
      <w:r w:rsidRPr="00A05D71">
        <w:rPr>
          <w:rFonts w:ascii="Arial" w:hAnsi="Arial" w:cs="Arial"/>
        </w:rPr>
        <w:t xml:space="preserve"> (2023.5.8): Framework Open Source para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 xml:space="preserve">desenvolvimento/teste de API </w:t>
      </w:r>
      <w:proofErr w:type="spellStart"/>
      <w:r w:rsidRPr="00A05D71">
        <w:rPr>
          <w:rFonts w:ascii="Arial" w:hAnsi="Arial" w:cs="Arial"/>
        </w:rPr>
        <w:t>Clients</w:t>
      </w:r>
      <w:proofErr w:type="spellEnd"/>
      <w:r w:rsidRPr="00A05D71">
        <w:rPr>
          <w:rFonts w:ascii="Arial" w:hAnsi="Arial" w:cs="Arial"/>
        </w:rPr>
        <w:t>. Pode ser usado para envio de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requisições REST, SOAP.</w:t>
      </w:r>
    </w:p>
    <w:p w14:paraId="3E2B5C83" w14:textId="77777777" w:rsidR="00CE2A14" w:rsidRPr="00CE2A14" w:rsidRDefault="00CE2A14" w:rsidP="00CE2A14">
      <w:pPr>
        <w:pStyle w:val="PargrafodaLista"/>
        <w:rPr>
          <w:rFonts w:ascii="Arial" w:hAnsi="Arial" w:cs="Arial"/>
        </w:rPr>
      </w:pPr>
    </w:p>
    <w:p w14:paraId="696DFD98" w14:textId="10DC9EEE" w:rsidR="00A05D71" w:rsidRPr="00A05D71" w:rsidRDefault="00A05D71" w:rsidP="00990FE6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Fastify13 (4.24.3): é um framework web para Node.js que se destaca pela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sua velocidade e eficiência. Ele foi projetado para ser rápido, leve e fácil de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usar, oferecendo um desempenho excepcional para construir aplicativos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web escaláveis.</w:t>
      </w:r>
    </w:p>
    <w:p w14:paraId="3BA69B5E" w14:textId="77777777" w:rsidR="00A05D71" w:rsidRP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</w:p>
    <w:p w14:paraId="01A33540" w14:textId="281B6F1F" w:rsidR="00A05D71" w:rsidRPr="00A05D71" w:rsidRDefault="00A05D71" w:rsidP="00CE2A14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A05D71">
        <w:rPr>
          <w:rFonts w:ascii="Arial" w:hAnsi="Arial" w:cs="Arial"/>
          <w:i/>
          <w:iCs/>
        </w:rPr>
        <w:t>Front-end</w:t>
      </w:r>
      <w:proofErr w:type="spellEnd"/>
      <w:r w:rsidRPr="00A05D71">
        <w:rPr>
          <w:rFonts w:ascii="Arial" w:hAnsi="Arial" w:cs="Arial"/>
        </w:rPr>
        <w:t>:</w:t>
      </w:r>
    </w:p>
    <w:p w14:paraId="34C88D5B" w14:textId="77777777" w:rsidR="00CE2A14" w:rsidRPr="00CE2A14" w:rsidRDefault="00A05D71" w:rsidP="006E77C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lastRenderedPageBreak/>
        <w:t>Node.js (20.12.2): ambiente de execução JavaScript que permite executar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aplicações desenvolvidas com a linguagem de forma autônoma.</w:t>
      </w:r>
    </w:p>
    <w:p w14:paraId="77210845" w14:textId="71F771D9" w:rsidR="004C0200" w:rsidRPr="00CE2A14" w:rsidRDefault="00A05D71" w:rsidP="00A9087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</w:rPr>
      </w:pPr>
      <w:r w:rsidRPr="00A05D71">
        <w:rPr>
          <w:rFonts w:ascii="Arial" w:hAnsi="Arial" w:cs="Arial"/>
        </w:rPr>
        <w:t xml:space="preserve">Next.js (14.2.1): estrutura da web de desenvolvimento </w:t>
      </w:r>
      <w:proofErr w:type="spellStart"/>
      <w:r w:rsidRPr="00A05D71">
        <w:rPr>
          <w:rFonts w:ascii="Arial" w:hAnsi="Arial" w:cs="Arial"/>
        </w:rPr>
        <w:t>front-end</w:t>
      </w:r>
      <w:proofErr w:type="spellEnd"/>
      <w:r w:rsidRPr="00A05D71">
        <w:rPr>
          <w:rFonts w:ascii="Arial" w:hAnsi="Arial" w:cs="Arial"/>
        </w:rPr>
        <w:t xml:space="preserve"> React de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código aberto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que permite funcionalidades como renderização do lado do</w:t>
      </w:r>
      <w:r w:rsidR="00CE2A14" w:rsidRPr="00CE2A14">
        <w:rPr>
          <w:rFonts w:ascii="Arial" w:hAnsi="Arial" w:cs="Arial"/>
        </w:rPr>
        <w:t xml:space="preserve"> </w:t>
      </w:r>
      <w:r w:rsidRPr="00A05D71">
        <w:rPr>
          <w:rFonts w:ascii="Arial" w:hAnsi="Arial" w:cs="Arial"/>
        </w:rPr>
        <w:t>servidor e geração de sites estáticos para aplicativos da web baseados em</w:t>
      </w:r>
      <w:r w:rsidR="00CE2A14" w:rsidRPr="00CE2A14">
        <w:rPr>
          <w:rFonts w:ascii="Arial" w:hAnsi="Arial" w:cs="Arial"/>
        </w:rPr>
        <w:t xml:space="preserve"> </w:t>
      </w:r>
      <w:r w:rsidRPr="00CE2A14">
        <w:rPr>
          <w:rFonts w:ascii="Arial" w:hAnsi="Arial" w:cs="Arial"/>
        </w:rPr>
        <w:t>React.</w:t>
      </w:r>
    </w:p>
    <w:p w14:paraId="03D556D6" w14:textId="77777777" w:rsidR="00A05D71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7F4B4A27" w14:textId="77777777" w:rsidR="00A05D71" w:rsidRPr="00EB70AA" w:rsidRDefault="00A05D71" w:rsidP="00A05D71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33E4A11" w14:textId="77777777" w:rsidR="00B40CF3" w:rsidRDefault="00B40CF3" w:rsidP="00B40CF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0246EA5" w14:textId="644459E9" w:rsidR="00B40CF3" w:rsidRPr="00B40CF3" w:rsidRDefault="00B40CF3" w:rsidP="00B40CF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B40CF3">
        <w:rPr>
          <w:rFonts w:ascii="Arial" w:hAnsi="Arial" w:cs="Arial"/>
          <w:b/>
          <w:bCs/>
          <w:sz w:val="28"/>
          <w:szCs w:val="28"/>
          <w:highlight w:val="yellow"/>
        </w:rPr>
        <w:t>Falar da aplicação existentes</w:t>
      </w:r>
    </w:p>
    <w:p w14:paraId="61C7A2F3" w14:textId="6D4AAE60" w:rsidR="00B40CF3" w:rsidRDefault="00B40CF3" w:rsidP="00B40CF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40CF3">
        <w:rPr>
          <w:rFonts w:ascii="Arial" w:hAnsi="Arial" w:cs="Arial"/>
          <w:b/>
          <w:bCs/>
          <w:sz w:val="28"/>
          <w:szCs w:val="28"/>
          <w:highlight w:val="yellow"/>
        </w:rPr>
        <w:t>Aqui falar das coisas que podem melhorar</w:t>
      </w:r>
    </w:p>
    <w:p w14:paraId="49741E83" w14:textId="77777777" w:rsidR="00B40CF3" w:rsidRPr="00B40CF3" w:rsidRDefault="00B40CF3" w:rsidP="00B40CF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C1E09EE" w14:textId="2DAC0681" w:rsidR="007135D9" w:rsidRDefault="00CE2A14" w:rsidP="00CE2A14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 aplicação desenvolvida já possui as seguintes funcionalidades:</w:t>
      </w:r>
    </w:p>
    <w:p w14:paraId="3602080A" w14:textId="77777777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Login</w:t>
      </w:r>
    </w:p>
    <w:p w14:paraId="29E3F841" w14:textId="77777777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Logout</w:t>
      </w:r>
    </w:p>
    <w:p w14:paraId="56866B78" w14:textId="05DE71CF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CE2A14">
        <w:rPr>
          <w:rFonts w:ascii="Arial" w:hAnsi="Arial" w:cs="Arial"/>
        </w:rPr>
        <w:t>Recuperar senha</w:t>
      </w:r>
    </w:p>
    <w:p w14:paraId="1C1BA7A2" w14:textId="41AF5465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parques</w:t>
      </w:r>
    </w:p>
    <w:p w14:paraId="18BDCE26" w14:textId="23353672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eventos</w:t>
      </w:r>
    </w:p>
    <w:p w14:paraId="1B5867D8" w14:textId="41054E9B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Registrar conta</w:t>
      </w:r>
    </w:p>
    <w:p w14:paraId="7E082CE7" w14:textId="66DF60C0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perfil</w:t>
      </w:r>
    </w:p>
    <w:p w14:paraId="772CC95E" w14:textId="3542E19E" w:rsidR="00CE2A14" w:rsidRDefault="00CE2A14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vínculos com parques</w:t>
      </w:r>
    </w:p>
    <w:p w14:paraId="7363B112" w14:textId="141FF357" w:rsidR="00CE2A14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parques visitados</w:t>
      </w:r>
    </w:p>
    <w:p w14:paraId="773EFC6D" w14:textId="687AF091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gerentes de parques</w:t>
      </w:r>
    </w:p>
    <w:p w14:paraId="799A515B" w14:textId="0D078209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parque</w:t>
      </w:r>
    </w:p>
    <w:p w14:paraId="4C65F6F8" w14:textId="01CE8661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dicas e boas práticas</w:t>
      </w:r>
    </w:p>
    <w:p w14:paraId="5C0D4B89" w14:textId="18FAF5C1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atividade</w:t>
      </w:r>
    </w:p>
    <w:p w14:paraId="569C48F5" w14:textId="768F2A3D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infraestrutura</w:t>
      </w:r>
    </w:p>
    <w:p w14:paraId="564A392C" w14:textId="5C96B485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evento</w:t>
      </w:r>
    </w:p>
    <w:p w14:paraId="16B75720" w14:textId="75DF2E1C" w:rsidR="007D634E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Gerenciar guia</w:t>
      </w:r>
    </w:p>
    <w:p w14:paraId="1E6AF9E8" w14:textId="06BBBCFE" w:rsidR="007D634E" w:rsidRPr="00CE2A14" w:rsidRDefault="007D634E" w:rsidP="00CE2A1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Validar guia</w:t>
      </w:r>
    </w:p>
    <w:p w14:paraId="121183BD" w14:textId="77777777" w:rsidR="00CE2A14" w:rsidRDefault="00CE2A14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</w:p>
    <w:p w14:paraId="2C54AF35" w14:textId="73B3B612" w:rsidR="007D634E" w:rsidRDefault="007D634E" w:rsidP="007D634E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Algumas aplicações encontradas no mercado são:</w:t>
      </w:r>
    </w:p>
    <w:p w14:paraId="131FE204" w14:textId="4EBA3814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634E">
        <w:rPr>
          <w:rFonts w:ascii="Arial" w:hAnsi="Arial" w:cs="Arial"/>
        </w:rPr>
        <w:t>Parques SP (Guia Virtual de apoio ao visitante com informações sobre os Parques Estaduais Carlos Botelho, Ilha do Cardoso, Intervales, Caverna do Diabo, Turístico do Alto Ribeira (PETAR) e Ilhabela</w:t>
      </w:r>
      <w:r>
        <w:rPr>
          <w:rFonts w:ascii="Arial" w:hAnsi="Arial" w:cs="Arial"/>
        </w:rPr>
        <w:t xml:space="preserve">, </w:t>
      </w:r>
      <w:hyperlink r:id="rId11" w:history="1">
        <w:r w:rsidRPr="007D634E">
          <w:rPr>
            <w:rStyle w:val="Hyperlink"/>
            <w:rFonts w:ascii="Arial" w:hAnsi="Arial" w:cs="Arial"/>
          </w:rPr>
          <w:t>Parques SP – Apps no Google Play</w:t>
        </w:r>
      </w:hyperlink>
      <w:r w:rsidRPr="007D634E">
        <w:rPr>
          <w:rFonts w:ascii="Arial" w:hAnsi="Arial" w:cs="Arial"/>
        </w:rPr>
        <w:t>)</w:t>
      </w:r>
    </w:p>
    <w:p w14:paraId="36982176" w14:textId="45051785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7D634E">
        <w:rPr>
          <w:rFonts w:ascii="Arial" w:hAnsi="Arial" w:cs="Arial"/>
        </w:rPr>
        <w:t>BoRa</w:t>
      </w:r>
      <w:proofErr w:type="spellEnd"/>
      <w:r w:rsidRPr="007D634E">
        <w:rPr>
          <w:rFonts w:ascii="Arial" w:hAnsi="Arial" w:cs="Arial"/>
        </w:rPr>
        <w:t xml:space="preserve"> Parque Nacional do Iguaçu</w:t>
      </w:r>
      <w:r>
        <w:rPr>
          <w:rFonts w:ascii="Arial" w:hAnsi="Arial" w:cs="Arial"/>
        </w:rPr>
        <w:t xml:space="preserve"> (</w:t>
      </w:r>
      <w:r w:rsidRPr="007D634E">
        <w:rPr>
          <w:rFonts w:ascii="Arial" w:hAnsi="Arial" w:cs="Arial"/>
        </w:rPr>
        <w:t xml:space="preserve">Aprenda mais sobre as Cataratas e a biodiversidade da Mata Atlântica de um jeito leve e divertido. Colecione suas figurinhas e prêmios no álbum. Uma experiência acessível com audiodescrição e </w:t>
      </w:r>
      <w:r w:rsidRPr="007D634E">
        <w:rPr>
          <w:rFonts w:ascii="Arial" w:hAnsi="Arial" w:cs="Arial"/>
        </w:rPr>
        <w:lastRenderedPageBreak/>
        <w:t>língua de sinais brasileira - Libras.</w:t>
      </w:r>
      <w:r>
        <w:rPr>
          <w:rFonts w:ascii="Arial" w:hAnsi="Arial" w:cs="Arial"/>
        </w:rPr>
        <w:t xml:space="preserve">, </w:t>
      </w:r>
      <w:hyperlink r:id="rId12" w:history="1">
        <w:proofErr w:type="spellStart"/>
        <w:r w:rsidRPr="007D634E">
          <w:rPr>
            <w:rStyle w:val="Hyperlink"/>
            <w:rFonts w:ascii="Arial" w:hAnsi="Arial" w:cs="Arial"/>
          </w:rPr>
          <w:t>BoRa</w:t>
        </w:r>
        <w:proofErr w:type="spellEnd"/>
        <w:r w:rsidRPr="007D634E">
          <w:rPr>
            <w:rStyle w:val="Hyperlink"/>
            <w:rFonts w:ascii="Arial" w:hAnsi="Arial" w:cs="Arial"/>
          </w:rPr>
          <w:t xml:space="preserve"> Parque Nacional do Iguaçu – Apps no Google Play</w:t>
        </w:r>
      </w:hyperlink>
      <w:r>
        <w:rPr>
          <w:rFonts w:ascii="Arial" w:hAnsi="Arial" w:cs="Arial"/>
        </w:rPr>
        <w:t>)</w:t>
      </w:r>
    </w:p>
    <w:p w14:paraId="1647A151" w14:textId="01FE77D3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proofErr w:type="spellStart"/>
      <w:r w:rsidRPr="007D634E">
        <w:rPr>
          <w:rFonts w:ascii="Arial" w:hAnsi="Arial" w:cs="Arial"/>
        </w:rPr>
        <w:t>BoRa</w:t>
      </w:r>
      <w:proofErr w:type="spellEnd"/>
      <w:r w:rsidRPr="007D634E">
        <w:rPr>
          <w:rFonts w:ascii="Arial" w:hAnsi="Arial" w:cs="Arial"/>
        </w:rPr>
        <w:t xml:space="preserve"> Parque Ecológico</w:t>
      </w:r>
      <w:r w:rsidR="00D96048">
        <w:rPr>
          <w:rFonts w:ascii="Arial" w:hAnsi="Arial" w:cs="Arial"/>
        </w:rPr>
        <w:t xml:space="preserve"> (</w:t>
      </w:r>
      <w:r w:rsidR="00D96048" w:rsidRPr="00D96048">
        <w:rPr>
          <w:rFonts w:ascii="Arial" w:hAnsi="Arial" w:cs="Arial"/>
        </w:rPr>
        <w:t>Aprenda mais sobre os animais do parque de um jeito leve e divertido. Colecione suas figurinhas e prêmios no álbum. Uma experiência acessível com audiodescrição e vídeos em Libras.</w:t>
      </w:r>
      <w:r w:rsidR="00D96048">
        <w:rPr>
          <w:rFonts w:ascii="Arial" w:hAnsi="Arial" w:cs="Arial"/>
        </w:rPr>
        <w:t xml:space="preserve">, </w:t>
      </w:r>
      <w:hyperlink r:id="rId13" w:history="1">
        <w:proofErr w:type="spellStart"/>
        <w:r w:rsidR="00D96048" w:rsidRPr="00D96048">
          <w:rPr>
            <w:rStyle w:val="Hyperlink"/>
            <w:rFonts w:ascii="Arial" w:hAnsi="Arial" w:cs="Arial"/>
          </w:rPr>
          <w:t>BoRa</w:t>
        </w:r>
        <w:proofErr w:type="spellEnd"/>
        <w:r w:rsidR="00D96048" w:rsidRPr="00D96048">
          <w:rPr>
            <w:rStyle w:val="Hyperlink"/>
            <w:rFonts w:ascii="Arial" w:hAnsi="Arial" w:cs="Arial"/>
          </w:rPr>
          <w:t xml:space="preserve"> Parque Ecológico – Apps no Google Play</w:t>
        </w:r>
      </w:hyperlink>
      <w:r w:rsidR="00D96048">
        <w:rPr>
          <w:rFonts w:ascii="Arial" w:hAnsi="Arial" w:cs="Arial"/>
        </w:rPr>
        <w:t>)</w:t>
      </w:r>
    </w:p>
    <w:p w14:paraId="56FEE9C5" w14:textId="6EB7CB08" w:rsidR="007D634E" w:rsidRPr="007D634E" w:rsidRDefault="007D634E" w:rsidP="007D634E">
      <w:pPr>
        <w:pStyle w:val="PargrafodaLista"/>
        <w:numPr>
          <w:ilvl w:val="0"/>
          <w:numId w:val="1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</w:rPr>
      </w:pPr>
      <w:r w:rsidRPr="007D634E">
        <w:rPr>
          <w:rFonts w:ascii="Arial" w:hAnsi="Arial" w:cs="Arial"/>
        </w:rPr>
        <w:t>Parques do Brasil (</w:t>
      </w:r>
      <w:r w:rsidR="00D96048">
        <w:rPr>
          <w:rFonts w:ascii="Arial" w:hAnsi="Arial" w:cs="Arial"/>
        </w:rPr>
        <w:t xml:space="preserve">NÃO DISPONÍVEL: </w:t>
      </w:r>
      <w:r w:rsidR="00D96048" w:rsidRPr="00D96048">
        <w:rPr>
          <w:rFonts w:ascii="Arial" w:hAnsi="Arial" w:cs="Arial"/>
        </w:rPr>
        <w:t>reúne informações sobre as principais unidades de conservação (UCs) do país, aquelas responsáveis pelo maior fluxo de visitantes. Pela ferramenta, é possível pesquisar informações sobre as UC mais próximas do usuário, incluindo orientações sobre como chegar, atrativos, descrição das trilhas, atividades disponíveis, o bioma da unidade, as principais espécies protegidas, condições de acessibilidade e preços de ingressos.</w:t>
      </w:r>
      <w:r w:rsidR="00D96048">
        <w:rPr>
          <w:rFonts w:ascii="Arial" w:hAnsi="Arial" w:cs="Arial"/>
        </w:rPr>
        <w:t xml:space="preserve">,  </w:t>
      </w:r>
      <w:hyperlink r:id="rId14" w:history="1">
        <w:r w:rsidR="00D96048" w:rsidRPr="00D96048">
          <w:rPr>
            <w:rStyle w:val="Hyperlink"/>
            <w:rFonts w:ascii="Arial" w:hAnsi="Arial" w:cs="Arial"/>
          </w:rPr>
          <w:t>MMA lança APP Parques do Brasil — Instituto Chico Mendes de Conservação da Biodiversidade (www.gov.br)</w:t>
        </w:r>
      </w:hyperlink>
      <w:r w:rsidRPr="007D634E">
        <w:rPr>
          <w:rFonts w:ascii="Arial" w:hAnsi="Arial" w:cs="Arial"/>
        </w:rPr>
        <w:t>)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79B80B81" w:rsid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</w:t>
      </w:r>
      <w:r w:rsidR="0032616E">
        <w:rPr>
          <w:rFonts w:ascii="Arial" w:hAnsi="Arial" w:cs="Arial"/>
          <w:sz w:val="22"/>
          <w:szCs w:val="22"/>
        </w:rPr>
        <w:t>hospedagem etc.</w:t>
      </w:r>
    </w:p>
    <w:p w14:paraId="5B2852C2" w14:textId="6EA5DB61" w:rsidR="009678CC" w:rsidRPr="006B2C2A" w:rsidRDefault="009678CC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678CC">
        <w:rPr>
          <w:rFonts w:ascii="Arial" w:hAnsi="Arial" w:cs="Arial"/>
          <w:sz w:val="22"/>
          <w:szCs w:val="22"/>
          <w:highlight w:val="yellow"/>
        </w:rPr>
        <w:t>Criar aqui</w:t>
      </w:r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BA458" w14:textId="77777777" w:rsidR="00155846" w:rsidRDefault="00155846">
      <w:r>
        <w:separator/>
      </w:r>
    </w:p>
  </w:endnote>
  <w:endnote w:type="continuationSeparator" w:id="0">
    <w:p w14:paraId="17B785A3" w14:textId="77777777" w:rsidR="00155846" w:rsidRDefault="0015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9681D" w14:textId="77777777" w:rsidR="00155846" w:rsidRDefault="00155846">
      <w:r>
        <w:separator/>
      </w:r>
    </w:p>
  </w:footnote>
  <w:footnote w:type="continuationSeparator" w:id="0">
    <w:p w14:paraId="5E660371" w14:textId="77777777" w:rsidR="00155846" w:rsidRDefault="00155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D43FF"/>
    <w:multiLevelType w:val="hybridMultilevel"/>
    <w:tmpl w:val="87881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ADE"/>
    <w:multiLevelType w:val="hybridMultilevel"/>
    <w:tmpl w:val="EA58E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C3866"/>
    <w:multiLevelType w:val="hybridMultilevel"/>
    <w:tmpl w:val="A77A6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1082A"/>
    <w:multiLevelType w:val="hybridMultilevel"/>
    <w:tmpl w:val="DA86E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7888"/>
    <w:multiLevelType w:val="hybridMultilevel"/>
    <w:tmpl w:val="B3321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57BF5"/>
    <w:multiLevelType w:val="hybridMultilevel"/>
    <w:tmpl w:val="7ACC7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888"/>
    <w:multiLevelType w:val="hybridMultilevel"/>
    <w:tmpl w:val="54245B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6399047">
    <w:abstractNumId w:val="10"/>
  </w:num>
  <w:num w:numId="2" w16cid:durableId="1317225955">
    <w:abstractNumId w:val="3"/>
  </w:num>
  <w:num w:numId="3" w16cid:durableId="1450052767">
    <w:abstractNumId w:val="4"/>
  </w:num>
  <w:num w:numId="4" w16cid:durableId="1512647483">
    <w:abstractNumId w:val="2"/>
  </w:num>
  <w:num w:numId="5" w16cid:durableId="1328904046">
    <w:abstractNumId w:val="6"/>
  </w:num>
  <w:num w:numId="6" w16cid:durableId="782924714">
    <w:abstractNumId w:val="11"/>
  </w:num>
  <w:num w:numId="7" w16cid:durableId="1908612073">
    <w:abstractNumId w:val="8"/>
  </w:num>
  <w:num w:numId="8" w16cid:durableId="1782534391">
    <w:abstractNumId w:val="9"/>
  </w:num>
  <w:num w:numId="9" w16cid:durableId="403183537">
    <w:abstractNumId w:val="1"/>
  </w:num>
  <w:num w:numId="10" w16cid:durableId="1293974422">
    <w:abstractNumId w:val="0"/>
  </w:num>
  <w:num w:numId="11" w16cid:durableId="462238033">
    <w:abstractNumId w:val="5"/>
  </w:num>
  <w:num w:numId="12" w16cid:durableId="479157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4C50"/>
    <w:rsid w:val="000974D9"/>
    <w:rsid w:val="000A4C82"/>
    <w:rsid w:val="000A5772"/>
    <w:rsid w:val="000A6843"/>
    <w:rsid w:val="000C313C"/>
    <w:rsid w:val="000C368C"/>
    <w:rsid w:val="000E0DE5"/>
    <w:rsid w:val="000E392C"/>
    <w:rsid w:val="00107D53"/>
    <w:rsid w:val="00125552"/>
    <w:rsid w:val="00131B83"/>
    <w:rsid w:val="00137196"/>
    <w:rsid w:val="00140433"/>
    <w:rsid w:val="00145221"/>
    <w:rsid w:val="001549AD"/>
    <w:rsid w:val="00155846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4B7E"/>
    <w:rsid w:val="002D6DD9"/>
    <w:rsid w:val="00312C3E"/>
    <w:rsid w:val="0032616E"/>
    <w:rsid w:val="0033503F"/>
    <w:rsid w:val="00336B55"/>
    <w:rsid w:val="00353D64"/>
    <w:rsid w:val="003651C0"/>
    <w:rsid w:val="003670F8"/>
    <w:rsid w:val="00381CB3"/>
    <w:rsid w:val="003D586E"/>
    <w:rsid w:val="003E1359"/>
    <w:rsid w:val="003E5231"/>
    <w:rsid w:val="003F40F7"/>
    <w:rsid w:val="003F5E02"/>
    <w:rsid w:val="00405EE8"/>
    <w:rsid w:val="004145AB"/>
    <w:rsid w:val="00414A40"/>
    <w:rsid w:val="00436E00"/>
    <w:rsid w:val="004530A9"/>
    <w:rsid w:val="004645B8"/>
    <w:rsid w:val="0047335D"/>
    <w:rsid w:val="004833AA"/>
    <w:rsid w:val="00495D50"/>
    <w:rsid w:val="004C0200"/>
    <w:rsid w:val="004C576F"/>
    <w:rsid w:val="004D1B29"/>
    <w:rsid w:val="004F1394"/>
    <w:rsid w:val="004F2569"/>
    <w:rsid w:val="00502FE8"/>
    <w:rsid w:val="00511FA8"/>
    <w:rsid w:val="00536042"/>
    <w:rsid w:val="0055144E"/>
    <w:rsid w:val="005736F1"/>
    <w:rsid w:val="00597406"/>
    <w:rsid w:val="005A1608"/>
    <w:rsid w:val="005A2060"/>
    <w:rsid w:val="005A27F2"/>
    <w:rsid w:val="005B4DE0"/>
    <w:rsid w:val="005B6640"/>
    <w:rsid w:val="005C2F4E"/>
    <w:rsid w:val="005C32BB"/>
    <w:rsid w:val="005F5E32"/>
    <w:rsid w:val="00600C19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561E9"/>
    <w:rsid w:val="00776176"/>
    <w:rsid w:val="007862DB"/>
    <w:rsid w:val="007A741B"/>
    <w:rsid w:val="007D634E"/>
    <w:rsid w:val="007E694A"/>
    <w:rsid w:val="007F06F0"/>
    <w:rsid w:val="007F6DF2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4BFD"/>
    <w:rsid w:val="009210DC"/>
    <w:rsid w:val="00932FF8"/>
    <w:rsid w:val="009552F3"/>
    <w:rsid w:val="00957EBA"/>
    <w:rsid w:val="009678CC"/>
    <w:rsid w:val="00971787"/>
    <w:rsid w:val="00975813"/>
    <w:rsid w:val="009A39D3"/>
    <w:rsid w:val="009B24A0"/>
    <w:rsid w:val="009B4DAD"/>
    <w:rsid w:val="009C3FD8"/>
    <w:rsid w:val="009F4261"/>
    <w:rsid w:val="00A03C0F"/>
    <w:rsid w:val="00A05D71"/>
    <w:rsid w:val="00A42727"/>
    <w:rsid w:val="00A43506"/>
    <w:rsid w:val="00A7381C"/>
    <w:rsid w:val="00A80C2C"/>
    <w:rsid w:val="00A94A74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40CF3"/>
    <w:rsid w:val="00B63800"/>
    <w:rsid w:val="00B8054E"/>
    <w:rsid w:val="00B81EC3"/>
    <w:rsid w:val="00B8400B"/>
    <w:rsid w:val="00B85EB0"/>
    <w:rsid w:val="00BA00DD"/>
    <w:rsid w:val="00BA1588"/>
    <w:rsid w:val="00BA3956"/>
    <w:rsid w:val="00BA5A26"/>
    <w:rsid w:val="00BF3B8A"/>
    <w:rsid w:val="00C52E57"/>
    <w:rsid w:val="00C75ABF"/>
    <w:rsid w:val="00C87965"/>
    <w:rsid w:val="00CB3AA6"/>
    <w:rsid w:val="00CC0415"/>
    <w:rsid w:val="00CD25C9"/>
    <w:rsid w:val="00CE2974"/>
    <w:rsid w:val="00CE2A14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6048"/>
    <w:rsid w:val="00D96AD0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39EC"/>
    <w:rsid w:val="00E975BD"/>
    <w:rsid w:val="00EA0120"/>
    <w:rsid w:val="00EA4A8A"/>
    <w:rsid w:val="00EB70A8"/>
    <w:rsid w:val="00EB70AA"/>
    <w:rsid w:val="00EF1128"/>
    <w:rsid w:val="00F068D5"/>
    <w:rsid w:val="00F06951"/>
    <w:rsid w:val="00F23721"/>
    <w:rsid w:val="00F25FFC"/>
    <w:rsid w:val="00F420C0"/>
    <w:rsid w:val="00F44B39"/>
    <w:rsid w:val="00F55260"/>
    <w:rsid w:val="00F65A5D"/>
    <w:rsid w:val="00F715FF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D330782F-8C85-4C4E-8D91-2086DED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br.com.fubaea.bora.pesc&amp;hl=pt_BR&amp;gl=U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lay.google.com/store/apps/details?id=br.com.fubaea.bora.pni&amp;hl=pt&amp;gl=U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lay.google.com/store/apps/details?id=br.gov.sp.sma.parquessp&amp;hl=pt_BR&amp;gl=U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gov.br/icmbio/pt-br/assuntos/noticias/ultimas-noticias/mma-lanca-app-parques-do-bras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1297</Words>
  <Characters>7006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dc:description/>
  <cp:lastModifiedBy>DENILCE DE ALMEIDA OLIVEIRA VELOSO</cp:lastModifiedBy>
  <cp:revision>21</cp:revision>
  <cp:lastPrinted>2004-02-18T23:29:00Z</cp:lastPrinted>
  <dcterms:created xsi:type="dcterms:W3CDTF">2021-07-29T21:52:00Z</dcterms:created>
  <dcterms:modified xsi:type="dcterms:W3CDTF">2024-09-06T01:16:00Z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