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EBBD" w14:textId="77777777" w:rsidR="005D26B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 VERSÃO 1</w:t>
      </w:r>
    </w:p>
    <w:p w14:paraId="2CEC7D0A" w14:textId="77777777" w:rsidR="005D26B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PROJETO: PÉ NA TRILHA</w:t>
      </w:r>
    </w:p>
    <w:p w14:paraId="0785B823" w14:textId="77777777" w:rsidR="005D26B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16/09/2924</w:t>
      </w:r>
    </w:p>
    <w:p w14:paraId="2FF5BF7A" w14:textId="77777777" w:rsidR="005D26BA" w:rsidRDefault="005D26BA"/>
    <w:tbl>
      <w:tblPr>
        <w:tblW w:w="9740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0"/>
        <w:gridCol w:w="2854"/>
        <w:gridCol w:w="5996"/>
      </w:tblGrid>
      <w:tr w:rsidR="005D26BA" w14:paraId="6F1FE0F0" w14:textId="77777777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01BF7DF8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2A5053FC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6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6B2A990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D26BA" w14:paraId="67CC0236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390B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3D87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Usabilidade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7386A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interface deve permitir que o usuário realize tarefas comuns (busca por trilhas, avaliação de guias) com um máximo de três interações, sendo visíveis os controles de navegação e filtros.</w:t>
            </w:r>
          </w:p>
        </w:tc>
      </w:tr>
      <w:tr w:rsidR="005D26BA" w14:paraId="45B52310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CB4E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2237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Confiabilidade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65845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garantir uma disponibilidade mínima de 99,95%, operando continuamente com redundância para assegurar que não haja perda de dados em caso de falha.</w:t>
            </w:r>
          </w:p>
        </w:tc>
      </w:tr>
      <w:tr w:rsidR="005D26BA" w14:paraId="38AE6D53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E80A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AF8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3D851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deve processar até 500 requisições simultâneas, mantendo o tempo de resposta inferior 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 segundos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operações críticas, como consulta de trilhas e guias.</w:t>
            </w:r>
          </w:p>
        </w:tc>
      </w:tr>
      <w:tr w:rsidR="005D26BA" w14:paraId="03D73A1B" w14:textId="77777777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D116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FADB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Segurança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57070" w14:textId="1BB89E35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Todas as comunicações de dados devem ser protegidas por criptografia TLS 1.2 ou superior, e as informações pessoais dos usuários devem ser armazenadas em conformidade com a </w:t>
            </w:r>
            <w:r w:rsidRPr="0082567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LGPD.</w:t>
            </w:r>
            <w:r w:rsidR="0082567C" w:rsidRPr="0082567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Falar do artigo</w:t>
            </w:r>
          </w:p>
        </w:tc>
      </w:tr>
      <w:tr w:rsidR="005D26BA" w14:paraId="30E39D7E" w14:textId="77777777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CC0D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2B84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22E36" w14:textId="57CE08CD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arquitetura do sistema deve permitir a adição de novas funcionalidades e um crescimento de até 20% ao ano no número de usuários, sem necessidade de reestruturação significativa</w:t>
            </w:r>
            <w:r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.</w:t>
            </w:r>
            <w:r w:rsidR="00C450DC"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20% de quanto??</w:t>
            </w:r>
          </w:p>
        </w:tc>
      </w:tr>
      <w:tr w:rsidR="005D26BA" w14:paraId="52203424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661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A6548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Manutenibilidade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3DEA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código deve ser modular, permitindo que as equipes de desenvolvimento realizem atualizações e correções com impacto mínimo em outras funcionalidades.</w:t>
            </w:r>
          </w:p>
        </w:tc>
      </w:tr>
      <w:tr w:rsidR="005D26BA" w14:paraId="03840A4E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25EA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5DD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Compatibilidade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0202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ser compatível com os navegadores Google Chrome, Safari, Firefox, Edge, além dos sistemas operacionais Android (versão 8+) e iOS (versão 12+).</w:t>
            </w:r>
          </w:p>
        </w:tc>
      </w:tr>
      <w:tr w:rsidR="005D26BA" w14:paraId="6CF35459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044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50D2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Portabilidade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6785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ser facilmente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migrável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entre diferentes provedores de serviços em nuvem (AWS, Azure) com necessidade de, no máximo, 8 horas de reconfiguração.</w:t>
            </w:r>
          </w:p>
        </w:tc>
      </w:tr>
      <w:tr w:rsidR="005D26BA" w14:paraId="12A9E51E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BE10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RNF09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3CA9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Acessibilidade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AF8DD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seguir as diretrizes WCAG 2.1, incluindo suporte a leitores de tela, legendas, e ajuste de contraste e tamanho de fonte personalizáveis.</w:t>
            </w:r>
          </w:p>
        </w:tc>
      </w:tr>
      <w:tr w:rsidR="005D26BA" w14:paraId="0105732C" w14:textId="77777777">
        <w:trPr>
          <w:trHeight w:val="24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77788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68C1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Conformidade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CB7D6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garantir conformidade com 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Lei Geral de Proteção de Dados (LGPD)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 respeitando os seguintes artigos: Art. 5º (definição de dados pessoais e tratamento de dados), Art. 7º (bases legais para o tratamento de dados, como consentimento explícito), e Art. 8º (tratamento de dados sensíveis). Também deve prover meios para exclusão de dados mediante solicitação dos usuários, garantindo sua privacidade e proteção de informações.</w:t>
            </w:r>
          </w:p>
        </w:tc>
      </w:tr>
      <w:tr w:rsidR="005D26BA" w14:paraId="15B473E7" w14:textId="77777777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1E26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RNF11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765D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Integridade dos Dados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6BBEE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Os dados armazenados, como perfis de usuários e trilhas, devem ser protegidos contra perda e corrupção, com backup automático diário e validação de consistência a cada inserção no banco.</w:t>
            </w:r>
          </w:p>
        </w:tc>
      </w:tr>
      <w:tr w:rsidR="005D26BA" w14:paraId="70312683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219C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3C76" w14:textId="44ADBBC4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735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Auditabilidade</w:t>
            </w:r>
            <w:r w:rsidR="00B735FD">
              <w:rPr>
                <w:rFonts w:ascii="Calibri" w:eastAsia="Times New Roman" w:hAnsi="Calibri" w:cs="Times New Roman"/>
                <w:color w:val="000000"/>
                <w:lang w:eastAsia="pt-BR"/>
              </w:rPr>
              <w:t>rastreabilidade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5B9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manter logs detalhados de todas as interações do usuário, como avaliações e comentários, e esses registros devem ser armazenados por no mínimo 12 meses.</w:t>
            </w:r>
          </w:p>
        </w:tc>
      </w:tr>
      <w:tr w:rsidR="005D26BA" w14:paraId="730F2853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F569E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BBF3" w14:textId="346A95E5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70CEB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Recuperabilidade</w:t>
            </w:r>
            <w:r w:rsidR="00270CEB">
              <w:rPr>
                <w:rFonts w:ascii="Calibri" w:eastAsia="Times New Roman" w:hAnsi="Calibri" w:cs="Times New Roman"/>
                <w:color w:val="000000"/>
                <w:lang w:eastAsia="pt-BR"/>
              </w:rPr>
              <w:t>?operacional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16DF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Em caso de falha crítica, o sistema deve ser capaz de retomar o serviço em até 30 minutos e recuperar 95% dos dados não replicados.</w:t>
            </w:r>
          </w:p>
        </w:tc>
      </w:tr>
      <w:tr w:rsidR="005D26BA" w14:paraId="4185C80D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E4A6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8EBF" w14:textId="5AC18802" w:rsidR="005D26BA" w:rsidRDefault="00270C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70CEB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F214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utilizar menos de 70% de CPU e 80% de memória durante operações de pico, garantindo que o uso de recursos seja eficiente e escalável.</w:t>
            </w:r>
          </w:p>
        </w:tc>
      </w:tr>
      <w:tr w:rsidR="005D26BA" w14:paraId="1E5FFB19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6BF2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F8DC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Dependabilidade</w:t>
            </w:r>
            <w:proofErr w:type="spellEnd"/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D083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ter mecanismos de detecção e recuperação automática de falhas, assegurando que falhas temporárias (como quedas de conexão) não resultem em perda de dados.</w:t>
            </w:r>
          </w:p>
        </w:tc>
      </w:tr>
      <w:tr w:rsidR="005D26BA" w14:paraId="611F7F0F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0A8D3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9013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9188C" w14:textId="19DDBEB4" w:rsidR="005D26BA" w:rsidRPr="00C450DC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 aplicação deve estar em conformidade com a LGPD e regulamentos ambientais locais, como a Lei da Mata Atlântica, sempre que os dados envolverem áreas de preservação.</w:t>
            </w:r>
            <w:r w:rsidR="00C450DC"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Artigos das leis</w:t>
            </w:r>
            <w:r w:rsid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COLOCARIA A LEI DA MATAATLÂNTICA AQUI E A DO LGPD NO 22</w:t>
            </w:r>
          </w:p>
        </w:tc>
      </w:tr>
      <w:tr w:rsidR="005D26BA" w14:paraId="1E3914D4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A583D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E450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CE31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estar apto a ser instalado e configurado em ambientes web e móveis, com atualizações automáticas sem necessidade de intervenção manual dos usuários.</w:t>
            </w:r>
          </w:p>
        </w:tc>
      </w:tr>
      <w:tr w:rsidR="005D26BA" w14:paraId="740A9887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D97E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6D65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A57E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código deve ser desenvolvido utilizando metodologias ágeis, </w:t>
            </w:r>
            <w:r>
              <w:t xml:space="preserve">como Scrum ou </w:t>
            </w:r>
            <w:proofErr w:type="spellStart"/>
            <w:r>
              <w:t>Kanban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, permitindo entregas incrementais de novas funcionalidades e melhorias ao longo do ciclo de desenvolvimento.</w:t>
            </w:r>
          </w:p>
        </w:tc>
      </w:tr>
      <w:tr w:rsidR="005D26BA" w14:paraId="2EC9C2C4" w14:textId="77777777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A775E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RNF19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851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Implementação</w:t>
            </w:r>
          </w:p>
          <w:p w14:paraId="3C122299" w14:textId="3CAC929C" w:rsidR="00C450DC" w:rsidRDefault="00C45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OPERACIONAL??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60C12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capaz de operar em servidores com, no mínimo, 8 GB de RAM, 4 núcleos de CPU e 100 GB de armazenamento, garantindo o suporte a até 10.000 usuários ativos mensais.</w:t>
            </w:r>
          </w:p>
        </w:tc>
      </w:tr>
      <w:tr w:rsidR="005D26BA" w14:paraId="64E3B9A7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A3D6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F8EC" w14:textId="0ED03AFA" w:rsidR="005D26BA" w:rsidRDefault="00C45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Armazenamento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47B5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e os dados de trilhas e usuários devem ser mantidos com no mínimo 50 GB de espaço livre para armazenamento de dados, com capacidade para escalabilidade de até 500 GB.</w:t>
            </w:r>
          </w:p>
        </w:tc>
      </w:tr>
      <w:tr w:rsidR="005D26BA" w14:paraId="79A62311" w14:textId="77777777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1FC7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RNF21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DBC2E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Interoperabilidade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14F8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 integrar com APIs externas (como de geolocalização e clima) e ser capaz de exportar dados em formatos interoperáveis como JSON e CSV.</w:t>
            </w:r>
          </w:p>
        </w:tc>
      </w:tr>
      <w:tr w:rsidR="005D26BA" w14:paraId="54D7FBED" w14:textId="77777777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C2D1F" w14:textId="77777777" w:rsidR="005D26BA" w:rsidRDefault="00000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RNF22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F879" w14:textId="1E447F35" w:rsidR="005D26BA" w:rsidRDefault="00C450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50DC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ÉTICA OU LEGISLAÇÃO??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F753" w14:textId="77777777" w:rsidR="005D26BA" w:rsidRDefault="00000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garantir que não haja coleta de dados desnecessários, respeitando os princípios éticos da privacidade e transparência no tratamento de dados dos usuários, conforme previsto na LGPD.</w:t>
            </w:r>
          </w:p>
        </w:tc>
      </w:tr>
    </w:tbl>
    <w:p w14:paraId="7CE88597" w14:textId="77777777" w:rsidR="005D26BA" w:rsidRDefault="005D26BA"/>
    <w:sectPr w:rsidR="005D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E819B" w14:textId="77777777" w:rsidR="00F5743E" w:rsidRDefault="00F5743E">
      <w:pPr>
        <w:spacing w:line="240" w:lineRule="auto"/>
      </w:pPr>
      <w:r>
        <w:separator/>
      </w:r>
    </w:p>
  </w:endnote>
  <w:endnote w:type="continuationSeparator" w:id="0">
    <w:p w14:paraId="3A063196" w14:textId="77777777" w:rsidR="00F5743E" w:rsidRDefault="00F57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330A5" w14:textId="77777777" w:rsidR="00F5743E" w:rsidRDefault="00F5743E">
      <w:pPr>
        <w:spacing w:after="0"/>
      </w:pPr>
      <w:r>
        <w:separator/>
      </w:r>
    </w:p>
  </w:footnote>
  <w:footnote w:type="continuationSeparator" w:id="0">
    <w:p w14:paraId="1CD840BE" w14:textId="77777777" w:rsidR="00F5743E" w:rsidRDefault="00F574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AE"/>
    <w:rsid w:val="0018121D"/>
    <w:rsid w:val="00270CEB"/>
    <w:rsid w:val="004C3ED5"/>
    <w:rsid w:val="005D26BA"/>
    <w:rsid w:val="006B4702"/>
    <w:rsid w:val="007A79AE"/>
    <w:rsid w:val="0082567C"/>
    <w:rsid w:val="00AB4AF5"/>
    <w:rsid w:val="00B735FD"/>
    <w:rsid w:val="00C450DC"/>
    <w:rsid w:val="00D24ADA"/>
    <w:rsid w:val="00EA09BB"/>
    <w:rsid w:val="00F5743E"/>
    <w:rsid w:val="00F953C7"/>
    <w:rsid w:val="19C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CFC6"/>
  <w15:docId w15:val="{B7A8A90A-5BD5-44F6-8F81-82878201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736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Denilce Veloso</cp:lastModifiedBy>
  <cp:revision>8</cp:revision>
  <dcterms:created xsi:type="dcterms:W3CDTF">2024-09-16T22:11:00Z</dcterms:created>
  <dcterms:modified xsi:type="dcterms:W3CDTF">2024-09-20T00:41:00Z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F5BD0D72A3A64103945B2F569ABBB095_13</vt:lpwstr>
  </property>
</Properties>
</file>