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E72DC7" w:rsidR="000D3A8D" w:rsidRPr="00601022" w:rsidRDefault="00FD04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HPNPSD</w:t>
      </w:r>
      <w:r w:rsidR="00BE3E7F">
        <w:rPr>
          <w:rFonts w:ascii="Times New Roman" w:hAnsi="Times New Roman" w:cs="Times New Roman"/>
          <w:sz w:val="32"/>
          <w:szCs w:val="32"/>
        </w:rPr>
        <w:t>-Consulting</w:t>
      </w:r>
    </w:p>
    <w:p w14:paraId="00000002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3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4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7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8" w14:textId="77777777" w:rsidR="000D3A8D" w:rsidRPr="00601022" w:rsidRDefault="000D3A8D">
      <w:pPr>
        <w:rPr>
          <w:rFonts w:ascii="Times New Roman" w:hAnsi="Times New Roman" w:cs="Times New Roman"/>
          <w:sz w:val="32"/>
          <w:szCs w:val="32"/>
        </w:rPr>
      </w:pPr>
    </w:p>
    <w:p w14:paraId="00000009" w14:textId="4459D459" w:rsidR="000D3A8D" w:rsidRPr="00354B71" w:rsidRDefault="00153504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4B71">
        <w:rPr>
          <w:rFonts w:ascii="Times New Roman" w:hAnsi="Times New Roman" w:cs="Times New Roman"/>
          <w:b/>
          <w:bCs/>
          <w:sz w:val="40"/>
          <w:szCs w:val="40"/>
        </w:rPr>
        <w:t xml:space="preserve">Plan </w:t>
      </w:r>
      <w:r w:rsidR="00354B71" w:rsidRPr="00354B71">
        <w:rPr>
          <w:rFonts w:ascii="Times New Roman" w:hAnsi="Times New Roman" w:cs="Times New Roman"/>
          <w:b/>
          <w:bCs/>
          <w:sz w:val="40"/>
          <w:szCs w:val="40"/>
        </w:rPr>
        <w:t>de Gestión de la Configuración del Software</w:t>
      </w:r>
    </w:p>
    <w:p w14:paraId="0000000E" w14:textId="77777777" w:rsidR="000D3A8D" w:rsidRPr="00601022" w:rsidRDefault="000D3A8D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</w:p>
    <w:p w14:paraId="0000000F" w14:textId="77777777" w:rsidR="000D3A8D" w:rsidRPr="00601022" w:rsidRDefault="00153504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 w:rsidRPr="00601022">
        <w:rPr>
          <w:rFonts w:ascii="Times New Roman" w:hAnsi="Times New Roman" w:cs="Times New Roman"/>
          <w:sz w:val="32"/>
          <w:szCs w:val="32"/>
        </w:rPr>
        <w:t>Integrantes</w:t>
      </w:r>
    </w:p>
    <w:p w14:paraId="00000010" w14:textId="7E7B32E5" w:rsidR="000D3A8D" w:rsidRPr="005253B1" w:rsidRDefault="00FD0485">
      <w:pPr>
        <w:spacing w:before="24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Agüero Carhuavilca, Julio Cesar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17200254</w:t>
      </w:r>
    </w:p>
    <w:p w14:paraId="462491FB" w14:textId="04011198" w:rsidR="005253B1" w:rsidRPr="00354B71" w:rsidRDefault="005253B1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</w:p>
    <w:p w14:paraId="380CABAB" w14:textId="66F33797" w:rsidR="005253B1" w:rsidRPr="00354B71" w:rsidRDefault="00354B71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 w:rsidRPr="00354B71">
        <w:rPr>
          <w:rFonts w:ascii="Times New Roman" w:hAnsi="Times New Roman" w:cs="Times New Roman"/>
          <w:sz w:val="32"/>
          <w:szCs w:val="32"/>
        </w:rPr>
        <w:t>Versión</w:t>
      </w:r>
      <w:r w:rsidR="005253B1" w:rsidRPr="00354B71">
        <w:rPr>
          <w:rFonts w:ascii="Times New Roman" w:hAnsi="Times New Roman" w:cs="Times New Roman"/>
          <w:sz w:val="32"/>
          <w:szCs w:val="32"/>
        </w:rPr>
        <w:t xml:space="preserve"> </w:t>
      </w:r>
      <w:r w:rsidR="00CD382B" w:rsidRPr="00354B71">
        <w:rPr>
          <w:rFonts w:ascii="Times New Roman" w:hAnsi="Times New Roman" w:cs="Times New Roman"/>
          <w:sz w:val="32"/>
          <w:szCs w:val="32"/>
        </w:rPr>
        <w:t>1.0</w:t>
      </w:r>
    </w:p>
    <w:p w14:paraId="00000011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2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3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4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5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6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7" w14:textId="675FE95E" w:rsidR="000D3A8D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6588B115" w14:textId="47FE6F16" w:rsidR="00601022" w:rsidRDefault="00601022">
      <w:pPr>
        <w:spacing w:before="240" w:after="240"/>
        <w:jc w:val="center"/>
        <w:rPr>
          <w:rFonts w:ascii="Times New Roman" w:hAnsi="Times New Roman" w:cs="Times New Roman"/>
        </w:rPr>
      </w:pPr>
    </w:p>
    <w:p w14:paraId="06F86D85" w14:textId="038E4895" w:rsidR="00601022" w:rsidRDefault="00601022">
      <w:pPr>
        <w:spacing w:before="240" w:after="240"/>
        <w:jc w:val="center"/>
        <w:rPr>
          <w:rFonts w:ascii="Times New Roman" w:hAnsi="Times New Roman" w:cs="Times New Roman"/>
        </w:rPr>
      </w:pPr>
    </w:p>
    <w:p w14:paraId="048337A0" w14:textId="77777777" w:rsidR="00601022" w:rsidRPr="005253B1" w:rsidRDefault="00601022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8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9" w14:textId="7A5A3660" w:rsidR="000D3A8D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71E4E9FF" w14:textId="77777777" w:rsidR="00093B9B" w:rsidRPr="005253B1" w:rsidRDefault="00093B9B">
      <w:pPr>
        <w:spacing w:before="240" w:after="240"/>
        <w:jc w:val="center"/>
        <w:rPr>
          <w:rFonts w:ascii="Times New Roman" w:hAnsi="Times New Roman" w:cs="Times New Roman"/>
        </w:rPr>
      </w:pPr>
    </w:p>
    <w:p w14:paraId="37A61067" w14:textId="78D01A14" w:rsidR="005253B1" w:rsidRPr="005253B1" w:rsidRDefault="005253B1" w:rsidP="00FD0485">
      <w:pPr>
        <w:spacing w:before="240" w:after="240"/>
        <w:rPr>
          <w:rFonts w:ascii="Times New Roman" w:hAnsi="Times New Roman" w:cs="Times New Roman"/>
        </w:rPr>
      </w:pPr>
    </w:p>
    <w:p w14:paraId="01962FA9" w14:textId="5B1EB1E5" w:rsidR="00093B9B" w:rsidRPr="00FD0485" w:rsidRDefault="00153504" w:rsidP="00093B9B">
      <w:pPr>
        <w:pStyle w:val="Prrafodelista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</w:rPr>
      </w:pPr>
      <w:r w:rsidRPr="00FD0485">
        <w:rPr>
          <w:rFonts w:ascii="Times New Roman" w:hAnsi="Times New Roman" w:cs="Times New Roman"/>
          <w:b/>
          <w:bCs/>
        </w:rPr>
        <w:lastRenderedPageBreak/>
        <w:t>Introducción</w:t>
      </w:r>
    </w:p>
    <w:p w14:paraId="439B89B7" w14:textId="77777777" w:rsidR="00835F97" w:rsidRPr="00FD0485" w:rsidRDefault="00835F97" w:rsidP="00835F97">
      <w:pPr>
        <w:pStyle w:val="Prrafodelista"/>
        <w:spacing w:after="240"/>
        <w:rPr>
          <w:rFonts w:ascii="Times New Roman" w:hAnsi="Times New Roman" w:cs="Times New Roman"/>
          <w:b/>
          <w:bCs/>
        </w:rPr>
      </w:pPr>
    </w:p>
    <w:p w14:paraId="3EF7037A" w14:textId="475F7705" w:rsidR="00397E6D" w:rsidRPr="00397E6D" w:rsidRDefault="00153504" w:rsidP="00397E6D">
      <w:pPr>
        <w:pStyle w:val="Prrafodelista"/>
        <w:numPr>
          <w:ilvl w:val="1"/>
          <w:numId w:val="12"/>
        </w:numPr>
        <w:spacing w:after="240"/>
        <w:ind w:hanging="76"/>
        <w:rPr>
          <w:rFonts w:ascii="Times New Roman" w:hAnsi="Times New Roman" w:cs="Times New Roman"/>
        </w:rPr>
      </w:pPr>
      <w:r w:rsidRPr="00FD0485">
        <w:rPr>
          <w:rFonts w:ascii="Times New Roman" w:hAnsi="Times New Roman" w:cs="Times New Roman"/>
        </w:rPr>
        <w:t>Situación de la empresa</w:t>
      </w:r>
      <w:r w:rsidR="005253B1" w:rsidRPr="00FD0485">
        <w:rPr>
          <w:rFonts w:ascii="Times New Roman" w:hAnsi="Times New Roman" w:cs="Times New Roman"/>
        </w:rPr>
        <w:t xml:space="preserve"> </w:t>
      </w:r>
    </w:p>
    <w:p w14:paraId="22975E81" w14:textId="18E745AB" w:rsidR="00FA745D" w:rsidRPr="00FA745D" w:rsidRDefault="00FA745D" w:rsidP="00FA745D">
      <w:pPr>
        <w:spacing w:after="240"/>
        <w:ind w:left="720"/>
        <w:rPr>
          <w:rFonts w:ascii="Times New Roman" w:hAnsi="Times New Roman" w:cs="Times New Roman"/>
          <w:lang w:val="es-ES"/>
        </w:rPr>
      </w:pPr>
      <w:r w:rsidRPr="00FA745D">
        <w:rPr>
          <w:rFonts w:ascii="Times New Roman" w:hAnsi="Times New Roman" w:cs="Times New Roman"/>
          <w:lang w:val="es-ES"/>
        </w:rPr>
        <w:t>HPNPSD-Consulting es una empresa con amplia experiencia en el mercado, que desarrolla y suministra soluciones informáticas según las</w:t>
      </w:r>
      <w:r w:rsidRPr="00FA745D">
        <w:rPr>
          <w:rFonts w:ascii="Times New Roman" w:hAnsi="Times New Roman" w:cs="Times New Roman"/>
        </w:rPr>
        <w:t xml:space="preserve"> </w:t>
      </w:r>
      <w:r w:rsidRPr="00FA745D">
        <w:rPr>
          <w:rFonts w:ascii="Times New Roman" w:hAnsi="Times New Roman" w:cs="Times New Roman"/>
          <w:lang w:val="es-ES"/>
        </w:rPr>
        <w:t>necesidades del cliente </w:t>
      </w:r>
      <w:r w:rsidRPr="00FA745D">
        <w:rPr>
          <w:rFonts w:ascii="Times New Roman" w:hAnsi="Times New Roman" w:cs="Times New Roman"/>
        </w:rPr>
        <w:t>contamos con una alta presencia en el sector Aeronáutico</w:t>
      </w:r>
      <w:r w:rsidRPr="00FA745D">
        <w:rPr>
          <w:rFonts w:ascii="Times New Roman" w:hAnsi="Times New Roman" w:cs="Times New Roman"/>
          <w:lang w:val="es-ES"/>
        </w:rPr>
        <w:t xml:space="preserve">. Actualmente contamos con </w:t>
      </w:r>
      <w:r w:rsidR="006A663D">
        <w:rPr>
          <w:rFonts w:ascii="Times New Roman" w:hAnsi="Times New Roman" w:cs="Times New Roman"/>
          <w:lang w:val="es-ES"/>
        </w:rPr>
        <w:t>tres</w:t>
      </w:r>
      <w:r w:rsidRPr="00FA745D">
        <w:rPr>
          <w:rFonts w:ascii="Times New Roman" w:hAnsi="Times New Roman" w:cs="Times New Roman"/>
          <w:lang w:val="es-ES"/>
        </w:rPr>
        <w:t xml:space="preserve"> proyectos de mantenimiento y </w:t>
      </w:r>
      <w:r w:rsidR="006A663D">
        <w:rPr>
          <w:rFonts w:ascii="Times New Roman" w:hAnsi="Times New Roman" w:cs="Times New Roman"/>
          <w:lang w:val="es-ES"/>
        </w:rPr>
        <w:t>un</w:t>
      </w:r>
      <w:r w:rsidRPr="00FA745D">
        <w:rPr>
          <w:rFonts w:ascii="Times New Roman" w:hAnsi="Times New Roman" w:cs="Times New Roman"/>
          <w:lang w:val="es-ES"/>
        </w:rPr>
        <w:t xml:space="preserve"> proyecto de producción, y nuestro objetivo es </w:t>
      </w:r>
      <w:r w:rsidRPr="00FA745D">
        <w:rPr>
          <w:rFonts w:ascii="Times New Roman" w:hAnsi="Times New Roman" w:cs="Times New Roman"/>
        </w:rPr>
        <w:t>trabajar</w:t>
      </w:r>
      <w:r w:rsidRPr="00FA745D">
        <w:rPr>
          <w:rFonts w:ascii="Times New Roman" w:hAnsi="Times New Roman" w:cs="Times New Roman"/>
          <w:lang w:val="es-ES"/>
        </w:rPr>
        <w:t xml:space="preserve"> día a día para hacer de nuestros servicios la mejor solución posible, ser una empresa líder en soluciones técnicas innovadoras, de alta calidad, que alineen la tecnología con la estrategia de negocio.</w:t>
      </w:r>
    </w:p>
    <w:p w14:paraId="1E9DB6CE" w14:textId="77CA4997" w:rsidR="00FA745D" w:rsidRPr="009023AD" w:rsidRDefault="005253B1" w:rsidP="009023AD">
      <w:pPr>
        <w:pStyle w:val="Prrafodelista"/>
        <w:numPr>
          <w:ilvl w:val="1"/>
          <w:numId w:val="12"/>
        </w:numPr>
        <w:spacing w:after="240"/>
        <w:ind w:hanging="76"/>
        <w:rPr>
          <w:rFonts w:ascii="Times New Roman" w:hAnsi="Times New Roman" w:cs="Times New Roman"/>
        </w:rPr>
      </w:pPr>
      <w:r w:rsidRPr="00FD0485">
        <w:rPr>
          <w:rFonts w:ascii="Times New Roman" w:hAnsi="Times New Roman" w:cs="Times New Roman"/>
        </w:rPr>
        <w:t>E</w:t>
      </w:r>
      <w:r w:rsidR="00153504" w:rsidRPr="00FD0485">
        <w:rPr>
          <w:rFonts w:ascii="Times New Roman" w:hAnsi="Times New Roman" w:cs="Times New Roman"/>
        </w:rPr>
        <w:t xml:space="preserve">l objetivo del plan </w:t>
      </w:r>
    </w:p>
    <w:p w14:paraId="54D32774" w14:textId="57DF7B33" w:rsidR="00FA745D" w:rsidRPr="00FA745D" w:rsidRDefault="00FA745D" w:rsidP="009023AD">
      <w:pPr>
        <w:spacing w:after="240"/>
        <w:ind w:left="720"/>
        <w:rPr>
          <w:rFonts w:ascii="Times New Roman" w:hAnsi="Times New Roman" w:cs="Times New Roman"/>
          <w:lang w:val="es-ES"/>
        </w:rPr>
      </w:pPr>
      <w:r w:rsidRPr="00FA745D">
        <w:rPr>
          <w:rFonts w:ascii="Times New Roman" w:hAnsi="Times New Roman" w:cs="Times New Roman"/>
          <w:lang w:val="es-ES"/>
        </w:rPr>
        <w:t>El </w:t>
      </w:r>
      <w:r w:rsidRPr="009023AD">
        <w:rPr>
          <w:rFonts w:ascii="Times New Roman" w:hAnsi="Times New Roman" w:cs="Times New Roman"/>
          <w:lang w:val="es-ES"/>
        </w:rPr>
        <w:t>propósito de</w:t>
      </w:r>
      <w:r w:rsidRPr="00FA745D">
        <w:rPr>
          <w:rFonts w:ascii="Times New Roman" w:hAnsi="Times New Roman" w:cs="Times New Roman"/>
          <w:lang w:val="es-ES"/>
        </w:rPr>
        <w:t xml:space="preserve"> nuestra empresa HPNPSD-Consulting </w:t>
      </w:r>
      <w:r w:rsidRPr="009023AD">
        <w:rPr>
          <w:rFonts w:ascii="Times New Roman" w:hAnsi="Times New Roman" w:cs="Times New Roman"/>
          <w:lang w:val="es-ES"/>
        </w:rPr>
        <w:t xml:space="preserve">es que </w:t>
      </w:r>
      <w:r w:rsidRPr="00FA745D">
        <w:rPr>
          <w:rFonts w:ascii="Times New Roman" w:hAnsi="Times New Roman" w:cs="Times New Roman"/>
          <w:lang w:val="es-ES"/>
        </w:rPr>
        <w:t>proporcione y defina el contexto organizacional, las limitaciones y la naturaleza de cada proyecto desarrollado, así como también planifique y realice pruebas para identificar elementos operativos y de configuración, garantizando así que se </w:t>
      </w:r>
      <w:r w:rsidR="009023AD" w:rsidRPr="009023AD">
        <w:rPr>
          <w:rFonts w:ascii="Times New Roman" w:hAnsi="Times New Roman" w:cs="Times New Roman"/>
          <w:lang w:val="es-ES"/>
        </w:rPr>
        <w:t xml:space="preserve">evite </w:t>
      </w:r>
      <w:r w:rsidRPr="00FA745D">
        <w:rPr>
          <w:rFonts w:ascii="Times New Roman" w:hAnsi="Times New Roman" w:cs="Times New Roman"/>
          <w:lang w:val="es-ES"/>
        </w:rPr>
        <w:t>rea</w:t>
      </w:r>
      <w:r w:rsidR="009023AD" w:rsidRPr="009023AD">
        <w:rPr>
          <w:rFonts w:ascii="Times New Roman" w:hAnsi="Times New Roman" w:cs="Times New Roman"/>
          <w:lang w:val="es-ES"/>
        </w:rPr>
        <w:t>lizar</w:t>
      </w:r>
      <w:r w:rsidRPr="00FA745D">
        <w:rPr>
          <w:rFonts w:ascii="Times New Roman" w:hAnsi="Times New Roman" w:cs="Times New Roman"/>
          <w:lang w:val="es-ES"/>
        </w:rPr>
        <w:t> cambios sin control</w:t>
      </w:r>
      <w:r w:rsidR="009023AD" w:rsidRPr="009023AD">
        <w:rPr>
          <w:rFonts w:ascii="Times New Roman" w:hAnsi="Times New Roman" w:cs="Times New Roman"/>
          <w:lang w:val="es-ES"/>
        </w:rPr>
        <w:t xml:space="preserve"> y</w:t>
      </w:r>
      <w:r w:rsidRPr="00FA745D">
        <w:rPr>
          <w:rFonts w:ascii="Times New Roman" w:hAnsi="Times New Roman" w:cs="Times New Roman"/>
          <w:lang w:val="es-ES"/>
        </w:rPr>
        <w:t xml:space="preserve"> todos los miembros de nuestro equipo de desarrollo disponen de las versiones adecuadas de los productos que gestionan. Definir reglas de control de versiones para los productos que desarrollaremos y estándares de desempeño para cada caso será también el objetivo de este plan, teniendo en cuenta las razones de </w:t>
      </w:r>
      <w:r w:rsidR="003B684F">
        <w:rPr>
          <w:rFonts w:ascii="Times New Roman" w:hAnsi="Times New Roman" w:cs="Times New Roman"/>
          <w:lang w:val="es-ES"/>
        </w:rPr>
        <w:t>cada cambio de las versiones</w:t>
      </w:r>
      <w:r w:rsidRPr="00FA745D">
        <w:rPr>
          <w:rFonts w:ascii="Times New Roman" w:hAnsi="Times New Roman" w:cs="Times New Roman"/>
          <w:lang w:val="es-ES"/>
        </w:rPr>
        <w:t>.</w:t>
      </w:r>
    </w:p>
    <w:p w14:paraId="6ECDBB29" w14:textId="0562722A" w:rsidR="005253B1" w:rsidRPr="00FD0485" w:rsidRDefault="00153504" w:rsidP="005253B1">
      <w:pPr>
        <w:pStyle w:val="Prrafodelista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</w:rPr>
      </w:pPr>
      <w:r w:rsidRPr="00FD0485">
        <w:rPr>
          <w:rFonts w:ascii="Times New Roman" w:hAnsi="Times New Roman" w:cs="Times New Roman"/>
          <w:b/>
          <w:bCs/>
        </w:rPr>
        <w:t>Gestión de Configuración de Software</w:t>
      </w:r>
    </w:p>
    <w:p w14:paraId="2CC272A0" w14:textId="77777777" w:rsidR="007A480F" w:rsidRPr="00FD0485" w:rsidRDefault="007A480F" w:rsidP="007A480F">
      <w:pPr>
        <w:pStyle w:val="Prrafodelista"/>
        <w:spacing w:after="240"/>
        <w:rPr>
          <w:rFonts w:ascii="Times New Roman" w:hAnsi="Times New Roman" w:cs="Times New Roman"/>
        </w:rPr>
      </w:pPr>
    </w:p>
    <w:p w14:paraId="1F612C06" w14:textId="5E339C96" w:rsidR="005253B1" w:rsidRDefault="00153504" w:rsidP="005253B1">
      <w:pPr>
        <w:pStyle w:val="Prrafodelista"/>
        <w:numPr>
          <w:ilvl w:val="1"/>
          <w:numId w:val="10"/>
        </w:numPr>
        <w:spacing w:after="240"/>
        <w:rPr>
          <w:rFonts w:ascii="Times New Roman" w:hAnsi="Times New Roman" w:cs="Times New Roman"/>
        </w:rPr>
      </w:pPr>
      <w:r w:rsidRPr="00FD0485">
        <w:rPr>
          <w:rFonts w:ascii="Times New Roman" w:hAnsi="Times New Roman" w:cs="Times New Roman"/>
        </w:rPr>
        <w:t xml:space="preserve">Roles y responsabilidades </w:t>
      </w:r>
    </w:p>
    <w:p w14:paraId="7D0B1E60" w14:textId="08D34506" w:rsidR="00DB181E" w:rsidRDefault="00DB181E" w:rsidP="00DB181E">
      <w:pPr>
        <w:pStyle w:val="Prrafodelista"/>
        <w:spacing w:after="240"/>
        <w:rPr>
          <w:rFonts w:ascii="Times New Roman" w:hAnsi="Times New Roman" w:cs="Times New Roman"/>
        </w:rPr>
      </w:pPr>
    </w:p>
    <w:tbl>
      <w:tblPr>
        <w:tblStyle w:val="Tablaconcuadrcula"/>
        <w:tblW w:w="834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96"/>
        <w:gridCol w:w="3108"/>
        <w:gridCol w:w="3543"/>
      </w:tblGrid>
      <w:tr w:rsidR="00DB181E" w14:paraId="10B17086" w14:textId="77777777" w:rsidTr="00DB181E">
        <w:tc>
          <w:tcPr>
            <w:tcW w:w="1696" w:type="dxa"/>
          </w:tcPr>
          <w:p w14:paraId="0A925EAA" w14:textId="3FEB1215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3108" w:type="dxa"/>
          </w:tcPr>
          <w:p w14:paraId="2BF7418D" w14:textId="09A8DA15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Persona asignada</w:t>
            </w:r>
          </w:p>
        </w:tc>
        <w:tc>
          <w:tcPr>
            <w:tcW w:w="3543" w:type="dxa"/>
          </w:tcPr>
          <w:p w14:paraId="479A9776" w14:textId="70A74602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Responsabilidad</w:t>
            </w:r>
          </w:p>
        </w:tc>
      </w:tr>
      <w:tr w:rsidR="00DB181E" w14:paraId="56D47B91" w14:textId="77777777" w:rsidTr="00DB181E">
        <w:tc>
          <w:tcPr>
            <w:tcW w:w="1696" w:type="dxa"/>
          </w:tcPr>
          <w:p w14:paraId="23D6B53C" w14:textId="30F05986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Gestor de la configuración (1)</w:t>
            </w:r>
          </w:p>
        </w:tc>
        <w:tc>
          <w:tcPr>
            <w:tcW w:w="3108" w:type="dxa"/>
          </w:tcPr>
          <w:p w14:paraId="7DCC3249" w14:textId="69C3A90D" w:rsidR="00DB181E" w:rsidRPr="00DB181E" w:rsidRDefault="00DB181E" w:rsidP="00DB181E">
            <w:pPr>
              <w:pStyle w:val="Prrafodelista"/>
              <w:numPr>
                <w:ilvl w:val="0"/>
                <w:numId w:val="16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Agüero Carhuavilca, Julio Cesar</w:t>
            </w:r>
          </w:p>
        </w:tc>
        <w:tc>
          <w:tcPr>
            <w:tcW w:w="3543" w:type="dxa"/>
          </w:tcPr>
          <w:p w14:paraId="1DB228D0" w14:textId="579FDA3C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Encargado de implementar, mantener, y mejorar la gestión de la configuración.</w:t>
            </w:r>
          </w:p>
        </w:tc>
      </w:tr>
      <w:tr w:rsidR="00DB181E" w14:paraId="6797F71D" w14:textId="77777777" w:rsidTr="00DB181E">
        <w:tc>
          <w:tcPr>
            <w:tcW w:w="1696" w:type="dxa"/>
          </w:tcPr>
          <w:p w14:paraId="5EA43FE2" w14:textId="2CC8FE2A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Bibliotecario (1) </w:t>
            </w:r>
          </w:p>
        </w:tc>
        <w:tc>
          <w:tcPr>
            <w:tcW w:w="3108" w:type="dxa"/>
          </w:tcPr>
          <w:p w14:paraId="6C7F2BC4" w14:textId="48ADA4E7" w:rsidR="00DB181E" w:rsidRPr="00DB181E" w:rsidRDefault="00DB181E" w:rsidP="00DB181E">
            <w:pPr>
              <w:pStyle w:val="Prrafodelista"/>
              <w:numPr>
                <w:ilvl w:val="0"/>
                <w:numId w:val="15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Abad Huaman, Francisco Javie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543" w:type="dxa"/>
          </w:tcPr>
          <w:p w14:paraId="65BEE65A" w14:textId="535CAC08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Encargado de d</w:t>
            </w:r>
            <w:r w:rsidRPr="00DB181E">
              <w:rPr>
                <w:rFonts w:ascii="Times New Roman" w:hAnsi="Times New Roman" w:cs="Times New Roman"/>
              </w:rPr>
              <w:t>efin</w:t>
            </w:r>
            <w:r>
              <w:rPr>
                <w:rFonts w:ascii="Times New Roman" w:hAnsi="Times New Roman" w:cs="Times New Roman"/>
              </w:rPr>
              <w:t>ir</w:t>
            </w:r>
            <w:r w:rsidRPr="00DB181E">
              <w:rPr>
                <w:rFonts w:ascii="Times New Roman" w:hAnsi="Times New Roman" w:cs="Times New Roman"/>
              </w:rPr>
              <w:t xml:space="preserve"> y da</w:t>
            </w:r>
            <w:r>
              <w:rPr>
                <w:rFonts w:ascii="Times New Roman" w:hAnsi="Times New Roman" w:cs="Times New Roman"/>
              </w:rPr>
              <w:t>r</w:t>
            </w:r>
            <w:r w:rsidRPr="00DB181E">
              <w:rPr>
                <w:rFonts w:ascii="Times New Roman" w:hAnsi="Times New Roman" w:cs="Times New Roman"/>
              </w:rPr>
              <w:t xml:space="preserve"> mantenimiento a las bibliotecas que se usan durante la gestión de la configuración</w:t>
            </w:r>
          </w:p>
        </w:tc>
      </w:tr>
      <w:tr w:rsidR="00DB181E" w14:paraId="25210545" w14:textId="77777777" w:rsidTr="00DB181E">
        <w:tc>
          <w:tcPr>
            <w:tcW w:w="1696" w:type="dxa"/>
          </w:tcPr>
          <w:p w14:paraId="4C582CBF" w14:textId="77E7E16C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Miembros del equipo del proyecto (</w:t>
            </w:r>
            <w:r>
              <w:rPr>
                <w:rFonts w:ascii="Times New Roman" w:hAnsi="Times New Roman" w:cs="Times New Roman"/>
              </w:rPr>
              <w:t>6</w:t>
            </w:r>
            <w:r w:rsidRPr="00DB181E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3108" w:type="dxa"/>
          </w:tcPr>
          <w:p w14:paraId="4D16347C" w14:textId="4DAC02E3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Azucena Huamantuma, José</w:t>
            </w:r>
            <w:r w:rsidRPr="00DB181E">
              <w:rPr>
                <w:rFonts w:ascii="Times New Roman" w:hAnsi="Times New Roman" w:cs="Times New Roman"/>
              </w:rPr>
              <w:tab/>
            </w:r>
          </w:p>
          <w:p w14:paraId="67E85F8C" w14:textId="5AF7A198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Delgado Cardenas, Joaquin</w:t>
            </w:r>
            <w:r w:rsidRPr="00DB181E">
              <w:rPr>
                <w:rFonts w:ascii="Times New Roman" w:hAnsi="Times New Roman" w:cs="Times New Roman"/>
              </w:rPr>
              <w:tab/>
            </w:r>
          </w:p>
          <w:p w14:paraId="58A66A48" w14:textId="68FF29F8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Estrada Estrada. Rosa </w:t>
            </w:r>
          </w:p>
          <w:p w14:paraId="03481FA1" w14:textId="6CEBB43A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Ocaña Lujan, José Esteban</w:t>
            </w:r>
            <w:r w:rsidRPr="00DB181E">
              <w:rPr>
                <w:rFonts w:ascii="Times New Roman" w:hAnsi="Times New Roman" w:cs="Times New Roman"/>
              </w:rPr>
              <w:tab/>
            </w:r>
          </w:p>
          <w:p w14:paraId="00F2244E" w14:textId="0A525EB6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Popi Requis,</w:t>
            </w:r>
            <w:r>
              <w:rPr>
                <w:rFonts w:ascii="Times New Roman" w:hAnsi="Times New Roman" w:cs="Times New Roman"/>
              </w:rPr>
              <w:t xml:space="preserve"> Robert </w:t>
            </w:r>
          </w:p>
          <w:p w14:paraId="6DB98B41" w14:textId="3E60AC69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Flores Campos, Kevin </w:t>
            </w:r>
          </w:p>
        </w:tc>
        <w:tc>
          <w:tcPr>
            <w:tcW w:w="3543" w:type="dxa"/>
          </w:tcPr>
          <w:p w14:paraId="02201DB9" w14:textId="167555FD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Consultar y estar al tanto </w:t>
            </w:r>
            <w:r>
              <w:rPr>
                <w:rFonts w:ascii="Times New Roman" w:hAnsi="Times New Roman" w:cs="Times New Roman"/>
              </w:rPr>
              <w:t xml:space="preserve">de cada aspecto </w:t>
            </w:r>
            <w:r w:rsidRPr="00DB181E">
              <w:rPr>
                <w:rFonts w:ascii="Times New Roman" w:hAnsi="Times New Roman" w:cs="Times New Roman"/>
              </w:rPr>
              <w:t>de la información de Gestión de la configuración</w:t>
            </w:r>
          </w:p>
        </w:tc>
      </w:tr>
    </w:tbl>
    <w:p w14:paraId="10FC8E9E" w14:textId="1669FB28" w:rsidR="00FD0485" w:rsidRPr="00FD0485" w:rsidRDefault="00FD0485" w:rsidP="00FD0485">
      <w:pPr>
        <w:pStyle w:val="Prrafodelista"/>
        <w:spacing w:after="240"/>
        <w:rPr>
          <w:rFonts w:ascii="Times New Roman" w:hAnsi="Times New Roman" w:cs="Times New Roman"/>
        </w:rPr>
      </w:pPr>
    </w:p>
    <w:p w14:paraId="4267729A" w14:textId="1744CD78" w:rsidR="005253B1" w:rsidRPr="00601022" w:rsidRDefault="005253B1" w:rsidP="00601022">
      <w:pPr>
        <w:pStyle w:val="Prrafodelista"/>
        <w:spacing w:after="240"/>
        <w:rPr>
          <w:rFonts w:ascii="Times New Roman" w:hAnsi="Times New Roman" w:cs="Times New Roman"/>
          <w:highlight w:val="yellow"/>
        </w:rPr>
      </w:pPr>
    </w:p>
    <w:p w14:paraId="1361931E" w14:textId="77777777" w:rsidR="00601022" w:rsidRPr="00601022" w:rsidRDefault="00153504" w:rsidP="005253B1">
      <w:pPr>
        <w:pStyle w:val="Prrafodelista"/>
        <w:numPr>
          <w:ilvl w:val="1"/>
          <w:numId w:val="10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t>Herramientas, entorno e Infraestructura</w:t>
      </w:r>
      <w:r w:rsidR="00601022" w:rsidRPr="00601022">
        <w:rPr>
          <w:rFonts w:ascii="Times New Roman" w:hAnsi="Times New Roman" w:cs="Times New Roman"/>
          <w:highlight w:val="yellow"/>
        </w:rPr>
        <w:t xml:space="preserve"> </w:t>
      </w:r>
    </w:p>
    <w:p w14:paraId="21559F85" w14:textId="77777777" w:rsidR="00601022" w:rsidRPr="00601022" w:rsidRDefault="00601022" w:rsidP="00601022">
      <w:pPr>
        <w:pStyle w:val="Prrafodelista"/>
        <w:rPr>
          <w:rFonts w:ascii="Times New Roman" w:hAnsi="Times New Roman" w:cs="Times New Roman"/>
          <w:highlight w:val="yellow"/>
        </w:rPr>
      </w:pPr>
    </w:p>
    <w:p w14:paraId="0000004E" w14:textId="24F5161C" w:rsidR="000D3A8D" w:rsidRDefault="00835F97" w:rsidP="00601022">
      <w:pPr>
        <w:pStyle w:val="Prrafodelista"/>
        <w:spacing w:after="240"/>
        <w:rPr>
          <w:rFonts w:ascii="Times New Roman" w:hAnsi="Times New Roman" w:cs="Times New Roman"/>
        </w:rPr>
      </w:pPr>
      <w:r w:rsidRPr="00B87025">
        <w:rPr>
          <w:rFonts w:ascii="Times New Roman" w:hAnsi="Times New Roman" w:cs="Times New Roman"/>
        </w:rPr>
        <w:t>[</w:t>
      </w:r>
      <w:r w:rsidR="00601022" w:rsidRPr="00CD382B">
        <w:rPr>
          <w:rFonts w:ascii="Times New Roman" w:hAnsi="Times New Roman" w:cs="Times New Roman"/>
          <w:b/>
          <w:bCs/>
        </w:rPr>
        <w:t>Bemchmarking</w:t>
      </w:r>
      <w:r w:rsidR="00B87025">
        <w:rPr>
          <w:rFonts w:ascii="Times New Roman" w:hAnsi="Times New Roman" w:cs="Times New Roman"/>
        </w:rPr>
        <w:t xml:space="preserve"> (Min 3 herramientas)</w:t>
      </w:r>
      <w:r w:rsidRPr="00B87025">
        <w:rPr>
          <w:rFonts w:ascii="Times New Roman" w:hAnsi="Times New Roman" w:cs="Times New Roman"/>
        </w:rPr>
        <w:t xml:space="preserve">, Ponderar y </w:t>
      </w:r>
      <w:r w:rsidR="00601022" w:rsidRPr="00B87025">
        <w:rPr>
          <w:rFonts w:ascii="Times New Roman" w:hAnsi="Times New Roman" w:cs="Times New Roman"/>
        </w:rPr>
        <w:t xml:space="preserve">selección </w:t>
      </w:r>
      <w:r w:rsidRPr="00B87025">
        <w:rPr>
          <w:rFonts w:ascii="Times New Roman" w:hAnsi="Times New Roman" w:cs="Times New Roman"/>
        </w:rPr>
        <w:t>]</w:t>
      </w:r>
    </w:p>
    <w:p w14:paraId="3108C2FA" w14:textId="382CBDEC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77EDD0E" w14:textId="48F31F27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36"/>
        <w:gridCol w:w="2121"/>
        <w:gridCol w:w="2121"/>
        <w:gridCol w:w="2121"/>
      </w:tblGrid>
      <w:tr w:rsidR="0064045C" w14:paraId="375DCF6D" w14:textId="77777777" w:rsidTr="0064045C">
        <w:tc>
          <w:tcPr>
            <w:tcW w:w="2254" w:type="dxa"/>
          </w:tcPr>
          <w:p w14:paraId="50B40D1B" w14:textId="56BDA3D6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CRITERIOS</w:t>
            </w:r>
          </w:p>
        </w:tc>
        <w:tc>
          <w:tcPr>
            <w:tcW w:w="2255" w:type="dxa"/>
          </w:tcPr>
          <w:p w14:paraId="266796B5" w14:textId="03325521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HERRAMIENTA 1</w:t>
            </w:r>
          </w:p>
        </w:tc>
        <w:tc>
          <w:tcPr>
            <w:tcW w:w="2255" w:type="dxa"/>
          </w:tcPr>
          <w:p w14:paraId="6F0D65AF" w14:textId="759104E8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HERRAMIENTA 2</w:t>
            </w:r>
          </w:p>
        </w:tc>
        <w:tc>
          <w:tcPr>
            <w:tcW w:w="2255" w:type="dxa"/>
          </w:tcPr>
          <w:p w14:paraId="7002D2CC" w14:textId="12276EE8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HERRAMIENTA 3</w:t>
            </w:r>
          </w:p>
        </w:tc>
      </w:tr>
      <w:tr w:rsidR="0064045C" w14:paraId="7D5A6E65" w14:textId="77777777" w:rsidTr="0064045C">
        <w:tc>
          <w:tcPr>
            <w:tcW w:w="2254" w:type="dxa"/>
          </w:tcPr>
          <w:p w14:paraId="24EB510E" w14:textId="46A2A522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Gratuito</w:t>
            </w:r>
          </w:p>
        </w:tc>
        <w:tc>
          <w:tcPr>
            <w:tcW w:w="2255" w:type="dxa"/>
          </w:tcPr>
          <w:p w14:paraId="7291525C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4C11902D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58D4F8D2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757FA76C" w14:textId="77777777" w:rsidTr="0064045C">
        <w:tc>
          <w:tcPr>
            <w:tcW w:w="2254" w:type="dxa"/>
          </w:tcPr>
          <w:p w14:paraId="114A1E4B" w14:textId="2353E4D2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Curva de aprendizaje</w:t>
            </w:r>
          </w:p>
        </w:tc>
        <w:tc>
          <w:tcPr>
            <w:tcW w:w="2255" w:type="dxa"/>
          </w:tcPr>
          <w:p w14:paraId="6378D1A0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2D0ED1AD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2C8E9890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0A262CBA" w14:textId="77777777" w:rsidTr="0064045C">
        <w:tc>
          <w:tcPr>
            <w:tcW w:w="2254" w:type="dxa"/>
          </w:tcPr>
          <w:p w14:paraId="3D46D5A4" w14:textId="1431472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Centralizado</w:t>
            </w:r>
          </w:p>
        </w:tc>
        <w:tc>
          <w:tcPr>
            <w:tcW w:w="2255" w:type="dxa"/>
          </w:tcPr>
          <w:p w14:paraId="617ED4B6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59B325AE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48B95CB3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5032F863" w14:textId="77777777" w:rsidTr="0064045C">
        <w:tc>
          <w:tcPr>
            <w:tcW w:w="2254" w:type="dxa"/>
          </w:tcPr>
          <w:p w14:paraId="758E8C0C" w14:textId="354476F3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Distribuido</w:t>
            </w:r>
          </w:p>
        </w:tc>
        <w:tc>
          <w:tcPr>
            <w:tcW w:w="2255" w:type="dxa"/>
          </w:tcPr>
          <w:p w14:paraId="789F9633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1D522DD2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74B49E8A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584B2342" w14:textId="77777777" w:rsidTr="0064045C">
        <w:tc>
          <w:tcPr>
            <w:tcW w:w="2254" w:type="dxa"/>
          </w:tcPr>
          <w:p w14:paraId="4E6FC94D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318A78EC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284DC96E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4B3556AE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74DB2DC4" w14:textId="77777777" w:rsidTr="0064045C">
        <w:tc>
          <w:tcPr>
            <w:tcW w:w="2254" w:type="dxa"/>
          </w:tcPr>
          <w:p w14:paraId="559470D8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3AB9EE74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09FDA5C5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62CD30EF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31FEF66F" w14:textId="1E940F03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110AB8D" w14:textId="6792024F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676F727B" w14:textId="77777777" w:rsidR="0064045C" w:rsidRPr="00B87025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E5E2E0D" w14:textId="77777777" w:rsidR="007A480F" w:rsidRPr="00601022" w:rsidRDefault="007A480F" w:rsidP="007A480F">
      <w:pPr>
        <w:pStyle w:val="Prrafodelista"/>
        <w:spacing w:after="240"/>
        <w:rPr>
          <w:rFonts w:ascii="Times New Roman" w:hAnsi="Times New Roman" w:cs="Times New Roman"/>
          <w:highlight w:val="yellow"/>
        </w:rPr>
      </w:pPr>
    </w:p>
    <w:p w14:paraId="2E54CC31" w14:textId="706C55BE" w:rsidR="007A480F" w:rsidRDefault="00153504" w:rsidP="007A480F">
      <w:pPr>
        <w:pStyle w:val="Prrafodelista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  <w:highlight w:val="yellow"/>
        </w:rPr>
      </w:pPr>
      <w:r w:rsidRPr="00835F97">
        <w:rPr>
          <w:rFonts w:ascii="Times New Roman" w:hAnsi="Times New Roman" w:cs="Times New Roman"/>
          <w:b/>
          <w:bCs/>
          <w:highlight w:val="yellow"/>
        </w:rPr>
        <w:t>Actividades d</w:t>
      </w:r>
      <w:r w:rsidR="007A480F" w:rsidRPr="00835F97">
        <w:rPr>
          <w:rFonts w:ascii="Times New Roman" w:hAnsi="Times New Roman" w:cs="Times New Roman"/>
          <w:b/>
          <w:bCs/>
          <w:highlight w:val="yellow"/>
        </w:rPr>
        <w:t>e la GCS</w:t>
      </w:r>
    </w:p>
    <w:p w14:paraId="0722470C" w14:textId="77777777" w:rsidR="00835F97" w:rsidRPr="00835F97" w:rsidRDefault="00835F97" w:rsidP="00835F97">
      <w:pPr>
        <w:pStyle w:val="Prrafodelista"/>
        <w:spacing w:after="240"/>
        <w:rPr>
          <w:rFonts w:ascii="Times New Roman" w:hAnsi="Times New Roman" w:cs="Times New Roman"/>
          <w:b/>
          <w:bCs/>
          <w:highlight w:val="yellow"/>
        </w:rPr>
      </w:pPr>
    </w:p>
    <w:p w14:paraId="06EEDE3B" w14:textId="4734A4E6" w:rsidR="007A480F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t>Identificación</w:t>
      </w:r>
    </w:p>
    <w:p w14:paraId="49A6F744" w14:textId="77777777" w:rsidR="0096492F" w:rsidRPr="00601022" w:rsidRDefault="0096492F" w:rsidP="0096492F">
      <w:pPr>
        <w:pStyle w:val="Prrafodelista"/>
        <w:spacing w:after="240"/>
        <w:rPr>
          <w:rFonts w:ascii="Times New Roman" w:hAnsi="Times New Roman" w:cs="Times New Roman"/>
          <w:highlight w:val="yellow"/>
        </w:rPr>
      </w:pPr>
    </w:p>
    <w:p w14:paraId="4BF78CA9" w14:textId="09031598" w:rsidR="00601022" w:rsidRDefault="007A480F" w:rsidP="00601022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t>Definición de la estructura de las librerías</w:t>
      </w:r>
    </w:p>
    <w:p w14:paraId="56601B8B" w14:textId="400D8D98" w:rsidR="0096492F" w:rsidRDefault="0096492F" w:rsidP="0096492F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62FDE1D9" w14:textId="6A21AE25" w:rsidR="0096492F" w:rsidRDefault="008E4287" w:rsidP="0096492F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 w:rsidRPr="008E4287">
        <w:rPr>
          <w:rFonts w:ascii="Times New Roman" w:hAnsi="Times New Roman" w:cs="Times New Roman"/>
        </w:rPr>
        <w:t>[Diagrama similar a este</w:t>
      </w:r>
      <w:r w:rsidR="00354B71">
        <w:rPr>
          <w:rFonts w:ascii="Times New Roman" w:hAnsi="Times New Roman" w:cs="Times New Roman"/>
        </w:rPr>
        <w:t>:</w:t>
      </w:r>
      <w:r w:rsidRPr="008E4287">
        <w:rPr>
          <w:rFonts w:ascii="Times New Roman" w:hAnsi="Times New Roman" w:cs="Times New Roman"/>
        </w:rPr>
        <w:t>]</w:t>
      </w:r>
    </w:p>
    <w:p w14:paraId="4E4E260D" w14:textId="45DC9BA0" w:rsidR="00354B71" w:rsidRPr="008E4287" w:rsidRDefault="00354B71" w:rsidP="00354B71">
      <w:pPr>
        <w:pStyle w:val="Prrafodelista"/>
        <w:spacing w:after="240"/>
        <w:ind w:left="1440" w:hanging="873"/>
        <w:rPr>
          <w:rFonts w:ascii="Times New Roman" w:hAnsi="Times New Roman" w:cs="Times New Roman"/>
        </w:rPr>
      </w:pPr>
      <w:r w:rsidRPr="00354B71">
        <w:rPr>
          <w:rFonts w:ascii="Times New Roman" w:hAnsi="Times New Roman" w:cs="Times New Roman"/>
          <w:noProof/>
        </w:rPr>
        <w:drawing>
          <wp:inline distT="0" distB="0" distL="0" distR="0" wp14:anchorId="3B4B2BF5" wp14:editId="223D78D5">
            <wp:extent cx="3898145" cy="2216101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6337" cy="222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9871" w14:textId="77777777" w:rsidR="008E4287" w:rsidRDefault="008E4287" w:rsidP="0096492F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2CFED4C0" w14:textId="77777777" w:rsidR="0096492F" w:rsidRPr="00601022" w:rsidRDefault="0096492F" w:rsidP="0096492F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2E065AD6" w14:textId="4924E4B7" w:rsidR="00601022" w:rsidRPr="0096492F" w:rsidRDefault="00601022" w:rsidP="00601022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  <w:highlight w:val="yellow"/>
        </w:rPr>
      </w:pPr>
      <w:r w:rsidRPr="0096492F">
        <w:rPr>
          <w:rFonts w:ascii="Times New Roman" w:hAnsi="Times New Roman" w:cs="Times New Roman"/>
          <w:highlight w:val="yellow"/>
        </w:rPr>
        <w:t>Definición de Líneas Base</w:t>
      </w:r>
    </w:p>
    <w:p w14:paraId="7A85EB91" w14:textId="7B1564ED" w:rsidR="00081D30" w:rsidRPr="00DB6CFD" w:rsidRDefault="00081D30" w:rsidP="00081D30">
      <w:r>
        <w:t xml:space="preserve">(Por </w:t>
      </w:r>
      <w:r w:rsidRPr="00354B71">
        <w:rPr>
          <w:b/>
          <w:bCs/>
        </w:rPr>
        <w:t>ejemplo</w:t>
      </w:r>
      <w:r>
        <w:t xml:space="preserve"> el </w:t>
      </w:r>
      <w:r w:rsidRPr="00081D30">
        <w:rPr>
          <w:highlight w:val="yellow"/>
        </w:rPr>
        <w:t>proyecto</w:t>
      </w:r>
      <w:r>
        <w:t xml:space="preserve"> </w:t>
      </w:r>
      <w:r w:rsidR="00254C53">
        <w:t>AGSCPI (Revisar el cronograma, si tiene 3 hitos, entonces tendrá 3 linea bases</w:t>
      </w:r>
      <w:r>
        <w:t>)</w:t>
      </w:r>
    </w:p>
    <w:p w14:paraId="7EAB1B26" w14:textId="77777777" w:rsidR="00081D30" w:rsidRPr="00DB6CFD" w:rsidRDefault="00081D30" w:rsidP="00081D30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585"/>
        <w:gridCol w:w="3260"/>
        <w:gridCol w:w="2814"/>
      </w:tblGrid>
      <w:tr w:rsidR="00254C53" w14:paraId="1443B851" w14:textId="66DA13C9" w:rsidTr="00254C53">
        <w:tc>
          <w:tcPr>
            <w:tcW w:w="2585" w:type="dxa"/>
          </w:tcPr>
          <w:p w14:paraId="053D7C37" w14:textId="77777777" w:rsidR="00254C53" w:rsidRPr="00081D30" w:rsidRDefault="00254C53" w:rsidP="00081D30">
            <w:pPr>
              <w:jc w:val="center"/>
              <w:rPr>
                <w:b/>
                <w:bCs/>
              </w:rPr>
            </w:pPr>
            <w:r w:rsidRPr="00081D30">
              <w:rPr>
                <w:b/>
                <w:bCs/>
              </w:rPr>
              <w:t>Nombre de línea base</w:t>
            </w:r>
          </w:p>
        </w:tc>
        <w:tc>
          <w:tcPr>
            <w:tcW w:w="3260" w:type="dxa"/>
          </w:tcPr>
          <w:p w14:paraId="22D303C1" w14:textId="77777777" w:rsidR="00254C53" w:rsidRPr="00081D30" w:rsidRDefault="00254C53" w:rsidP="00081D30">
            <w:pPr>
              <w:jc w:val="center"/>
              <w:rPr>
                <w:b/>
                <w:bCs/>
              </w:rPr>
            </w:pPr>
            <w:r w:rsidRPr="00081D30">
              <w:rPr>
                <w:b/>
                <w:bCs/>
              </w:rPr>
              <w:t>Items</w:t>
            </w:r>
          </w:p>
        </w:tc>
        <w:tc>
          <w:tcPr>
            <w:tcW w:w="2814" w:type="dxa"/>
          </w:tcPr>
          <w:p w14:paraId="5735F044" w14:textId="0FA6BBA0" w:rsidR="00254C53" w:rsidRPr="00081D30" w:rsidRDefault="00254C53" w:rsidP="00081D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Nomenclatura</w:t>
            </w:r>
          </w:p>
        </w:tc>
      </w:tr>
      <w:tr w:rsidR="008E4287" w14:paraId="48E67A76" w14:textId="4B4F5045" w:rsidTr="00254C53">
        <w:tc>
          <w:tcPr>
            <w:tcW w:w="2585" w:type="dxa"/>
            <w:vMerge w:val="restart"/>
          </w:tcPr>
          <w:p w14:paraId="0502AD8F" w14:textId="77777777" w:rsidR="008E4287" w:rsidRDefault="008E4287" w:rsidP="00081D30">
            <w:r>
              <w:t>Linea Base 1</w:t>
            </w:r>
          </w:p>
        </w:tc>
        <w:tc>
          <w:tcPr>
            <w:tcW w:w="3260" w:type="dxa"/>
          </w:tcPr>
          <w:p w14:paraId="0075F938" w14:textId="60F4DEED" w:rsidR="008E4287" w:rsidRDefault="008E4287" w:rsidP="00254C53">
            <w:r>
              <w:t>Project Charter</w:t>
            </w:r>
          </w:p>
        </w:tc>
        <w:tc>
          <w:tcPr>
            <w:tcW w:w="2814" w:type="dxa"/>
          </w:tcPr>
          <w:p w14:paraId="3CC752AA" w14:textId="3250AE17" w:rsidR="008E4287" w:rsidRDefault="008E4287" w:rsidP="00081D30">
            <w:r>
              <w:t>AGSCPI-PC.docx</w:t>
            </w:r>
          </w:p>
        </w:tc>
      </w:tr>
      <w:tr w:rsidR="008E4287" w14:paraId="2377163D" w14:textId="45BB174E" w:rsidTr="00254C53">
        <w:tc>
          <w:tcPr>
            <w:tcW w:w="2585" w:type="dxa"/>
            <w:vMerge/>
          </w:tcPr>
          <w:p w14:paraId="4CF4E5A5" w14:textId="77777777" w:rsidR="008E4287" w:rsidRDefault="008E4287" w:rsidP="00081D30"/>
        </w:tc>
        <w:tc>
          <w:tcPr>
            <w:tcW w:w="3260" w:type="dxa"/>
          </w:tcPr>
          <w:p w14:paraId="6A1ADC02" w14:textId="6C7B887C" w:rsidR="008E4287" w:rsidRDefault="008E4287" w:rsidP="00081D30">
            <w:r>
              <w:t>Cronograma del proyecto</w:t>
            </w:r>
          </w:p>
        </w:tc>
        <w:tc>
          <w:tcPr>
            <w:tcW w:w="2814" w:type="dxa"/>
          </w:tcPr>
          <w:p w14:paraId="3579D31E" w14:textId="65072811" w:rsidR="008E4287" w:rsidRDefault="008E4287" w:rsidP="00081D30">
            <w:r>
              <w:t>AGSCPI-CP.docx</w:t>
            </w:r>
          </w:p>
        </w:tc>
      </w:tr>
      <w:tr w:rsidR="008E4287" w14:paraId="49203A5E" w14:textId="1DA50030" w:rsidTr="00254C53">
        <w:tc>
          <w:tcPr>
            <w:tcW w:w="2585" w:type="dxa"/>
            <w:vMerge/>
          </w:tcPr>
          <w:p w14:paraId="2A9CF003" w14:textId="77777777" w:rsidR="008E4287" w:rsidRDefault="008E4287" w:rsidP="00081D30"/>
        </w:tc>
        <w:tc>
          <w:tcPr>
            <w:tcW w:w="3260" w:type="dxa"/>
          </w:tcPr>
          <w:p w14:paraId="61B0725D" w14:textId="125247CD" w:rsidR="008E4287" w:rsidRDefault="008E4287" w:rsidP="00081D30">
            <w:r>
              <w:t xml:space="preserve">Lista de requisitos </w:t>
            </w:r>
          </w:p>
        </w:tc>
        <w:tc>
          <w:tcPr>
            <w:tcW w:w="2814" w:type="dxa"/>
          </w:tcPr>
          <w:p w14:paraId="5E05068E" w14:textId="412BA273" w:rsidR="008E4287" w:rsidRDefault="008E4287" w:rsidP="00081D30">
            <w:r>
              <w:t>AGSCPI-LR.XLS</w:t>
            </w:r>
          </w:p>
        </w:tc>
      </w:tr>
      <w:tr w:rsidR="008E4287" w14:paraId="21D7700D" w14:textId="01D95C9E" w:rsidTr="00254C53">
        <w:tc>
          <w:tcPr>
            <w:tcW w:w="2585" w:type="dxa"/>
          </w:tcPr>
          <w:p w14:paraId="746C0728" w14:textId="44F22769" w:rsidR="008E4287" w:rsidRDefault="008E4287" w:rsidP="008E4287">
            <w:r>
              <w:t>Linea Base 2</w:t>
            </w:r>
          </w:p>
        </w:tc>
        <w:tc>
          <w:tcPr>
            <w:tcW w:w="3260" w:type="dxa"/>
          </w:tcPr>
          <w:p w14:paraId="6F5B6FA8" w14:textId="52EABC9A" w:rsidR="008E4287" w:rsidRDefault="008E4287" w:rsidP="008E4287">
            <w:r>
              <w:t xml:space="preserve">Lista de requisitos </w:t>
            </w:r>
          </w:p>
        </w:tc>
        <w:tc>
          <w:tcPr>
            <w:tcW w:w="2814" w:type="dxa"/>
          </w:tcPr>
          <w:p w14:paraId="0AC2C383" w14:textId="32FDEFF1" w:rsidR="008E4287" w:rsidRDefault="008E4287" w:rsidP="008E4287">
            <w:r>
              <w:t>AGSCPI-LR.XLS</w:t>
            </w:r>
          </w:p>
        </w:tc>
      </w:tr>
      <w:tr w:rsidR="008E4287" w14:paraId="02E85ADF" w14:textId="6CD32F36" w:rsidTr="00254C53">
        <w:tc>
          <w:tcPr>
            <w:tcW w:w="2585" w:type="dxa"/>
          </w:tcPr>
          <w:p w14:paraId="60F26B7A" w14:textId="77777777" w:rsidR="008E4287" w:rsidRDefault="008E4287" w:rsidP="008E4287"/>
        </w:tc>
        <w:tc>
          <w:tcPr>
            <w:tcW w:w="3260" w:type="dxa"/>
          </w:tcPr>
          <w:p w14:paraId="4F120F78" w14:textId="77777777" w:rsidR="008E4287" w:rsidRDefault="008E4287" w:rsidP="008E4287"/>
        </w:tc>
        <w:tc>
          <w:tcPr>
            <w:tcW w:w="2814" w:type="dxa"/>
          </w:tcPr>
          <w:p w14:paraId="7CC72B68" w14:textId="77777777" w:rsidR="008E4287" w:rsidRDefault="008E4287" w:rsidP="008E4287"/>
        </w:tc>
      </w:tr>
      <w:tr w:rsidR="008E4287" w14:paraId="0D9DAA20" w14:textId="7FD92EFC" w:rsidTr="00254C53">
        <w:tc>
          <w:tcPr>
            <w:tcW w:w="2585" w:type="dxa"/>
          </w:tcPr>
          <w:p w14:paraId="07F841A5" w14:textId="77777777" w:rsidR="008E4287" w:rsidRDefault="008E4287" w:rsidP="008E4287"/>
        </w:tc>
        <w:tc>
          <w:tcPr>
            <w:tcW w:w="3260" w:type="dxa"/>
          </w:tcPr>
          <w:p w14:paraId="59FB028C" w14:textId="77777777" w:rsidR="008E4287" w:rsidRDefault="008E4287" w:rsidP="008E4287"/>
        </w:tc>
        <w:tc>
          <w:tcPr>
            <w:tcW w:w="2814" w:type="dxa"/>
          </w:tcPr>
          <w:p w14:paraId="49EC83A4" w14:textId="77777777" w:rsidR="008E4287" w:rsidRDefault="008E4287" w:rsidP="008E4287"/>
        </w:tc>
      </w:tr>
      <w:tr w:rsidR="008E4287" w14:paraId="0E2B763E" w14:textId="1182FB6E" w:rsidTr="00254C53">
        <w:tc>
          <w:tcPr>
            <w:tcW w:w="2585" w:type="dxa"/>
          </w:tcPr>
          <w:p w14:paraId="6A608762" w14:textId="5B9B2F47" w:rsidR="008E4287" w:rsidRDefault="008E4287" w:rsidP="008E4287">
            <w:r>
              <w:t>Linea Base 3</w:t>
            </w:r>
          </w:p>
        </w:tc>
        <w:tc>
          <w:tcPr>
            <w:tcW w:w="3260" w:type="dxa"/>
          </w:tcPr>
          <w:p w14:paraId="14369CD6" w14:textId="77777777" w:rsidR="008E4287" w:rsidRDefault="008E4287" w:rsidP="008E4287"/>
        </w:tc>
        <w:tc>
          <w:tcPr>
            <w:tcW w:w="2814" w:type="dxa"/>
          </w:tcPr>
          <w:p w14:paraId="68F45E0F" w14:textId="77777777" w:rsidR="008E4287" w:rsidRDefault="008E4287" w:rsidP="008E4287"/>
        </w:tc>
      </w:tr>
    </w:tbl>
    <w:p w14:paraId="26F2BC2F" w14:textId="77777777" w:rsidR="00081D30" w:rsidRPr="00DB6CFD" w:rsidRDefault="00081D30" w:rsidP="00081D30"/>
    <w:p w14:paraId="682BFC96" w14:textId="77777777" w:rsidR="00081D30" w:rsidRPr="00601022" w:rsidRDefault="00081D30" w:rsidP="00081D30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00000054" w14:textId="4DEAA4E6" w:rsidR="000D3A8D" w:rsidRDefault="00153504" w:rsidP="007A480F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t xml:space="preserve">Lista de clasificación de </w:t>
      </w:r>
      <w:r w:rsidR="002814F9">
        <w:rPr>
          <w:rFonts w:ascii="Times New Roman" w:hAnsi="Times New Roman" w:cs="Times New Roman"/>
          <w:highlight w:val="yellow"/>
        </w:rPr>
        <w:t>Items</w:t>
      </w:r>
    </w:p>
    <w:p w14:paraId="37D60BF7" w14:textId="2995E590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47"/>
        <w:gridCol w:w="6009"/>
        <w:gridCol w:w="1463"/>
      </w:tblGrid>
      <w:tr w:rsidR="00526DBD" w:rsidRPr="00526DBD" w14:paraId="6EC9ED64" w14:textId="77777777" w:rsidTr="00354B71">
        <w:trPr>
          <w:jc w:val="center"/>
        </w:trPr>
        <w:tc>
          <w:tcPr>
            <w:tcW w:w="1547" w:type="dxa"/>
          </w:tcPr>
          <w:p w14:paraId="4C59AB90" w14:textId="77777777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26DB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TIPO DE ITEM</w:t>
            </w:r>
          </w:p>
          <w:p w14:paraId="7EB5460C" w14:textId="4A70DFDC" w:rsidR="00526DBD" w:rsidRPr="00526DBD" w:rsidRDefault="00526DBD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sz w:val="18"/>
                <w:szCs w:val="18"/>
              </w:rPr>
              <w:t>(E= Evolución F=Fuente S=Soporte)</w:t>
            </w:r>
          </w:p>
        </w:tc>
        <w:tc>
          <w:tcPr>
            <w:tcW w:w="6009" w:type="dxa"/>
          </w:tcPr>
          <w:p w14:paraId="0B4D2908" w14:textId="2D343E70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DESCRIPCION DE ITEM</w:t>
            </w:r>
          </w:p>
        </w:tc>
        <w:tc>
          <w:tcPr>
            <w:tcW w:w="1463" w:type="dxa"/>
          </w:tcPr>
          <w:p w14:paraId="2A2BD653" w14:textId="0BBBBEFF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PROYECTO</w:t>
            </w:r>
          </w:p>
        </w:tc>
      </w:tr>
      <w:tr w:rsidR="00526DBD" w:rsidRPr="00526DBD" w14:paraId="2E3C4EDA" w14:textId="77777777" w:rsidTr="00354B71">
        <w:trPr>
          <w:jc w:val="center"/>
        </w:trPr>
        <w:tc>
          <w:tcPr>
            <w:tcW w:w="1547" w:type="dxa"/>
          </w:tcPr>
          <w:p w14:paraId="6877C91C" w14:textId="53B84D28" w:rsidR="00835F97" w:rsidRPr="00526DBD" w:rsidRDefault="00526DBD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009" w:type="dxa"/>
          </w:tcPr>
          <w:p w14:paraId="566B2B4F" w14:textId="30B69F9E" w:rsidR="00835F97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Documento de Arquitectura</w:t>
            </w:r>
          </w:p>
        </w:tc>
        <w:tc>
          <w:tcPr>
            <w:tcW w:w="1463" w:type="dxa"/>
          </w:tcPr>
          <w:p w14:paraId="6869645E" w14:textId="26C57140" w:rsidR="00835F97" w:rsidRPr="00526DBD" w:rsidRDefault="00526DBD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SIC</w:t>
            </w:r>
          </w:p>
        </w:tc>
      </w:tr>
      <w:tr w:rsidR="00526DBD" w:rsidRPr="00526DBD" w14:paraId="6D4E6C03" w14:textId="77777777" w:rsidTr="00354B71">
        <w:trPr>
          <w:jc w:val="center"/>
        </w:trPr>
        <w:tc>
          <w:tcPr>
            <w:tcW w:w="1547" w:type="dxa"/>
          </w:tcPr>
          <w:p w14:paraId="1068CCCC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09" w:type="dxa"/>
          </w:tcPr>
          <w:p w14:paraId="1F855500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14:paraId="591A9EE4" w14:textId="77777777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DBD" w:rsidRPr="00526DBD" w14:paraId="0A84B26C" w14:textId="77777777" w:rsidTr="00354B71">
        <w:trPr>
          <w:jc w:val="center"/>
        </w:trPr>
        <w:tc>
          <w:tcPr>
            <w:tcW w:w="1547" w:type="dxa"/>
          </w:tcPr>
          <w:p w14:paraId="147635D2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09" w:type="dxa"/>
          </w:tcPr>
          <w:p w14:paraId="15FB6786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14:paraId="68BF35ED" w14:textId="77777777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5F97" w:rsidRPr="00526DBD" w14:paraId="6134D9A6" w14:textId="77777777" w:rsidTr="00354B71">
        <w:trPr>
          <w:jc w:val="center"/>
        </w:trPr>
        <w:tc>
          <w:tcPr>
            <w:tcW w:w="1547" w:type="dxa"/>
          </w:tcPr>
          <w:p w14:paraId="5E920F05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09" w:type="dxa"/>
          </w:tcPr>
          <w:p w14:paraId="2457235C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14:paraId="3DF45385" w14:textId="77777777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5F97" w:rsidRPr="00526DBD" w14:paraId="5B98EB14" w14:textId="77777777" w:rsidTr="00354B71">
        <w:trPr>
          <w:jc w:val="center"/>
        </w:trPr>
        <w:tc>
          <w:tcPr>
            <w:tcW w:w="1547" w:type="dxa"/>
          </w:tcPr>
          <w:p w14:paraId="22E950F0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09" w:type="dxa"/>
          </w:tcPr>
          <w:p w14:paraId="6BD2D017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14:paraId="1185F872" w14:textId="77777777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DBD" w:rsidRPr="00526DBD" w14:paraId="453DC602" w14:textId="77777777" w:rsidTr="00354B71">
        <w:trPr>
          <w:jc w:val="center"/>
        </w:trPr>
        <w:tc>
          <w:tcPr>
            <w:tcW w:w="1547" w:type="dxa"/>
          </w:tcPr>
          <w:p w14:paraId="161C97C1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09" w:type="dxa"/>
          </w:tcPr>
          <w:p w14:paraId="61F697A9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14:paraId="4C251259" w14:textId="77777777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DBD" w:rsidRPr="00526DBD" w14:paraId="75EC5106" w14:textId="77777777" w:rsidTr="00354B71">
        <w:trPr>
          <w:jc w:val="center"/>
        </w:trPr>
        <w:tc>
          <w:tcPr>
            <w:tcW w:w="1547" w:type="dxa"/>
          </w:tcPr>
          <w:p w14:paraId="06717DE5" w14:textId="77777777" w:rsidR="00526DBD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09" w:type="dxa"/>
          </w:tcPr>
          <w:p w14:paraId="4AF76DBE" w14:textId="77777777" w:rsidR="00526DBD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14:paraId="1139EAAB" w14:textId="2E49D7FE" w:rsidR="00526DBD" w:rsidRPr="00526DBD" w:rsidRDefault="00526DBD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SERT</w:t>
            </w:r>
          </w:p>
        </w:tc>
      </w:tr>
      <w:tr w:rsidR="00526DBD" w:rsidRPr="00526DBD" w14:paraId="4D1BE954" w14:textId="77777777" w:rsidTr="00354B71">
        <w:trPr>
          <w:jc w:val="center"/>
        </w:trPr>
        <w:tc>
          <w:tcPr>
            <w:tcW w:w="1547" w:type="dxa"/>
          </w:tcPr>
          <w:p w14:paraId="7608B022" w14:textId="77777777" w:rsidR="00526DBD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09" w:type="dxa"/>
          </w:tcPr>
          <w:p w14:paraId="4659EC4E" w14:textId="77777777" w:rsidR="00526DBD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14:paraId="02CB522B" w14:textId="4D8EB9AD" w:rsidR="00526DBD" w:rsidRPr="00526DBD" w:rsidRDefault="00526DBD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SIFDE</w:t>
            </w:r>
          </w:p>
        </w:tc>
      </w:tr>
    </w:tbl>
    <w:p w14:paraId="72C3392B" w14:textId="467512D1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145FC0DB" w14:textId="77777777" w:rsidR="00835F97" w:rsidRPr="00601022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00000055" w14:textId="3DC4F401" w:rsidR="000D3A8D" w:rsidRDefault="00153504" w:rsidP="007A480F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t>Definición de la Nomenclatura de ítem</w:t>
      </w:r>
      <w:r w:rsidR="002814F9">
        <w:rPr>
          <w:rFonts w:ascii="Times New Roman" w:hAnsi="Times New Roman" w:cs="Times New Roman"/>
          <w:highlight w:val="yellow"/>
        </w:rPr>
        <w:t>s</w:t>
      </w:r>
    </w:p>
    <w:p w14:paraId="01743DAC" w14:textId="77777777" w:rsidR="0096492F" w:rsidRDefault="0096492F" w:rsidP="0096492F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52DC24A9" w14:textId="2BA15EE6" w:rsidR="00835F97" w:rsidRDefault="0096492F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835F97" w:rsidRPr="0096492F">
        <w:rPr>
          <w:rFonts w:ascii="Times New Roman" w:hAnsi="Times New Roman" w:cs="Times New Roman"/>
        </w:rPr>
        <w:t xml:space="preserve">Mínimo 4 </w:t>
      </w:r>
      <w:r w:rsidRPr="0096492F">
        <w:rPr>
          <w:rFonts w:ascii="Times New Roman" w:hAnsi="Times New Roman" w:cs="Times New Roman"/>
        </w:rPr>
        <w:t>formulas</w:t>
      </w:r>
      <w:r w:rsidR="00354B71">
        <w:rPr>
          <w:rFonts w:ascii="Times New Roman" w:hAnsi="Times New Roman" w:cs="Times New Roman"/>
        </w:rPr>
        <w:t xml:space="preserve"> para distintos Escenarios </w:t>
      </w:r>
      <w:r w:rsidRPr="00354B71">
        <w:rPr>
          <w:rFonts w:ascii="Times New Roman" w:hAnsi="Times New Roman" w:cs="Times New Roman"/>
        </w:rPr>
        <w:t>]</w:t>
      </w:r>
    </w:p>
    <w:p w14:paraId="68C27991" w14:textId="07BE8B9E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33FEDB01" w14:textId="73843770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1:</w:t>
      </w:r>
    </w:p>
    <w:p w14:paraId="324FBA26" w14:textId="37A52463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5571C8F9" w14:textId="03425B6D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 w:rsidRPr="009558CB">
        <w:rPr>
          <w:rFonts w:ascii="Times New Roman" w:hAnsi="Times New Roman" w:cs="Times New Roman"/>
          <w:noProof/>
        </w:rPr>
        <w:drawing>
          <wp:inline distT="0" distB="0" distL="0" distR="0" wp14:anchorId="1BA751E9" wp14:editId="2F984B82">
            <wp:extent cx="4354708" cy="810268"/>
            <wp:effectExtent l="0" t="0" r="8255" b="8890"/>
            <wp:docPr id="2" name="Imagen 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882" cy="81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0DCF" w14:textId="2F8E09E1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2:</w:t>
      </w:r>
    </w:p>
    <w:p w14:paraId="771DBFB9" w14:textId="4B5104E2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7E35227F" w14:textId="3CA50ADD" w:rsidR="009558CB" w:rsidRPr="00354B71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3:</w:t>
      </w:r>
    </w:p>
    <w:p w14:paraId="7AB128D7" w14:textId="77777777" w:rsidR="00835F97" w:rsidRPr="00601022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00000056" w14:textId="7978BBF5" w:rsidR="000D3A8D" w:rsidRDefault="00153504" w:rsidP="007A480F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t>Lista de ítem con la nomenclatura</w:t>
      </w:r>
    </w:p>
    <w:p w14:paraId="27CFAFF3" w14:textId="659DC030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3382"/>
        <w:gridCol w:w="2031"/>
        <w:gridCol w:w="1511"/>
      </w:tblGrid>
      <w:tr w:rsidR="00835F97" w:rsidRPr="00526DBD" w14:paraId="52D95418" w14:textId="77777777" w:rsidTr="00526DBD">
        <w:trPr>
          <w:jc w:val="center"/>
        </w:trPr>
        <w:tc>
          <w:tcPr>
            <w:tcW w:w="2095" w:type="dxa"/>
          </w:tcPr>
          <w:p w14:paraId="5034C9D6" w14:textId="207D35BB" w:rsidR="00835F97" w:rsidRPr="00526DBD" w:rsidRDefault="00526DBD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 xml:space="preserve">DESCRIPCION DEL </w:t>
            </w:r>
            <w:r w:rsidR="00835F97" w:rsidRPr="00526DBD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3382" w:type="dxa"/>
          </w:tcPr>
          <w:p w14:paraId="142FF59B" w14:textId="1113765C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NOMENCLATURA</w:t>
            </w:r>
          </w:p>
        </w:tc>
        <w:tc>
          <w:tcPr>
            <w:tcW w:w="2031" w:type="dxa"/>
          </w:tcPr>
          <w:p w14:paraId="0EEDED24" w14:textId="5D879CFD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EXTENSION</w:t>
            </w:r>
          </w:p>
        </w:tc>
        <w:tc>
          <w:tcPr>
            <w:tcW w:w="1511" w:type="dxa"/>
          </w:tcPr>
          <w:p w14:paraId="58AF2989" w14:textId="4DDE6891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PROYECTO</w:t>
            </w:r>
          </w:p>
        </w:tc>
      </w:tr>
      <w:tr w:rsidR="00835F97" w:rsidRPr="00526DBD" w14:paraId="46889F1F" w14:textId="77777777" w:rsidTr="00526DBD">
        <w:trPr>
          <w:jc w:val="center"/>
        </w:trPr>
        <w:tc>
          <w:tcPr>
            <w:tcW w:w="2095" w:type="dxa"/>
          </w:tcPr>
          <w:p w14:paraId="0123BC08" w14:textId="65219690" w:rsidR="00835F97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Documento de Arquitectura</w:t>
            </w:r>
          </w:p>
        </w:tc>
        <w:tc>
          <w:tcPr>
            <w:tcW w:w="3382" w:type="dxa"/>
          </w:tcPr>
          <w:p w14:paraId="52F1426A" w14:textId="382A6C61" w:rsidR="00835F97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SIC-DA</w:t>
            </w:r>
          </w:p>
        </w:tc>
        <w:tc>
          <w:tcPr>
            <w:tcW w:w="2031" w:type="dxa"/>
          </w:tcPr>
          <w:p w14:paraId="0C8DCF9A" w14:textId="28202AC3" w:rsidR="00835F97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.DOCX</w:t>
            </w:r>
          </w:p>
        </w:tc>
        <w:tc>
          <w:tcPr>
            <w:tcW w:w="1511" w:type="dxa"/>
          </w:tcPr>
          <w:p w14:paraId="376205E3" w14:textId="18F080BD" w:rsidR="00835F97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SIC</w:t>
            </w:r>
          </w:p>
        </w:tc>
      </w:tr>
      <w:tr w:rsidR="00835F97" w:rsidRPr="00526DBD" w14:paraId="05A2C791" w14:textId="77777777" w:rsidTr="00526DBD">
        <w:trPr>
          <w:jc w:val="center"/>
        </w:trPr>
        <w:tc>
          <w:tcPr>
            <w:tcW w:w="2095" w:type="dxa"/>
          </w:tcPr>
          <w:p w14:paraId="0D70A0F7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82" w:type="dxa"/>
          </w:tcPr>
          <w:p w14:paraId="34DBE8E4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73823F67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</w:tcPr>
          <w:p w14:paraId="66C744AE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835F97" w:rsidRPr="00526DBD" w14:paraId="2A8CAD72" w14:textId="77777777" w:rsidTr="00526DBD">
        <w:trPr>
          <w:jc w:val="center"/>
        </w:trPr>
        <w:tc>
          <w:tcPr>
            <w:tcW w:w="2095" w:type="dxa"/>
          </w:tcPr>
          <w:p w14:paraId="6CD18CB8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82" w:type="dxa"/>
          </w:tcPr>
          <w:p w14:paraId="3E106202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158CC79D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</w:tcPr>
          <w:p w14:paraId="54D28031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835F97" w14:paraId="0F76F494" w14:textId="77777777" w:rsidTr="00526DBD">
        <w:trPr>
          <w:jc w:val="center"/>
        </w:trPr>
        <w:tc>
          <w:tcPr>
            <w:tcW w:w="2095" w:type="dxa"/>
          </w:tcPr>
          <w:p w14:paraId="1092587B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82" w:type="dxa"/>
          </w:tcPr>
          <w:p w14:paraId="5959197C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4A3389BB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</w:tcPr>
          <w:p w14:paraId="3637A30D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96492F" w14:paraId="214B31E6" w14:textId="77777777" w:rsidTr="00526DBD">
        <w:trPr>
          <w:jc w:val="center"/>
        </w:trPr>
        <w:tc>
          <w:tcPr>
            <w:tcW w:w="2095" w:type="dxa"/>
          </w:tcPr>
          <w:p w14:paraId="242ECC0B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82" w:type="dxa"/>
          </w:tcPr>
          <w:p w14:paraId="3256941E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3E7D1FBC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</w:tcPr>
          <w:p w14:paraId="61374B28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96492F" w14:paraId="51929D99" w14:textId="77777777" w:rsidTr="00526DBD">
        <w:trPr>
          <w:jc w:val="center"/>
        </w:trPr>
        <w:tc>
          <w:tcPr>
            <w:tcW w:w="2095" w:type="dxa"/>
          </w:tcPr>
          <w:p w14:paraId="7404E0E8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82" w:type="dxa"/>
          </w:tcPr>
          <w:p w14:paraId="7A351711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61C2F1DE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</w:tcPr>
          <w:p w14:paraId="0EC5B3E2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6FE2D324" w14:textId="77777777" w:rsidR="00835F97" w:rsidRPr="00601022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4D9157ED" w14:textId="77777777" w:rsidR="00601022" w:rsidRDefault="00601022" w:rsidP="00601022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00000057" w14:textId="38F76174" w:rsidR="000D3A8D" w:rsidRPr="005253B1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Control</w:t>
      </w:r>
      <w:r w:rsidR="007A480F">
        <w:rPr>
          <w:rFonts w:ascii="Times New Roman" w:hAnsi="Times New Roman" w:cs="Times New Roman"/>
        </w:rPr>
        <w:t xml:space="preserve"> de la GCS</w:t>
      </w:r>
    </w:p>
    <w:p w14:paraId="0000005A" w14:textId="591638E2" w:rsidR="000D3A8D" w:rsidRPr="005253B1" w:rsidRDefault="00153504" w:rsidP="007A480F">
      <w:pPr>
        <w:spacing w:before="240" w:after="240"/>
        <w:ind w:left="216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    3.2.1</w:t>
      </w:r>
      <w:r w:rsidR="00601022">
        <w:rPr>
          <w:rFonts w:ascii="Times New Roman" w:hAnsi="Times New Roman" w:cs="Times New Roman"/>
        </w:rPr>
        <w:t xml:space="preserve"> </w:t>
      </w:r>
      <w:r w:rsidRPr="005253B1">
        <w:rPr>
          <w:rFonts w:ascii="Times New Roman" w:hAnsi="Times New Roman" w:cs="Times New Roman"/>
        </w:rPr>
        <w:t>Formatos de solicitudes de Cambio (1c/u)</w:t>
      </w:r>
    </w:p>
    <w:p w14:paraId="0000005B" w14:textId="01AD4DAB" w:rsidR="000D3A8D" w:rsidRPr="005253B1" w:rsidRDefault="00153504" w:rsidP="007A480F">
      <w:pPr>
        <w:spacing w:before="240" w:after="240"/>
        <w:ind w:left="216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   3.2.4.  </w:t>
      </w:r>
      <w:r w:rsidR="00601022">
        <w:rPr>
          <w:rFonts w:ascii="Times New Roman" w:hAnsi="Times New Roman" w:cs="Times New Roman"/>
        </w:rPr>
        <w:t xml:space="preserve">Proceso de </w:t>
      </w:r>
      <w:r w:rsidRPr="005253B1">
        <w:rPr>
          <w:rFonts w:ascii="Times New Roman" w:hAnsi="Times New Roman" w:cs="Times New Roman"/>
        </w:rPr>
        <w:t>Gestión de Cambios</w:t>
      </w:r>
    </w:p>
    <w:p w14:paraId="0000005C" w14:textId="1F330B3E" w:rsidR="000D3A8D" w:rsidRPr="005253B1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Estado</w:t>
      </w:r>
    </w:p>
    <w:p w14:paraId="0000005D" w14:textId="21D8A1B1" w:rsidR="000D3A8D" w:rsidRPr="005253B1" w:rsidRDefault="00153504" w:rsidP="007A480F">
      <w:pPr>
        <w:spacing w:before="240" w:after="240"/>
        <w:ind w:left="252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3.3.1. Definición de Reportes para el Estado ( Gestor - 6)</w:t>
      </w:r>
    </w:p>
    <w:p w14:paraId="0000005E" w14:textId="1F5A8331" w:rsidR="000D3A8D" w:rsidRPr="005253B1" w:rsidRDefault="00153504" w:rsidP="007A480F">
      <w:pPr>
        <w:spacing w:before="240" w:after="240"/>
        <w:ind w:left="252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3.3.2.        Definición de Reportes para el Estado ( Jefe de PY - 4 )</w:t>
      </w:r>
    </w:p>
    <w:p w14:paraId="0000005F" w14:textId="6E67ADF6" w:rsidR="000D3A8D" w:rsidRPr="005253B1" w:rsidRDefault="00153504" w:rsidP="007A480F">
      <w:pPr>
        <w:spacing w:before="240" w:after="240"/>
        <w:ind w:left="252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3.3.3.        Definición de Reportes para el Estado ( Desarrollador- 3 )</w:t>
      </w:r>
    </w:p>
    <w:p w14:paraId="72DE2BF8" w14:textId="77777777" w:rsidR="00601022" w:rsidRDefault="00153504" w:rsidP="00601022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Audito</w:t>
      </w:r>
      <w:r w:rsidR="00601022">
        <w:rPr>
          <w:rFonts w:ascii="Times New Roman" w:hAnsi="Times New Roman" w:cs="Times New Roman"/>
        </w:rPr>
        <w:t xml:space="preserve">ria </w:t>
      </w:r>
    </w:p>
    <w:p w14:paraId="00000061" w14:textId="12DB4932" w:rsidR="000D3A8D" w:rsidRDefault="00601022" w:rsidP="00601022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Definición de </w:t>
      </w:r>
      <w:r w:rsidR="00153504" w:rsidRPr="005253B1">
        <w:rPr>
          <w:rFonts w:ascii="Times New Roman" w:hAnsi="Times New Roman" w:cs="Times New Roman"/>
        </w:rPr>
        <w:t>Reportes de Auditorias (8)</w:t>
      </w:r>
    </w:p>
    <w:p w14:paraId="7547528F" w14:textId="77777777" w:rsidR="00601022" w:rsidRPr="005253B1" w:rsidRDefault="00601022" w:rsidP="00601022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00000062" w14:textId="17BFCB6A" w:rsidR="000D3A8D" w:rsidRPr="005253B1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Entrega y Gestión de Release</w:t>
      </w:r>
    </w:p>
    <w:p w14:paraId="00000063" w14:textId="50BE2C31" w:rsidR="000D3A8D" w:rsidRDefault="00153504" w:rsidP="007A480F">
      <w:pPr>
        <w:spacing w:before="240" w:after="240"/>
        <w:ind w:left="288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3.5.1. </w:t>
      </w:r>
      <w:r w:rsidR="007A480F">
        <w:rPr>
          <w:rFonts w:ascii="Times New Roman" w:hAnsi="Times New Roman" w:cs="Times New Roman"/>
        </w:rPr>
        <w:t xml:space="preserve">Proceso de pase a producción </w:t>
      </w:r>
    </w:p>
    <w:p w14:paraId="00000064" w14:textId="38F9B125" w:rsidR="000D3A8D" w:rsidRPr="005253B1" w:rsidRDefault="007A480F" w:rsidP="00601022">
      <w:pPr>
        <w:spacing w:before="240" w:after="240"/>
        <w:ind w:left="288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3.5.2  Gestión de reléase </w:t>
      </w:r>
    </w:p>
    <w:p w14:paraId="00000065" w14:textId="77777777" w:rsidR="000D3A8D" w:rsidRPr="005253B1" w:rsidRDefault="000D3A8D">
      <w:pPr>
        <w:rPr>
          <w:rFonts w:ascii="Times New Roman" w:hAnsi="Times New Roman" w:cs="Times New Roman"/>
        </w:rPr>
      </w:pPr>
    </w:p>
    <w:p w14:paraId="00000066" w14:textId="77777777" w:rsidR="000D3A8D" w:rsidRPr="005253B1" w:rsidRDefault="000D3A8D">
      <w:pPr>
        <w:rPr>
          <w:rFonts w:ascii="Times New Roman" w:hAnsi="Times New Roman" w:cs="Times New Roman"/>
        </w:rPr>
      </w:pPr>
    </w:p>
    <w:p w14:paraId="04505520" w14:textId="77777777" w:rsidR="005253B1" w:rsidRPr="005253B1" w:rsidRDefault="005253B1">
      <w:pPr>
        <w:rPr>
          <w:rFonts w:ascii="Times New Roman" w:hAnsi="Times New Roman" w:cs="Times New Roman"/>
        </w:rPr>
      </w:pPr>
    </w:p>
    <w:sectPr w:rsidR="005253B1" w:rsidRPr="005253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6F14"/>
    <w:multiLevelType w:val="hybridMultilevel"/>
    <w:tmpl w:val="5D90B9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73B8"/>
    <w:multiLevelType w:val="multilevel"/>
    <w:tmpl w:val="4A6227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1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sz w:val="1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1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sz w:val="1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1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sz w:val="1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1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sz w:val="1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14"/>
      </w:rPr>
    </w:lvl>
  </w:abstractNum>
  <w:abstractNum w:abstractNumId="2" w15:restartNumberingAfterBreak="0">
    <w:nsid w:val="14B401F1"/>
    <w:multiLevelType w:val="multilevel"/>
    <w:tmpl w:val="62C48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347A5"/>
    <w:multiLevelType w:val="hybridMultilevel"/>
    <w:tmpl w:val="94EC9FB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F52B78"/>
    <w:multiLevelType w:val="hybridMultilevel"/>
    <w:tmpl w:val="C0702D8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DD78E5"/>
    <w:multiLevelType w:val="multilevel"/>
    <w:tmpl w:val="810E9C24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 w15:restartNumberingAfterBreak="0">
    <w:nsid w:val="251C53E3"/>
    <w:multiLevelType w:val="multilevel"/>
    <w:tmpl w:val="033214E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1614C8"/>
    <w:multiLevelType w:val="multilevel"/>
    <w:tmpl w:val="62C48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782BA9"/>
    <w:multiLevelType w:val="multilevel"/>
    <w:tmpl w:val="D576B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29E70A1"/>
    <w:multiLevelType w:val="multilevel"/>
    <w:tmpl w:val="29E20EF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ED57A0"/>
    <w:multiLevelType w:val="multilevel"/>
    <w:tmpl w:val="DC6E2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B6A77AA"/>
    <w:multiLevelType w:val="hybridMultilevel"/>
    <w:tmpl w:val="F4ACF05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B061F1"/>
    <w:multiLevelType w:val="hybridMultilevel"/>
    <w:tmpl w:val="37D2DF5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B05973"/>
    <w:multiLevelType w:val="multilevel"/>
    <w:tmpl w:val="94749D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1E24763"/>
    <w:multiLevelType w:val="multilevel"/>
    <w:tmpl w:val="D576B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EB8324E"/>
    <w:multiLevelType w:val="hybridMultilevel"/>
    <w:tmpl w:val="13144122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5"/>
  </w:num>
  <w:num w:numId="5">
    <w:abstractNumId w:val="9"/>
  </w:num>
  <w:num w:numId="6">
    <w:abstractNumId w:val="0"/>
  </w:num>
  <w:num w:numId="7">
    <w:abstractNumId w:val="11"/>
  </w:num>
  <w:num w:numId="8">
    <w:abstractNumId w:val="7"/>
  </w:num>
  <w:num w:numId="9">
    <w:abstractNumId w:val="3"/>
  </w:num>
  <w:num w:numId="10">
    <w:abstractNumId w:val="1"/>
  </w:num>
  <w:num w:numId="11">
    <w:abstractNumId w:val="13"/>
  </w:num>
  <w:num w:numId="12">
    <w:abstractNumId w:val="14"/>
  </w:num>
  <w:num w:numId="13">
    <w:abstractNumId w:val="8"/>
  </w:num>
  <w:num w:numId="14">
    <w:abstractNumId w:val="12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A8D"/>
    <w:rsid w:val="00031EA4"/>
    <w:rsid w:val="00032E1D"/>
    <w:rsid w:val="00081D30"/>
    <w:rsid w:val="00093B9B"/>
    <w:rsid w:val="000D3A8D"/>
    <w:rsid w:val="00153504"/>
    <w:rsid w:val="00254C53"/>
    <w:rsid w:val="002814F9"/>
    <w:rsid w:val="00354B71"/>
    <w:rsid w:val="00397E6D"/>
    <w:rsid w:val="003B684F"/>
    <w:rsid w:val="005253B1"/>
    <w:rsid w:val="00526DBD"/>
    <w:rsid w:val="00601022"/>
    <w:rsid w:val="0064045C"/>
    <w:rsid w:val="006A663D"/>
    <w:rsid w:val="007A480F"/>
    <w:rsid w:val="00835F97"/>
    <w:rsid w:val="008E4287"/>
    <w:rsid w:val="009023AD"/>
    <w:rsid w:val="009558CB"/>
    <w:rsid w:val="0096492F"/>
    <w:rsid w:val="00B87025"/>
    <w:rsid w:val="00BE3E7F"/>
    <w:rsid w:val="00CD382B"/>
    <w:rsid w:val="00D06832"/>
    <w:rsid w:val="00DB181E"/>
    <w:rsid w:val="00FA745D"/>
    <w:rsid w:val="00FD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FC39B"/>
  <w15:docId w15:val="{447F7C96-1C8C-4439-AD67-CE40DC87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5253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53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1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DB1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4697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</w:div>
      </w:divsChild>
    </w:div>
    <w:div w:id="10806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3974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</w:div>
      </w:divsChild>
    </w:div>
    <w:div w:id="17797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5</Pages>
  <Words>587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 Wong</dc:creator>
  <cp:lastModifiedBy>kevin Martin Flores Campos</cp:lastModifiedBy>
  <cp:revision>9</cp:revision>
  <dcterms:created xsi:type="dcterms:W3CDTF">2022-10-03T20:18:00Z</dcterms:created>
  <dcterms:modified xsi:type="dcterms:W3CDTF">2022-10-12T11:52:00Z</dcterms:modified>
</cp:coreProperties>
</file>