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ra1akb2hviz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Comercio electrónico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zawe3261j6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 y rendimiento para eCommerce |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9dhxelwwy5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infraestructuras estables y seguras para comercio electrónico. Rendimiento, escalabilidad y experiencia de usuario con tecnología backend avanzada.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zz4nqgexxq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/servicios/comercio-electronico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qqhp1oysv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Soluciones técnicas para comercio electrónico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ayudamos a empresas de eCommerce a construir plataformas rápidas, estables y escalables. Diseñamos la arquitectura técnica desde el backend para que cada venta, proceso o integración funcione sin interrupciones.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auditoría de tu tienda online (/contacto)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15o69xixg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Arquitectura backend para plataformas de alto tráfico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entornos capaces de soportar grandes volúmenes de usuarios y operaciones simultáneas. Trabajamos con soluciones como </w:t>
      </w:r>
      <w:r w:rsidDel="00000000" w:rsidR="00000000" w:rsidRPr="00000000">
        <w:rPr>
          <w:b w:val="1"/>
          <w:rtl w:val="0"/>
        </w:rPr>
        <w:t xml:space="preserve">SAP Commerce Cloud</w:t>
      </w:r>
      <w:r w:rsidDel="00000000" w:rsidR="00000000" w:rsidRPr="00000000">
        <w:rPr>
          <w:rtl w:val="0"/>
        </w:rPr>
        <w:t xml:space="preserve"> u </w:t>
      </w:r>
      <w:r w:rsidDel="00000000" w:rsidR="00000000" w:rsidRPr="00000000">
        <w:rPr>
          <w:b w:val="1"/>
          <w:rtl w:val="0"/>
        </w:rPr>
        <w:t xml:space="preserve">Ocado Smart Platform</w:t>
      </w:r>
      <w:r w:rsidDel="00000000" w:rsidR="00000000" w:rsidRPr="00000000">
        <w:rPr>
          <w:rtl w:val="0"/>
        </w:rPr>
        <w:t xml:space="preserve">, adaptando la infraestructura a tus necesidades de negocio.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Mejora el rendimiento de tu eCommerce (/contacto)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354atq7c0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Integración con sistemas empresariales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Conectamos tu plataforma de venta con sistemas ERP, CRM o herramientas de marketing, garantizando un flujo de información ágil y seguro. Usamos tecnologías como </w:t>
      </w:r>
      <w:r w:rsidDel="00000000" w:rsidR="00000000" w:rsidRPr="00000000">
        <w:rPr>
          <w:b w:val="1"/>
          <w:rtl w:val="0"/>
        </w:rPr>
        <w:t xml:space="preserve">Apache Camel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Talend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Gravitee API Manager</w:t>
      </w:r>
      <w:r w:rsidDel="00000000" w:rsidR="00000000" w:rsidRPr="00000000">
        <w:rPr>
          <w:rtl w:val="0"/>
        </w:rPr>
        <w:t xml:space="preserve"> para lograr una comunicación fluida entre todos los sistemas.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Optimiza tus integraciones (/contacto)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gjdxykhyw7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Escalabilidad y experiencia del usuario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sistemas que crecen al ritmo de tu negocio. Optimizamos la carga de páginas, las consultas de base de datos y la gestión del contenido para ofrecer una experiencia rápida y estable, incluso en momentos de alta demanda.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Descubre cómo mejorar la velocidad de tu web (/contacto)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qvz4dfy8h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Monitorización y mantenimiento técnico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Supervisamos el estado de tu plataforma para detectar incidencias antes de que afecten al usuario final. Aplicamos procesos de mantenimiento y despliegue continuo (CI/CD) para mantener la estabilidad en producción.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Habla con nuestro equipo técnico (/contacto)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snzs5ycxv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Beneficios del desarrollo backend especializado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de tiempos de carga y errores.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estabilidad en campañas o picos de tráfico.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seguras con sistemas internos y externos.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experiencia de usuario y posicionamiento SEO técnico.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continuo y evolutivo.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propuesta personalizada (/contacto)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