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0F2F" w14:textId="77777777" w:rsidR="00A81CE4" w:rsidRDefault="00956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CENTRO ESTADUAL DE EDUCAÇÃO TECNOLÓGICA PAULA SOUZA</w:t>
      </w:r>
    </w:p>
    <w:p w14:paraId="6D8570D3" w14:textId="77777777" w:rsidR="00A81CE4" w:rsidRDefault="00956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FACULDADE DE TECNOLOGIA DE CAMPINAS</w:t>
      </w:r>
    </w:p>
    <w:p w14:paraId="334642A4" w14:textId="77777777" w:rsidR="00A81CE4" w:rsidRDefault="00956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CURSO DE TECNOLOGIA EM GESTÃO DA TECNOLOGIA DA INFORMAÇÃO</w:t>
      </w:r>
    </w:p>
    <w:p w14:paraId="29776E50" w14:textId="77777777" w:rsidR="00A81CE4" w:rsidRDefault="00A81CE4"/>
    <w:p w14:paraId="65CFB9A5" w14:textId="77777777" w:rsidR="00A81CE4" w:rsidRDefault="00A81CE4"/>
    <w:p w14:paraId="6D11CCD3" w14:textId="77777777" w:rsidR="00A81CE4" w:rsidRDefault="00A81CE4"/>
    <w:p w14:paraId="5EEBAB58" w14:textId="77777777" w:rsidR="00A81CE4" w:rsidRDefault="00A81CE4"/>
    <w:p w14:paraId="12193001" w14:textId="77777777" w:rsidR="00A81CE4" w:rsidRDefault="0095623C">
      <w:pPr>
        <w:tabs>
          <w:tab w:val="left" w:pos="5818"/>
        </w:tabs>
      </w:pPr>
      <w:r>
        <w:tab/>
      </w:r>
    </w:p>
    <w:p w14:paraId="6B535274" w14:textId="77777777" w:rsidR="00A81CE4" w:rsidRDefault="00A81CE4"/>
    <w:p w14:paraId="768F1FE7" w14:textId="77777777" w:rsidR="00A81CE4" w:rsidRDefault="0095623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JULIO CESAR BONON</w:t>
      </w:r>
    </w:p>
    <w:p w14:paraId="6BC7D32E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D8C10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F3217E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58DD54" w14:textId="77777777" w:rsidR="00A81CE4" w:rsidRDefault="0095623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FATEC Campinas Mobile: Um estudo sobre usabilidade de Software</w:t>
      </w:r>
    </w:p>
    <w:p w14:paraId="462FB16A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5F771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6BEA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2BCE3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2511E1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2BAE2C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C581C3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FDD07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F0679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C81AE4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C5986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32219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C4611" w14:textId="77777777" w:rsidR="00A81CE4" w:rsidRDefault="0095623C" w:rsidP="00404C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CAMPINAS/SP</w:t>
      </w:r>
    </w:p>
    <w:p w14:paraId="6568BAC3" w14:textId="77777777" w:rsidR="00A81CE4" w:rsidRDefault="00956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81CE4">
          <w:headerReference w:type="default" r:id="rId6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7DD1BAB4" w14:textId="77777777" w:rsidR="00A81CE4" w:rsidRDefault="00956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CENTRO ESTADUAL DE EDUCAÇÃO TECNOLÓGICA PAULA SOUZA</w:t>
      </w:r>
    </w:p>
    <w:p w14:paraId="71F492DC" w14:textId="77777777" w:rsidR="00A81CE4" w:rsidRDefault="00956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FACULDADE DE TECNOLOGIA DE CAMPINAS</w:t>
      </w:r>
    </w:p>
    <w:p w14:paraId="4EB2EB58" w14:textId="77777777" w:rsidR="00A81CE4" w:rsidRDefault="00956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CURSO DE TECNOLOGIA EM GESTÃO DA TECNOLOGIA DA INFORMAÇÃO</w:t>
      </w:r>
    </w:p>
    <w:p w14:paraId="40FB7EB0" w14:textId="77777777" w:rsidR="00A81CE4" w:rsidRDefault="00A81CE4"/>
    <w:p w14:paraId="0B37F91D" w14:textId="77777777" w:rsidR="00A81CE4" w:rsidRDefault="00A81CE4"/>
    <w:p w14:paraId="7D5C7279" w14:textId="77777777" w:rsidR="00A81CE4" w:rsidRDefault="00A81CE4"/>
    <w:p w14:paraId="5EA07AD9" w14:textId="77777777" w:rsidR="00A81CE4" w:rsidRDefault="00A81CE4"/>
    <w:p w14:paraId="4D95D071" w14:textId="77777777" w:rsidR="00A81CE4" w:rsidRDefault="00A81CE4"/>
    <w:p w14:paraId="076A5153" w14:textId="77777777" w:rsidR="00A81CE4" w:rsidRDefault="00A81CE4"/>
    <w:p w14:paraId="14BEA191" w14:textId="77777777" w:rsidR="00A81CE4" w:rsidRDefault="009562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JULIO CESAR BONON</w:t>
      </w:r>
    </w:p>
    <w:p w14:paraId="7048E4EE" w14:textId="77777777" w:rsidR="00A81CE4" w:rsidRDefault="00A81C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837393" w14:textId="77777777" w:rsidR="00A81CE4" w:rsidRDefault="00A81C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F5A4A5" w14:textId="77777777" w:rsidR="00A81CE4" w:rsidRDefault="00A81C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BA2A68" w14:textId="77777777" w:rsidR="00A81CE4" w:rsidRDefault="0095623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FATEC Campinas Mobile: Um estudo sobre usabilidade de Software</w:t>
      </w:r>
    </w:p>
    <w:p w14:paraId="0AF990CE" w14:textId="77777777" w:rsidR="00A81CE4" w:rsidRDefault="00A81CE4"/>
    <w:p w14:paraId="2334EB15" w14:textId="77777777" w:rsidR="00A81CE4" w:rsidRDefault="00A81CE4"/>
    <w:p w14:paraId="402B399B" w14:textId="77777777" w:rsidR="00A81CE4" w:rsidRDefault="00A81CE4"/>
    <w:p w14:paraId="554DB2E5" w14:textId="77777777" w:rsidR="00A81CE4" w:rsidRDefault="00A81CE4"/>
    <w:p w14:paraId="20D4CEE3" w14:textId="77777777" w:rsidR="00A81CE4" w:rsidRDefault="00A81CE4"/>
    <w:p w14:paraId="1F11B02F" w14:textId="77777777" w:rsidR="00A81CE4" w:rsidRDefault="0095623C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246CE980" wp14:editId="01468D33">
                <wp:simplePos x="0" y="0"/>
                <wp:positionH relativeFrom="column">
                  <wp:posOffset>2514600</wp:posOffset>
                </wp:positionH>
                <wp:positionV relativeFrom="paragraph">
                  <wp:posOffset>7621</wp:posOffset>
                </wp:positionV>
                <wp:extent cx="3243580" cy="1631274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973" y="2968153"/>
                          <a:ext cx="323405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38378" w14:textId="77777777" w:rsidR="00A81CE4" w:rsidRDefault="0095623C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Trabalho de Graduação apresentado como pré-requisito para a conclusão do Curso Superior de Tecnologia em Gestão da Tecnologia da Informação, da Faculdade de Tecnologia de Campinas, elaborado sob a orientação do Prof. Dr. Alexandre Mello Ferreira.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7621</wp:posOffset>
                </wp:positionV>
                <wp:extent cx="3243580" cy="1631274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580" cy="16312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A0CD20" w14:textId="77777777" w:rsidR="00A81CE4" w:rsidRDefault="00A81CE4"/>
    <w:p w14:paraId="27E9F422" w14:textId="77777777" w:rsidR="00A81CE4" w:rsidRDefault="00A81CE4"/>
    <w:p w14:paraId="554775F8" w14:textId="77777777" w:rsidR="00A81CE4" w:rsidRDefault="00A81CE4"/>
    <w:p w14:paraId="31859F15" w14:textId="77777777" w:rsidR="00A81CE4" w:rsidRDefault="00A81CE4"/>
    <w:p w14:paraId="6E34C95C" w14:textId="77777777" w:rsidR="00A81CE4" w:rsidRDefault="00A81CE4"/>
    <w:p w14:paraId="7A1DBB5D" w14:textId="77777777" w:rsidR="00A81CE4" w:rsidRDefault="00A81CE4"/>
    <w:p w14:paraId="4D7D5A6A" w14:textId="77777777" w:rsidR="00A81CE4" w:rsidRDefault="0095623C" w:rsidP="00404C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CAMPINAS/SP</w:t>
      </w:r>
    </w:p>
    <w:p w14:paraId="5D027444" w14:textId="09BB8C7C" w:rsidR="00A81CE4" w:rsidRDefault="00956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81CE4">
          <w:pgSz w:w="11906" w:h="16838"/>
          <w:pgMar w:top="1701" w:right="1134" w:bottom="1134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423333CA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AGRADECIMENTOS (opcional)</w:t>
      </w:r>
    </w:p>
    <w:p w14:paraId="4156931E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item agradecimentos é a manifestação de reconhecimento às pessoas e/ou instituições que, de alguma forma, colaboraram para a execução do trabalho.</w:t>
      </w:r>
    </w:p>
    <w:p w14:paraId="3156AB5C" w14:textId="77777777" w:rsidR="00A81CE4" w:rsidRDefault="0095623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4F8AA82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DEDICATÓRIA (opcional)</w:t>
      </w:r>
    </w:p>
    <w:p w14:paraId="32B21F02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Dedicatória é um texto o</w:t>
      </w:r>
      <w:r>
        <w:rPr>
          <w:rFonts w:ascii="Times New Roman" w:eastAsia="Times New Roman" w:hAnsi="Times New Roman" w:cs="Times New Roman"/>
          <w:sz w:val="24"/>
          <w:szCs w:val="24"/>
        </w:rPr>
        <w:t>pcional, geralmente curto, no qual o autor presta alguma homenagem ou dedica o seu trabalho a alguém (familiares, amigos e/ou outros).</w:t>
      </w:r>
    </w:p>
    <w:p w14:paraId="765C6B23" w14:textId="77777777" w:rsidR="00A81CE4" w:rsidRDefault="0095623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870EA2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RESUMO</w:t>
      </w:r>
    </w:p>
    <w:p w14:paraId="22492C81" w14:textId="77777777" w:rsidR="00A81CE4" w:rsidRDefault="009562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interface impacta muito na usabilidade de um Software e por consequência, na experiência do usuário final, o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resente trabalho tem como objetivo explorar e desenvolver uma melhor interface e usabilidade para o sistema da Fatec Campinas - SIGA. Propõe-se então, completa reconstruções das telas de usuário com base em heurísticas que promovem e garantem eficiência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todas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tarefas da aplicação, juntamente com a construção de uma nova aplicação mobile.</w:t>
      </w:r>
    </w:p>
    <w:p w14:paraId="6C3D078F" w14:textId="77777777" w:rsidR="00A81CE4" w:rsidRDefault="0095623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3dy6vkm" w:colFirst="0" w:colLast="0"/>
      <w:bookmarkStart w:id="5" w:name="2et92p0" w:colFirst="0" w:colLast="0"/>
      <w:bookmarkStart w:id="6" w:name="tyjcwt" w:colFirst="0" w:colLast="0"/>
      <w:bookmarkEnd w:id="4"/>
      <w:bookmarkEnd w:id="5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interface; mobile; usabilidade.</w:t>
      </w:r>
    </w:p>
    <w:p w14:paraId="7C57E9B7" w14:textId="77777777" w:rsidR="00A81CE4" w:rsidRDefault="0095623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3ADF98E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14:paraId="544BA1F7" w14:textId="77777777" w:rsidR="00A81CE4" w:rsidRDefault="009562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consequently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explore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Fatec Campinas - SIGA system.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reconstructions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guarantee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together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new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1515A" w14:textId="77777777" w:rsidR="00A81CE4" w:rsidRDefault="0095623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  <w:bookmarkStart w:id="8" w:name="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interface; mobile;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AD49F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2s8eyo1" w:colFirst="0" w:colLast="0"/>
      <w:bookmarkEnd w:id="9"/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1CEB9308" w14:textId="77777777" w:rsidR="00A81CE4" w:rsidRDefault="009562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fig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uras (gráficos, estampas, fotos, desenhos,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mapas, etc.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devem ser relacionadas de acordo com a ordem apresentada no texto, sendo cada item designado pelo seu nome específico, travessão, título e respectivo número da folha/página. </w:t>
      </w:r>
    </w:p>
    <w:p w14:paraId="14746763" w14:textId="77777777" w:rsidR="00A81CE4" w:rsidRDefault="0095623C">
      <w:r>
        <w:t>Exemplo:</w:t>
      </w:r>
    </w:p>
    <w:sdt>
      <w:sdtPr>
        <w:id w:val="-940681256"/>
        <w:docPartObj>
          <w:docPartGallery w:val="Table of Contents"/>
          <w:docPartUnique/>
        </w:docPartObj>
      </w:sdtPr>
      <w:sdtEndPr/>
      <w:sdtContent>
        <w:p w14:paraId="50AEED66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Figura 1 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color w:val="000000"/>
              </w:rPr>
              <w:t>- Logotipo da Fatec Campinas</w:t>
            </w:r>
          </w:hyperlink>
          <w:hyperlink w:anchor="_3j2qqm3">
            <w:r>
              <w:rPr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14:paraId="61D630E1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7dp8vu" w:colFirst="0" w:colLast="0"/>
      <w:bookmarkEnd w:id="10"/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LISTA DE QUADROS</w:t>
      </w:r>
    </w:p>
    <w:p w14:paraId="711E04DF" w14:textId="77777777" w:rsidR="00A81CE4" w:rsidRDefault="009562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Quadros devem ser relacionadas em sequência numérica, na mesma ordem que aparecem no texto, apresentando o título e a folha/página onde está localizada no trabalho.</w:t>
      </w:r>
    </w:p>
    <w:p w14:paraId="27ADD6C0" w14:textId="77777777" w:rsidR="00A81CE4" w:rsidRDefault="009562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Exemplo:</w:t>
      </w:r>
    </w:p>
    <w:sdt>
      <w:sdtPr>
        <w:id w:val="1563284018"/>
        <w:docPartObj>
          <w:docPartGallery w:val="Table of Contents"/>
          <w:docPartUnique/>
        </w:docPartObj>
      </w:sdtPr>
      <w:sdtEndPr/>
      <w:sdtContent>
        <w:p w14:paraId="5314416A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Quadro 1</w:t>
            </w:r>
          </w:hyperlink>
          <w:hyperlink w:anchor="_4i7ojhp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Modelo de quadro</w:t>
            </w:r>
          </w:hyperlink>
          <w:hyperlink w:anchor="_4i7ojhp">
            <w:r>
              <w:rPr>
                <w:color w:val="000000"/>
              </w:rPr>
              <w:tab/>
              <w:t>13</w:t>
            </w:r>
          </w:hyperlink>
        </w:p>
        <w:p w14:paraId="4B1E6C27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/>
            <w:rPr>
              <w:rFonts w:ascii="Times New Roman" w:eastAsia="Times New Roman" w:hAnsi="Times New Roman" w:cs="Times New Roman"/>
              <w:b/>
              <w:color w:val="0563C1"/>
              <w:sz w:val="24"/>
              <w:szCs w:val="24"/>
              <w:u w:val="single"/>
            </w:rPr>
          </w:pPr>
          <w:r>
            <w:fldChar w:fldCharType="end"/>
          </w:r>
        </w:p>
      </w:sdtContent>
    </w:sdt>
    <w:p w14:paraId="6927FC8A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LISTA DE TABELAS</w:t>
      </w:r>
    </w:p>
    <w:p w14:paraId="3E103B4F" w14:textId="77777777" w:rsidR="00A81CE4" w:rsidRDefault="009562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Tabelas devem ser relacionadas em sequência numérica, na mesma ordem que aparecem no texto, apresentando o título e a folha/página onde está localizada no trabalho.</w:t>
      </w:r>
    </w:p>
    <w:p w14:paraId="0FC0253C" w14:textId="77777777" w:rsidR="00A81CE4" w:rsidRDefault="009562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Exemplo:</w:t>
      </w:r>
    </w:p>
    <w:p w14:paraId="596138FA" w14:textId="77777777" w:rsidR="00A81CE4" w:rsidRDefault="00A81C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id w:val="1127288734"/>
        <w:docPartObj>
          <w:docPartGallery w:val="Table of Contents"/>
          <w:docPartUnique/>
        </w:docPartObj>
      </w:sdtPr>
      <w:sdtEndPr/>
      <w:sdtContent>
        <w:p w14:paraId="01D3A1EB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y810tw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Tabela 1</w:t>
            </w:r>
          </w:hyperlink>
          <w:hyperlink w:anchor="_1y810tw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Modelo de tabela</w:t>
            </w:r>
          </w:hyperlink>
          <w:hyperlink w:anchor="_1y810tw">
            <w:r>
              <w:rPr>
                <w:color w:val="000000"/>
              </w:rPr>
              <w:tab/>
              <w:t>13</w:t>
            </w:r>
          </w:hyperlink>
        </w:p>
        <w:p w14:paraId="2EF778B5" w14:textId="77777777" w:rsidR="00A81CE4" w:rsidRDefault="0095623C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66DE8468" w14:textId="77777777" w:rsidR="00A81CE4" w:rsidRDefault="0095623C">
      <w:r>
        <w:br w:type="page"/>
      </w:r>
    </w:p>
    <w:p w14:paraId="018A73A9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LISTA DE SIMBOLOS</w:t>
      </w:r>
    </w:p>
    <w:p w14:paraId="3783C0C2" w14:textId="77777777" w:rsidR="00A81CE4" w:rsidRDefault="0095623C">
      <w:pPr>
        <w:spacing w:after="0" w:line="240" w:lineRule="auto"/>
        <w:ind w:firstLine="708"/>
        <w:rPr>
          <w:rFonts w:ascii="NimbusRomNo9L" w:eastAsia="NimbusRomNo9L" w:hAnsi="NimbusRomNo9L" w:cs="NimbusRomNo9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Relação de símbolos na ordem em que são apresentados no texto, seguidos de seu significado</w:t>
      </w:r>
      <w:r>
        <w:rPr>
          <w:rFonts w:ascii="NimbusRomNo9L" w:eastAsia="NimbusRomNo9L" w:hAnsi="NimbusRomNo9L" w:cs="NimbusRomNo9L"/>
          <w:color w:val="000000"/>
          <w:sz w:val="24"/>
          <w:szCs w:val="24"/>
        </w:rPr>
        <w:t>.</w:t>
      </w:r>
    </w:p>
    <w:p w14:paraId="5486AC51" w14:textId="77777777" w:rsidR="00A81CE4" w:rsidRDefault="0095623C">
      <w:pPr>
        <w:spacing w:before="240" w:after="240" w:line="480" w:lineRule="auto"/>
        <w:rPr>
          <w:rFonts w:ascii="NimbusRomNo9L" w:eastAsia="NimbusRomNo9L" w:hAnsi="NimbusRomNo9L" w:cs="NimbusRomNo9L"/>
          <w:color w:val="000000"/>
          <w:sz w:val="24"/>
          <w:szCs w:val="24"/>
        </w:rPr>
      </w:pPr>
      <w:r>
        <w:rPr>
          <w:rFonts w:ascii="NimbusRomNo9L" w:eastAsia="NimbusRomNo9L" w:hAnsi="NimbusRomNo9L" w:cs="NimbusRomNo9L"/>
          <w:color w:val="000000"/>
          <w:sz w:val="24"/>
          <w:szCs w:val="24"/>
        </w:rPr>
        <w:t>Exemplos:</w:t>
      </w:r>
    </w:p>
    <w:p w14:paraId="4D8D7C90" w14:textId="77777777" w:rsidR="00A81CE4" w:rsidRDefault="0095623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ASL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American </w:t>
      </w:r>
      <w:proofErr w:type="spellStart"/>
      <w:r>
        <w:rPr>
          <w:rFonts w:ascii="Arial" w:eastAsia="Arial" w:hAnsi="Arial" w:cs="Arial"/>
          <w:sz w:val="24"/>
          <w:szCs w:val="24"/>
        </w:rPr>
        <w:t>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</w:p>
    <w:p w14:paraId="47F071AF" w14:textId="77777777" w:rsidR="00A81CE4" w:rsidRDefault="0095623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Comunicação Alternativa</w:t>
      </w:r>
    </w:p>
    <w:p w14:paraId="6E462A73" w14:textId="77777777" w:rsidR="00A81CE4" w:rsidRDefault="0095623C">
      <w:pPr>
        <w:rPr>
          <w:rFonts w:ascii="Arial" w:eastAsia="Arial" w:hAnsi="Arial" w:cs="Arial"/>
          <w:sz w:val="24"/>
          <w:szCs w:val="24"/>
        </w:rPr>
        <w:sectPr w:rsidR="00A81CE4">
          <w:pgSz w:w="11906" w:h="16838"/>
          <w:pgMar w:top="1701" w:right="1134" w:bottom="1134" w:left="1701" w:header="709" w:footer="709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Deficientes Auditivos</w:t>
      </w:r>
    </w:p>
    <w:p w14:paraId="14D782DA" w14:textId="77777777" w:rsidR="00A81CE4" w:rsidRDefault="0095623C">
      <w:pPr>
        <w:spacing w:after="48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id w:val="1526287447"/>
        <w:docPartObj>
          <w:docPartGallery w:val="Table of Contents"/>
          <w:docPartUnique/>
        </w:docPartObj>
      </w:sdtPr>
      <w:sdtEndPr/>
      <w:sdtContent>
        <w:p w14:paraId="2AC3AF73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6in1r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 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INTRODUÇÃO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302EA8D8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1.1 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CONTEXTUALIZAÇÃO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091026B0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color w:val="000000"/>
            </w:rPr>
          </w:pPr>
          <w:hyperlink w:anchor="_2jxsxq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1.2 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JUSTIFICATIVA/PROBLEMÁTICA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4BA8D49A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color w:val="000000"/>
            </w:rPr>
          </w:pPr>
          <w:hyperlink w:anchor="_z337y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2 </w:t>
            </w:r>
          </w:hyperlink>
          <w:hyperlink w:anchor="_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REVISÃO DA LITERATURA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/BIBLIOGRÁFICA</w:t>
          </w:r>
          <w:r>
            <w:rPr>
              <w:color w:val="000000"/>
            </w:rPr>
            <w:tab/>
            <w:t>12</w:t>
          </w:r>
          <w:r>
            <w:fldChar w:fldCharType="end"/>
          </w:r>
        </w:p>
        <w:p w14:paraId="26F0E74C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color w:val="000000"/>
            </w:rPr>
          </w:pPr>
          <w:hyperlink w:anchor="_2xcytp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3 </w:t>
            </w:r>
          </w:hyperlink>
          <w:hyperlink w:anchor="_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MATERIAIS E MÉTODOS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02E60FCD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color w:val="000000"/>
            </w:rPr>
          </w:pPr>
          <w:hyperlink w:anchor="_1ci93xb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</w:t>
            </w:r>
          </w:hyperlink>
          <w:hyperlink w:anchor="_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MATERIAIS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4EF8DFFF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1"/>
            </w:tabs>
            <w:spacing w:after="100"/>
            <w:ind w:left="440"/>
            <w:rPr>
              <w:color w:val="000000"/>
            </w:rPr>
          </w:pPr>
          <w:hyperlink w:anchor="_3whwml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</w:hyperlink>
          <w:hyperlink w:anchor="_3whwml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Descrição dos materiais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3CB62024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color w:val="000000"/>
            </w:rPr>
          </w:pPr>
          <w:hyperlink w:anchor="_2bn6wsx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</w:t>
            </w:r>
          </w:hyperlink>
          <w:hyperlink w:anchor="_2bn6ws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MATERIAIS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31FBE224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color w:val="000000"/>
            </w:rPr>
          </w:pPr>
          <w:hyperlink w:anchor="_qsh70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</w:hyperlink>
          <w:hyperlink w:anchor="_qsh70q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RESULTADOS E DISCUSSÃO</w:t>
          </w:r>
          <w:r>
            <w:rPr>
              <w:color w:val="000000"/>
            </w:rPr>
            <w:tab/>
            <w:t>16</w:t>
          </w:r>
          <w:r>
            <w:fldChar w:fldCharType="end"/>
          </w:r>
        </w:p>
        <w:p w14:paraId="271F497C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color w:val="000000"/>
            </w:rPr>
          </w:pPr>
          <w:hyperlink w:anchor="_3as4poj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5 </w:t>
            </w:r>
          </w:hyperlink>
          <w:hyperlink w:anchor="_3as4poj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CONSIDERAÇÕES FINAIS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7652DBAE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color w:val="000000"/>
            </w:rPr>
          </w:pPr>
          <w:hyperlink w:anchor="_1pxezwc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REFERÊNCIAS BIBLIOGRÁFICAS</w:t>
            </w:r>
          </w:hyperlink>
          <w:hyperlink w:anchor="_1pxezwc">
            <w:r>
              <w:rPr>
                <w:color w:val="000000"/>
              </w:rPr>
              <w:tab/>
              <w:t>18</w:t>
            </w:r>
          </w:hyperlink>
        </w:p>
        <w:p w14:paraId="63C2A6E8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color w:val="000000"/>
            </w:rPr>
          </w:pPr>
          <w:hyperlink w:anchor="_49x2ik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APÊNDICE (opcional)</w:t>
            </w:r>
          </w:hyperlink>
          <w:hyperlink w:anchor="_49x2ik5">
            <w:r>
              <w:rPr>
                <w:color w:val="000000"/>
              </w:rPr>
              <w:tab/>
              <w:t>20</w:t>
            </w:r>
          </w:hyperlink>
        </w:p>
        <w:p w14:paraId="3D8A067F" w14:textId="77777777" w:rsidR="00A81CE4" w:rsidRDefault="0095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color w:val="000000"/>
            </w:rPr>
          </w:pPr>
          <w:hyperlink w:anchor="_2p2csry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ANEXO (opcional)</w:t>
            </w:r>
          </w:hyperlink>
          <w:hyperlink w:anchor="_2p2csry">
            <w:r>
              <w:rPr>
                <w:color w:val="000000"/>
              </w:rPr>
              <w:tab/>
              <w:t>21</w:t>
            </w:r>
          </w:hyperlink>
        </w:p>
        <w:p w14:paraId="73280568" w14:textId="77777777" w:rsidR="00A81CE4" w:rsidRDefault="0095623C">
          <w:r>
            <w:fldChar w:fldCharType="end"/>
          </w:r>
        </w:p>
      </w:sdtContent>
    </w:sdt>
    <w:p w14:paraId="61646DBA" w14:textId="77777777" w:rsidR="00A81CE4" w:rsidRDefault="00A81CE4">
      <w:pPr>
        <w:sectPr w:rsidR="00A81CE4">
          <w:headerReference w:type="default" r:id="rId8"/>
          <w:pgSz w:w="11906" w:h="16838"/>
          <w:pgMar w:top="1701" w:right="1134" w:bottom="1134" w:left="1701" w:header="709" w:footer="709" w:gutter="0"/>
          <w:cols w:space="720"/>
        </w:sectPr>
      </w:pPr>
    </w:p>
    <w:p w14:paraId="64D257A7" w14:textId="77777777" w:rsidR="00A81CE4" w:rsidRDefault="0095623C">
      <w:pPr>
        <w:pStyle w:val="Ttulo1"/>
        <w:spacing w:before="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INTRODUÇÃO</w:t>
      </w:r>
    </w:p>
    <w:p w14:paraId="74798EC3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sistemas móveis, comumente intitulados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estão sendo cada vez mais utilizados por promoverem facilidade de acesso ao usuário, além de ter um alcance maior do que o computador de mesa, segundo o IBGE (2018), 80,7% das mulheres e 77,8% dos homens tinham celular para uso pessoal. </w:t>
      </w:r>
    </w:p>
    <w:p w14:paraId="7666BAA9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base nessas </w:t>
      </w:r>
      <w:r>
        <w:rPr>
          <w:rFonts w:ascii="Times New Roman" w:eastAsia="Times New Roman" w:hAnsi="Times New Roman" w:cs="Times New Roman"/>
          <w:sz w:val="24"/>
          <w:szCs w:val="24"/>
        </w:rPr>
        <w:t>informações e com a experiência final de usuário oferecida pelo atual sistema utilizado pelos alunos da Faculdade de Tecnologia de Campinas (SIGA), a proposta de desenvolver um sistema móvel com base em boas práticas de desenvolvimento e usabilidade centra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lizada no usuário, torna-se plausível.  </w:t>
      </w:r>
    </w:p>
    <w:p w14:paraId="5E13CDEB" w14:textId="77777777" w:rsidR="00A81CE4" w:rsidRDefault="0095623C">
      <w:pPr>
        <w:pStyle w:val="Ttulo2"/>
        <w:spacing w:before="480" w:after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1.1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CONTEXTUALIZAÇÃO</w:t>
      </w:r>
    </w:p>
    <w:p w14:paraId="38CF9932" w14:textId="2AF767D9" w:rsidR="00A81CE4" w:rsidRDefault="0095623C" w:rsidP="00404C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usabilidade de um Software é impactada por fatores exteriores à interface e funções contidas em uma aplicação, os fatores humanos desempenham um grande papel nesse ecossistema (FIGURA </w:t>
      </w:r>
      <w:r>
        <w:rPr>
          <w:rFonts w:ascii="Times New Roman" w:eastAsia="Times New Roman" w:hAnsi="Times New Roman" w:cs="Times New Roman"/>
          <w:sz w:val="24"/>
          <w:szCs w:val="24"/>
        </w:rPr>
        <w:t>1).</w:t>
      </w:r>
    </w:p>
    <w:p w14:paraId="0F34F16D" w14:textId="77777777" w:rsidR="00A81CE4" w:rsidRDefault="0095623C" w:rsidP="00404C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1 - ESCOPO DA USABILIDADE</w:t>
      </w:r>
    </w:p>
    <w:p w14:paraId="3EA6428B" w14:textId="77777777" w:rsidR="00404C19" w:rsidRDefault="0095623C" w:rsidP="00404C19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A39743" wp14:editId="40EEAA3D">
            <wp:extent cx="4590098" cy="316355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098" cy="3163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EA967" w14:textId="613C05DD" w:rsidR="00A81CE4" w:rsidRPr="00404C19" w:rsidRDefault="00404C19" w:rsidP="00404C19">
      <w:pPr>
        <w:pStyle w:val="Legenda"/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4C19">
        <w:rPr>
          <w:rFonts w:ascii="Times New Roman" w:hAnsi="Times New Roman" w:cs="Times New Roman"/>
          <w:color w:val="auto"/>
          <w:sz w:val="24"/>
          <w:szCs w:val="24"/>
        </w:rPr>
        <w:t xml:space="preserve">FONTE:  </w:t>
      </w:r>
      <w:proofErr w:type="spellStart"/>
      <w:r w:rsidRPr="00404C19">
        <w:rPr>
          <w:rFonts w:ascii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404C1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04C19">
        <w:rPr>
          <w:rFonts w:ascii="Times New Roman" w:hAnsi="Times New Roman" w:cs="Times New Roman"/>
          <w:color w:val="auto"/>
          <w:sz w:val="24"/>
          <w:szCs w:val="24"/>
        </w:rPr>
        <w:t>Centered</w:t>
      </w:r>
      <w:proofErr w:type="spellEnd"/>
      <w:r w:rsidRPr="00404C19">
        <w:rPr>
          <w:rFonts w:ascii="Times New Roman" w:hAnsi="Times New Roman" w:cs="Times New Roman"/>
          <w:color w:val="auto"/>
          <w:sz w:val="24"/>
          <w:szCs w:val="24"/>
        </w:rPr>
        <w:t xml:space="preserve"> Design (2013, p. 24)</w:t>
      </w:r>
    </w:p>
    <w:p w14:paraId="7F330BC5" w14:textId="77777777" w:rsidR="00404C19" w:rsidRDefault="00404C1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82096" w14:textId="781ED41B" w:rsidR="00A81CE4" w:rsidRDefault="0095623C" w:rsidP="00404C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Justamente por ser um aplicativo mobile, acessível de qualquer aparelho móvel, no conforto de um display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(tecnologia popularizada pela Apple, o que contribuiu e muito pa</w:t>
      </w:r>
      <w:r>
        <w:rPr>
          <w:rFonts w:ascii="Times New Roman" w:eastAsia="Times New Roman" w:hAnsi="Times New Roman" w:cs="Times New Roman"/>
          <w:sz w:val="24"/>
          <w:szCs w:val="24"/>
        </w:rPr>
        <w:t>ra a usabilidade de Softwares), você poderá acessar o sistema para visualizar suas notas, ausências e matérias com poucos movimentos em sua mão, muito diferente da experiência oferecida pelo sistema atual da faculdade.</w:t>
      </w:r>
    </w:p>
    <w:p w14:paraId="1596D64A" w14:textId="77777777" w:rsidR="00A81CE4" w:rsidRDefault="0095623C">
      <w:pPr>
        <w:pStyle w:val="Ttulo2"/>
        <w:spacing w:before="480" w:after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2jxsxq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JUSTIFICATIVA/PROBLEMÁTICA</w:t>
      </w:r>
    </w:p>
    <w:p w14:paraId="2A2BCA02" w14:textId="77777777" w:rsidR="00404C19" w:rsidRDefault="0095623C" w:rsidP="00404C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di</w:t>
      </w:r>
      <w:r>
        <w:rPr>
          <w:rFonts w:ascii="Times New Roman" w:eastAsia="Times New Roman" w:hAnsi="Times New Roman" w:cs="Times New Roman"/>
          <w:sz w:val="24"/>
          <w:szCs w:val="24"/>
        </w:rPr>
        <w:t>namismo da vida moderna, traz consigo a necessidade de aparelhagens e meios que tornem o acesso a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informações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 xml:space="preserve"> de forma </w:t>
      </w:r>
      <w:r>
        <w:rPr>
          <w:rFonts w:ascii="Times New Roman" w:eastAsia="Times New Roman" w:hAnsi="Times New Roman" w:cs="Times New Roman"/>
          <w:sz w:val="24"/>
          <w:szCs w:val="24"/>
        </w:rPr>
        <w:t>simples e objetiv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De antemão, aplicativos do setor educacional acabam não trazendo a mobilidade adequada que estudantes e docentes necessitam.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A78669" w14:textId="4F953554" w:rsidR="00A81CE4" w:rsidRDefault="0095623C" w:rsidP="00404C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o presente trabalho propõe melhorar a comunicação entre a faculdade e seus alunos, sendo essa uma característica determinante para oferecer uma boa experiência de usuário. O aplicativo tem como objetivo oferecer aos alunos da Faculdade de Tec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nologia de Campinas (FATEC), funções que permitam a rápida visualização de suas próprias informações, processo esse que hoje, acaba sendo muito demorado e exaustivo. </w:t>
      </w:r>
    </w:p>
    <w:p w14:paraId="73DC4674" w14:textId="6CB48D17" w:rsidR="00A81CE4" w:rsidRDefault="0095623C" w:rsidP="00404C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aplicativo, supracitado, tem como principais funções a visualização de notas, presenças</w:t>
      </w:r>
      <w:r>
        <w:rPr>
          <w:rFonts w:ascii="Times New Roman" w:eastAsia="Times New Roman" w:hAnsi="Times New Roman" w:cs="Times New Roman"/>
          <w:sz w:val="24"/>
          <w:szCs w:val="24"/>
        </w:rPr>
        <w:t>, ausências, matérias na grade atual, além de um 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exibir comunicados importantes da faculdade. O processo de ver as notas de uma matéria, tal como as presenças e ausências, tem seu design parecido com um boletim escolar.</w:t>
      </w:r>
    </w:p>
    <w:p w14:paraId="6487C7F3" w14:textId="77777777" w:rsidR="00A81CE4" w:rsidRDefault="0095623C" w:rsidP="003C4C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FIGURA 2 - BOLET</w:t>
      </w:r>
      <w:r>
        <w:rPr>
          <w:rFonts w:ascii="Times New Roman" w:eastAsia="Times New Roman" w:hAnsi="Times New Roman" w:cs="Times New Roman"/>
          <w:sz w:val="24"/>
          <w:szCs w:val="24"/>
        </w:rPr>
        <w:t>IM ESCOLAR</w:t>
      </w:r>
    </w:p>
    <w:p w14:paraId="6DA7D886" w14:textId="45E80395" w:rsidR="003C4CB3" w:rsidRDefault="00E656F7" w:rsidP="003C4CB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3BC87C3" wp14:editId="50A0F168">
            <wp:extent cx="2101175" cy="2599055"/>
            <wp:effectExtent l="0" t="0" r="0" b="0"/>
            <wp:docPr id="3" name="image5.jpg" descr="Foto em preto e branco de computad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 descr="Foto em preto e branco de computador&#10;&#10;Descrição gerada automaticamente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929" cy="2602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 w:rsidR="003C4C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F78DBA" wp14:editId="690161B7">
            <wp:extent cx="2626768" cy="2577830"/>
            <wp:effectExtent l="0" t="0" r="254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57" cy="2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A033" w14:textId="21098131" w:rsidR="00A81CE4" w:rsidRPr="003C4CB3" w:rsidRDefault="003C4CB3" w:rsidP="003C4CB3">
      <w:pPr>
        <w:pStyle w:val="Legenda"/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C4CB3">
        <w:rPr>
          <w:rFonts w:ascii="Times New Roman" w:hAnsi="Times New Roman" w:cs="Times New Roman"/>
          <w:color w:val="auto"/>
          <w:sz w:val="24"/>
          <w:szCs w:val="24"/>
        </w:rPr>
        <w:t>Fonte: Autoria Própria</w:t>
      </w:r>
    </w:p>
    <w:p w14:paraId="5D4E7E9B" w14:textId="77777777" w:rsidR="00404C19" w:rsidRDefault="0095623C" w:rsidP="00404C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Desta maneira, todo o design das telas do aplicativo contará com mecanismos comuns e já utilizados pelo usuário na vida cotidiana, facilitando o aprendizado e a absorção do 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>conteúdo apresentado pela interface do aplicativo.</w:t>
      </w:r>
    </w:p>
    <w:p w14:paraId="7424A615" w14:textId="4959FC65" w:rsidR="00A81CE4" w:rsidRDefault="0095623C" w:rsidP="00404C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exemplo diss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E65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é a tela de dashboard, a qual contará com cores diferentes para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cada notícia emitida pela faculdade, assim, </w:t>
      </w:r>
      <w:r w:rsidR="00404C19">
        <w:rPr>
          <w:rFonts w:ascii="Times New Roman" w:eastAsia="Times New Roman" w:hAnsi="Times New Roman" w:cs="Times New Roman"/>
          <w:sz w:val="24"/>
          <w:szCs w:val="24"/>
        </w:rPr>
        <w:t>visivelmente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 saberá qual a gravidade da informação.</w:t>
      </w:r>
    </w:p>
    <w:p w14:paraId="3D046080" w14:textId="77777777" w:rsidR="00A81CE4" w:rsidRDefault="0095623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3 - DASHBOARD</w:t>
      </w:r>
    </w:p>
    <w:p w14:paraId="5128D0B2" w14:textId="77777777" w:rsidR="00E656F7" w:rsidRDefault="0095623C" w:rsidP="00E656F7">
      <w:pPr>
        <w:keepNext/>
        <w:spacing w:after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83D50B" wp14:editId="1C1B9780">
            <wp:extent cx="2110518" cy="2460680"/>
            <wp:effectExtent l="0" t="0" r="4445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17" cy="249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656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65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737219" wp14:editId="438F8416">
            <wp:extent cx="2461098" cy="2453229"/>
            <wp:effectExtent l="0" t="0" r="0" b="4445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14" cy="24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57D" w14:textId="10AB5323" w:rsidR="00A81CE4" w:rsidRPr="00E656F7" w:rsidRDefault="00E656F7" w:rsidP="00E656F7">
      <w:pPr>
        <w:pStyle w:val="Legenda"/>
        <w:spacing w:after="0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E656F7">
        <w:rPr>
          <w:rFonts w:ascii="Times New Roman" w:hAnsi="Times New Roman" w:cs="Times New Roman"/>
          <w:color w:val="auto"/>
          <w:sz w:val="24"/>
          <w:szCs w:val="24"/>
        </w:rPr>
        <w:t>FONTE:  Autoria Própria</w:t>
      </w:r>
    </w:p>
    <w:p w14:paraId="79CEE830" w14:textId="77777777" w:rsidR="00A81CE4" w:rsidRDefault="00A81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E7C57" w14:textId="77777777" w:rsidR="00A81CE4" w:rsidRDefault="009562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DE4D5AB" w14:textId="77777777" w:rsidR="00A81CE4" w:rsidRDefault="0095623C">
      <w:pPr>
        <w:pStyle w:val="Ttulo1"/>
        <w:spacing w:before="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z337ya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REVISÃO DA LITERATURA/BIBLIOGRÁFICA</w:t>
      </w:r>
    </w:p>
    <w:p w14:paraId="7EE5E692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revisão de literatura o aluno deve pesquisar obras de autores especializados no tema sobre o assunto que está dissertando. Nesta etapa são selecionados vários autores, entre artigos, livros e outras fontes de consulta. O aluno irá ler e interpretar cada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 dos assuntos que são do interesse de seu tema. Durante a escrita do trabalho, é essencial que todos os pensamentos e interpretações sejam devidamente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referenciada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citando os autores para não incorrer em plágio.</w:t>
      </w:r>
    </w:p>
    <w:p w14:paraId="54CB6D24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Exemplos:</w:t>
      </w:r>
    </w:p>
    <w:p w14:paraId="1B26F2E5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Dessen;Brito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(1997. 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13), “A identificação do grau de surdez apresentado pela criança e o diagnóstico diferencial da deficiência auditiva constituem-se fatores fundamentais para o acompanhamento e orientação quanto aos cuidados dispensados à criança”. Ao inserir figuras, deve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 citado o autor da imagem. </w:t>
      </w:r>
    </w:p>
    <w:p w14:paraId="4040F57C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acordo com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Dessen;Brito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(1997,p.18),</w:t>
      </w:r>
    </w:p>
    <w:p w14:paraId="17167C07" w14:textId="77777777" w:rsidR="00A81CE4" w:rsidRDefault="0095623C">
      <w:pPr>
        <w:tabs>
          <w:tab w:val="left" w:pos="1418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Na comunicação total, têm-se acesso simultaneamente à linguagem oral, ao alfabeto digital e a outros códigos e técnicas de comunicação, para que esta possa ocorrer através da fala e de gestos simultâneos, bem como do alfabeto digital. Neste contexto, um 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ograma de comunicação total não exclui técnicas e recursos para a estimulação auditiva, adaptação de aparelhos, leitura labial, oralização etc., caracterizando-se por uma total liberdade na prática de quaisquer estratégias que permitam o resgate de comunic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ações total ou parcialmente bloqueadas. Os adeptos da comunicação total acreditam que, havendo um desbloqueio nos contatos sociais, existirão mais interações simbólicas no percurso do desenvolvimento humano das crianças e jovens que não ouvem.</w:t>
      </w:r>
    </w:p>
    <w:p w14:paraId="54A0D42F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 ainda</w:t>
      </w:r>
    </w:p>
    <w:p w14:paraId="38F8FF64" w14:textId="77777777" w:rsidR="00A81CE4" w:rsidRDefault="0095623C">
      <w:pPr>
        <w:tabs>
          <w:tab w:val="left" w:pos="1418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Na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comunicação total, têm-se acesso simultaneamente à linguagem oral, ao alfabeto digital e a outros códigos e técnicas de comunicação, para que esta possa ocorrer através da fala e de gestos simultâneos, bem como do alfabeto digital. Neste contexto, um progr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ama de comunicação total não exclui técnicas e recursos para a estimulação auditiva, adaptação de aparelhos, leitura labial, oralização etc., caracterizando-se por uma total liberdade na prática de quaisquer estratégias que permitam o resgate de comunicaçõ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es total ou parcialmente bloqueadas. Os adeptos da comunicação total acreditam que, havendo um desbloqueio nos contatos sociais, existirão mais interações simbólicas no percurso do desenvolvimento humano das crianças e jovens que não ouvem.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Dessen;Brito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1997,p.18)</w:t>
      </w:r>
    </w:p>
    <w:p w14:paraId="436A83E2" w14:textId="77777777" w:rsidR="00A81CE4" w:rsidRDefault="0095623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Mazzoni (2007), algumas famílias optam por educar o surdo prioritariamente em LIBRAS, outras preferem potencializar a comunicação oral, porém a educação oral do surdo é um recurso de alto custo e ainda o autor considera que se deve oferecer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ambiente mais agradável possível aos surdos.</w:t>
      </w:r>
    </w:p>
    <w:p w14:paraId="685245CC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uso de figuras é importante para transmitir ao leitor uma ideia geral sem a necessidade da leitura do texto, lembre-se uma imagem vale por mil palavras. Toda figura deve ser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anunciada e conter um texto bre</w:t>
      </w:r>
      <w:r>
        <w:rPr>
          <w:rFonts w:ascii="Times New Roman" w:eastAsia="Times New Roman" w:hAnsi="Times New Roman" w:cs="Times New Roman"/>
          <w:sz w:val="24"/>
          <w:szCs w:val="24"/>
        </w:rPr>
        <w:t>ve resumindo a ideia da imagem. Na Figura 1, a ilustração do logotipo da Fatec Campinas, conforme determinado pela Assessoria de Comunicação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AsCom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do Centro Paula Souza e a fonte deve ser citada.</w:t>
      </w:r>
    </w:p>
    <w:p w14:paraId="374C9500" w14:textId="77777777" w:rsidR="00A81CE4" w:rsidRDefault="0095623C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6" w:name="_3j2qqm3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Figura 1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Logotipo da Fatec Campinas</w:t>
      </w:r>
    </w:p>
    <w:p w14:paraId="0FFCFE70" w14:textId="77777777" w:rsidR="00A81CE4" w:rsidRDefault="00956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noProof/>
          <w:color w:val="44546A"/>
          <w:sz w:val="18"/>
          <w:szCs w:val="18"/>
        </w:rPr>
        <w:drawing>
          <wp:inline distT="0" distB="0" distL="0" distR="0" wp14:anchorId="5BD7D161" wp14:editId="018866DC">
            <wp:extent cx="4477385" cy="3041650"/>
            <wp:effectExtent l="0" t="0" r="0" b="0"/>
            <wp:docPr id="5" name="image7.png" descr="https://scontent-gru2-1.xx.fbcdn.net/v/t1.0-9/11038565_390758264465256_510020989072219653_n.png?oh=bc4de6eebfe7cee60cbb1c7ff8752a07&amp;oe=5885435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scontent-gru2-1.xx.fbcdn.net/v/t1.0-9/11038565_390758264465256_510020989072219653_n.png?oh=bc4de6eebfe7cee60cbb1c7ff8752a07&amp;oe=5885435B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04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9D591" w14:textId="77777777" w:rsidR="00A81CE4" w:rsidRDefault="0095623C">
      <w:pPr>
        <w:spacing w:after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&lt;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https://scontent-gru2-1.xx.fbcdn.net/v/t1.0-9/11038565_390758264465256_510020989072219653_n.png?oh=bc4de6eebfe7cee60cbb1c7ff8752a07&amp;oe=5885435B&gt;, acesso em 25 ago. 2016.</w:t>
      </w:r>
    </w:p>
    <w:p w14:paraId="2F431570" w14:textId="77777777" w:rsidR="00A81CE4" w:rsidRDefault="00A81C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9A239C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tabelas e os quadros facilitam a compreensão do fenômeno em estudo, uma vez que apresentam os dados de modo resumido, oferecendo uma visão geral do conteúdo em questão.</w:t>
      </w:r>
    </w:p>
    <w:p w14:paraId="2354DACF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uma diferença básica entre ambos, tabelas são utilizadas para apresentar dado</w:t>
      </w:r>
      <w:r>
        <w:rPr>
          <w:rFonts w:ascii="Times New Roman" w:eastAsia="Times New Roman" w:hAnsi="Times New Roman" w:cs="Times New Roman"/>
          <w:sz w:val="24"/>
          <w:szCs w:val="24"/>
        </w:rPr>
        <w:t>s que podem ser calculados ou resultar em gráficos, já os quadros são categorizados como uma ilustração e apresentam geralmente dados que não podem ter seus valores calculados.</w:t>
      </w:r>
    </w:p>
    <w:p w14:paraId="095B0773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tabelas, apresentam os seguintes elementos: título, cabeçalho, conteúdo, fon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te. É dividida por linhas na horizontal e as bordas laterais não podem ser fechadas. Já o quadro, embora siga especificações semelhantes das tabelas, terá suas laterais fechadas </w:t>
      </w:r>
    </w:p>
    <w:p w14:paraId="04398EDD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1 apresenta um exemplo de tabela, onde é possível verificar que as l</w:t>
      </w:r>
      <w:r>
        <w:rPr>
          <w:rFonts w:ascii="Times New Roman" w:eastAsia="Times New Roman" w:hAnsi="Times New Roman" w:cs="Times New Roman"/>
          <w:sz w:val="24"/>
          <w:szCs w:val="24"/>
        </w:rPr>
        <w:t>aterais são abertas.</w:t>
      </w:r>
    </w:p>
    <w:p w14:paraId="2F2A5DB9" w14:textId="77777777" w:rsidR="00A81CE4" w:rsidRDefault="0095623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75A46D8" w14:textId="77777777" w:rsidR="00A81CE4" w:rsidRDefault="0095623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7" w:name="_1y810tw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Tabela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Modelo de tabela</w:t>
      </w:r>
    </w:p>
    <w:p w14:paraId="2D5C8EA2" w14:textId="77777777" w:rsidR="00A81CE4" w:rsidRDefault="0095623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DEB99F" wp14:editId="4383EF57">
            <wp:extent cx="5400040" cy="12255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89F3D" w14:textId="77777777" w:rsidR="00A81CE4" w:rsidRDefault="0095623C">
      <w:pPr>
        <w:spacing w:after="48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Fonte: &lt; </w:t>
      </w:r>
      <w:hyperlink r:id="rId16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http://143.107.153.201/restauradora/gmc/gmc_livro/gmc_livro_cap06.html&gt;acesso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em 10 set.2016</w:t>
      </w:r>
    </w:p>
    <w:p w14:paraId="5B61BE73" w14:textId="77777777" w:rsidR="00A81CE4" w:rsidRDefault="0095623C">
      <w:pPr>
        <w:spacing w:after="48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quadro 1, apresenta um exemplo de quadro, onde é possível verificar que as laterais são fechadas.</w:t>
      </w:r>
    </w:p>
    <w:p w14:paraId="4FD43311" w14:textId="77777777" w:rsidR="00A81CE4" w:rsidRDefault="00956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8" w:name="_4i7ojhp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Quadro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Modelo de quadro </w:t>
      </w:r>
    </w:p>
    <w:p w14:paraId="1AB80598" w14:textId="77777777" w:rsidR="00A81CE4" w:rsidRDefault="009562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81B519" wp14:editId="060D476B">
            <wp:extent cx="5400040" cy="125920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B59B5" w14:textId="77777777" w:rsidR="00A81CE4" w:rsidRDefault="009562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Fonte: </w:t>
      </w:r>
      <w:hyperlink r:id="rId18" w:anchor="!/biblioteca/normas/modelos/acesso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http://www.feis.unesp.br/?bookId-186328032016#!/biblioteca/normas/modelos/acesso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em 10 set.2016</w:t>
      </w:r>
    </w:p>
    <w:p w14:paraId="4E6D4527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102BF2F" w14:textId="77777777" w:rsidR="00A81CE4" w:rsidRDefault="0095623C">
      <w:pPr>
        <w:pStyle w:val="Ttulo1"/>
        <w:spacing w:before="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2xcytpi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MATERIAIS E MÉTODOS </w:t>
      </w:r>
    </w:p>
    <w:p w14:paraId="716D5BFE" w14:textId="77777777" w:rsidR="00A81CE4" w:rsidRDefault="0095623C" w:rsidP="00E656F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 elaboração da monografia em questão e desenvolvimento do tema escolhido, sendo este a implementação de melhoria via mobile do atual SIGA (Sistema Integrado de Gestão Acadêmica) da Faculdade de Tecnologia de Campinas (FATEC), foram utilizados vários </w:t>
      </w:r>
      <w:r>
        <w:rPr>
          <w:rFonts w:ascii="Times New Roman" w:eastAsia="Times New Roman" w:hAnsi="Times New Roman" w:cs="Times New Roman"/>
          <w:sz w:val="24"/>
          <w:szCs w:val="24"/>
        </w:rPr>
        <w:t>mecanismos e métodos tanto de pesquisa quanto de análise.</w:t>
      </w:r>
    </w:p>
    <w:p w14:paraId="0B6F0B06" w14:textId="77777777" w:rsidR="00A81CE4" w:rsidRDefault="0095623C" w:rsidP="00E656F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estudo de caso promovido foi analisado através do método fenomenológico de Husserl, o qual não é dedutivo nem indutivo, preocupando-se com a descrição direta da experiência, como ela realmente é.</w:t>
      </w:r>
    </w:p>
    <w:p w14:paraId="3E06A073" w14:textId="77777777" w:rsidR="00A81CE4" w:rsidRDefault="0095623C">
      <w:pPr>
        <w:pStyle w:val="Ttulo2"/>
        <w:spacing w:before="480" w:after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1ci93xb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MATERIAIS</w:t>
      </w:r>
    </w:p>
    <w:p w14:paraId="1F462941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estudo e análise do aplicativo foi efetuado através da pesquisa bibliográfica e experimental. Na pesquisa bibliográfica foram utilizados diversos livros e fontes relacionadas a Usabilidade de Software, UI/UX, desenvolvimento de Software,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ntre outros, os quais possuíam conceitos, explicações, teses, citações e exemplos que serviram como base para os argumentos e explanações do trabalho. Na pesquisa experimental, foram utilizados a experiência do usuário.  </w:t>
      </w:r>
    </w:p>
    <w:p w14:paraId="61A97568" w14:textId="77777777" w:rsidR="00A81CE4" w:rsidRDefault="0095623C">
      <w:pPr>
        <w:pStyle w:val="Ttulo3"/>
        <w:spacing w:before="480" w:after="480" w:line="480" w:lineRule="auto"/>
        <w:rPr>
          <w:rFonts w:ascii="Times New Roman" w:eastAsia="Times New Roman" w:hAnsi="Times New Roman" w:cs="Times New Roman"/>
          <w:b/>
          <w:color w:val="000000"/>
        </w:rPr>
      </w:pPr>
      <w:bookmarkStart w:id="21" w:name="_3whwml4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3.1.1</w:t>
      </w:r>
      <w:r>
        <w:rPr>
          <w:rFonts w:ascii="Times New Roman" w:eastAsia="Times New Roman" w:hAnsi="Times New Roman" w:cs="Times New Roman"/>
          <w:b/>
          <w:color w:val="000000"/>
        </w:rPr>
        <w:tab/>
        <w:t>Descrição dos materiais</w:t>
      </w:r>
    </w:p>
    <w:p w14:paraId="3D0A0BF8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esquisa bibliográfica foram utilizados os livros LOWDERNICK, Travis.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User-Centered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Building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12 abril 2013, NIELSEN, Jakob.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Morgan Kaufmann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1994 e outros, além da pesquisa realizada em fontes via internet. A partir dos dados, informações e conhecimentos adquiridos nestes livros, foram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formuladas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questões, dúvidas, comentários e conceitos para que, portanto, fosse elaborado o estudo e análise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condições ideais para o desenvolvimento do projeto. </w:t>
      </w:r>
    </w:p>
    <w:p w14:paraId="457A063B" w14:textId="77777777" w:rsidR="00A81CE4" w:rsidRDefault="0095623C">
      <w:pPr>
        <w:pStyle w:val="Ttulo2"/>
        <w:spacing w:before="480" w:after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2bn6wsx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MATERIAIS</w:t>
      </w:r>
    </w:p>
    <w:p w14:paraId="754DD6CE" w14:textId="77777777" w:rsidR="00A81CE4" w:rsidRDefault="0095623C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pesquisa experimental foi analisada por intermédio de observação do usuário. Ou seja, suas principais dificuldades, dúvidas, facilidades e quais ações são tomadas a princípio ao entrar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aplicativo. Ademais, diversas conversas via aplicativo de mensagens para smartphone e e-mail foram efetuadas a fim da troca de informações e conhecimento entre orientador e aluno.</w:t>
      </w:r>
    </w:p>
    <w:p w14:paraId="463680B7" w14:textId="35374A22" w:rsidR="00A81CE4" w:rsidRDefault="0095623C">
      <w:pPr>
        <w:spacing w:before="240"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Mediante as condições apresentadas na elaboração desta monografia, concl</w:t>
      </w:r>
      <w:r>
        <w:rPr>
          <w:rFonts w:ascii="Times New Roman" w:eastAsia="Times New Roman" w:hAnsi="Times New Roman" w:cs="Times New Roman"/>
          <w:sz w:val="24"/>
          <w:szCs w:val="24"/>
        </w:rPr>
        <w:t>ui-se que este trabalho de conclusão de curso consiste em um estudo de melhoria ao aplicativo SIGA avaliando as situações e elementos que o envolve, bem como os possíveis problemas d</w:t>
      </w:r>
      <w:r w:rsidR="00E656F7">
        <w:rPr>
          <w:rFonts w:ascii="Times New Roman" w:eastAsia="Times New Roman" w:hAnsi="Times New Roman" w:cs="Times New Roman"/>
          <w:sz w:val="24"/>
          <w:szCs w:val="24"/>
        </w:rPr>
        <w:t>este</w:t>
      </w:r>
      <w:r>
        <w:rPr>
          <w:rFonts w:ascii="Arial" w:eastAsia="Arial" w:hAnsi="Arial" w:cs="Arial"/>
          <w:sz w:val="24"/>
          <w:szCs w:val="24"/>
        </w:rPr>
        <w:t>.</w:t>
      </w:r>
    </w:p>
    <w:p w14:paraId="33F4CB44" w14:textId="77777777" w:rsidR="00A81CE4" w:rsidRDefault="00A81C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6C0ED" w14:textId="77777777" w:rsidR="00A81CE4" w:rsidRDefault="0095623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6C41A0A" w14:textId="77777777" w:rsidR="00A81CE4" w:rsidRDefault="0095623C">
      <w:pPr>
        <w:pStyle w:val="Ttulo1"/>
        <w:spacing w:before="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qsh70q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4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RESULTADOS E DISCUSSÃO </w:t>
      </w:r>
    </w:p>
    <w:p w14:paraId="3C27D896" w14:textId="77777777" w:rsidR="00A81CE4" w:rsidRDefault="0095623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Trata-se aqui de fazer uma apresentação objetiva e detalhada dos resultados obtidos, evitando as interpretações ou comentários pessoais. </w:t>
      </w:r>
    </w:p>
    <w:p w14:paraId="5FACBBFF" w14:textId="77777777" w:rsidR="00A81CE4" w:rsidRDefault="0095623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Devem ser incluídas (se existirem) nessa parte: tabelas; figuras; fotos; mapas e outros recursos gráficos que facilite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a leitura e compreensão dos dados.</w:t>
      </w:r>
    </w:p>
    <w:p w14:paraId="00B506BF" w14:textId="77777777" w:rsidR="00A81CE4" w:rsidRDefault="0095623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as considerações sobre os resultados obtidos frente aos objetivos propostos no estudo. O autor do trabalho deve comparar os resultados que obteve com aqueles descritos na revisão de literatura.</w:t>
      </w:r>
    </w:p>
    <w:p w14:paraId="3BD09073" w14:textId="77777777" w:rsidR="00A81CE4" w:rsidRDefault="0095623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B42550F" w14:textId="77777777" w:rsidR="00A81CE4" w:rsidRDefault="0095623C">
      <w:pPr>
        <w:pStyle w:val="Ttulo1"/>
        <w:spacing w:before="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3as4poj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5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CONSIDERAÇÕES FINA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</w:p>
    <w:p w14:paraId="4AC5F81D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é a parte final da pesquisa. Para Cervo,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Bervian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da Silva (2007), nesta seção, o autor deverá realizar uma síntese dos elementos constantes no texto do trabalho, unindo ideias e fechando as questões apresentadas na introdução do trabalho.</w:t>
      </w:r>
    </w:p>
    <w:p w14:paraId="27CC5E4F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Trata-se d</w:t>
      </w:r>
      <w:r>
        <w:rPr>
          <w:rFonts w:ascii="Times New Roman" w:eastAsia="Times New Roman" w:hAnsi="Times New Roman" w:cs="Times New Roman"/>
          <w:sz w:val="24"/>
          <w:szCs w:val="24"/>
        </w:rPr>
        <w:t>a apresentação do conjunto das conclusões mais importantes, fundamentada nos dados e respondendo aos objetivos propostos. Procura-se, nesta parte, evidenciar com clareza e objetividade as deduções extraídas dos resultados obtidos ou apontadas ao longo da d</w:t>
      </w:r>
      <w:r>
        <w:rPr>
          <w:rFonts w:ascii="Times New Roman" w:eastAsia="Times New Roman" w:hAnsi="Times New Roman" w:cs="Times New Roman"/>
          <w:sz w:val="24"/>
          <w:szCs w:val="24"/>
        </w:rPr>
        <w:t>iscussão do assunto. O autor pode apresentar sugestões para a revisão da teoria, para a prática e para a pesquisa.</w:t>
      </w:r>
    </w:p>
    <w:p w14:paraId="664AB425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importante lembrar que a conclusão é o fecho do trabalho, respondendo aos objetivos do estudo, apresentados na introdução. Não se permite q</w:t>
      </w:r>
      <w:r>
        <w:rPr>
          <w:rFonts w:ascii="Times New Roman" w:eastAsia="Times New Roman" w:hAnsi="Times New Roman" w:cs="Times New Roman"/>
          <w:sz w:val="24"/>
          <w:szCs w:val="24"/>
        </w:rPr>
        <w:t>ue nesta parte sejam incluídos dados novos, isto é, que já não tenham sido apresentados anteriormente.</w:t>
      </w:r>
    </w:p>
    <w:p w14:paraId="5AEDD92A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Também deve-se citar autores que tragam dados importantes, que envolvam a temática do trabalho, identificando se tais dados corroboram ou se não estão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acordo com os dados obtidos nos ensaios do trabalho.</w:t>
      </w:r>
    </w:p>
    <w:p w14:paraId="71B10569" w14:textId="77777777" w:rsidR="00A81CE4" w:rsidRDefault="0095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interessante incluir ainda um subitem, Trabalhos Futuros, mostrando que o seu trabalho tem potencial para ser continuado por outros pesquisadores.</w:t>
      </w:r>
    </w:p>
    <w:p w14:paraId="2F296F3A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39CD511" w14:textId="77777777" w:rsidR="00A81CE4" w:rsidRDefault="0095623C">
      <w:pPr>
        <w:pStyle w:val="Ttulo1"/>
        <w:spacing w:before="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1pxezwc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REFERÊNCIAS BIBLIOGRÁFICAS </w:t>
      </w:r>
    </w:p>
    <w:p w14:paraId="12A6D494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Título.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Edição. </w:t>
      </w:r>
      <w:r>
        <w:rPr>
          <w:rFonts w:ascii="Times New Roman" w:eastAsia="Times New Roman" w:hAnsi="Times New Roman" w:cs="Times New Roman"/>
          <w:sz w:val="24"/>
          <w:szCs w:val="24"/>
        </w:rPr>
        <w:t>Local (cidade) de publicação: Editora, Ano de publicação. Número de páginas ou volumes. (Nome e número da série)</w:t>
      </w:r>
    </w:p>
    <w:p w14:paraId="2535FEB8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Maria Auxiliadora; BRITO,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Reflexões sobre a deficiência auditiva e o atendimento institucional de crianças no Br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asil,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Paidéia (Ribeirão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Preto)  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.12-13 Ribeirão Preto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 1997, Disponível em: </w:t>
      </w:r>
      <w:hyperlink r:id="rId1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http://www.scielo.br/scielo.php?script=sci_arttext&amp;pid=S0103-863X199700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0100009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Acesso em: 10 de abril de 2017.</w:t>
      </w:r>
    </w:p>
    <w:p w14:paraId="2379A13A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FRANCHI, C. C. et al.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 perdas de materiais na indústria da construção civil.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In: SEMINÁRIO QUALIDADE NA CONSTRUÇÃO CIVÍL, 2., Porto Alegre. Anais... Porto Alegre: NORIE/UFRGS, 1993. p.133-198.</w:t>
      </w:r>
    </w:p>
    <w:p w14:paraId="0C2AF362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GETTY, 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microscopic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occurrence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distribution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spontaneous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atherosclerosis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arteries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swine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In: ROBERT JUNIOR,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A.; STRAUSS. R. (Ed.).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atherosclerosis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New York: Harper &amp; Row, 2008. v. 2, cap. 5, p. 11-20.</w:t>
      </w:r>
    </w:p>
    <w:p w14:paraId="66C7AAC0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GOLDMAN, Pedrinho.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Introdução ao planejamento e controle de custos na construção civil brasileira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3. ed. São Paulo: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2006. </w:t>
      </w:r>
    </w:p>
    <w:p w14:paraId="14EE71C7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McKINSEY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Produtividade no Brasil: a chave do desenvolvimento acelerado. Rio de Janeiro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Campus, 1999. </w:t>
      </w:r>
    </w:p>
    <w:p w14:paraId="1A8F9398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LIMA, R. 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Expansão urbana e acessibilidade: o caso das cidades médias brasileiras.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1998. 81p. Monografia (Curso de Bacharelado em Engenharia Ambiental) – Escol</w:t>
      </w:r>
      <w:r>
        <w:rPr>
          <w:rFonts w:ascii="Times New Roman" w:eastAsia="Times New Roman" w:hAnsi="Times New Roman" w:cs="Times New Roman"/>
          <w:sz w:val="24"/>
          <w:szCs w:val="24"/>
        </w:rPr>
        <w:t>a de Engenharia de São Carlos, Universidade de São Paulo, São Carlos, 1998.</w:t>
      </w:r>
    </w:p>
    <w:p w14:paraId="111DFFD2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MAZZONI,Alberto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Angel,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Nem toda pessoa cega lê em Braille nem toda</w:t>
      </w:r>
    </w:p>
    <w:p w14:paraId="46EBC759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pessoa surda se comunica em língua de sinais;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Universidade Federal de Santa Catarina,2007, Disponível em: </w:t>
      </w:r>
      <w:hyperlink r:id="rId2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http://www.scielo.br/pdf/ep/v33n2/a13v33n2.pdf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Acesso em: 10 de abril 2017.</w:t>
      </w:r>
    </w:p>
    <w:p w14:paraId="5E4B73AD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MUSETTI, Marcel 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Planejamento e controle de projetos.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In: ESCRIVÃO FILHO, Edmundo (Coord.). Gerenciamento da construçã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civil. São Carlos: EESC, 2004. Cap. 3, p. 79-131. </w:t>
      </w:r>
    </w:p>
    <w:p w14:paraId="0FA1A598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RODRIGUES, M. V.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Qualidade de vida no trabalho.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 Horizonte, 2003. 180p. Dissertação (Mestrado em Administração) - Faculdade de Ciências Econômicas, Universidade Federal de Minas Gerais.</w:t>
      </w:r>
    </w:p>
    <w:p w14:paraId="475A615B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SCHWARTZMAN,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a Universidade Está se Pensando?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In: PEREIRA,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Gomes (Org.). Para Onde Vai a Universidade Brasileira? Fortaleza: UFC, 2005. p. 29-45. </w:t>
      </w:r>
    </w:p>
    <w:p w14:paraId="7155AF2E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SLACK, N. et al.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Administração da produção.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São Paulo: Atlas, 1999. </w:t>
      </w:r>
    </w:p>
    <w:p w14:paraId="7F2E70B7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VIEIRA, Antônio.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Construção civil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produtividade: ganhe pontos contra o desperdício. São Paulo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1999. </w:t>
      </w:r>
    </w:p>
    <w:p w14:paraId="33A72A2C" w14:textId="77777777" w:rsidR="00A81CE4" w:rsidRDefault="0095623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VIEIRA, Antônio.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gerenciar construções.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São Paulo: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2001. </w:t>
      </w:r>
    </w:p>
    <w:p w14:paraId="2F09A00B" w14:textId="77777777" w:rsidR="00A81CE4" w:rsidRDefault="0095623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F4D9978" w14:textId="77777777" w:rsidR="00A81CE4" w:rsidRDefault="0095623C">
      <w:pPr>
        <w:pStyle w:val="Ttulo1"/>
        <w:spacing w:before="480" w:after="48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49x2ik5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APÊNDICE (opcional)</w:t>
      </w:r>
    </w:p>
    <w:p w14:paraId="7F055167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Apêndices são textos ou documentos elaborados pelo autor. A identificação é feita por letras maiúsculas consecutivas, travessão e pelos respectivos títulos (centralizados). Veja o exemplo:</w:t>
      </w:r>
    </w:p>
    <w:p w14:paraId="0A10E132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APÊNDICE A – Avaliação numérica de células inflamatórias</w:t>
      </w:r>
    </w:p>
    <w:p w14:paraId="449BE98B" w14:textId="77777777" w:rsidR="00A81CE4" w:rsidRDefault="0095623C">
      <w:r>
        <w:br w:type="page"/>
      </w:r>
    </w:p>
    <w:p w14:paraId="2C5B640C" w14:textId="77777777" w:rsidR="00A81CE4" w:rsidRDefault="0095623C">
      <w:pPr>
        <w:pStyle w:val="Ttulo1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2p2csry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ANEXO (o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pcional)</w:t>
      </w:r>
    </w:p>
    <w:p w14:paraId="4919DF13" w14:textId="77777777" w:rsidR="00A81CE4" w:rsidRDefault="009562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Anexos são textos ou documentos não elaborados pelo autor. A identificação é feita por letras maiúsculas consecutivas, travessão e pelos respectivos títulos. Veja o exemplo:</w:t>
      </w:r>
    </w:p>
    <w:p w14:paraId="008FB705" w14:textId="77777777" w:rsidR="00A81CE4" w:rsidRDefault="0095623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 A – Representação gráfica de contagem de células inflamatórias pres</w:t>
      </w:r>
      <w:r>
        <w:rPr>
          <w:rFonts w:ascii="Times New Roman" w:eastAsia="Times New Roman" w:hAnsi="Times New Roman" w:cs="Times New Roman"/>
          <w:sz w:val="24"/>
          <w:szCs w:val="24"/>
        </w:rPr>
        <w:t>entes nas caudas em regeneração - Grupo de controle I</w:t>
      </w:r>
    </w:p>
    <w:sectPr w:rsidR="00A81CE4">
      <w:headerReference w:type="default" r:id="rId21"/>
      <w:footerReference w:type="default" r:id="rId22"/>
      <w:pgSz w:w="11906" w:h="16838"/>
      <w:pgMar w:top="1701" w:right="1134" w:bottom="1134" w:left="1701" w:header="709" w:footer="709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1FF4" w14:textId="77777777" w:rsidR="0095623C" w:rsidRDefault="0095623C">
      <w:pPr>
        <w:spacing w:after="0" w:line="240" w:lineRule="auto"/>
      </w:pPr>
      <w:r>
        <w:separator/>
      </w:r>
    </w:p>
  </w:endnote>
  <w:endnote w:type="continuationSeparator" w:id="0">
    <w:p w14:paraId="63A4CBD5" w14:textId="77777777" w:rsidR="0095623C" w:rsidRDefault="0095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3B90" w14:textId="77777777" w:rsidR="00A81CE4" w:rsidRDefault="00A81C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B2C3" w14:textId="77777777" w:rsidR="0095623C" w:rsidRDefault="0095623C">
      <w:pPr>
        <w:spacing w:after="0" w:line="240" w:lineRule="auto"/>
      </w:pPr>
      <w:r>
        <w:separator/>
      </w:r>
    </w:p>
  </w:footnote>
  <w:footnote w:type="continuationSeparator" w:id="0">
    <w:p w14:paraId="522B9AB2" w14:textId="77777777" w:rsidR="0095623C" w:rsidRDefault="0095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E744" w14:textId="77777777" w:rsidR="00A81CE4" w:rsidRDefault="00A81C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50A5F085" w14:textId="77777777" w:rsidR="00A81CE4" w:rsidRDefault="00A81C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3F56" w14:textId="77777777" w:rsidR="00A81CE4" w:rsidRDefault="00A81C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19D7A1BB" w14:textId="77777777" w:rsidR="00A81CE4" w:rsidRDefault="00A81C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D7F5" w14:textId="6B935B2A" w:rsidR="00A81CE4" w:rsidRDefault="009562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4C19">
      <w:rPr>
        <w:noProof/>
        <w:color w:val="000000"/>
      </w:rPr>
      <w:t>10</w:t>
    </w:r>
    <w:r>
      <w:rPr>
        <w:color w:val="000000"/>
      </w:rPr>
      <w:fldChar w:fldCharType="end"/>
    </w:r>
  </w:p>
  <w:p w14:paraId="0251A87A" w14:textId="77777777" w:rsidR="00A81CE4" w:rsidRDefault="00A81C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E4"/>
    <w:rsid w:val="00146662"/>
    <w:rsid w:val="003C4CB3"/>
    <w:rsid w:val="00404C19"/>
    <w:rsid w:val="00412BF7"/>
    <w:rsid w:val="0095623C"/>
    <w:rsid w:val="00A72CDD"/>
    <w:rsid w:val="00A81CE4"/>
    <w:rsid w:val="00E6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AA3"/>
  <w15:docId w15:val="{265289DF-A154-4DC9-8920-20F2666C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480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404C1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jpg"/><Relationship Id="rId18" Type="http://schemas.openxmlformats.org/officeDocument/2006/relationships/hyperlink" Target="http://www.feis.unesp.br/?bookId-186328032016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143.107.153.201/restauradora/gmc/gmc_livro/gmc_livro_cap06.html%3eacesso" TargetMode="External"/><Relationship Id="rId20" Type="http://schemas.openxmlformats.org/officeDocument/2006/relationships/hyperlink" Target="http://www.scielo.br/pdf/ep/v33n2/a13v33n2.pdf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://www.scielo.br/scielo.php?script=sci_arttext&amp;pid=S0103-863X199700010000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3039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2</cp:revision>
  <dcterms:created xsi:type="dcterms:W3CDTF">2021-05-09T19:02:00Z</dcterms:created>
  <dcterms:modified xsi:type="dcterms:W3CDTF">2021-05-09T19:02:00Z</dcterms:modified>
</cp:coreProperties>
</file>