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927D1" w14:textId="77777777" w:rsidR="00014958" w:rsidRPr="001F399F" w:rsidRDefault="00014958" w:rsidP="001F399F">
      <w:pPr>
        <w:spacing w:line="480" w:lineRule="auto"/>
        <w:rPr>
          <w:rFonts w:ascii="Times New Roman" w:hAnsi="Times New Roman" w:cs="Times New Roman"/>
          <w:lang w:val="es-ES"/>
        </w:rPr>
      </w:pPr>
    </w:p>
    <w:p w14:paraId="09955021" w14:textId="77777777" w:rsidR="001F399F" w:rsidRPr="001F399F" w:rsidRDefault="001F399F" w:rsidP="001F399F">
      <w:pPr>
        <w:spacing w:line="480" w:lineRule="auto"/>
        <w:rPr>
          <w:rFonts w:ascii="Times New Roman" w:hAnsi="Times New Roman" w:cs="Times New Roman"/>
          <w:lang w:val="es-ES"/>
        </w:rPr>
      </w:pPr>
    </w:p>
    <w:p w14:paraId="43AA2C16" w14:textId="05F39A6A" w:rsidR="001F399F" w:rsidRPr="001F399F" w:rsidRDefault="001F399F" w:rsidP="001F399F">
      <w:pPr>
        <w:spacing w:line="480" w:lineRule="auto"/>
        <w:rPr>
          <w:rFonts w:ascii="Times New Roman" w:hAnsi="Times New Roman" w:cs="Times New Roman"/>
          <w:lang w:val="es-ES"/>
        </w:rPr>
      </w:pPr>
      <w:r w:rsidRPr="001F399F">
        <w:rPr>
          <w:rFonts w:ascii="Times New Roman" w:hAnsi="Times New Roman" w:cs="Times New Roman"/>
          <w:lang w:val="es-ES"/>
        </w:rPr>
        <w:t xml:space="preserve">Julio César </w:t>
      </w:r>
      <w:proofErr w:type="spellStart"/>
      <w:r w:rsidRPr="001F399F">
        <w:rPr>
          <w:rFonts w:ascii="Times New Roman" w:hAnsi="Times New Roman" w:cs="Times New Roman"/>
          <w:lang w:val="es-ES"/>
        </w:rPr>
        <w:t>Celón</w:t>
      </w:r>
      <w:proofErr w:type="spellEnd"/>
      <w:r w:rsidRPr="001F399F">
        <w:rPr>
          <w:rFonts w:ascii="Times New Roman" w:hAnsi="Times New Roman" w:cs="Times New Roman"/>
          <w:lang w:val="es-ES"/>
        </w:rPr>
        <w:t xml:space="preserve"> Altamirano</w:t>
      </w:r>
    </w:p>
    <w:p w14:paraId="65E76D73" w14:textId="77777777" w:rsidR="001F399F" w:rsidRPr="001F399F" w:rsidRDefault="001F399F" w:rsidP="001F399F">
      <w:pPr>
        <w:shd w:val="clear" w:color="auto" w:fill="FFFFFF"/>
        <w:spacing w:before="90" w:after="90" w:line="480" w:lineRule="auto"/>
        <w:outlineLvl w:val="1"/>
        <w:rPr>
          <w:rFonts w:ascii="Times New Roman" w:eastAsia="Times New Roman" w:hAnsi="Times New Roman" w:cs="Times New Roman"/>
          <w:color w:val="000000"/>
          <w:kern w:val="0"/>
          <w14:ligatures w14:val="none"/>
        </w:rPr>
      </w:pPr>
      <w:r w:rsidRPr="001F399F">
        <w:rPr>
          <w:rFonts w:ascii="Times New Roman" w:eastAsia="Times New Roman" w:hAnsi="Times New Roman" w:cs="Times New Roman"/>
          <w:color w:val="000000"/>
          <w:kern w:val="0"/>
          <w14:ligatures w14:val="none"/>
        </w:rPr>
        <w:t>Alynne Makiyama</w:t>
      </w:r>
    </w:p>
    <w:p w14:paraId="1EE7B1DE" w14:textId="16224A34" w:rsidR="001F399F" w:rsidRDefault="001F399F" w:rsidP="001F399F">
      <w:pPr>
        <w:spacing w:line="480" w:lineRule="auto"/>
        <w:rPr>
          <w:rFonts w:ascii="Times New Roman" w:hAnsi="Times New Roman" w:cs="Times New Roman"/>
          <w:lang w:val="en-US"/>
        </w:rPr>
      </w:pPr>
      <w:r w:rsidRPr="001F399F">
        <w:rPr>
          <w:rFonts w:ascii="Times New Roman" w:hAnsi="Times New Roman" w:cs="Times New Roman"/>
          <w:lang w:val="en-US"/>
        </w:rPr>
        <w:t>PC 101: Life Skills</w:t>
      </w:r>
    </w:p>
    <w:p w14:paraId="64F11AC2" w14:textId="1C5EA0D0" w:rsidR="001F399F" w:rsidRPr="001F399F" w:rsidRDefault="00766A53" w:rsidP="001F399F">
      <w:pPr>
        <w:spacing w:line="480" w:lineRule="auto"/>
        <w:rPr>
          <w:rFonts w:ascii="Times New Roman" w:hAnsi="Times New Roman" w:cs="Times New Roman"/>
          <w:lang w:val="en-US"/>
        </w:rPr>
      </w:pPr>
      <w:r>
        <w:rPr>
          <w:rFonts w:ascii="Times New Roman" w:hAnsi="Times New Roman" w:cs="Times New Roman"/>
          <w:lang w:val="en-US"/>
        </w:rPr>
        <w:t>June</w:t>
      </w:r>
      <w:r w:rsidR="001F399F">
        <w:rPr>
          <w:rFonts w:ascii="Times New Roman" w:hAnsi="Times New Roman" w:cs="Times New Roman"/>
          <w:lang w:val="en-US"/>
        </w:rPr>
        <w:t xml:space="preserve"> 1, 2024</w:t>
      </w:r>
    </w:p>
    <w:p w14:paraId="421B2B11" w14:textId="13D9B56C" w:rsidR="001F399F" w:rsidRPr="001F399F" w:rsidRDefault="00766A53" w:rsidP="001F399F">
      <w:pPr>
        <w:spacing w:line="480" w:lineRule="auto"/>
        <w:jc w:val="center"/>
        <w:rPr>
          <w:rFonts w:ascii="Times New Roman" w:hAnsi="Times New Roman" w:cs="Times New Roman"/>
          <w:lang w:val="en-US"/>
        </w:rPr>
      </w:pPr>
      <w:r w:rsidRPr="00766A53">
        <w:rPr>
          <w:rFonts w:ascii="Times New Roman" w:hAnsi="Times New Roman" w:cs="Times New Roman"/>
          <w:lang w:val="en-US"/>
        </w:rPr>
        <w:t>Two things a person can do to have more perseverance</w:t>
      </w:r>
      <w:r>
        <w:rPr>
          <w:rFonts w:ascii="Times New Roman" w:hAnsi="Times New Roman" w:cs="Times New Roman"/>
          <w:lang w:val="en-US"/>
        </w:rPr>
        <w:t>.</w:t>
      </w:r>
    </w:p>
    <w:p w14:paraId="3809C049" w14:textId="0E5FB710" w:rsidR="00766A53" w:rsidRPr="00766A53" w:rsidRDefault="00766A53" w:rsidP="00766A53">
      <w:pPr>
        <w:spacing w:line="480" w:lineRule="auto"/>
        <w:ind w:firstLine="720"/>
        <w:rPr>
          <w:rFonts w:ascii="Times New Roman" w:eastAsia="Times New Roman" w:hAnsi="Times New Roman" w:cs="Times New Roman"/>
          <w:kern w:val="0"/>
          <w14:ligatures w14:val="none"/>
        </w:rPr>
      </w:pPr>
      <w:r w:rsidRPr="00766A53">
        <w:rPr>
          <w:rFonts w:ascii="Times New Roman" w:eastAsia="Times New Roman" w:hAnsi="Times New Roman" w:cs="Times New Roman"/>
          <w:kern w:val="0"/>
          <w14:ligatures w14:val="none"/>
        </w:rPr>
        <w:t>Perseverance means sticking with something even when it's hard. It's a crucial quality for anyone who wants to achieve their goals. But how do you develop perseverance if you don't already have it? This essay will discuss two effective ways to build perseverance: adopting a growth mindset and setting small, achievable goals.</w:t>
      </w:r>
    </w:p>
    <w:p w14:paraId="6ADB3758" w14:textId="4A384F73" w:rsidR="00766A53" w:rsidRPr="00766A53" w:rsidRDefault="00766A53" w:rsidP="00766A53">
      <w:pPr>
        <w:spacing w:line="480" w:lineRule="auto"/>
        <w:ind w:firstLine="720"/>
        <w:rPr>
          <w:rFonts w:ascii="Times New Roman" w:eastAsia="Times New Roman" w:hAnsi="Times New Roman" w:cs="Times New Roman"/>
          <w:kern w:val="0"/>
          <w14:ligatures w14:val="none"/>
        </w:rPr>
      </w:pPr>
      <w:r w:rsidRPr="00766A53">
        <w:rPr>
          <w:rFonts w:ascii="Times New Roman" w:eastAsia="Times New Roman" w:hAnsi="Times New Roman" w:cs="Times New Roman"/>
          <w:kern w:val="0"/>
          <w14:ligatures w14:val="none"/>
        </w:rPr>
        <w:t xml:space="preserve">One way to build perseverance is by adopting a growth mindset. This means believing that you can improve with effort and practice. </w:t>
      </w:r>
      <w:r w:rsidR="00812B7E" w:rsidRPr="00812B7E">
        <w:rPr>
          <w:rFonts w:ascii="Times New Roman" w:eastAsia="Times New Roman" w:hAnsi="Times New Roman" w:cs="Times New Roman"/>
          <w:kern w:val="0"/>
          <w14:ligatures w14:val="none"/>
        </w:rPr>
        <w:t>People with a growth mindset think of challenges as chances to learn and get better, instead of seeing them as impossible problems</w:t>
      </w:r>
      <w:r w:rsidRPr="00766A53">
        <w:rPr>
          <w:rFonts w:ascii="Times New Roman" w:eastAsia="Times New Roman" w:hAnsi="Times New Roman" w:cs="Times New Roman"/>
          <w:kern w:val="0"/>
          <w14:ligatures w14:val="none"/>
        </w:rPr>
        <w:t>. For example, a student who struggles with math might feel discouraged if they think they will never get better. However, if they adopt a growth mindset and believe that practicing math problems will help them improve, they are more likely to keep trying, even when it’s tough. In her 2016 book, "Mindset: The New Psychology of Success," Carol Dweck, a professor of psychology at Stanford University, teaches that individuals with a growth mindset believe their talents can be developed through hard work, effective strategies, and support from others. By believing in the potential for growth, people can develop the perseverance needed to overcome difficulties.</w:t>
      </w:r>
      <w:r w:rsidRPr="00766A53">
        <w:t xml:space="preserve"> </w:t>
      </w:r>
      <w:r w:rsidRPr="00766A53">
        <w:rPr>
          <w:rFonts w:ascii="Times New Roman" w:eastAsia="Times New Roman" w:hAnsi="Times New Roman" w:cs="Times New Roman"/>
          <w:kern w:val="0"/>
          <w14:ligatures w14:val="none"/>
        </w:rPr>
        <w:t>This mindset turns obstacles into learning opportunities, fostering a stronger determination to persist.</w:t>
      </w:r>
    </w:p>
    <w:p w14:paraId="1C423663" w14:textId="25485385" w:rsidR="00766A53" w:rsidRPr="00766A53" w:rsidRDefault="00766A53" w:rsidP="00766A53">
      <w:pPr>
        <w:spacing w:line="480" w:lineRule="auto"/>
        <w:ind w:firstLine="720"/>
        <w:rPr>
          <w:rFonts w:ascii="Times New Roman" w:eastAsia="Times New Roman" w:hAnsi="Times New Roman" w:cs="Times New Roman"/>
          <w:kern w:val="0"/>
          <w14:ligatures w14:val="none"/>
        </w:rPr>
      </w:pPr>
      <w:r w:rsidRPr="00766A53">
        <w:rPr>
          <w:rFonts w:ascii="Times New Roman" w:eastAsia="Times New Roman" w:hAnsi="Times New Roman" w:cs="Times New Roman"/>
          <w:kern w:val="0"/>
          <w14:ligatures w14:val="none"/>
        </w:rPr>
        <w:lastRenderedPageBreak/>
        <w:t>Another effective way to build perseverance is by setting small, achievable goals. Big goals can be overwhelming and may lead to giving up if they seem too far away. Breaking down large goals into smaller steps makes them more manageable and provides a sense of accomplishment along the way. For instance, if someone wants to save a significant amount of money, they shouldn’t start by trying to save a huge sum all at once. Instead, they can begin with setting aside small amounts regularly and gradually increasing their savings. This way, they can see their progress and stay motivated. Achieving these smaller goals helps build confidence and keeps the person moving forward toward their larger goal. This approach ensures that progress is visible and keeps motivation high, which is essential for perseverance.</w:t>
      </w:r>
      <w:r>
        <w:rPr>
          <w:rFonts w:ascii="Times New Roman" w:eastAsia="Times New Roman" w:hAnsi="Times New Roman" w:cs="Times New Roman"/>
          <w:kern w:val="0"/>
          <w14:ligatures w14:val="none"/>
        </w:rPr>
        <w:t xml:space="preserve"> </w:t>
      </w:r>
      <w:r w:rsidRPr="00766A53">
        <w:rPr>
          <w:rFonts w:ascii="Times New Roman" w:eastAsia="Times New Roman" w:hAnsi="Times New Roman" w:cs="Times New Roman"/>
          <w:kern w:val="0"/>
          <w14:ligatures w14:val="none"/>
        </w:rPr>
        <w:t>By focusing on incremental achievements, individuals can maintain the momentum needed to reach their ultimate goals.</w:t>
      </w:r>
    </w:p>
    <w:p w14:paraId="4EE59802" w14:textId="332D3FB8" w:rsidR="001F399F" w:rsidRPr="001F399F" w:rsidRDefault="00766A53" w:rsidP="00766A53">
      <w:pPr>
        <w:spacing w:line="480" w:lineRule="auto"/>
        <w:ind w:firstLine="720"/>
        <w:rPr>
          <w:rFonts w:ascii="Times New Roman" w:hAnsi="Times New Roman" w:cs="Times New Roman"/>
        </w:rPr>
      </w:pPr>
      <w:r w:rsidRPr="00766A53">
        <w:rPr>
          <w:rFonts w:ascii="Times New Roman" w:eastAsia="Times New Roman" w:hAnsi="Times New Roman" w:cs="Times New Roman"/>
          <w:kern w:val="0"/>
          <w14:ligatures w14:val="none"/>
        </w:rPr>
        <w:t>In conclusion, developing perseverance is possible by adopting a growth mindset and setting small, achievable goals. These strategies help people stay motivated and focused, even when things get tough. By believing in the possibility of improvement and breaking down big tasks into smaller ones, anyone can learn to persevere and achieve their dreams. Remember, perseverance is not an innate quality but a skill that can be developed with the right mindset and approach.</w:t>
      </w:r>
    </w:p>
    <w:sectPr w:rsidR="001F399F" w:rsidRPr="001F39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99F"/>
    <w:rsid w:val="00014958"/>
    <w:rsid w:val="001756F0"/>
    <w:rsid w:val="001F399F"/>
    <w:rsid w:val="00244080"/>
    <w:rsid w:val="004B627C"/>
    <w:rsid w:val="004D657A"/>
    <w:rsid w:val="004F448F"/>
    <w:rsid w:val="00766A53"/>
    <w:rsid w:val="00802F2D"/>
    <w:rsid w:val="00812B7E"/>
    <w:rsid w:val="00C90ECD"/>
    <w:rsid w:val="00DA053D"/>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C4156"/>
  <w15:chartTrackingRefBased/>
  <w15:docId w15:val="{C44410CF-C320-0845-83C2-66C93E73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3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9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9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9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9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3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99F"/>
    <w:rPr>
      <w:rFonts w:eastAsiaTheme="majorEastAsia" w:cstheme="majorBidi"/>
      <w:color w:val="272727" w:themeColor="text1" w:themeTint="D8"/>
    </w:rPr>
  </w:style>
  <w:style w:type="paragraph" w:styleId="Title">
    <w:name w:val="Title"/>
    <w:basedOn w:val="Normal"/>
    <w:next w:val="Normal"/>
    <w:link w:val="TitleChar"/>
    <w:uiPriority w:val="10"/>
    <w:qFormat/>
    <w:rsid w:val="001F39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9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9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399F"/>
    <w:rPr>
      <w:i/>
      <w:iCs/>
      <w:color w:val="404040" w:themeColor="text1" w:themeTint="BF"/>
    </w:rPr>
  </w:style>
  <w:style w:type="paragraph" w:styleId="ListParagraph">
    <w:name w:val="List Paragraph"/>
    <w:basedOn w:val="Normal"/>
    <w:uiPriority w:val="34"/>
    <w:qFormat/>
    <w:rsid w:val="001F399F"/>
    <w:pPr>
      <w:ind w:left="720"/>
      <w:contextualSpacing/>
    </w:pPr>
  </w:style>
  <w:style w:type="character" w:styleId="IntenseEmphasis">
    <w:name w:val="Intense Emphasis"/>
    <w:basedOn w:val="DefaultParagraphFont"/>
    <w:uiPriority w:val="21"/>
    <w:qFormat/>
    <w:rsid w:val="001F399F"/>
    <w:rPr>
      <w:i/>
      <w:iCs/>
      <w:color w:val="0F4761" w:themeColor="accent1" w:themeShade="BF"/>
    </w:rPr>
  </w:style>
  <w:style w:type="paragraph" w:styleId="IntenseQuote">
    <w:name w:val="Intense Quote"/>
    <w:basedOn w:val="Normal"/>
    <w:next w:val="Normal"/>
    <w:link w:val="IntenseQuoteChar"/>
    <w:uiPriority w:val="30"/>
    <w:qFormat/>
    <w:rsid w:val="001F3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99F"/>
    <w:rPr>
      <w:i/>
      <w:iCs/>
      <w:color w:val="0F4761" w:themeColor="accent1" w:themeShade="BF"/>
    </w:rPr>
  </w:style>
  <w:style w:type="character" w:styleId="IntenseReference">
    <w:name w:val="Intense Reference"/>
    <w:basedOn w:val="DefaultParagraphFont"/>
    <w:uiPriority w:val="32"/>
    <w:qFormat/>
    <w:rsid w:val="001F399F"/>
    <w:rPr>
      <w:b/>
      <w:bCs/>
      <w:smallCaps/>
      <w:color w:val="0F4761" w:themeColor="accent1" w:themeShade="BF"/>
      <w:spacing w:val="5"/>
    </w:rPr>
  </w:style>
  <w:style w:type="paragraph" w:styleId="NormalWeb">
    <w:name w:val="Normal (Web)"/>
    <w:basedOn w:val="Normal"/>
    <w:uiPriority w:val="99"/>
    <w:semiHidden/>
    <w:unhideWhenUsed/>
    <w:rsid w:val="001F399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3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celon</dc:creator>
  <cp:keywords/>
  <dc:description/>
  <cp:lastModifiedBy>julio celon</cp:lastModifiedBy>
  <cp:revision>2</cp:revision>
  <dcterms:created xsi:type="dcterms:W3CDTF">2024-05-14T23:24:00Z</dcterms:created>
  <dcterms:modified xsi:type="dcterms:W3CDTF">2024-05-28T12:57:00Z</dcterms:modified>
</cp:coreProperties>
</file>