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EB1F" w14:textId="1A9269FC" w:rsidR="00A44425" w:rsidRPr="00661F19" w:rsidRDefault="008B666D">
      <w:pPr>
        <w:spacing w:line="350" w:lineRule="auto"/>
        <w:jc w:val="both"/>
        <w:rPr>
          <w:rFonts w:ascii="Courier New" w:eastAsia="Courier New" w:hAnsi="Courier New" w:cs="Courier New"/>
          <w:b/>
          <w:bCs/>
          <w:sz w:val="57"/>
          <w:szCs w:val="57"/>
          <w:lang w:val="en-US"/>
        </w:rPr>
      </w:pPr>
      <w:r>
        <w:fldChar w:fldCharType="begin"/>
      </w:r>
      <w:r w:rsidRPr="00661F19">
        <w:rPr>
          <w:lang w:val="en-US"/>
        </w:rPr>
        <w:instrText xml:space="preserve"> HYPERLINK "https://www.r-exercises.com/2017/06/14/exploratory-factor-analysis-exercises/" \h </w:instrText>
      </w:r>
      <w:r>
        <w:fldChar w:fldCharType="separate"/>
      </w:r>
      <w:r w:rsidR="00661F19" w:rsidRPr="00661F19">
        <w:rPr>
          <w:rFonts w:ascii="Courier New" w:eastAsia="Courier New" w:hAnsi="Courier New" w:cs="Courier New"/>
          <w:b/>
          <w:bCs/>
          <w:sz w:val="57"/>
          <w:szCs w:val="57"/>
          <w:lang w:val="en-US"/>
        </w:rPr>
        <w:t xml:space="preserve">Principal Component Analysis </w:t>
      </w:r>
      <w:r w:rsidR="00661F19">
        <w:rPr>
          <w:rFonts w:ascii="Courier New" w:eastAsia="Courier New" w:hAnsi="Courier New" w:cs="Courier New"/>
          <w:b/>
          <w:bCs/>
          <w:sz w:val="57"/>
          <w:szCs w:val="57"/>
          <w:lang w:val="en-US"/>
        </w:rPr>
        <w:t>- PCA</w:t>
      </w:r>
      <w:r w:rsidRPr="00661F19">
        <w:rPr>
          <w:rFonts w:ascii="Courier New" w:eastAsia="Courier New" w:hAnsi="Courier New" w:cs="Courier New"/>
          <w:b/>
          <w:bCs/>
          <w:sz w:val="57"/>
          <w:szCs w:val="57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sz w:val="57"/>
          <w:szCs w:val="57"/>
        </w:rPr>
        <w:fldChar w:fldCharType="end"/>
      </w:r>
    </w:p>
    <w:p w14:paraId="0F0FCFB8" w14:textId="4D542E54" w:rsidR="00A44425" w:rsidRPr="00661F19" w:rsidRDefault="00A44425">
      <w:pPr>
        <w:spacing w:line="20" w:lineRule="exact"/>
        <w:rPr>
          <w:sz w:val="20"/>
          <w:szCs w:val="20"/>
          <w:lang w:val="en-US"/>
        </w:rPr>
      </w:pPr>
      <w:bookmarkStart w:id="0" w:name="page1"/>
      <w:bookmarkEnd w:id="0"/>
    </w:p>
    <w:p w14:paraId="6CA075F2" w14:textId="4F9AFFCE" w:rsidR="00A44425" w:rsidRPr="00661F19" w:rsidRDefault="009B7DBF">
      <w:pPr>
        <w:spacing w:line="200" w:lineRule="exact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9DC960B" wp14:editId="59E0F400">
            <wp:simplePos x="0" y="0"/>
            <wp:positionH relativeFrom="column">
              <wp:posOffset>-3810</wp:posOffset>
            </wp:positionH>
            <wp:positionV relativeFrom="paragraph">
              <wp:posOffset>92075</wp:posOffset>
            </wp:positionV>
            <wp:extent cx="1828800" cy="1306285"/>
            <wp:effectExtent l="0" t="0" r="0" b="8255"/>
            <wp:wrapSquare wrapText="bothSides"/>
            <wp:docPr id="2" name="Picture 2" descr="C:\Users\Owner\AppData\Local\Microsoft\Windows\INetCache\Content.MSO\31634C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INetCache\Content.MSO\31634C6B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D9B647" w14:textId="07A3C9E3" w:rsidR="00A44425" w:rsidRPr="00661F19" w:rsidRDefault="00A44425">
      <w:pPr>
        <w:spacing w:line="200" w:lineRule="exact"/>
        <w:rPr>
          <w:sz w:val="20"/>
          <w:szCs w:val="20"/>
          <w:lang w:val="en-US"/>
        </w:rPr>
      </w:pPr>
    </w:p>
    <w:p w14:paraId="5532BB40" w14:textId="233E28A0" w:rsidR="00A44425" w:rsidRPr="00661F19" w:rsidRDefault="00A44425">
      <w:pPr>
        <w:spacing w:line="200" w:lineRule="exact"/>
        <w:rPr>
          <w:sz w:val="20"/>
          <w:szCs w:val="20"/>
          <w:lang w:val="en-US"/>
        </w:rPr>
      </w:pPr>
    </w:p>
    <w:p w14:paraId="164670F3" w14:textId="77777777" w:rsidR="00A44425" w:rsidRPr="00661F19" w:rsidRDefault="00A44425">
      <w:pPr>
        <w:spacing w:line="200" w:lineRule="exact"/>
        <w:rPr>
          <w:sz w:val="20"/>
          <w:szCs w:val="20"/>
          <w:lang w:val="en-US"/>
        </w:rPr>
      </w:pPr>
    </w:p>
    <w:p w14:paraId="2767E6EE" w14:textId="77777777" w:rsidR="00A44425" w:rsidRPr="00661F19" w:rsidRDefault="00A44425">
      <w:pPr>
        <w:spacing w:line="200" w:lineRule="exact"/>
        <w:rPr>
          <w:sz w:val="20"/>
          <w:szCs w:val="20"/>
          <w:lang w:val="en-US"/>
        </w:rPr>
      </w:pPr>
    </w:p>
    <w:p w14:paraId="58130B55" w14:textId="77777777" w:rsidR="00A44425" w:rsidRPr="00661F19" w:rsidRDefault="00A44425">
      <w:pPr>
        <w:spacing w:line="200" w:lineRule="exact"/>
        <w:rPr>
          <w:sz w:val="20"/>
          <w:szCs w:val="20"/>
          <w:lang w:val="en-US"/>
        </w:rPr>
      </w:pPr>
    </w:p>
    <w:p w14:paraId="6DA691AB" w14:textId="77777777" w:rsidR="00A44425" w:rsidRPr="00661F19" w:rsidRDefault="00A44425">
      <w:pPr>
        <w:spacing w:line="200" w:lineRule="exact"/>
        <w:rPr>
          <w:sz w:val="20"/>
          <w:szCs w:val="20"/>
          <w:lang w:val="en-US"/>
        </w:rPr>
      </w:pPr>
    </w:p>
    <w:p w14:paraId="2A2F4C80" w14:textId="77777777" w:rsidR="00A44425" w:rsidRPr="00661F19" w:rsidRDefault="00A44425">
      <w:pPr>
        <w:spacing w:line="200" w:lineRule="exact"/>
        <w:rPr>
          <w:sz w:val="20"/>
          <w:szCs w:val="20"/>
          <w:lang w:val="en-US"/>
        </w:rPr>
      </w:pPr>
    </w:p>
    <w:p w14:paraId="73969C3E" w14:textId="77777777" w:rsidR="00A44425" w:rsidRPr="00661F19" w:rsidRDefault="00A44425">
      <w:pPr>
        <w:spacing w:line="200" w:lineRule="exact"/>
        <w:rPr>
          <w:sz w:val="20"/>
          <w:szCs w:val="20"/>
          <w:lang w:val="en-US"/>
        </w:rPr>
      </w:pPr>
    </w:p>
    <w:p w14:paraId="73F4FD3E" w14:textId="77777777" w:rsidR="00A44425" w:rsidRPr="00661F19" w:rsidRDefault="00A44425">
      <w:pPr>
        <w:spacing w:line="200" w:lineRule="exact"/>
        <w:rPr>
          <w:sz w:val="20"/>
          <w:szCs w:val="20"/>
          <w:lang w:val="en-US"/>
        </w:rPr>
      </w:pPr>
    </w:p>
    <w:p w14:paraId="18A42425" w14:textId="77777777" w:rsidR="00A44425" w:rsidRPr="00661F19" w:rsidRDefault="00A44425">
      <w:pPr>
        <w:spacing w:line="200" w:lineRule="exact"/>
        <w:rPr>
          <w:sz w:val="20"/>
          <w:szCs w:val="20"/>
          <w:lang w:val="en-US"/>
        </w:rPr>
      </w:pPr>
    </w:p>
    <w:p w14:paraId="6C0B5337" w14:textId="77777777" w:rsidR="00A44425" w:rsidRPr="00661F19" w:rsidRDefault="00A44425">
      <w:pPr>
        <w:spacing w:line="200" w:lineRule="exact"/>
        <w:rPr>
          <w:sz w:val="20"/>
          <w:szCs w:val="20"/>
          <w:lang w:val="en-US"/>
        </w:rPr>
      </w:pPr>
    </w:p>
    <w:p w14:paraId="09845287" w14:textId="77777777" w:rsidR="00A44425" w:rsidRPr="00661F19" w:rsidRDefault="00A44425">
      <w:pPr>
        <w:spacing w:line="215" w:lineRule="exact"/>
        <w:rPr>
          <w:sz w:val="20"/>
          <w:szCs w:val="20"/>
          <w:lang w:val="en-US"/>
        </w:rPr>
      </w:pPr>
    </w:p>
    <w:p w14:paraId="345ECE19" w14:textId="55BD6A87" w:rsidR="00A44425" w:rsidRPr="006C65A8" w:rsidRDefault="000F533D" w:rsidP="00DE5E6D">
      <w:pPr>
        <w:jc w:val="both"/>
        <w:rPr>
          <w:sz w:val="20"/>
          <w:szCs w:val="20"/>
        </w:rPr>
      </w:pPr>
      <w:r w:rsidRPr="006C65A8">
        <w:rPr>
          <w:rFonts w:ascii="Courier New" w:eastAsia="Courier New" w:hAnsi="Courier New" w:cs="Courier New"/>
          <w:sz w:val="27"/>
          <w:szCs w:val="27"/>
        </w:rPr>
        <w:t xml:space="preserve">Estos </w:t>
      </w:r>
      <w:r>
        <w:rPr>
          <w:rFonts w:ascii="Courier New" w:eastAsia="Courier New" w:hAnsi="Courier New" w:cs="Courier New"/>
          <w:sz w:val="27"/>
          <w:szCs w:val="27"/>
        </w:rPr>
        <w:t>e</w:t>
      </w:r>
      <w:r w:rsidRPr="006C65A8">
        <w:rPr>
          <w:rFonts w:ascii="Courier New" w:eastAsia="Courier New" w:hAnsi="Courier New" w:cs="Courier New"/>
          <w:sz w:val="27"/>
          <w:szCs w:val="27"/>
        </w:rPr>
        <w:t>jercicios están</w:t>
      </w:r>
      <w:r w:rsidR="006C65A8" w:rsidRPr="006C65A8">
        <w:rPr>
          <w:rFonts w:ascii="Courier New" w:eastAsia="Courier New" w:hAnsi="Courier New" w:cs="Courier New"/>
          <w:sz w:val="27"/>
          <w:szCs w:val="27"/>
        </w:rPr>
        <w:t xml:space="preserve"> relacionados con el análisis </w:t>
      </w:r>
      <w:r w:rsidR="00DE5E6D">
        <w:rPr>
          <w:rFonts w:ascii="Courier New" w:eastAsia="Courier New" w:hAnsi="Courier New" w:cs="Courier New"/>
          <w:sz w:val="27"/>
          <w:szCs w:val="27"/>
        </w:rPr>
        <w:t>de componentes principales</w:t>
      </w:r>
      <w:r w:rsidR="006C65A8" w:rsidRPr="006C65A8">
        <w:rPr>
          <w:rFonts w:ascii="Courier New" w:eastAsia="Courier New" w:hAnsi="Courier New" w:cs="Courier New"/>
          <w:sz w:val="27"/>
          <w:szCs w:val="27"/>
        </w:rPr>
        <w:t>.</w:t>
      </w:r>
      <w:r w:rsidR="008B666D" w:rsidRPr="006C65A8">
        <w:rPr>
          <w:rFonts w:ascii="Courier New" w:eastAsia="Courier New" w:hAnsi="Courier New" w:cs="Courier New"/>
          <w:sz w:val="27"/>
          <w:szCs w:val="27"/>
        </w:rPr>
        <w:t xml:space="preserve"> </w:t>
      </w:r>
      <w:r w:rsidR="004B1EC3" w:rsidRPr="004B1EC3">
        <w:rPr>
          <w:rFonts w:ascii="Courier New" w:eastAsia="Courier New" w:hAnsi="Courier New" w:cs="Courier New"/>
          <w:sz w:val="27"/>
          <w:szCs w:val="27"/>
        </w:rPr>
        <w:t xml:space="preserve">Instalar </w:t>
      </w:r>
      <w:r w:rsidR="00DE5E6D">
        <w:rPr>
          <w:rFonts w:ascii="Courier New" w:eastAsia="Courier New" w:hAnsi="Courier New" w:cs="Courier New"/>
          <w:sz w:val="27"/>
          <w:szCs w:val="27"/>
        </w:rPr>
        <w:t xml:space="preserve">las </w:t>
      </w:r>
      <w:r w:rsidR="00255EE3">
        <w:rPr>
          <w:rFonts w:ascii="Courier New" w:eastAsia="Courier New" w:hAnsi="Courier New" w:cs="Courier New"/>
          <w:sz w:val="27"/>
          <w:szCs w:val="27"/>
        </w:rPr>
        <w:t>librerías</w:t>
      </w:r>
      <w:r w:rsidR="004B1EC3" w:rsidRPr="004B1EC3">
        <w:rPr>
          <w:rFonts w:ascii="Courier New" w:eastAsia="Courier New" w:hAnsi="Courier New" w:cs="Courier New"/>
          <w:sz w:val="27"/>
          <w:szCs w:val="27"/>
        </w:rPr>
        <w:t xml:space="preserve"> </w:t>
      </w:r>
      <w:proofErr w:type="spellStart"/>
      <w:r w:rsidR="00DE5E6D" w:rsidRPr="00DE5E6D">
        <w:rPr>
          <w:rFonts w:ascii="Courier New" w:eastAsia="Courier New" w:hAnsi="Courier New" w:cs="Courier New"/>
          <w:b/>
          <w:sz w:val="27"/>
          <w:szCs w:val="27"/>
        </w:rPr>
        <w:t>factoextra</w:t>
      </w:r>
      <w:proofErr w:type="spellEnd"/>
      <w:r w:rsidR="00255EE3">
        <w:rPr>
          <w:rFonts w:ascii="Courier New" w:eastAsia="Courier New" w:hAnsi="Courier New" w:cs="Courier New"/>
          <w:b/>
          <w:sz w:val="27"/>
          <w:szCs w:val="27"/>
        </w:rPr>
        <w:t xml:space="preserve">, </w:t>
      </w:r>
      <w:proofErr w:type="spellStart"/>
      <w:r w:rsidR="00255EE3">
        <w:rPr>
          <w:rFonts w:ascii="Courier New" w:eastAsia="Courier New" w:hAnsi="Courier New" w:cs="Courier New"/>
          <w:b/>
          <w:sz w:val="27"/>
          <w:szCs w:val="27"/>
        </w:rPr>
        <w:t>PerformanceAnalytics</w:t>
      </w:r>
      <w:proofErr w:type="spellEnd"/>
      <w:r w:rsidR="00255EE3">
        <w:rPr>
          <w:rFonts w:ascii="Courier New" w:eastAsia="Courier New" w:hAnsi="Courier New" w:cs="Courier New"/>
          <w:b/>
          <w:sz w:val="27"/>
          <w:szCs w:val="27"/>
        </w:rPr>
        <w:t xml:space="preserve">, </w:t>
      </w:r>
      <w:proofErr w:type="spellStart"/>
      <w:r w:rsidR="00255EE3">
        <w:rPr>
          <w:rFonts w:ascii="Courier New" w:eastAsia="Courier New" w:hAnsi="Courier New" w:cs="Courier New"/>
          <w:b/>
          <w:sz w:val="27"/>
          <w:szCs w:val="27"/>
        </w:rPr>
        <w:t>psych</w:t>
      </w:r>
      <w:proofErr w:type="spellEnd"/>
      <w:r w:rsidR="00255EE3">
        <w:rPr>
          <w:rFonts w:ascii="Courier New" w:eastAsia="Courier New" w:hAnsi="Courier New" w:cs="Courier New"/>
          <w:b/>
          <w:sz w:val="27"/>
          <w:szCs w:val="27"/>
        </w:rPr>
        <w:t xml:space="preserve">, </w:t>
      </w:r>
      <w:proofErr w:type="spellStart"/>
      <w:r w:rsidR="00255EE3">
        <w:rPr>
          <w:rFonts w:ascii="Courier New" w:eastAsia="Courier New" w:hAnsi="Courier New" w:cs="Courier New"/>
          <w:b/>
          <w:sz w:val="27"/>
          <w:szCs w:val="27"/>
        </w:rPr>
        <w:t>REdaS</w:t>
      </w:r>
      <w:proofErr w:type="spellEnd"/>
      <w:r w:rsidR="00255EE3">
        <w:rPr>
          <w:rFonts w:ascii="Courier New" w:eastAsia="Courier New" w:hAnsi="Courier New" w:cs="Courier New"/>
          <w:b/>
          <w:sz w:val="27"/>
          <w:szCs w:val="27"/>
        </w:rPr>
        <w:t>,</w:t>
      </w:r>
      <w:r w:rsidR="004B1EC3" w:rsidRPr="004B1EC3">
        <w:rPr>
          <w:rFonts w:ascii="Courier New" w:eastAsia="Courier New" w:hAnsi="Courier New" w:cs="Courier New"/>
          <w:sz w:val="27"/>
          <w:szCs w:val="27"/>
        </w:rPr>
        <w:t xml:space="preserve"> y </w:t>
      </w:r>
      <w:proofErr w:type="spellStart"/>
      <w:r w:rsidR="00255EE3" w:rsidRPr="00255EE3">
        <w:rPr>
          <w:rFonts w:ascii="Courier New" w:eastAsia="Courier New" w:hAnsi="Courier New" w:cs="Courier New"/>
          <w:b/>
          <w:sz w:val="27"/>
          <w:szCs w:val="27"/>
        </w:rPr>
        <w:t>kableExtra</w:t>
      </w:r>
      <w:proofErr w:type="spellEnd"/>
      <w:r w:rsidR="004B1EC3" w:rsidRPr="004B1EC3">
        <w:rPr>
          <w:rFonts w:ascii="Courier New" w:eastAsia="Courier New" w:hAnsi="Courier New" w:cs="Courier New"/>
          <w:sz w:val="27"/>
          <w:szCs w:val="27"/>
        </w:rPr>
        <w:t>, los cuales se usarán en los siguientes ejercicios.</w:t>
      </w:r>
    </w:p>
    <w:p w14:paraId="341572BE" w14:textId="77777777" w:rsidR="00A44425" w:rsidRPr="006C65A8" w:rsidRDefault="00A44425">
      <w:pPr>
        <w:spacing w:line="367" w:lineRule="exact"/>
        <w:rPr>
          <w:sz w:val="20"/>
          <w:szCs w:val="20"/>
        </w:rPr>
      </w:pPr>
    </w:p>
    <w:p w14:paraId="124B6717" w14:textId="39C8405A" w:rsidR="004B1EC3" w:rsidRPr="001B4E7E" w:rsidRDefault="004B1EC3" w:rsidP="004B1EC3">
      <w:pPr>
        <w:rPr>
          <w:sz w:val="20"/>
          <w:szCs w:val="20"/>
        </w:rPr>
      </w:pPr>
      <w:proofErr w:type="spellStart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</w:rPr>
        <w:t>1</w:t>
      </w:r>
    </w:p>
    <w:p w14:paraId="758BE133" w14:textId="74FD5FCF" w:rsidR="004B1EC3" w:rsidRDefault="004B1EC3" w:rsidP="004B1EC3">
      <w:pPr>
        <w:rPr>
          <w:rFonts w:ascii="Courier New" w:eastAsia="Courier New" w:hAnsi="Courier New" w:cs="Courier New"/>
          <w:b/>
          <w:bCs/>
          <w:sz w:val="27"/>
          <w:szCs w:val="27"/>
        </w:rPr>
      </w:pPr>
      <w:r w:rsidRPr="004B1EC3">
        <w:rPr>
          <w:rFonts w:ascii="Courier New" w:eastAsia="Courier New" w:hAnsi="Courier New" w:cs="Courier New"/>
          <w:sz w:val="27"/>
          <w:szCs w:val="27"/>
        </w:rPr>
        <w:t xml:space="preserve">Cargar el archivo de datos </w:t>
      </w:r>
      <w:r w:rsidR="00DE5E6D">
        <w:rPr>
          <w:rFonts w:ascii="Courier New" w:eastAsia="Courier New" w:hAnsi="Courier New" w:cs="Courier New"/>
          <w:sz w:val="27"/>
          <w:szCs w:val="27"/>
        </w:rPr>
        <w:t>acuiferos</w:t>
      </w:r>
      <w:r w:rsidRPr="004B1EC3">
        <w:rPr>
          <w:rFonts w:ascii="Courier New" w:eastAsia="Courier New" w:hAnsi="Courier New" w:cs="Courier New"/>
          <w:sz w:val="27"/>
          <w:szCs w:val="27"/>
        </w:rPr>
        <w:t>.csv</w:t>
      </w:r>
      <w:r w:rsidR="00DE5E6D">
        <w:rPr>
          <w:rFonts w:ascii="Courier New" w:eastAsia="Courier New" w:hAnsi="Courier New" w:cs="Courier New"/>
          <w:sz w:val="27"/>
          <w:szCs w:val="27"/>
        </w:rPr>
        <w:t xml:space="preserve"> en R. Excluir del análisis las variables</w:t>
      </w:r>
      <w:r w:rsidR="00DE5E6D" w:rsidRPr="00DE5E6D">
        <w:rPr>
          <w:rFonts w:ascii="Courier New" w:eastAsia="Courier New" w:hAnsi="Courier New" w:cs="Courier New"/>
          <w:sz w:val="27"/>
          <w:szCs w:val="27"/>
        </w:rPr>
        <w:t xml:space="preserve"> Eh, NH4, V, PO4 y F debido a que en muchos casos o están bajo del límite de detección y/o no se midieron</w:t>
      </w:r>
      <w:r w:rsidR="00DE5E6D">
        <w:rPr>
          <w:rFonts w:ascii="Courier New" w:eastAsia="Courier New" w:hAnsi="Courier New" w:cs="Courier New"/>
          <w:sz w:val="27"/>
          <w:szCs w:val="27"/>
        </w:rPr>
        <w:t>. Revise la estructura del set de datos e imprima en pantalla las primeras 10 filas</w:t>
      </w:r>
      <w:r w:rsidR="00663F05">
        <w:rPr>
          <w:rFonts w:ascii="Courier New" w:eastAsia="Courier New" w:hAnsi="Courier New" w:cs="Courier New"/>
          <w:sz w:val="27"/>
          <w:szCs w:val="27"/>
        </w:rPr>
        <w:t>/registros.</w:t>
      </w:r>
    </w:p>
    <w:p w14:paraId="549ACEBD" w14:textId="77777777" w:rsidR="004B1EC3" w:rsidRPr="001B4E7E" w:rsidRDefault="004B1EC3">
      <w:pPr>
        <w:rPr>
          <w:sz w:val="20"/>
          <w:szCs w:val="20"/>
        </w:rPr>
      </w:pPr>
    </w:p>
    <w:p w14:paraId="5D3D5772" w14:textId="73307C5A" w:rsidR="004B1EC3" w:rsidRDefault="004B1EC3">
      <w:pPr>
        <w:spacing w:line="156" w:lineRule="exact"/>
        <w:rPr>
          <w:sz w:val="20"/>
          <w:szCs w:val="20"/>
        </w:rPr>
      </w:pPr>
    </w:p>
    <w:p w14:paraId="08602C48" w14:textId="77777777" w:rsidR="000616BA" w:rsidRPr="001B4E7E" w:rsidRDefault="000616BA" w:rsidP="000616BA">
      <w:pPr>
        <w:rPr>
          <w:sz w:val="20"/>
          <w:szCs w:val="20"/>
        </w:rPr>
      </w:pPr>
      <w:proofErr w:type="spellStart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 xml:space="preserve"> 2</w:t>
      </w:r>
    </w:p>
    <w:p w14:paraId="6C8F6E9D" w14:textId="5AF37F6F" w:rsidR="000616BA" w:rsidRPr="007F7235" w:rsidRDefault="000616BA" w:rsidP="000616BA">
      <w:pPr>
        <w:jc w:val="both"/>
        <w:rPr>
          <w:sz w:val="20"/>
          <w:szCs w:val="20"/>
        </w:rPr>
      </w:pPr>
      <w:r w:rsidRPr="000616BA">
        <w:rPr>
          <w:rFonts w:ascii="Courier New" w:eastAsia="Courier New" w:hAnsi="Courier New" w:cs="Courier New"/>
          <w:sz w:val="27"/>
          <w:szCs w:val="27"/>
        </w:rPr>
        <w:t>Calcul</w:t>
      </w:r>
      <w:r w:rsidR="00856BE0">
        <w:rPr>
          <w:rFonts w:ascii="Courier New" w:eastAsia="Courier New" w:hAnsi="Courier New" w:cs="Courier New"/>
          <w:sz w:val="27"/>
          <w:szCs w:val="27"/>
        </w:rPr>
        <w:t>ar</w:t>
      </w:r>
      <w:r w:rsidRPr="000616BA">
        <w:rPr>
          <w:rFonts w:ascii="Courier New" w:eastAsia="Courier New" w:hAnsi="Courier New" w:cs="Courier New"/>
          <w:sz w:val="27"/>
          <w:szCs w:val="27"/>
        </w:rPr>
        <w:t xml:space="preserve"> la matriz de correlación. Grafique una matriz de los </w:t>
      </w:r>
      <w:proofErr w:type="spellStart"/>
      <w:r w:rsidRPr="000616BA">
        <w:rPr>
          <w:rFonts w:ascii="Courier New" w:eastAsia="Courier New" w:hAnsi="Courier New" w:cs="Courier New"/>
          <w:sz w:val="27"/>
          <w:szCs w:val="27"/>
        </w:rPr>
        <w:t>scatterplots</w:t>
      </w:r>
      <w:proofErr w:type="spellEnd"/>
      <w:r w:rsidRPr="000616BA">
        <w:rPr>
          <w:rFonts w:ascii="Courier New" w:eastAsia="Courier New" w:hAnsi="Courier New" w:cs="Courier New"/>
          <w:sz w:val="27"/>
          <w:szCs w:val="27"/>
        </w:rPr>
        <w:t>.</w:t>
      </w:r>
    </w:p>
    <w:p w14:paraId="261F72CC" w14:textId="1F83B761" w:rsidR="000616BA" w:rsidRDefault="000616BA">
      <w:pPr>
        <w:spacing w:line="156" w:lineRule="exact"/>
        <w:rPr>
          <w:sz w:val="20"/>
          <w:szCs w:val="20"/>
        </w:rPr>
      </w:pPr>
    </w:p>
    <w:p w14:paraId="1B1ED1B7" w14:textId="50F39BDF" w:rsidR="000616BA" w:rsidRDefault="000616BA">
      <w:pPr>
        <w:spacing w:line="156" w:lineRule="exact"/>
        <w:rPr>
          <w:sz w:val="20"/>
          <w:szCs w:val="20"/>
        </w:rPr>
      </w:pPr>
    </w:p>
    <w:p w14:paraId="2CAF9F77" w14:textId="77777777" w:rsidR="00C92FA0" w:rsidRPr="009C6746" w:rsidRDefault="00C92FA0">
      <w:pPr>
        <w:spacing w:line="156" w:lineRule="exact"/>
        <w:rPr>
          <w:sz w:val="20"/>
          <w:szCs w:val="20"/>
        </w:rPr>
      </w:pPr>
    </w:p>
    <w:p w14:paraId="0F7049B9" w14:textId="16B6D938" w:rsidR="00A44425" w:rsidRPr="001B4E7E" w:rsidRDefault="008B666D">
      <w:pPr>
        <w:rPr>
          <w:sz w:val="20"/>
          <w:szCs w:val="20"/>
        </w:rPr>
      </w:pPr>
      <w:proofErr w:type="spellStart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 xml:space="preserve"> </w:t>
      </w:r>
      <w:r w:rsidR="000616BA">
        <w:rPr>
          <w:rFonts w:ascii="Courier New" w:eastAsia="Courier New" w:hAnsi="Courier New" w:cs="Courier New"/>
          <w:b/>
          <w:bCs/>
          <w:sz w:val="27"/>
          <w:szCs w:val="27"/>
        </w:rPr>
        <w:t>3</w:t>
      </w:r>
    </w:p>
    <w:p w14:paraId="62E962CC" w14:textId="7DF9AE99" w:rsidR="00A44425" w:rsidRDefault="006D5748" w:rsidP="00DE5E6D">
      <w:pPr>
        <w:jc w:val="both"/>
        <w:rPr>
          <w:rFonts w:ascii="Courier New" w:eastAsia="Courier New" w:hAnsi="Courier New" w:cs="Courier New"/>
          <w:sz w:val="27"/>
          <w:szCs w:val="27"/>
        </w:rPr>
      </w:pPr>
      <w:r>
        <w:rPr>
          <w:rFonts w:ascii="Courier New" w:eastAsia="Courier New" w:hAnsi="Courier New" w:cs="Courier New"/>
          <w:sz w:val="27"/>
          <w:szCs w:val="27"/>
        </w:rPr>
        <w:t xml:space="preserve">Utilice </w:t>
      </w:r>
      <w:r w:rsidR="00974041">
        <w:rPr>
          <w:rFonts w:ascii="Courier New" w:eastAsia="Courier New" w:hAnsi="Courier New" w:cs="Courier New"/>
          <w:sz w:val="27"/>
          <w:szCs w:val="27"/>
        </w:rPr>
        <w:t>el test de esfericidad de Bartlett y el test KMO para contrastar si la matriz de correlaciones es una matriz identidad y evaluar la medida de adecuación muestreal, respectivamente (valores de KMO &gt; 0.7, son aceptables)</w:t>
      </w:r>
      <w:r w:rsidR="00D300F9">
        <w:rPr>
          <w:rFonts w:ascii="Courier New" w:eastAsia="Courier New" w:hAnsi="Courier New" w:cs="Courier New"/>
          <w:sz w:val="27"/>
          <w:szCs w:val="27"/>
        </w:rPr>
        <w:t>.</w:t>
      </w:r>
    </w:p>
    <w:p w14:paraId="5BC6D847" w14:textId="47F765B2" w:rsidR="000140D7" w:rsidRDefault="000140D7" w:rsidP="00DE5E6D">
      <w:pPr>
        <w:jc w:val="both"/>
        <w:rPr>
          <w:sz w:val="20"/>
          <w:szCs w:val="20"/>
        </w:rPr>
      </w:pPr>
    </w:p>
    <w:p w14:paraId="79054237" w14:textId="77777777" w:rsidR="00856BE0" w:rsidRDefault="00856BE0" w:rsidP="00DE5E6D">
      <w:pPr>
        <w:jc w:val="both"/>
        <w:rPr>
          <w:sz w:val="20"/>
          <w:szCs w:val="20"/>
        </w:rPr>
      </w:pPr>
    </w:p>
    <w:p w14:paraId="733CDD06" w14:textId="3E3350E3" w:rsidR="00856BE0" w:rsidRPr="001B4E7E" w:rsidRDefault="00856BE0" w:rsidP="00856BE0">
      <w:pPr>
        <w:rPr>
          <w:sz w:val="20"/>
          <w:szCs w:val="20"/>
        </w:rPr>
      </w:pPr>
      <w:proofErr w:type="spellStart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</w:rPr>
        <w:t>4</w:t>
      </w:r>
    </w:p>
    <w:p w14:paraId="00F812D7" w14:textId="74E8AEE9" w:rsidR="00856BE0" w:rsidRPr="007F7235" w:rsidRDefault="00856BE0" w:rsidP="00856BE0">
      <w:pPr>
        <w:jc w:val="both"/>
        <w:rPr>
          <w:sz w:val="20"/>
          <w:szCs w:val="20"/>
        </w:rPr>
      </w:pPr>
      <w:r>
        <w:rPr>
          <w:rFonts w:ascii="Courier New" w:eastAsia="Courier New" w:hAnsi="Courier New" w:cs="Courier New"/>
          <w:sz w:val="27"/>
          <w:szCs w:val="27"/>
        </w:rPr>
        <w:t xml:space="preserve">Utilizar la función </w:t>
      </w:r>
      <w:proofErr w:type="spellStart"/>
      <w:proofErr w:type="gramStart"/>
      <w:r w:rsidRPr="00856BE0">
        <w:rPr>
          <w:rFonts w:ascii="Courier New" w:eastAsia="Courier New" w:hAnsi="Courier New" w:cs="Courier New"/>
          <w:b/>
          <w:sz w:val="27"/>
          <w:szCs w:val="27"/>
        </w:rPr>
        <w:t>prcomp</w:t>
      </w:r>
      <w:proofErr w:type="spellEnd"/>
      <w:r w:rsidRPr="00856BE0">
        <w:rPr>
          <w:rFonts w:ascii="Courier New" w:eastAsia="Courier New" w:hAnsi="Courier New" w:cs="Courier New"/>
          <w:b/>
          <w:sz w:val="27"/>
          <w:szCs w:val="27"/>
        </w:rPr>
        <w:t>(</w:t>
      </w:r>
      <w:proofErr w:type="gramEnd"/>
      <w:r w:rsidRPr="00856BE0">
        <w:rPr>
          <w:rFonts w:ascii="Courier New" w:eastAsia="Courier New" w:hAnsi="Courier New" w:cs="Courier New"/>
          <w:b/>
          <w:sz w:val="27"/>
          <w:szCs w:val="27"/>
        </w:rPr>
        <w:t>)</w:t>
      </w:r>
      <w:r>
        <w:rPr>
          <w:rFonts w:ascii="Courier New" w:eastAsia="Courier New" w:hAnsi="Courier New" w:cs="Courier New"/>
          <w:sz w:val="27"/>
          <w:szCs w:val="27"/>
        </w:rPr>
        <w:t xml:space="preserve"> del paquete </w:t>
      </w:r>
      <w:proofErr w:type="spellStart"/>
      <w:r>
        <w:rPr>
          <w:rFonts w:ascii="Courier New" w:eastAsia="Courier New" w:hAnsi="Courier New" w:cs="Courier New"/>
          <w:sz w:val="27"/>
          <w:szCs w:val="27"/>
        </w:rPr>
        <w:t>stats</w:t>
      </w:r>
      <w:proofErr w:type="spellEnd"/>
      <w:r>
        <w:rPr>
          <w:rFonts w:ascii="Courier New" w:eastAsia="Courier New" w:hAnsi="Courier New" w:cs="Courier New"/>
          <w:sz w:val="27"/>
          <w:szCs w:val="27"/>
        </w:rPr>
        <w:t xml:space="preserve"> para generar un modelo de componentes principales</w:t>
      </w:r>
      <w:r>
        <w:rPr>
          <w:rFonts w:ascii="Courier New" w:eastAsia="Courier New" w:hAnsi="Courier New" w:cs="Courier New"/>
          <w:sz w:val="27"/>
          <w:szCs w:val="27"/>
        </w:rPr>
        <w:t>.</w:t>
      </w:r>
      <w:r>
        <w:rPr>
          <w:rFonts w:ascii="Courier New" w:eastAsia="Courier New" w:hAnsi="Courier New" w:cs="Courier New"/>
          <w:sz w:val="27"/>
          <w:szCs w:val="27"/>
        </w:rPr>
        <w:t xml:space="preserve"> Analizar los resultados.</w:t>
      </w:r>
    </w:p>
    <w:p w14:paraId="136A2F94" w14:textId="6BAFFB95" w:rsidR="00856BE0" w:rsidRDefault="00856BE0" w:rsidP="00DE5E6D">
      <w:pPr>
        <w:jc w:val="both"/>
        <w:rPr>
          <w:sz w:val="20"/>
          <w:szCs w:val="20"/>
        </w:rPr>
      </w:pPr>
    </w:p>
    <w:p w14:paraId="59537F06" w14:textId="77777777" w:rsidR="00856BE0" w:rsidRDefault="00856BE0" w:rsidP="00DE5E6D">
      <w:pPr>
        <w:jc w:val="both"/>
        <w:rPr>
          <w:sz w:val="20"/>
          <w:szCs w:val="20"/>
        </w:rPr>
      </w:pPr>
    </w:p>
    <w:p w14:paraId="528C777C" w14:textId="08605F42" w:rsidR="000140D7" w:rsidRPr="001B4E7E" w:rsidRDefault="000140D7" w:rsidP="000140D7">
      <w:pPr>
        <w:rPr>
          <w:sz w:val="20"/>
          <w:szCs w:val="20"/>
        </w:rPr>
      </w:pPr>
      <w:proofErr w:type="spellStart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 xml:space="preserve"> </w:t>
      </w:r>
      <w:r w:rsidR="00856BE0">
        <w:rPr>
          <w:rFonts w:ascii="Courier New" w:eastAsia="Courier New" w:hAnsi="Courier New" w:cs="Courier New"/>
          <w:b/>
          <w:bCs/>
          <w:sz w:val="27"/>
          <w:szCs w:val="27"/>
        </w:rPr>
        <w:t>5</w:t>
      </w:r>
    </w:p>
    <w:p w14:paraId="71D0A8AF" w14:textId="3C537AFA" w:rsidR="000140D7" w:rsidRDefault="000140D7" w:rsidP="000140D7">
      <w:pPr>
        <w:jc w:val="both"/>
        <w:rPr>
          <w:rFonts w:ascii="Courier New" w:eastAsia="Courier New" w:hAnsi="Courier New" w:cs="Courier New"/>
          <w:sz w:val="27"/>
          <w:szCs w:val="27"/>
        </w:rPr>
      </w:pPr>
      <w:r w:rsidRPr="00D300F9">
        <w:rPr>
          <w:rFonts w:ascii="Courier New" w:eastAsia="Courier New" w:hAnsi="Courier New" w:cs="Courier New"/>
          <w:sz w:val="27"/>
          <w:szCs w:val="27"/>
        </w:rPr>
        <w:t xml:space="preserve">Usando el </w:t>
      </w:r>
      <w:r>
        <w:rPr>
          <w:rFonts w:ascii="Courier New" w:eastAsia="Courier New" w:hAnsi="Courier New" w:cs="Courier New"/>
          <w:sz w:val="27"/>
          <w:szCs w:val="27"/>
        </w:rPr>
        <w:t xml:space="preserve">método del </w:t>
      </w:r>
      <w:r w:rsidRPr="00D300F9">
        <w:rPr>
          <w:rFonts w:ascii="Courier New" w:eastAsia="Courier New" w:hAnsi="Courier New" w:cs="Courier New"/>
          <w:sz w:val="27"/>
          <w:szCs w:val="27"/>
        </w:rPr>
        <w:t>análisis paralelo, d</w:t>
      </w:r>
      <w:r>
        <w:rPr>
          <w:rFonts w:ascii="Courier New" w:eastAsia="Courier New" w:hAnsi="Courier New" w:cs="Courier New"/>
          <w:sz w:val="27"/>
          <w:szCs w:val="27"/>
        </w:rPr>
        <w:t>eterminar el número de factores</w:t>
      </w:r>
      <w:r w:rsidR="00856BE0">
        <w:rPr>
          <w:rFonts w:ascii="Courier New" w:eastAsia="Courier New" w:hAnsi="Courier New" w:cs="Courier New"/>
          <w:sz w:val="27"/>
          <w:szCs w:val="27"/>
        </w:rPr>
        <w:t xml:space="preserve"> sugeridos</w:t>
      </w:r>
      <w:r>
        <w:rPr>
          <w:rFonts w:ascii="Courier New" w:eastAsia="Courier New" w:hAnsi="Courier New" w:cs="Courier New"/>
          <w:sz w:val="27"/>
          <w:szCs w:val="27"/>
        </w:rPr>
        <w:t>.</w:t>
      </w:r>
    </w:p>
    <w:p w14:paraId="69A18CB4" w14:textId="759FC4F5" w:rsidR="00856BE0" w:rsidRDefault="00856BE0" w:rsidP="000140D7">
      <w:pPr>
        <w:jc w:val="both"/>
        <w:rPr>
          <w:sz w:val="20"/>
          <w:szCs w:val="20"/>
        </w:rPr>
      </w:pPr>
    </w:p>
    <w:p w14:paraId="0D53D69B" w14:textId="645CA57D" w:rsidR="00856BE0" w:rsidRDefault="00856BE0" w:rsidP="000140D7">
      <w:pPr>
        <w:jc w:val="both"/>
        <w:rPr>
          <w:sz w:val="20"/>
          <w:szCs w:val="20"/>
        </w:rPr>
      </w:pPr>
    </w:p>
    <w:p w14:paraId="764713DF" w14:textId="5F5EA5F2" w:rsidR="00856BE0" w:rsidRPr="001B4E7E" w:rsidRDefault="00856BE0" w:rsidP="00856BE0">
      <w:pPr>
        <w:rPr>
          <w:sz w:val="20"/>
          <w:szCs w:val="20"/>
        </w:rPr>
      </w:pPr>
      <w:proofErr w:type="spellStart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lastRenderedPageBreak/>
        <w:t>Exercise</w:t>
      </w:r>
      <w:proofErr w:type="spellEnd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</w:rPr>
        <w:t>6</w:t>
      </w:r>
    </w:p>
    <w:p w14:paraId="1FD24D7F" w14:textId="595734CB" w:rsidR="00856BE0" w:rsidRDefault="003325F1" w:rsidP="00856BE0">
      <w:pPr>
        <w:jc w:val="both"/>
        <w:rPr>
          <w:rFonts w:ascii="Courier New" w:eastAsia="Courier New" w:hAnsi="Courier New" w:cs="Courier New"/>
          <w:sz w:val="27"/>
          <w:szCs w:val="27"/>
        </w:rPr>
      </w:pPr>
      <w:r>
        <w:rPr>
          <w:rFonts w:ascii="Courier New" w:eastAsia="Courier New" w:hAnsi="Courier New" w:cs="Courier New"/>
          <w:sz w:val="27"/>
          <w:szCs w:val="27"/>
        </w:rPr>
        <w:t xml:space="preserve">Utilizar la función </w:t>
      </w:r>
      <w:proofErr w:type="spellStart"/>
      <w:r w:rsidRPr="003325F1">
        <w:rPr>
          <w:rFonts w:ascii="Courier New" w:eastAsia="Courier New" w:hAnsi="Courier New" w:cs="Courier New"/>
          <w:b/>
          <w:sz w:val="27"/>
          <w:szCs w:val="27"/>
        </w:rPr>
        <w:t>fviz_</w:t>
      </w:r>
      <w:proofErr w:type="gramStart"/>
      <w:r w:rsidRPr="003325F1">
        <w:rPr>
          <w:rFonts w:ascii="Courier New" w:eastAsia="Courier New" w:hAnsi="Courier New" w:cs="Courier New"/>
          <w:b/>
          <w:sz w:val="27"/>
          <w:szCs w:val="27"/>
        </w:rPr>
        <w:t>eig</w:t>
      </w:r>
      <w:proofErr w:type="spellEnd"/>
      <w:r w:rsidRPr="003325F1">
        <w:rPr>
          <w:rFonts w:ascii="Courier New" w:eastAsia="Courier New" w:hAnsi="Courier New" w:cs="Courier New"/>
          <w:b/>
          <w:sz w:val="27"/>
          <w:szCs w:val="27"/>
        </w:rPr>
        <w:t>(</w:t>
      </w:r>
      <w:proofErr w:type="gramEnd"/>
      <w:r w:rsidRPr="003325F1">
        <w:rPr>
          <w:rFonts w:ascii="Courier New" w:eastAsia="Courier New" w:hAnsi="Courier New" w:cs="Courier New"/>
          <w:b/>
          <w:sz w:val="27"/>
          <w:szCs w:val="27"/>
        </w:rPr>
        <w:t>)</w:t>
      </w:r>
      <w:r>
        <w:rPr>
          <w:rFonts w:ascii="Courier New" w:eastAsia="Courier New" w:hAnsi="Courier New" w:cs="Courier New"/>
          <w:sz w:val="27"/>
          <w:szCs w:val="27"/>
        </w:rPr>
        <w:t xml:space="preserve"> del paquete </w:t>
      </w:r>
      <w:proofErr w:type="spellStart"/>
      <w:r>
        <w:rPr>
          <w:rFonts w:ascii="Courier New" w:eastAsia="Courier New" w:hAnsi="Courier New" w:cs="Courier New"/>
          <w:sz w:val="27"/>
          <w:szCs w:val="27"/>
        </w:rPr>
        <w:t>factoextra</w:t>
      </w:r>
      <w:proofErr w:type="spellEnd"/>
      <w:r>
        <w:rPr>
          <w:rFonts w:ascii="Courier New" w:eastAsia="Courier New" w:hAnsi="Courier New" w:cs="Courier New"/>
          <w:sz w:val="27"/>
          <w:szCs w:val="27"/>
        </w:rPr>
        <w:t xml:space="preserve"> para generar el gráfico de sedimentación.</w:t>
      </w:r>
    </w:p>
    <w:p w14:paraId="01912C36" w14:textId="3959CCA3" w:rsidR="003325F1" w:rsidRDefault="003325F1" w:rsidP="00856BE0">
      <w:pPr>
        <w:jc w:val="both"/>
        <w:rPr>
          <w:sz w:val="20"/>
          <w:szCs w:val="20"/>
        </w:rPr>
      </w:pPr>
    </w:p>
    <w:p w14:paraId="450C6BD2" w14:textId="08913E18" w:rsidR="003325F1" w:rsidRDefault="003325F1" w:rsidP="00856BE0">
      <w:pPr>
        <w:jc w:val="both"/>
        <w:rPr>
          <w:sz w:val="20"/>
          <w:szCs w:val="20"/>
        </w:rPr>
      </w:pPr>
    </w:p>
    <w:p w14:paraId="134E0BDF" w14:textId="79167F30" w:rsidR="003325F1" w:rsidRPr="001B4E7E" w:rsidRDefault="003325F1" w:rsidP="003325F1">
      <w:pPr>
        <w:rPr>
          <w:sz w:val="20"/>
          <w:szCs w:val="20"/>
        </w:rPr>
      </w:pPr>
      <w:proofErr w:type="spellStart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</w:rPr>
        <w:t>7</w:t>
      </w:r>
    </w:p>
    <w:p w14:paraId="342A2C53" w14:textId="1B09131C" w:rsidR="003325F1" w:rsidRDefault="003325F1" w:rsidP="003325F1">
      <w:pPr>
        <w:jc w:val="both"/>
        <w:rPr>
          <w:rFonts w:ascii="Courier New" w:eastAsia="Courier New" w:hAnsi="Courier New" w:cs="Courier New"/>
          <w:sz w:val="27"/>
          <w:szCs w:val="27"/>
        </w:rPr>
      </w:pPr>
      <w:r>
        <w:rPr>
          <w:rFonts w:ascii="Courier New" w:eastAsia="Courier New" w:hAnsi="Courier New" w:cs="Courier New"/>
          <w:sz w:val="27"/>
          <w:szCs w:val="27"/>
        </w:rPr>
        <w:t>Utilizar la</w:t>
      </w:r>
      <w:r>
        <w:rPr>
          <w:rFonts w:ascii="Courier New" w:eastAsia="Courier New" w:hAnsi="Courier New" w:cs="Courier New"/>
          <w:sz w:val="27"/>
          <w:szCs w:val="27"/>
        </w:rPr>
        <w:t xml:space="preserve"> función </w:t>
      </w:r>
      <w:proofErr w:type="spellStart"/>
      <w:r w:rsidRPr="00F20F4F">
        <w:rPr>
          <w:rFonts w:ascii="Courier New" w:eastAsia="Courier New" w:hAnsi="Courier New" w:cs="Courier New"/>
          <w:b/>
          <w:sz w:val="27"/>
          <w:szCs w:val="27"/>
        </w:rPr>
        <w:t>fviz_pca</w:t>
      </w:r>
      <w:r w:rsidR="00F20F4F" w:rsidRPr="00F20F4F">
        <w:rPr>
          <w:rFonts w:ascii="Courier New" w:eastAsia="Courier New" w:hAnsi="Courier New" w:cs="Courier New"/>
          <w:b/>
          <w:sz w:val="27"/>
          <w:szCs w:val="27"/>
        </w:rPr>
        <w:t>_</w:t>
      </w:r>
      <w:proofErr w:type="gramStart"/>
      <w:r w:rsidR="00F20F4F" w:rsidRPr="00F20F4F">
        <w:rPr>
          <w:rFonts w:ascii="Courier New" w:eastAsia="Courier New" w:hAnsi="Courier New" w:cs="Courier New"/>
          <w:b/>
          <w:sz w:val="27"/>
          <w:szCs w:val="27"/>
        </w:rPr>
        <w:t>var</w:t>
      </w:r>
      <w:proofErr w:type="spellEnd"/>
      <w:r w:rsidR="00F20F4F" w:rsidRPr="00F20F4F">
        <w:rPr>
          <w:rFonts w:ascii="Courier New" w:eastAsia="Courier New" w:hAnsi="Courier New" w:cs="Courier New"/>
          <w:b/>
          <w:sz w:val="27"/>
          <w:szCs w:val="27"/>
        </w:rPr>
        <w:t>(</w:t>
      </w:r>
      <w:proofErr w:type="gramEnd"/>
      <w:r w:rsidR="00F20F4F" w:rsidRPr="00F20F4F">
        <w:rPr>
          <w:rFonts w:ascii="Courier New" w:eastAsia="Courier New" w:hAnsi="Courier New" w:cs="Courier New"/>
          <w:b/>
          <w:sz w:val="27"/>
          <w:szCs w:val="27"/>
        </w:rPr>
        <w:t>)</w:t>
      </w:r>
      <w:r>
        <w:rPr>
          <w:rFonts w:ascii="Courier New" w:eastAsia="Courier New" w:hAnsi="Courier New" w:cs="Courier New"/>
          <w:sz w:val="27"/>
          <w:szCs w:val="27"/>
        </w:rPr>
        <w:t xml:space="preserve"> </w:t>
      </w:r>
      <w:r w:rsidR="00F20F4F">
        <w:rPr>
          <w:rFonts w:ascii="Courier New" w:eastAsia="Courier New" w:hAnsi="Courier New" w:cs="Courier New"/>
          <w:sz w:val="27"/>
          <w:szCs w:val="27"/>
        </w:rPr>
        <w:t xml:space="preserve">del paquete </w:t>
      </w:r>
      <w:proofErr w:type="spellStart"/>
      <w:r w:rsidR="00F20F4F">
        <w:rPr>
          <w:rFonts w:ascii="Courier New" w:eastAsia="Courier New" w:hAnsi="Courier New" w:cs="Courier New"/>
          <w:sz w:val="27"/>
          <w:szCs w:val="27"/>
        </w:rPr>
        <w:t>factoextra</w:t>
      </w:r>
      <w:proofErr w:type="spellEnd"/>
      <w:r w:rsidR="00F20F4F">
        <w:rPr>
          <w:rFonts w:ascii="Courier New" w:eastAsia="Courier New" w:hAnsi="Courier New" w:cs="Courier New"/>
          <w:sz w:val="27"/>
          <w:szCs w:val="27"/>
        </w:rPr>
        <w:t xml:space="preserve"> para</w:t>
      </w:r>
      <w:r w:rsidR="00F20F4F">
        <w:rPr>
          <w:rFonts w:ascii="Courier New" w:eastAsia="Courier New" w:hAnsi="Courier New" w:cs="Courier New"/>
          <w:sz w:val="27"/>
          <w:szCs w:val="27"/>
        </w:rPr>
        <w:t xml:space="preserve"> generar el gráfico </w:t>
      </w:r>
      <w:proofErr w:type="spellStart"/>
      <w:r w:rsidR="00F20F4F">
        <w:rPr>
          <w:rFonts w:ascii="Courier New" w:eastAsia="Courier New" w:hAnsi="Courier New" w:cs="Courier New"/>
          <w:sz w:val="27"/>
          <w:szCs w:val="27"/>
        </w:rPr>
        <w:t>Biplot</w:t>
      </w:r>
      <w:proofErr w:type="spellEnd"/>
      <w:r w:rsidR="00F20F4F">
        <w:rPr>
          <w:rFonts w:ascii="Courier New" w:eastAsia="Courier New" w:hAnsi="Courier New" w:cs="Courier New"/>
          <w:sz w:val="27"/>
          <w:szCs w:val="27"/>
        </w:rPr>
        <w:t>.</w:t>
      </w:r>
    </w:p>
    <w:p w14:paraId="724A3E19" w14:textId="253D406A" w:rsidR="003325F1" w:rsidRDefault="003325F1" w:rsidP="003325F1">
      <w:pPr>
        <w:jc w:val="both"/>
        <w:rPr>
          <w:sz w:val="20"/>
          <w:szCs w:val="20"/>
        </w:rPr>
      </w:pPr>
    </w:p>
    <w:p w14:paraId="39DCFBC0" w14:textId="6DB2B509" w:rsidR="003325F1" w:rsidRDefault="003325F1" w:rsidP="003325F1">
      <w:pPr>
        <w:jc w:val="both"/>
        <w:rPr>
          <w:sz w:val="20"/>
          <w:szCs w:val="20"/>
        </w:rPr>
      </w:pPr>
    </w:p>
    <w:p w14:paraId="2B9C2FCB" w14:textId="47942416" w:rsidR="003325F1" w:rsidRPr="001B4E7E" w:rsidRDefault="003325F1" w:rsidP="003325F1">
      <w:pPr>
        <w:rPr>
          <w:sz w:val="20"/>
          <w:szCs w:val="20"/>
        </w:rPr>
      </w:pPr>
      <w:proofErr w:type="spellStart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</w:rPr>
        <w:t>8</w:t>
      </w:r>
    </w:p>
    <w:p w14:paraId="7EEDED7F" w14:textId="586A72BC" w:rsidR="00EC26E5" w:rsidRPr="00EC26E5" w:rsidRDefault="001B0BE8" w:rsidP="00EC26E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C26E5">
        <w:rPr>
          <w:rFonts w:ascii="Courier New" w:eastAsia="Courier New" w:hAnsi="Courier New" w:cs="Courier New"/>
          <w:sz w:val="27"/>
          <w:szCs w:val="27"/>
        </w:rPr>
        <w:t xml:space="preserve">Utilizar un </w:t>
      </w:r>
      <w:r w:rsidR="00076C53" w:rsidRPr="00EC26E5">
        <w:rPr>
          <w:rFonts w:ascii="Courier New" w:eastAsia="Courier New" w:hAnsi="Courier New" w:cs="Courier New"/>
          <w:sz w:val="27"/>
          <w:szCs w:val="27"/>
        </w:rPr>
        <w:t xml:space="preserve">gráfico </w:t>
      </w:r>
      <w:r w:rsidRPr="00EC26E5">
        <w:rPr>
          <w:rFonts w:ascii="Courier New" w:eastAsia="Courier New" w:hAnsi="Courier New" w:cs="Courier New"/>
          <w:sz w:val="27"/>
          <w:szCs w:val="27"/>
        </w:rPr>
        <w:t xml:space="preserve">Pareto </w:t>
      </w:r>
      <w:r w:rsidR="00076C53" w:rsidRPr="00EC26E5">
        <w:rPr>
          <w:rFonts w:ascii="Courier New" w:eastAsia="Courier New" w:hAnsi="Courier New" w:cs="Courier New"/>
          <w:sz w:val="27"/>
          <w:szCs w:val="27"/>
        </w:rPr>
        <w:t>para representar la contribución de cada variable a los dos primeros componentes principales.</w:t>
      </w:r>
    </w:p>
    <w:p w14:paraId="06C0735D" w14:textId="77777777" w:rsidR="00EC26E5" w:rsidRPr="00EC26E5" w:rsidRDefault="00EC26E5" w:rsidP="00EC26E5">
      <w:pPr>
        <w:pStyle w:val="ListParagraph"/>
        <w:jc w:val="both"/>
        <w:rPr>
          <w:sz w:val="20"/>
          <w:szCs w:val="20"/>
        </w:rPr>
      </w:pPr>
    </w:p>
    <w:p w14:paraId="21E2475B" w14:textId="6A594D0D" w:rsidR="003325F1" w:rsidRPr="00EC26E5" w:rsidRDefault="00537010" w:rsidP="00EC26E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EC26E5">
        <w:rPr>
          <w:rFonts w:ascii="Courier New" w:eastAsia="Courier New" w:hAnsi="Courier New" w:cs="Courier New"/>
          <w:sz w:val="27"/>
          <w:szCs w:val="27"/>
        </w:rPr>
        <w:t xml:space="preserve">Utilizar la función </w:t>
      </w:r>
      <w:proofErr w:type="spellStart"/>
      <w:proofErr w:type="gramStart"/>
      <w:r w:rsidR="00EC26E5" w:rsidRPr="00EC26E5">
        <w:rPr>
          <w:rFonts w:ascii="Courier New" w:eastAsia="Courier New" w:hAnsi="Courier New" w:cs="Courier New"/>
          <w:b/>
          <w:sz w:val="27"/>
          <w:szCs w:val="27"/>
        </w:rPr>
        <w:t>corrplot</w:t>
      </w:r>
      <w:proofErr w:type="spellEnd"/>
      <w:r w:rsidR="00EC26E5" w:rsidRPr="00EC26E5">
        <w:rPr>
          <w:rFonts w:ascii="Courier New" w:eastAsia="Courier New" w:hAnsi="Courier New" w:cs="Courier New"/>
          <w:b/>
          <w:sz w:val="27"/>
          <w:szCs w:val="27"/>
        </w:rPr>
        <w:t>(</w:t>
      </w:r>
      <w:proofErr w:type="gramEnd"/>
      <w:r w:rsidR="00EC26E5" w:rsidRPr="00EC26E5">
        <w:rPr>
          <w:rFonts w:ascii="Courier New" w:eastAsia="Courier New" w:hAnsi="Courier New" w:cs="Courier New"/>
          <w:b/>
          <w:sz w:val="27"/>
          <w:szCs w:val="27"/>
        </w:rPr>
        <w:t xml:space="preserve">) </w:t>
      </w:r>
      <w:r w:rsidR="00EC26E5" w:rsidRPr="00EC26E5">
        <w:rPr>
          <w:rFonts w:ascii="Courier New" w:eastAsia="Courier New" w:hAnsi="Courier New" w:cs="Courier New"/>
          <w:sz w:val="27"/>
          <w:szCs w:val="27"/>
        </w:rPr>
        <w:t xml:space="preserve">para generar una matriz de correlación. </w:t>
      </w:r>
    </w:p>
    <w:p w14:paraId="7BD814A0" w14:textId="00D821EA" w:rsidR="003325F1" w:rsidRDefault="003325F1" w:rsidP="003325F1">
      <w:pPr>
        <w:jc w:val="both"/>
        <w:rPr>
          <w:sz w:val="20"/>
          <w:szCs w:val="20"/>
        </w:rPr>
      </w:pPr>
    </w:p>
    <w:p w14:paraId="7E99B5CB" w14:textId="69E017E4" w:rsidR="003325F1" w:rsidRDefault="003325F1" w:rsidP="003325F1">
      <w:pPr>
        <w:jc w:val="both"/>
        <w:rPr>
          <w:sz w:val="20"/>
          <w:szCs w:val="20"/>
        </w:rPr>
      </w:pPr>
    </w:p>
    <w:p w14:paraId="36C4AF7A" w14:textId="41F9A2BC" w:rsidR="003325F1" w:rsidRPr="001B4E7E" w:rsidRDefault="003325F1" w:rsidP="003325F1">
      <w:pPr>
        <w:rPr>
          <w:sz w:val="20"/>
          <w:szCs w:val="20"/>
        </w:rPr>
      </w:pPr>
      <w:proofErr w:type="spellStart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</w:rPr>
        <w:t>9</w:t>
      </w:r>
    </w:p>
    <w:p w14:paraId="328C9E88" w14:textId="71303927" w:rsidR="003325F1" w:rsidRDefault="00340B72" w:rsidP="003325F1">
      <w:pPr>
        <w:jc w:val="both"/>
        <w:rPr>
          <w:rFonts w:ascii="Courier New" w:eastAsia="Courier New" w:hAnsi="Courier New" w:cs="Courier New"/>
          <w:sz w:val="27"/>
          <w:szCs w:val="27"/>
        </w:rPr>
      </w:pPr>
      <w:r>
        <w:rPr>
          <w:rFonts w:ascii="Courier New" w:eastAsia="Courier New" w:hAnsi="Courier New" w:cs="Courier New"/>
          <w:sz w:val="27"/>
          <w:szCs w:val="27"/>
        </w:rPr>
        <w:t>Realizar una interpretación de los Componentes.</w:t>
      </w:r>
    </w:p>
    <w:p w14:paraId="620D8B45" w14:textId="3CA4CAE1" w:rsidR="00F40B7A" w:rsidRDefault="00F40B7A" w:rsidP="003325F1">
      <w:pPr>
        <w:jc w:val="both"/>
        <w:rPr>
          <w:sz w:val="20"/>
          <w:szCs w:val="20"/>
        </w:rPr>
      </w:pPr>
    </w:p>
    <w:p w14:paraId="1907FA66" w14:textId="621DDAAB" w:rsidR="00F40B7A" w:rsidRDefault="00F40B7A" w:rsidP="003325F1">
      <w:pPr>
        <w:jc w:val="both"/>
        <w:rPr>
          <w:sz w:val="20"/>
          <w:szCs w:val="20"/>
        </w:rPr>
      </w:pPr>
    </w:p>
    <w:p w14:paraId="68BD1FF1" w14:textId="0BB779D9" w:rsidR="00F40B7A" w:rsidRPr="001B4E7E" w:rsidRDefault="00F40B7A" w:rsidP="00F40B7A">
      <w:pPr>
        <w:rPr>
          <w:sz w:val="20"/>
          <w:szCs w:val="20"/>
        </w:rPr>
      </w:pPr>
      <w:proofErr w:type="spellStart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>Exercise</w:t>
      </w:r>
      <w:proofErr w:type="spellEnd"/>
      <w:r w:rsidRPr="001B4E7E">
        <w:rPr>
          <w:rFonts w:ascii="Courier New" w:eastAsia="Courier New" w:hAnsi="Courier New" w:cs="Courier New"/>
          <w:b/>
          <w:bCs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b/>
          <w:bCs/>
          <w:sz w:val="27"/>
          <w:szCs w:val="27"/>
        </w:rPr>
        <w:t>10 (</w:t>
      </w:r>
      <w:proofErr w:type="spellStart"/>
      <w:r>
        <w:rPr>
          <w:rFonts w:ascii="Courier New" w:eastAsia="Courier New" w:hAnsi="Courier New" w:cs="Courier New"/>
          <w:b/>
          <w:bCs/>
          <w:sz w:val="27"/>
          <w:szCs w:val="27"/>
        </w:rPr>
        <w:t>optional</w:t>
      </w:r>
      <w:proofErr w:type="spellEnd"/>
      <w:r>
        <w:rPr>
          <w:rFonts w:ascii="Courier New" w:eastAsia="Courier New" w:hAnsi="Courier New" w:cs="Courier New"/>
          <w:b/>
          <w:bCs/>
          <w:sz w:val="27"/>
          <w:szCs w:val="27"/>
        </w:rPr>
        <w:t>)</w:t>
      </w:r>
    </w:p>
    <w:p w14:paraId="3A7F451B" w14:textId="488496A4" w:rsidR="00F40B7A" w:rsidRPr="00F40FF3" w:rsidRDefault="0063039F" w:rsidP="00F40B7A">
      <w:pPr>
        <w:jc w:val="both"/>
        <w:rPr>
          <w:rFonts w:ascii="Courier New" w:eastAsia="Courier New" w:hAnsi="Courier New" w:cs="Courier New"/>
          <w:sz w:val="27"/>
          <w:szCs w:val="27"/>
        </w:rPr>
      </w:pPr>
      <w:r>
        <w:rPr>
          <w:rFonts w:ascii="Courier New" w:eastAsia="Courier New" w:hAnsi="Courier New" w:cs="Courier New"/>
          <w:sz w:val="27"/>
          <w:szCs w:val="27"/>
        </w:rPr>
        <w:t xml:space="preserve">Utilizar el algoritmo </w:t>
      </w:r>
      <w:r w:rsidR="004750D1">
        <w:rPr>
          <w:rFonts w:ascii="Courier New" w:eastAsia="Courier New" w:hAnsi="Courier New" w:cs="Courier New"/>
          <w:sz w:val="27"/>
          <w:szCs w:val="27"/>
        </w:rPr>
        <w:t xml:space="preserve">de agrupamiento </w:t>
      </w:r>
      <w:r w:rsidR="00945B3F">
        <w:rPr>
          <w:rFonts w:ascii="Courier New" w:eastAsia="Courier New" w:hAnsi="Courier New" w:cs="Courier New"/>
          <w:sz w:val="27"/>
          <w:szCs w:val="27"/>
        </w:rPr>
        <w:t>jerárquico</w:t>
      </w:r>
      <w:r w:rsidR="00F40FF3" w:rsidRPr="00F40FF3">
        <w:rPr>
          <w:rFonts w:ascii="Courier New" w:eastAsia="Courier New" w:hAnsi="Courier New" w:cs="Courier New"/>
          <w:sz w:val="27"/>
          <w:szCs w:val="27"/>
        </w:rPr>
        <w:t xml:space="preserve"> </w:t>
      </w:r>
      <w:r w:rsidR="00945B3F">
        <w:rPr>
          <w:rFonts w:ascii="Courier New" w:eastAsia="Courier New" w:hAnsi="Courier New" w:cs="Courier New"/>
          <w:sz w:val="27"/>
          <w:szCs w:val="27"/>
        </w:rPr>
        <w:t>sobre</w:t>
      </w:r>
      <w:r w:rsidR="00F40FF3" w:rsidRPr="00F40FF3">
        <w:rPr>
          <w:rFonts w:ascii="Courier New" w:eastAsia="Courier New" w:hAnsi="Courier New" w:cs="Courier New"/>
          <w:sz w:val="27"/>
          <w:szCs w:val="27"/>
        </w:rPr>
        <w:t xml:space="preserve"> los componentes principales </w:t>
      </w:r>
      <w:r w:rsidR="00945B3F">
        <w:rPr>
          <w:rFonts w:ascii="Courier New" w:eastAsia="Courier New" w:hAnsi="Courier New" w:cs="Courier New"/>
          <w:sz w:val="27"/>
          <w:szCs w:val="27"/>
        </w:rPr>
        <w:t>para demostrar que el</w:t>
      </w:r>
      <w:r w:rsidR="00945B3F" w:rsidRPr="00945B3F">
        <w:rPr>
          <w:rFonts w:ascii="Courier New" w:eastAsia="Courier New" w:hAnsi="Courier New" w:cs="Courier New"/>
          <w:sz w:val="27"/>
          <w:szCs w:val="27"/>
        </w:rPr>
        <w:t xml:space="preserve"> </w:t>
      </w:r>
      <w:r w:rsidR="00945B3F">
        <w:rPr>
          <w:rFonts w:ascii="Courier New" w:eastAsia="Courier New" w:hAnsi="Courier New" w:cs="Courier New"/>
          <w:sz w:val="27"/>
          <w:szCs w:val="27"/>
        </w:rPr>
        <w:t>proceso</w:t>
      </w:r>
      <w:r w:rsidR="00945B3F" w:rsidRPr="00945B3F">
        <w:rPr>
          <w:rFonts w:ascii="Courier New" w:eastAsia="Courier New" w:hAnsi="Courier New" w:cs="Courier New"/>
          <w:sz w:val="27"/>
          <w:szCs w:val="27"/>
        </w:rPr>
        <w:t xml:space="preserve"> de PCA se puede considerar como un paso de eliminación de ruido que puede conducir a un agrupamiento más estable.</w:t>
      </w:r>
      <w:bookmarkStart w:id="1" w:name="_GoBack"/>
      <w:bookmarkEnd w:id="1"/>
    </w:p>
    <w:p w14:paraId="2E5AB421" w14:textId="77777777" w:rsidR="00F40B7A" w:rsidRPr="007F7235" w:rsidRDefault="00F40B7A" w:rsidP="003325F1">
      <w:pPr>
        <w:jc w:val="both"/>
        <w:rPr>
          <w:sz w:val="20"/>
          <w:szCs w:val="20"/>
        </w:rPr>
      </w:pPr>
    </w:p>
    <w:p w14:paraId="550187D4" w14:textId="77777777" w:rsidR="003325F1" w:rsidRPr="007F7235" w:rsidRDefault="003325F1" w:rsidP="003325F1">
      <w:pPr>
        <w:jc w:val="both"/>
        <w:rPr>
          <w:sz w:val="20"/>
          <w:szCs w:val="20"/>
        </w:rPr>
      </w:pPr>
    </w:p>
    <w:p w14:paraId="50F33C7A" w14:textId="77777777" w:rsidR="003325F1" w:rsidRPr="007F7235" w:rsidRDefault="003325F1" w:rsidP="003325F1">
      <w:pPr>
        <w:jc w:val="both"/>
        <w:rPr>
          <w:sz w:val="20"/>
          <w:szCs w:val="20"/>
        </w:rPr>
      </w:pPr>
    </w:p>
    <w:p w14:paraId="4707DA49" w14:textId="77777777" w:rsidR="003325F1" w:rsidRPr="007F7235" w:rsidRDefault="003325F1" w:rsidP="00856BE0">
      <w:pPr>
        <w:jc w:val="both"/>
        <w:rPr>
          <w:sz w:val="20"/>
          <w:szCs w:val="20"/>
        </w:rPr>
      </w:pPr>
    </w:p>
    <w:p w14:paraId="51459A8E" w14:textId="77777777" w:rsidR="00856BE0" w:rsidRPr="007F7235" w:rsidRDefault="00856BE0" w:rsidP="000140D7">
      <w:pPr>
        <w:jc w:val="both"/>
        <w:rPr>
          <w:sz w:val="20"/>
          <w:szCs w:val="20"/>
        </w:rPr>
      </w:pPr>
    </w:p>
    <w:p w14:paraId="7850E5CA" w14:textId="77777777" w:rsidR="000140D7" w:rsidRPr="007F7235" w:rsidRDefault="000140D7" w:rsidP="00DE5E6D">
      <w:pPr>
        <w:jc w:val="both"/>
        <w:rPr>
          <w:sz w:val="20"/>
          <w:szCs w:val="20"/>
        </w:rPr>
      </w:pPr>
    </w:p>
    <w:sectPr w:rsidR="000140D7" w:rsidRPr="007F7235">
      <w:pgSz w:w="11900" w:h="16838"/>
      <w:pgMar w:top="922" w:right="846" w:bottom="1440" w:left="860" w:header="0" w:footer="0" w:gutter="0"/>
      <w:cols w:space="720" w:equalWidth="0">
        <w:col w:w="102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91EB9"/>
    <w:multiLevelType w:val="hybridMultilevel"/>
    <w:tmpl w:val="3F54E3EE"/>
    <w:lvl w:ilvl="0" w:tplc="F78EB6E6">
      <w:start w:val="1"/>
      <w:numFmt w:val="lowerLetter"/>
      <w:lvlText w:val="%1."/>
      <w:lvlJc w:val="left"/>
      <w:pPr>
        <w:ind w:left="720" w:hanging="360"/>
      </w:pPr>
      <w:rPr>
        <w:rFonts w:ascii="Courier New" w:eastAsia="Courier New" w:hAnsi="Courier New" w:cs="Courier New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425"/>
    <w:rsid w:val="000140D7"/>
    <w:rsid w:val="00023647"/>
    <w:rsid w:val="00031F71"/>
    <w:rsid w:val="000616BA"/>
    <w:rsid w:val="00076C53"/>
    <w:rsid w:val="000E26F6"/>
    <w:rsid w:val="000F533D"/>
    <w:rsid w:val="001B0BE8"/>
    <w:rsid w:val="001B1B4F"/>
    <w:rsid w:val="001B4E7E"/>
    <w:rsid w:val="002478CB"/>
    <w:rsid w:val="002509AC"/>
    <w:rsid w:val="00255EE3"/>
    <w:rsid w:val="002807DC"/>
    <w:rsid w:val="003325F1"/>
    <w:rsid w:val="00340B72"/>
    <w:rsid w:val="003B0D2A"/>
    <w:rsid w:val="004464D9"/>
    <w:rsid w:val="004750D1"/>
    <w:rsid w:val="004B1EC3"/>
    <w:rsid w:val="00537010"/>
    <w:rsid w:val="0062273A"/>
    <w:rsid w:val="0063039F"/>
    <w:rsid w:val="00645C8D"/>
    <w:rsid w:val="00661F19"/>
    <w:rsid w:val="00663F05"/>
    <w:rsid w:val="0068648D"/>
    <w:rsid w:val="006C65A8"/>
    <w:rsid w:val="006D5748"/>
    <w:rsid w:val="007C422F"/>
    <w:rsid w:val="007F7235"/>
    <w:rsid w:val="00856BE0"/>
    <w:rsid w:val="008B666D"/>
    <w:rsid w:val="00913EF1"/>
    <w:rsid w:val="00945B3F"/>
    <w:rsid w:val="00965AC5"/>
    <w:rsid w:val="00974041"/>
    <w:rsid w:val="009B7DBF"/>
    <w:rsid w:val="009C6746"/>
    <w:rsid w:val="009C6A1D"/>
    <w:rsid w:val="00A44425"/>
    <w:rsid w:val="00A96AA0"/>
    <w:rsid w:val="00AB3DAD"/>
    <w:rsid w:val="00C25E92"/>
    <w:rsid w:val="00C6469F"/>
    <w:rsid w:val="00C92FA0"/>
    <w:rsid w:val="00D300F9"/>
    <w:rsid w:val="00D504B7"/>
    <w:rsid w:val="00DE5E6D"/>
    <w:rsid w:val="00E65AF7"/>
    <w:rsid w:val="00EC26E5"/>
    <w:rsid w:val="00ED1619"/>
    <w:rsid w:val="00F20F4F"/>
    <w:rsid w:val="00F40B7A"/>
    <w:rsid w:val="00F4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E878"/>
  <w15:docId w15:val="{DBAE4091-0E1C-4974-8FD5-98526311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7068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Julio SOLANO</cp:lastModifiedBy>
  <cp:revision>34</cp:revision>
  <dcterms:created xsi:type="dcterms:W3CDTF">2018-09-25T12:22:00Z</dcterms:created>
  <dcterms:modified xsi:type="dcterms:W3CDTF">2018-10-20T21:58:00Z</dcterms:modified>
</cp:coreProperties>
</file>