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EDA5" w14:textId="65041E04" w:rsidR="0098322D" w:rsidRDefault="005F18EE">
      <w:r>
        <w:t>Capítulo</w:t>
      </w:r>
      <w:r w:rsidR="00FF3134">
        <w:t xml:space="preserve"> 1</w:t>
      </w:r>
    </w:p>
    <w:p w14:paraId="0AB3C011" w14:textId="00327738" w:rsidR="00FF3134" w:rsidRDefault="00FF3134">
      <w:r>
        <w:t>O que é engenharia de dados?</w:t>
      </w:r>
    </w:p>
    <w:p w14:paraId="441666D8" w14:textId="21F3259E" w:rsidR="00FF3134" w:rsidRDefault="00FF3134">
      <w:r>
        <w:t>Fontes de dados → Engenharia de dados → Analista de dados, Cientistas de dados, Engenheiro de Ias.</w:t>
      </w:r>
    </w:p>
    <w:p w14:paraId="22CD10D3" w14:textId="76BEB3A7" w:rsidR="00FF3134" w:rsidRDefault="00FF3134">
      <w:r>
        <w:t xml:space="preserve">Engenharia de dados é um conjunto de técnicas, etapas, processos e procedimentos que permitem pegar os dados em um formato bruto e entregar em um formato </w:t>
      </w:r>
      <w:r w:rsidR="005F18EE">
        <w:t>utilizável.</w:t>
      </w:r>
    </w:p>
    <w:p w14:paraId="3145246E" w14:textId="2D5FDF93" w:rsidR="005F18EE" w:rsidRDefault="005B55E3">
      <w:r>
        <w:t>Perfil do engenheiro de dados:</w:t>
      </w:r>
    </w:p>
    <w:p w14:paraId="6BD4BE6B" w14:textId="410642FA" w:rsidR="005B55E3" w:rsidRDefault="00B15883">
      <w:r w:rsidRPr="00B15883">
        <w:t xml:space="preserve">Para trabalhar como Engenheiro de </w:t>
      </w:r>
      <w:r w:rsidR="000D763A">
        <w:t xml:space="preserve">      </w:t>
      </w:r>
      <w:r w:rsidRPr="00B15883">
        <w:t>Dados</w:t>
      </w:r>
      <w:r>
        <w:t xml:space="preserve"> </w:t>
      </w:r>
      <w:r w:rsidRPr="00B15883">
        <w:t>é preciso ter perfil técnico, gostar de computação, dominar o uso de sistemas operacionais (especialmente Linux) e desenvolver habilidades nas técnicas, procedimentos e ferramentas usados em engenharia de dados.</w:t>
      </w:r>
    </w:p>
    <w:p w14:paraId="619B4E13" w14:textId="09DB8D0F" w:rsidR="00B15883" w:rsidRDefault="00B15883">
      <w:r w:rsidRPr="00B15883">
        <w:t xml:space="preserve">Engenheiro de Dados x </w:t>
      </w:r>
      <w:r w:rsidR="000D763A">
        <w:t xml:space="preserve">         </w:t>
      </w:r>
      <w:r w:rsidRPr="00B15883">
        <w:t>Cientista de Dados</w:t>
      </w:r>
    </w:p>
    <w:p w14:paraId="0E26938C" w14:textId="5F6AF61B" w:rsidR="00B15883" w:rsidRDefault="00B15883">
      <w:r w:rsidRPr="00B15883">
        <w:t xml:space="preserve">O Cientista de Dados desenvolve modelos e realiza análises usando Matemática, Estatística, Programação e </w:t>
      </w:r>
      <w:r w:rsidR="000D763A">
        <w:t xml:space="preserve">         </w:t>
      </w:r>
      <w:r w:rsidRPr="00B15883">
        <w:t>Machine Learning para explicar e prever comportamentos complexos, resolvendo problemas das áreas de negócio, no mundo real.</w:t>
      </w:r>
    </w:p>
    <w:p w14:paraId="75CECFA9" w14:textId="592A6EFA" w:rsidR="00B15883" w:rsidRDefault="00B15883">
      <w:r w:rsidRPr="00B15883">
        <w:t xml:space="preserve">Um Engenheiro de Dados </w:t>
      </w:r>
      <w:r w:rsidR="000D763A">
        <w:t xml:space="preserve">      </w:t>
      </w:r>
      <w:r w:rsidRPr="00B15883">
        <w:t>projeta e constrói arquiteturas de dados e pipelines para ingestão, armazenamento, processamento e execução de aplicações de grande escala com Big Data.</w:t>
      </w:r>
    </w:p>
    <w:p w14:paraId="3A22A392" w14:textId="38F7C8EF" w:rsidR="00B15883" w:rsidRPr="00B15883" w:rsidRDefault="00B15883">
      <w:r w:rsidRPr="00B15883">
        <w:t>Os Engenheiros de Dados geralmente coletam dados de diferentes fontes, transformam os dados em diferentes</w:t>
      </w:r>
      <w:r w:rsidR="001B73B0">
        <w:t xml:space="preserve">  </w:t>
      </w:r>
      <w:r w:rsidRPr="00B15883">
        <w:t xml:space="preserve">  </w:t>
      </w:r>
      <w:proofErr w:type="gramStart"/>
      <w:r w:rsidRPr="00B15883">
        <w:t>formatos  e</w:t>
      </w:r>
      <w:proofErr w:type="gramEnd"/>
      <w:r w:rsidRPr="00B15883">
        <w:t>,  em  seguida,  entregam  os  dados  analistas  de  Dados, Cientistas de Dados ou Engenheiros de IA. Essa “entrega” pode se dar por meio de repositórios de dados como</w:t>
      </w:r>
      <w:r w:rsidR="001B73B0">
        <w:t xml:space="preserve">   </w:t>
      </w:r>
      <w:r w:rsidRPr="00B15883">
        <w:t xml:space="preserve">  </w:t>
      </w:r>
      <w:proofErr w:type="gramStart"/>
      <w:r w:rsidRPr="00B15883">
        <w:t>Data  Warehouse</w:t>
      </w:r>
      <w:proofErr w:type="gramEnd"/>
      <w:r w:rsidRPr="00B15883">
        <w:t xml:space="preserve">  e  Data  Laques,  por  meio  de  APIs  de  acesso,  por  meio  de containers, por meio de pipelines ou outras opções.</w:t>
      </w:r>
    </w:p>
    <w:sectPr w:rsidR="00B15883" w:rsidRPr="00B15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34"/>
    <w:rsid w:val="00014AE9"/>
    <w:rsid w:val="000D763A"/>
    <w:rsid w:val="001B73B0"/>
    <w:rsid w:val="005B55E3"/>
    <w:rsid w:val="005F18EE"/>
    <w:rsid w:val="00610389"/>
    <w:rsid w:val="0098322D"/>
    <w:rsid w:val="00AE4FA5"/>
    <w:rsid w:val="00B15883"/>
    <w:rsid w:val="00CD24C2"/>
    <w:rsid w:val="00D27D12"/>
    <w:rsid w:val="00D3721B"/>
    <w:rsid w:val="00F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C951"/>
  <w15:chartTrackingRefBased/>
  <w15:docId w15:val="{E9C1BCBB-7934-4C76-ADCA-234DA580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1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1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1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1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1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1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11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32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96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7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da Silva</dc:creator>
  <cp:keywords/>
  <dc:description/>
  <cp:lastModifiedBy>Julio Cesar da Silva</cp:lastModifiedBy>
  <cp:revision>6</cp:revision>
  <dcterms:created xsi:type="dcterms:W3CDTF">2024-12-16T21:11:00Z</dcterms:created>
  <dcterms:modified xsi:type="dcterms:W3CDTF">2024-12-17T14:32:00Z</dcterms:modified>
</cp:coreProperties>
</file>