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39B4" w:rsidRDefault="003D39B4" w:rsidP="003D39B4">
      <w:pPr>
        <w:rPr>
          <w:sz w:val="44"/>
          <w:szCs w:val="44"/>
          <w:lang w:eastAsia="pt-BR"/>
        </w:rPr>
      </w:pPr>
      <w:r w:rsidRPr="003D39B4">
        <w:rPr>
          <w:sz w:val="44"/>
          <w:szCs w:val="44"/>
          <w:lang w:eastAsia="pt-BR"/>
        </w:rPr>
        <w:t>Estatuto do Projeto de Governança de Dados</w:t>
      </w:r>
    </w:p>
    <w:p w:rsidR="003D39B4" w:rsidRDefault="003D39B4">
      <w:pPr>
        <w:rPr>
          <w:sz w:val="44"/>
          <w:szCs w:val="44"/>
          <w:lang w:eastAsia="pt-BR"/>
        </w:rPr>
      </w:pPr>
      <w:r>
        <w:rPr>
          <w:sz w:val="44"/>
          <w:szCs w:val="44"/>
          <w:lang w:eastAsia="pt-BR"/>
        </w:rPr>
        <w:br w:type="page"/>
      </w:r>
    </w:p>
    <w:sdt>
      <w:sdtPr>
        <w:id w:val="196676855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</w:sdtEndPr>
      <w:sdtContent>
        <w:p w:rsidR="003D39B4" w:rsidRPr="003D39B4" w:rsidRDefault="003D39B4">
          <w:pPr>
            <w:pStyle w:val="CabealhodoSumrio"/>
            <w:rPr>
              <w:sz w:val="40"/>
              <w:szCs w:val="40"/>
            </w:rPr>
          </w:pPr>
          <w:r w:rsidRPr="003D39B4">
            <w:rPr>
              <w:sz w:val="40"/>
              <w:szCs w:val="40"/>
            </w:rPr>
            <w:t>Sumário</w:t>
          </w:r>
        </w:p>
        <w:p w:rsidR="003D39B4" w:rsidRPr="003D39B4" w:rsidRDefault="003D39B4" w:rsidP="003D39B4">
          <w:pPr>
            <w:spacing w:line="480" w:lineRule="auto"/>
          </w:pPr>
        </w:p>
        <w:p w:rsidR="003D39B4" w:rsidRDefault="003D39B4">
          <w:pPr>
            <w:pStyle w:val="Sumrio3"/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8490134" w:history="1">
            <w:r w:rsidRPr="000D77AC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eastAsia="pt-BR"/>
              </w:rPr>
              <w:t>1. 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_Toc168490134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9B4" w:rsidRDefault="003D39B4">
          <w:pPr>
            <w:pStyle w:val="Sumrio3"/>
            <w:rPr>
              <w:rFonts w:eastAsiaTheme="minorEastAsia"/>
              <w:noProof/>
              <w:lang w:eastAsia="pt-BR"/>
            </w:rPr>
          </w:pPr>
          <w:hyperlink w:anchor="_Toc168490135" w:history="1">
            <w:r w:rsidRPr="000D77AC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eastAsia="pt-BR"/>
              </w:rPr>
              <w:t>2. Escopo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_Toc168490135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9B4" w:rsidRDefault="003D39B4">
          <w:pPr>
            <w:pStyle w:val="Sumrio3"/>
            <w:rPr>
              <w:rFonts w:eastAsiaTheme="minorEastAsia"/>
              <w:noProof/>
              <w:lang w:eastAsia="pt-BR"/>
            </w:rPr>
          </w:pPr>
          <w:hyperlink w:anchor="_Toc168490136" w:history="1">
            <w:r w:rsidRPr="000D77AC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eastAsia="pt-BR"/>
              </w:rPr>
              <w:t>3. Justificativa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_Toc168490136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9B4" w:rsidRDefault="003D39B4">
          <w:pPr>
            <w:pStyle w:val="Sumrio3"/>
            <w:rPr>
              <w:rFonts w:eastAsiaTheme="minorEastAsia"/>
              <w:noProof/>
              <w:lang w:eastAsia="pt-BR"/>
            </w:rPr>
          </w:pPr>
          <w:hyperlink w:anchor="_Toc168490137" w:history="1">
            <w:r w:rsidRPr="000D77AC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eastAsia="pt-BR"/>
              </w:rPr>
              <w:t>4. Metodologia e Abordagem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_Toc168490137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9B4" w:rsidRDefault="003D39B4">
          <w:pPr>
            <w:pStyle w:val="Sumrio3"/>
            <w:rPr>
              <w:rFonts w:eastAsiaTheme="minorEastAsia"/>
              <w:noProof/>
              <w:lang w:eastAsia="pt-BR"/>
            </w:rPr>
          </w:pPr>
          <w:hyperlink w:anchor="_Toc168490138" w:history="1">
            <w:r w:rsidRPr="000D77AC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eastAsia="pt-BR"/>
              </w:rPr>
              <w:t>5. Governança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_Toc168490138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9B4" w:rsidRDefault="003D39B4">
          <w:pPr>
            <w:pStyle w:val="Sumrio3"/>
            <w:rPr>
              <w:rFonts w:eastAsiaTheme="minorEastAsia"/>
              <w:noProof/>
              <w:lang w:eastAsia="pt-BR"/>
            </w:rPr>
          </w:pPr>
          <w:hyperlink w:anchor="_Toc168490139" w:history="1">
            <w:r w:rsidRPr="000D77AC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eastAsia="pt-BR"/>
              </w:rPr>
              <w:t>6. Cronograma e Marco de Entregas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_Toc168490139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:rsidR="003D39B4" w:rsidRDefault="003D39B4">
          <w:pPr>
            <w:pStyle w:val="Sumrio3"/>
            <w:rPr>
              <w:rFonts w:eastAsiaTheme="minorEastAsia"/>
              <w:noProof/>
              <w:lang w:eastAsia="pt-BR"/>
            </w:rPr>
          </w:pPr>
          <w:hyperlink w:anchor="_Toc168490140" w:history="1">
            <w:r w:rsidRPr="000D77AC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eastAsia="pt-BR"/>
              </w:rPr>
              <w:t>7. Riscos e Mitigações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_Toc168490140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9B4" w:rsidRDefault="003D39B4">
          <w:pPr>
            <w:pStyle w:val="Sumrio3"/>
            <w:rPr>
              <w:rFonts w:eastAsiaTheme="minorEastAsia"/>
              <w:noProof/>
              <w:lang w:eastAsia="pt-BR"/>
            </w:rPr>
          </w:pPr>
          <w:hyperlink w:anchor="_Toc168490141" w:history="1">
            <w:r w:rsidRPr="000D77AC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eastAsia="pt-BR"/>
              </w:rPr>
              <w:t>8. Orçamento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_Toc168490141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9B4" w:rsidRDefault="003D39B4">
          <w:pPr>
            <w:pStyle w:val="Sumrio3"/>
            <w:rPr>
              <w:rFonts w:eastAsiaTheme="minorEastAsia"/>
              <w:noProof/>
              <w:lang w:eastAsia="pt-BR"/>
            </w:rPr>
          </w:pPr>
          <w:hyperlink w:anchor="_Toc168490142" w:history="1">
            <w:r w:rsidRPr="000D77AC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eastAsia="pt-BR"/>
              </w:rPr>
              <w:t>9. Critérios de Sucesso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_Toc168490142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9B4" w:rsidRDefault="003D39B4">
          <w:pPr>
            <w:pStyle w:val="Sumrio3"/>
            <w:rPr>
              <w:rFonts w:eastAsiaTheme="minorEastAsia"/>
              <w:noProof/>
              <w:lang w:eastAsia="pt-BR"/>
            </w:rPr>
          </w:pPr>
          <w:hyperlink w:anchor="_Toc168490143" w:history="1">
            <w:r w:rsidRPr="000D77AC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eastAsia="pt-BR"/>
              </w:rPr>
              <w:t>10. Encerramento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_Toc168490143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9B4" w:rsidRDefault="003D39B4" w:rsidP="003D39B4">
          <w:pPr>
            <w:spacing w:line="480" w:lineRule="auto"/>
          </w:pPr>
          <w:r>
            <w:rPr>
              <w:b/>
              <w:bCs/>
            </w:rPr>
            <w:fldChar w:fldCharType="end"/>
          </w:r>
        </w:p>
      </w:sdtContent>
    </w:sdt>
    <w:p w:rsidR="003D39B4" w:rsidRDefault="003D39B4">
      <w:pPr>
        <w:rPr>
          <w:sz w:val="44"/>
          <w:szCs w:val="44"/>
          <w:lang w:eastAsia="pt-BR"/>
        </w:rPr>
      </w:pPr>
      <w:r>
        <w:rPr>
          <w:sz w:val="44"/>
          <w:szCs w:val="44"/>
          <w:lang w:eastAsia="pt-BR"/>
        </w:rPr>
        <w:br w:type="page"/>
      </w:r>
    </w:p>
    <w:p w:rsidR="003D39B4" w:rsidRPr="003D39B4" w:rsidRDefault="003D39B4" w:rsidP="003D39B4">
      <w:pPr>
        <w:rPr>
          <w:sz w:val="44"/>
          <w:szCs w:val="44"/>
          <w:lang w:eastAsia="pt-BR"/>
        </w:rPr>
      </w:pPr>
    </w:p>
    <w:p w:rsidR="003D39B4" w:rsidRPr="003D39B4" w:rsidRDefault="003D39B4" w:rsidP="003D39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bookmarkStart w:id="1" w:name="_Toc168490134"/>
      <w:r w:rsidRPr="003D39B4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1. Introdução</w:t>
      </w:r>
      <w:bookmarkEnd w:id="1"/>
    </w:p>
    <w:p w:rsidR="003D39B4" w:rsidRPr="003D39B4" w:rsidRDefault="003D39B4" w:rsidP="003D39B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3D39B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1.1. Contexto</w:t>
      </w:r>
    </w:p>
    <w:p w:rsidR="003D39B4" w:rsidRPr="003D39B4" w:rsidRDefault="003D39B4" w:rsidP="003D39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39B4">
        <w:rPr>
          <w:rFonts w:ascii="Times New Roman" w:eastAsia="Times New Roman" w:hAnsi="Times New Roman" w:cs="Times New Roman"/>
          <w:sz w:val="24"/>
          <w:szCs w:val="24"/>
          <w:lang w:eastAsia="pt-BR"/>
        </w:rPr>
        <w:t>No atual cenário corporativo, a governança de dados é essencial para garantir a integridade, segurança e usabilidade dos dados dentro de uma organização. Este projeto visa estabelecer um framework de governança de dados que suporte a gestão eficiente e responsável dos dados corporativos.</w:t>
      </w:r>
    </w:p>
    <w:p w:rsidR="003D39B4" w:rsidRPr="003D39B4" w:rsidRDefault="003D39B4" w:rsidP="003D39B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3D39B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1.2. Objetivo</w:t>
      </w:r>
    </w:p>
    <w:p w:rsidR="003D39B4" w:rsidRDefault="003D39B4" w:rsidP="003D39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39B4">
        <w:rPr>
          <w:rFonts w:ascii="Times New Roman" w:eastAsia="Times New Roman" w:hAnsi="Times New Roman" w:cs="Times New Roman"/>
          <w:sz w:val="24"/>
          <w:szCs w:val="24"/>
          <w:lang w:eastAsia="pt-BR"/>
        </w:rPr>
        <w:t>O objetivo deste projeto é implementar um programa de governança de dados que abranja políticas, procedimentos e responsabilidades claras para a gestão dos dados, assegurando qualidade, segurança e conformidade regulatória.</w:t>
      </w:r>
    </w:p>
    <w:p w:rsidR="003D39B4" w:rsidRDefault="003D39B4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 w:type="page"/>
      </w:r>
    </w:p>
    <w:p w:rsidR="003D39B4" w:rsidRPr="003D39B4" w:rsidRDefault="003D39B4" w:rsidP="003D39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D39B4" w:rsidRPr="003D39B4" w:rsidRDefault="003D39B4" w:rsidP="003D39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bookmarkStart w:id="2" w:name="_Toc168490135"/>
      <w:r w:rsidRPr="003D39B4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2. Escopo do Projeto</w:t>
      </w:r>
      <w:bookmarkEnd w:id="2"/>
    </w:p>
    <w:p w:rsidR="003D39B4" w:rsidRPr="003D39B4" w:rsidRDefault="003D39B4" w:rsidP="003D39B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3D39B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2.1. Inclusões</w:t>
      </w:r>
    </w:p>
    <w:p w:rsidR="003D39B4" w:rsidRPr="003D39B4" w:rsidRDefault="003D39B4" w:rsidP="003D39B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39B4">
        <w:rPr>
          <w:rFonts w:ascii="Times New Roman" w:eastAsia="Times New Roman" w:hAnsi="Times New Roman" w:cs="Times New Roman"/>
          <w:sz w:val="24"/>
          <w:szCs w:val="24"/>
          <w:lang w:eastAsia="pt-BR"/>
        </w:rPr>
        <w:t>Desenvolvimento de políticas e procedimentos de governança de dados.</w:t>
      </w:r>
    </w:p>
    <w:p w:rsidR="003D39B4" w:rsidRPr="003D39B4" w:rsidRDefault="003D39B4" w:rsidP="003D39B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39B4">
        <w:rPr>
          <w:rFonts w:ascii="Times New Roman" w:eastAsia="Times New Roman" w:hAnsi="Times New Roman" w:cs="Times New Roman"/>
          <w:sz w:val="24"/>
          <w:szCs w:val="24"/>
          <w:lang w:eastAsia="pt-BR"/>
        </w:rPr>
        <w:t>Definição de papéis e responsabilidades para a gestão de dados.</w:t>
      </w:r>
    </w:p>
    <w:p w:rsidR="003D39B4" w:rsidRPr="003D39B4" w:rsidRDefault="003D39B4" w:rsidP="003D39B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39B4">
        <w:rPr>
          <w:rFonts w:ascii="Times New Roman" w:eastAsia="Times New Roman" w:hAnsi="Times New Roman" w:cs="Times New Roman"/>
          <w:sz w:val="24"/>
          <w:szCs w:val="24"/>
          <w:lang w:eastAsia="pt-BR"/>
        </w:rPr>
        <w:t>Implementação de ferramentas e tecnologias para suporte à governança de dados.</w:t>
      </w:r>
    </w:p>
    <w:p w:rsidR="003D39B4" w:rsidRPr="003D39B4" w:rsidRDefault="003D39B4" w:rsidP="003D39B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39B4">
        <w:rPr>
          <w:rFonts w:ascii="Times New Roman" w:eastAsia="Times New Roman" w:hAnsi="Times New Roman" w:cs="Times New Roman"/>
          <w:sz w:val="24"/>
          <w:szCs w:val="24"/>
          <w:lang w:eastAsia="pt-BR"/>
        </w:rPr>
        <w:t>Criação de processos para qualidade de dados, segurança de dados e conformidade regulatória.</w:t>
      </w:r>
    </w:p>
    <w:p w:rsidR="003D39B4" w:rsidRPr="003D39B4" w:rsidRDefault="003D39B4" w:rsidP="003D39B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39B4">
        <w:rPr>
          <w:rFonts w:ascii="Times New Roman" w:eastAsia="Times New Roman" w:hAnsi="Times New Roman" w:cs="Times New Roman"/>
          <w:sz w:val="24"/>
          <w:szCs w:val="24"/>
          <w:lang w:eastAsia="pt-BR"/>
        </w:rPr>
        <w:t>Treinamento e capacitação de funcionários em boas práticas de governança de dados.</w:t>
      </w:r>
    </w:p>
    <w:p w:rsidR="003D39B4" w:rsidRPr="003D39B4" w:rsidRDefault="003D39B4" w:rsidP="003D39B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3D39B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2.2. Exclusões</w:t>
      </w:r>
    </w:p>
    <w:p w:rsidR="003D39B4" w:rsidRPr="003D39B4" w:rsidRDefault="003D39B4" w:rsidP="003D39B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39B4">
        <w:rPr>
          <w:rFonts w:ascii="Times New Roman" w:eastAsia="Times New Roman" w:hAnsi="Times New Roman" w:cs="Times New Roman"/>
          <w:sz w:val="24"/>
          <w:szCs w:val="24"/>
          <w:lang w:eastAsia="pt-BR"/>
        </w:rPr>
        <w:t>Implementação de sistemas de TI que não estejam diretamente relacionados à governança de dados.</w:t>
      </w:r>
    </w:p>
    <w:p w:rsidR="003D39B4" w:rsidRDefault="003D39B4" w:rsidP="003D39B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39B4">
        <w:rPr>
          <w:rFonts w:ascii="Times New Roman" w:eastAsia="Times New Roman" w:hAnsi="Times New Roman" w:cs="Times New Roman"/>
          <w:sz w:val="24"/>
          <w:szCs w:val="24"/>
          <w:lang w:eastAsia="pt-BR"/>
        </w:rPr>
        <w:t>Manutenção contínua das práticas de governança além do período inicial de implementação.</w:t>
      </w:r>
    </w:p>
    <w:p w:rsidR="003D39B4" w:rsidRDefault="003D39B4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 w:type="page"/>
      </w:r>
    </w:p>
    <w:p w:rsidR="003D39B4" w:rsidRPr="003D39B4" w:rsidRDefault="003D39B4" w:rsidP="003D39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D39B4" w:rsidRPr="003D39B4" w:rsidRDefault="003D39B4" w:rsidP="003D39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bookmarkStart w:id="3" w:name="_Toc168490136"/>
      <w:r w:rsidRPr="003D39B4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3. Justificativa do Projeto</w:t>
      </w:r>
      <w:bookmarkEnd w:id="3"/>
    </w:p>
    <w:p w:rsidR="003D39B4" w:rsidRPr="003D39B4" w:rsidRDefault="003D39B4" w:rsidP="003D39B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3D39B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3.1. Problemas Identificados</w:t>
      </w:r>
    </w:p>
    <w:p w:rsidR="003D39B4" w:rsidRPr="003D39B4" w:rsidRDefault="003D39B4" w:rsidP="003D39B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39B4">
        <w:rPr>
          <w:rFonts w:ascii="Times New Roman" w:eastAsia="Times New Roman" w:hAnsi="Times New Roman" w:cs="Times New Roman"/>
          <w:sz w:val="24"/>
          <w:szCs w:val="24"/>
          <w:lang w:eastAsia="pt-BR"/>
        </w:rPr>
        <w:t>Falta de consistência e integridade nos dados corporativos.</w:t>
      </w:r>
    </w:p>
    <w:p w:rsidR="003D39B4" w:rsidRPr="003D39B4" w:rsidRDefault="003D39B4" w:rsidP="003D39B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39B4">
        <w:rPr>
          <w:rFonts w:ascii="Times New Roman" w:eastAsia="Times New Roman" w:hAnsi="Times New Roman" w:cs="Times New Roman"/>
          <w:sz w:val="24"/>
          <w:szCs w:val="24"/>
          <w:lang w:eastAsia="pt-BR"/>
        </w:rPr>
        <w:t>Riscos associados à segurança dos dados e à privacidade das informações.</w:t>
      </w:r>
    </w:p>
    <w:p w:rsidR="003D39B4" w:rsidRPr="003D39B4" w:rsidRDefault="003D39B4" w:rsidP="003D39B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39B4">
        <w:rPr>
          <w:rFonts w:ascii="Times New Roman" w:eastAsia="Times New Roman" w:hAnsi="Times New Roman" w:cs="Times New Roman"/>
          <w:sz w:val="24"/>
          <w:szCs w:val="24"/>
          <w:lang w:eastAsia="pt-BR"/>
        </w:rPr>
        <w:t>Necessidade de conformidade com regulamentações como LGPD, GDPR, etc.</w:t>
      </w:r>
    </w:p>
    <w:p w:rsidR="003D39B4" w:rsidRPr="003D39B4" w:rsidRDefault="003D39B4" w:rsidP="003D39B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3D39B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3.2. Benefícios Esperados</w:t>
      </w:r>
    </w:p>
    <w:p w:rsidR="003D39B4" w:rsidRPr="003D39B4" w:rsidRDefault="003D39B4" w:rsidP="003D39B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39B4">
        <w:rPr>
          <w:rFonts w:ascii="Times New Roman" w:eastAsia="Times New Roman" w:hAnsi="Times New Roman" w:cs="Times New Roman"/>
          <w:sz w:val="24"/>
          <w:szCs w:val="24"/>
          <w:lang w:eastAsia="pt-BR"/>
        </w:rPr>
        <w:t>Melhoria na qualidade e integridade dos dados.</w:t>
      </w:r>
    </w:p>
    <w:p w:rsidR="003D39B4" w:rsidRPr="003D39B4" w:rsidRDefault="003D39B4" w:rsidP="003D39B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39B4">
        <w:rPr>
          <w:rFonts w:ascii="Times New Roman" w:eastAsia="Times New Roman" w:hAnsi="Times New Roman" w:cs="Times New Roman"/>
          <w:sz w:val="24"/>
          <w:szCs w:val="24"/>
          <w:lang w:eastAsia="pt-BR"/>
        </w:rPr>
        <w:t>Redução de riscos relacionados à segurança e privacidade dos dados.</w:t>
      </w:r>
    </w:p>
    <w:p w:rsidR="003D39B4" w:rsidRPr="003D39B4" w:rsidRDefault="003D39B4" w:rsidP="003D39B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39B4">
        <w:rPr>
          <w:rFonts w:ascii="Times New Roman" w:eastAsia="Times New Roman" w:hAnsi="Times New Roman" w:cs="Times New Roman"/>
          <w:sz w:val="24"/>
          <w:szCs w:val="24"/>
          <w:lang w:eastAsia="pt-BR"/>
        </w:rPr>
        <w:t>Conformidade com regulamentações e normas de proteção de dados.</w:t>
      </w:r>
    </w:p>
    <w:p w:rsidR="003D39B4" w:rsidRDefault="003D39B4" w:rsidP="003D39B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39B4">
        <w:rPr>
          <w:rFonts w:ascii="Times New Roman" w:eastAsia="Times New Roman" w:hAnsi="Times New Roman" w:cs="Times New Roman"/>
          <w:sz w:val="24"/>
          <w:szCs w:val="24"/>
          <w:lang w:eastAsia="pt-BR"/>
        </w:rPr>
        <w:t>Melhoria na tomada de decisões baseada em dados confiáveis.</w:t>
      </w:r>
    </w:p>
    <w:p w:rsidR="003D39B4" w:rsidRDefault="003D39B4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 w:type="page"/>
      </w:r>
    </w:p>
    <w:p w:rsidR="003D39B4" w:rsidRPr="003D39B4" w:rsidRDefault="003D39B4" w:rsidP="003D39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D39B4" w:rsidRPr="003D39B4" w:rsidRDefault="003D39B4" w:rsidP="003D39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bookmarkStart w:id="4" w:name="_Toc168490137"/>
      <w:r w:rsidRPr="003D39B4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4. Metodologia e Abordagem</w:t>
      </w:r>
      <w:bookmarkEnd w:id="4"/>
    </w:p>
    <w:p w:rsidR="003D39B4" w:rsidRPr="003D39B4" w:rsidRDefault="003D39B4" w:rsidP="003D39B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3D39B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4.1. Metodologia</w:t>
      </w:r>
    </w:p>
    <w:p w:rsidR="003D39B4" w:rsidRPr="003D39B4" w:rsidRDefault="003D39B4" w:rsidP="003D39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39B4">
        <w:rPr>
          <w:rFonts w:ascii="Times New Roman" w:eastAsia="Times New Roman" w:hAnsi="Times New Roman" w:cs="Times New Roman"/>
          <w:sz w:val="24"/>
          <w:szCs w:val="24"/>
          <w:lang w:eastAsia="pt-BR"/>
        </w:rPr>
        <w:t>Será utilizada uma abordagem híbrida, combinando metodologias ágeis para entregas incrementais e metodologia tradicional para a estruturação inicial das políticas e procedimentos.</w:t>
      </w:r>
    </w:p>
    <w:p w:rsidR="003D39B4" w:rsidRPr="003D39B4" w:rsidRDefault="003D39B4" w:rsidP="003D39B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3D39B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4.2. Abordagem</w:t>
      </w:r>
    </w:p>
    <w:p w:rsidR="003D39B4" w:rsidRPr="003D39B4" w:rsidRDefault="003D39B4" w:rsidP="003D39B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39B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Fase de Planejamento:</w:t>
      </w:r>
      <w:r w:rsidRPr="003D39B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Identificação de </w:t>
      </w:r>
      <w:proofErr w:type="spellStart"/>
      <w:r w:rsidRPr="003D39B4">
        <w:rPr>
          <w:rFonts w:ascii="Times New Roman" w:eastAsia="Times New Roman" w:hAnsi="Times New Roman" w:cs="Times New Roman"/>
          <w:sz w:val="24"/>
          <w:szCs w:val="24"/>
          <w:lang w:eastAsia="pt-BR"/>
        </w:rPr>
        <w:t>stakeholders</w:t>
      </w:r>
      <w:proofErr w:type="spellEnd"/>
      <w:r w:rsidRPr="003D39B4">
        <w:rPr>
          <w:rFonts w:ascii="Times New Roman" w:eastAsia="Times New Roman" w:hAnsi="Times New Roman" w:cs="Times New Roman"/>
          <w:sz w:val="24"/>
          <w:szCs w:val="24"/>
          <w:lang w:eastAsia="pt-BR"/>
        </w:rPr>
        <w:t>, definição de escopo detalhado e desenvolvimento do plano de projeto.</w:t>
      </w:r>
    </w:p>
    <w:p w:rsidR="003D39B4" w:rsidRPr="003D39B4" w:rsidRDefault="003D39B4" w:rsidP="003D39B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39B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Fase de Desenvolvimento:</w:t>
      </w:r>
      <w:r w:rsidRPr="003D39B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Criação de políticas e procedimentos, definição de papéis e responsabilidades, e seleção de ferramentas.</w:t>
      </w:r>
    </w:p>
    <w:p w:rsidR="003D39B4" w:rsidRPr="003D39B4" w:rsidRDefault="003D39B4" w:rsidP="003D39B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39B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Fase de Implementação:</w:t>
      </w:r>
      <w:r w:rsidRPr="003D39B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Implementação de ferramentas e processos, e treinamento de funcionários.</w:t>
      </w:r>
    </w:p>
    <w:p w:rsidR="003D39B4" w:rsidRPr="003D39B4" w:rsidRDefault="003D39B4" w:rsidP="003D39B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39B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Fase de Validação:</w:t>
      </w:r>
      <w:r w:rsidRPr="003D39B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Avaliação da eficácia dos processos e ajustes conforme necessário.</w:t>
      </w:r>
    </w:p>
    <w:p w:rsidR="003D39B4" w:rsidRDefault="003D39B4" w:rsidP="003D39B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39B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Fase de Sustentação:</w:t>
      </w:r>
      <w:r w:rsidRPr="003D39B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Estabelecimento de mecanismos de monitoramento contínuo e melhoria contínua.</w:t>
      </w:r>
    </w:p>
    <w:p w:rsidR="003D39B4" w:rsidRDefault="003D39B4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br w:type="page"/>
      </w:r>
    </w:p>
    <w:p w:rsidR="003D39B4" w:rsidRPr="003D39B4" w:rsidRDefault="003D39B4" w:rsidP="003D39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D39B4" w:rsidRPr="003D39B4" w:rsidRDefault="003D39B4" w:rsidP="003D39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bookmarkStart w:id="5" w:name="_Toc168490138"/>
      <w:r w:rsidRPr="003D39B4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5. Governança do Projeto</w:t>
      </w:r>
      <w:bookmarkEnd w:id="5"/>
    </w:p>
    <w:p w:rsidR="003D39B4" w:rsidRPr="003D39B4" w:rsidRDefault="003D39B4" w:rsidP="003D39B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3D39B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5.1. Patrocinador</w:t>
      </w:r>
    </w:p>
    <w:p w:rsidR="003D39B4" w:rsidRPr="003D39B4" w:rsidRDefault="003D39B4" w:rsidP="003D39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39B4">
        <w:rPr>
          <w:rFonts w:ascii="Times New Roman" w:eastAsia="Times New Roman" w:hAnsi="Times New Roman" w:cs="Times New Roman"/>
          <w:sz w:val="24"/>
          <w:szCs w:val="24"/>
          <w:lang w:eastAsia="pt-BR"/>
        </w:rPr>
        <w:t>Nome: [Nome do Patrocinador] Cargo: [Cargo do Patrocinador]</w:t>
      </w:r>
    </w:p>
    <w:p w:rsidR="003D39B4" w:rsidRPr="003D39B4" w:rsidRDefault="003D39B4" w:rsidP="003D39B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3D39B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5.2. Gerente do Projeto</w:t>
      </w:r>
    </w:p>
    <w:p w:rsidR="003D39B4" w:rsidRPr="003D39B4" w:rsidRDefault="003D39B4" w:rsidP="003D39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39B4">
        <w:rPr>
          <w:rFonts w:ascii="Times New Roman" w:eastAsia="Times New Roman" w:hAnsi="Times New Roman" w:cs="Times New Roman"/>
          <w:sz w:val="24"/>
          <w:szCs w:val="24"/>
          <w:lang w:eastAsia="pt-BR"/>
        </w:rPr>
        <w:t>Nome: [Nome do Gerente do Projeto] Cargo: [Cargo do Gerente do Projeto]</w:t>
      </w:r>
    </w:p>
    <w:p w:rsidR="003D39B4" w:rsidRPr="003D39B4" w:rsidRDefault="003D39B4" w:rsidP="003D39B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3D39B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5.3. Equipe do Projeto</w:t>
      </w:r>
    </w:p>
    <w:p w:rsidR="003D39B4" w:rsidRPr="003D39B4" w:rsidRDefault="003D39B4" w:rsidP="003D39B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39B4">
        <w:rPr>
          <w:rFonts w:ascii="Times New Roman" w:eastAsia="Times New Roman" w:hAnsi="Times New Roman" w:cs="Times New Roman"/>
          <w:sz w:val="24"/>
          <w:szCs w:val="24"/>
          <w:lang w:eastAsia="pt-BR"/>
        </w:rPr>
        <w:t>Analista de Dados</w:t>
      </w:r>
    </w:p>
    <w:p w:rsidR="003D39B4" w:rsidRPr="003D39B4" w:rsidRDefault="003D39B4" w:rsidP="003D39B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39B4">
        <w:rPr>
          <w:rFonts w:ascii="Times New Roman" w:eastAsia="Times New Roman" w:hAnsi="Times New Roman" w:cs="Times New Roman"/>
          <w:sz w:val="24"/>
          <w:szCs w:val="24"/>
          <w:lang w:eastAsia="pt-BR"/>
        </w:rPr>
        <w:t>Especialista em Segurança da Informação</w:t>
      </w:r>
    </w:p>
    <w:p w:rsidR="003D39B4" w:rsidRPr="003D39B4" w:rsidRDefault="003D39B4" w:rsidP="003D39B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39B4">
        <w:rPr>
          <w:rFonts w:ascii="Times New Roman" w:eastAsia="Times New Roman" w:hAnsi="Times New Roman" w:cs="Times New Roman"/>
          <w:sz w:val="24"/>
          <w:szCs w:val="24"/>
          <w:lang w:eastAsia="pt-BR"/>
        </w:rPr>
        <w:t>Consultor de Governança de Dados</w:t>
      </w:r>
    </w:p>
    <w:p w:rsidR="003D39B4" w:rsidRPr="003D39B4" w:rsidRDefault="003D39B4" w:rsidP="003D39B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39B4">
        <w:rPr>
          <w:rFonts w:ascii="Times New Roman" w:eastAsia="Times New Roman" w:hAnsi="Times New Roman" w:cs="Times New Roman"/>
          <w:sz w:val="24"/>
          <w:szCs w:val="24"/>
          <w:lang w:eastAsia="pt-BR"/>
        </w:rPr>
        <w:t>Administrador de Sistemas</w:t>
      </w:r>
    </w:p>
    <w:p w:rsidR="003D39B4" w:rsidRPr="003D39B4" w:rsidRDefault="003D39B4" w:rsidP="003D39B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39B4">
        <w:rPr>
          <w:rFonts w:ascii="Times New Roman" w:eastAsia="Times New Roman" w:hAnsi="Times New Roman" w:cs="Times New Roman"/>
          <w:sz w:val="24"/>
          <w:szCs w:val="24"/>
          <w:lang w:eastAsia="pt-BR"/>
        </w:rPr>
        <w:t>Representantes das áreas de negócio</w:t>
      </w:r>
    </w:p>
    <w:p w:rsidR="003D39B4" w:rsidRPr="003D39B4" w:rsidRDefault="003D39B4" w:rsidP="003D39B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3D39B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5.4. Comitê Executivo</w:t>
      </w:r>
    </w:p>
    <w:p w:rsidR="003D39B4" w:rsidRDefault="003D39B4" w:rsidP="003D39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39B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Composto pelo patrocinador, gerente do projeto e principais </w:t>
      </w:r>
      <w:proofErr w:type="spellStart"/>
      <w:r w:rsidRPr="003D39B4">
        <w:rPr>
          <w:rFonts w:ascii="Times New Roman" w:eastAsia="Times New Roman" w:hAnsi="Times New Roman" w:cs="Times New Roman"/>
          <w:sz w:val="24"/>
          <w:szCs w:val="24"/>
          <w:lang w:eastAsia="pt-BR"/>
        </w:rPr>
        <w:t>stakeholders</w:t>
      </w:r>
      <w:proofErr w:type="spellEnd"/>
      <w:r w:rsidRPr="003D39B4">
        <w:rPr>
          <w:rFonts w:ascii="Times New Roman" w:eastAsia="Times New Roman" w:hAnsi="Times New Roman" w:cs="Times New Roman"/>
          <w:sz w:val="24"/>
          <w:szCs w:val="24"/>
          <w:lang w:eastAsia="pt-BR"/>
        </w:rPr>
        <w:t>, responsável pela tomada de decisões estratégicas e aprovação de mudanças de escopo.</w:t>
      </w:r>
    </w:p>
    <w:p w:rsidR="003D39B4" w:rsidRDefault="003D39B4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 w:type="page"/>
      </w:r>
    </w:p>
    <w:p w:rsidR="003D39B4" w:rsidRPr="003D39B4" w:rsidRDefault="003D39B4" w:rsidP="003D39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D39B4" w:rsidRPr="003D39B4" w:rsidRDefault="003D39B4" w:rsidP="003D39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bookmarkStart w:id="6" w:name="_Toc168490139"/>
      <w:r w:rsidRPr="003D39B4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6. Cronograma e Marco de Entregas</w:t>
      </w:r>
      <w:bookmarkEnd w:id="6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9"/>
        <w:gridCol w:w="1213"/>
        <w:gridCol w:w="1510"/>
        <w:gridCol w:w="3982"/>
      </w:tblGrid>
      <w:tr w:rsidR="003D39B4" w:rsidRPr="003D39B4" w:rsidTr="003D39B4">
        <w:trPr>
          <w:tblHeader/>
          <w:tblCellSpacing w:w="15" w:type="dxa"/>
        </w:trPr>
        <w:tc>
          <w:tcPr>
            <w:tcW w:w="0" w:type="auto"/>
            <w:shd w:val="clear" w:color="auto" w:fill="BFBFBF" w:themeFill="background1" w:themeFillShade="BF"/>
            <w:vAlign w:val="center"/>
            <w:hideMark/>
          </w:tcPr>
          <w:p w:rsidR="003D39B4" w:rsidRPr="003D39B4" w:rsidRDefault="003D39B4" w:rsidP="003D39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3D39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Fase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  <w:hideMark/>
          </w:tcPr>
          <w:p w:rsidR="003D39B4" w:rsidRPr="003D39B4" w:rsidRDefault="003D39B4" w:rsidP="003D39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3D39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Data de Início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  <w:hideMark/>
          </w:tcPr>
          <w:p w:rsidR="003D39B4" w:rsidRPr="003D39B4" w:rsidRDefault="003D39B4" w:rsidP="003D39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3D39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Data de Término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  <w:hideMark/>
          </w:tcPr>
          <w:p w:rsidR="003D39B4" w:rsidRPr="003D39B4" w:rsidRDefault="003D39B4" w:rsidP="003D39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3D39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Entregáveis</w:t>
            </w:r>
          </w:p>
        </w:tc>
      </w:tr>
      <w:tr w:rsidR="003D39B4" w:rsidRPr="003D39B4" w:rsidTr="003D39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D39B4" w:rsidRPr="003D39B4" w:rsidRDefault="003D39B4" w:rsidP="003D39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39B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Planejamento</w:t>
            </w:r>
          </w:p>
        </w:tc>
        <w:tc>
          <w:tcPr>
            <w:tcW w:w="0" w:type="auto"/>
            <w:vAlign w:val="center"/>
            <w:hideMark/>
          </w:tcPr>
          <w:p w:rsidR="003D39B4" w:rsidRPr="003D39B4" w:rsidRDefault="003D39B4" w:rsidP="003D39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39B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[Data]</w:t>
            </w:r>
          </w:p>
        </w:tc>
        <w:tc>
          <w:tcPr>
            <w:tcW w:w="0" w:type="auto"/>
            <w:vAlign w:val="center"/>
            <w:hideMark/>
          </w:tcPr>
          <w:p w:rsidR="003D39B4" w:rsidRPr="003D39B4" w:rsidRDefault="003D39B4" w:rsidP="003D39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39B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[Data]</w:t>
            </w:r>
          </w:p>
        </w:tc>
        <w:tc>
          <w:tcPr>
            <w:tcW w:w="0" w:type="auto"/>
            <w:vAlign w:val="center"/>
            <w:hideMark/>
          </w:tcPr>
          <w:p w:rsidR="003D39B4" w:rsidRPr="003D39B4" w:rsidRDefault="003D39B4" w:rsidP="003D39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39B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Plano do Projeto, Documento de Requisitos</w:t>
            </w:r>
          </w:p>
        </w:tc>
      </w:tr>
      <w:tr w:rsidR="003D39B4" w:rsidRPr="003D39B4" w:rsidTr="003D39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D39B4" w:rsidRPr="003D39B4" w:rsidRDefault="003D39B4" w:rsidP="003D39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39B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Desenvolvimento</w:t>
            </w:r>
          </w:p>
        </w:tc>
        <w:tc>
          <w:tcPr>
            <w:tcW w:w="0" w:type="auto"/>
            <w:vAlign w:val="center"/>
            <w:hideMark/>
          </w:tcPr>
          <w:p w:rsidR="003D39B4" w:rsidRPr="003D39B4" w:rsidRDefault="003D39B4" w:rsidP="003D39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39B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[Data]</w:t>
            </w:r>
          </w:p>
        </w:tc>
        <w:tc>
          <w:tcPr>
            <w:tcW w:w="0" w:type="auto"/>
            <w:vAlign w:val="center"/>
            <w:hideMark/>
          </w:tcPr>
          <w:p w:rsidR="003D39B4" w:rsidRPr="003D39B4" w:rsidRDefault="003D39B4" w:rsidP="003D39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39B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[Data]</w:t>
            </w:r>
          </w:p>
        </w:tc>
        <w:tc>
          <w:tcPr>
            <w:tcW w:w="0" w:type="auto"/>
            <w:vAlign w:val="center"/>
            <w:hideMark/>
          </w:tcPr>
          <w:p w:rsidR="003D39B4" w:rsidRPr="003D39B4" w:rsidRDefault="003D39B4" w:rsidP="003D39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39B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Políticas e Procedimentos de Governança de Dados</w:t>
            </w:r>
          </w:p>
        </w:tc>
      </w:tr>
      <w:tr w:rsidR="003D39B4" w:rsidRPr="003D39B4" w:rsidTr="003D39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D39B4" w:rsidRPr="003D39B4" w:rsidRDefault="003D39B4" w:rsidP="003D39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39B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Implementação</w:t>
            </w:r>
          </w:p>
        </w:tc>
        <w:tc>
          <w:tcPr>
            <w:tcW w:w="0" w:type="auto"/>
            <w:vAlign w:val="center"/>
            <w:hideMark/>
          </w:tcPr>
          <w:p w:rsidR="003D39B4" w:rsidRPr="003D39B4" w:rsidRDefault="003D39B4" w:rsidP="003D39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39B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[Data]</w:t>
            </w:r>
          </w:p>
        </w:tc>
        <w:tc>
          <w:tcPr>
            <w:tcW w:w="0" w:type="auto"/>
            <w:vAlign w:val="center"/>
            <w:hideMark/>
          </w:tcPr>
          <w:p w:rsidR="003D39B4" w:rsidRPr="003D39B4" w:rsidRDefault="003D39B4" w:rsidP="003D39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39B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[Data]</w:t>
            </w:r>
          </w:p>
        </w:tc>
        <w:tc>
          <w:tcPr>
            <w:tcW w:w="0" w:type="auto"/>
            <w:vAlign w:val="center"/>
            <w:hideMark/>
          </w:tcPr>
          <w:p w:rsidR="003D39B4" w:rsidRPr="003D39B4" w:rsidRDefault="003D39B4" w:rsidP="003D39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39B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Ferramentas Implementadas, Processos Documentados</w:t>
            </w:r>
          </w:p>
        </w:tc>
      </w:tr>
      <w:tr w:rsidR="003D39B4" w:rsidRPr="003D39B4" w:rsidTr="003D39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D39B4" w:rsidRPr="003D39B4" w:rsidRDefault="003D39B4" w:rsidP="003D39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39B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Validação</w:t>
            </w:r>
          </w:p>
        </w:tc>
        <w:tc>
          <w:tcPr>
            <w:tcW w:w="0" w:type="auto"/>
            <w:vAlign w:val="center"/>
            <w:hideMark/>
          </w:tcPr>
          <w:p w:rsidR="003D39B4" w:rsidRPr="003D39B4" w:rsidRDefault="003D39B4" w:rsidP="003D39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39B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[Data]</w:t>
            </w:r>
          </w:p>
        </w:tc>
        <w:tc>
          <w:tcPr>
            <w:tcW w:w="0" w:type="auto"/>
            <w:vAlign w:val="center"/>
            <w:hideMark/>
          </w:tcPr>
          <w:p w:rsidR="003D39B4" w:rsidRPr="003D39B4" w:rsidRDefault="003D39B4" w:rsidP="003D39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39B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[Data]</w:t>
            </w:r>
          </w:p>
        </w:tc>
        <w:tc>
          <w:tcPr>
            <w:tcW w:w="0" w:type="auto"/>
            <w:vAlign w:val="center"/>
            <w:hideMark/>
          </w:tcPr>
          <w:p w:rsidR="003D39B4" w:rsidRPr="003D39B4" w:rsidRDefault="003D39B4" w:rsidP="003D39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39B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Relatórios de Avaliação, Ajustes Necessários</w:t>
            </w:r>
          </w:p>
        </w:tc>
      </w:tr>
      <w:tr w:rsidR="003D39B4" w:rsidRPr="003D39B4" w:rsidTr="003D39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D39B4" w:rsidRPr="003D39B4" w:rsidRDefault="003D39B4" w:rsidP="003D39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39B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Sustentação</w:t>
            </w:r>
          </w:p>
        </w:tc>
        <w:tc>
          <w:tcPr>
            <w:tcW w:w="0" w:type="auto"/>
            <w:vAlign w:val="center"/>
            <w:hideMark/>
          </w:tcPr>
          <w:p w:rsidR="003D39B4" w:rsidRPr="003D39B4" w:rsidRDefault="003D39B4" w:rsidP="003D39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39B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[Data]</w:t>
            </w:r>
          </w:p>
        </w:tc>
        <w:tc>
          <w:tcPr>
            <w:tcW w:w="0" w:type="auto"/>
            <w:vAlign w:val="center"/>
            <w:hideMark/>
          </w:tcPr>
          <w:p w:rsidR="003D39B4" w:rsidRPr="003D39B4" w:rsidRDefault="003D39B4" w:rsidP="003D39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39B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[Data]</w:t>
            </w:r>
          </w:p>
        </w:tc>
        <w:tc>
          <w:tcPr>
            <w:tcW w:w="0" w:type="auto"/>
            <w:vAlign w:val="center"/>
            <w:hideMark/>
          </w:tcPr>
          <w:p w:rsidR="003D39B4" w:rsidRPr="003D39B4" w:rsidRDefault="003D39B4" w:rsidP="003D39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39B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Monitoramento Contínuo, Relatórios Periódicos</w:t>
            </w:r>
          </w:p>
        </w:tc>
      </w:tr>
    </w:tbl>
    <w:p w:rsidR="003D39B4" w:rsidRDefault="003D39B4">
      <w:r>
        <w:br w:type="page"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66"/>
        <w:gridCol w:w="66"/>
        <w:gridCol w:w="81"/>
      </w:tblGrid>
      <w:tr w:rsidR="003D39B4" w:rsidRPr="003D39B4" w:rsidTr="003D39B4">
        <w:trPr>
          <w:tblCellSpacing w:w="15" w:type="dxa"/>
        </w:trPr>
        <w:tc>
          <w:tcPr>
            <w:tcW w:w="0" w:type="auto"/>
            <w:vAlign w:val="center"/>
          </w:tcPr>
          <w:p w:rsidR="003D39B4" w:rsidRPr="003D39B4" w:rsidRDefault="003D39B4" w:rsidP="003D39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</w:tcPr>
          <w:p w:rsidR="003D39B4" w:rsidRPr="003D39B4" w:rsidRDefault="003D39B4" w:rsidP="003D39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</w:tcPr>
          <w:p w:rsidR="003D39B4" w:rsidRPr="003D39B4" w:rsidRDefault="003D39B4" w:rsidP="003D39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</w:tcPr>
          <w:p w:rsidR="003D39B4" w:rsidRPr="003D39B4" w:rsidRDefault="003D39B4" w:rsidP="003D39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3D39B4" w:rsidRPr="003D39B4" w:rsidRDefault="003D39B4" w:rsidP="003D39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bookmarkStart w:id="7" w:name="_Toc168490140"/>
      <w:r w:rsidRPr="003D39B4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7. Riscos e Mitigações</w:t>
      </w:r>
      <w:bookmarkEnd w:id="7"/>
    </w:p>
    <w:p w:rsidR="003D39B4" w:rsidRPr="003D39B4" w:rsidRDefault="003D39B4" w:rsidP="003D39B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3D39B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7.1. Riscos</w:t>
      </w:r>
    </w:p>
    <w:p w:rsidR="003D39B4" w:rsidRPr="003D39B4" w:rsidRDefault="003D39B4" w:rsidP="003D39B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39B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Risco:</w:t>
      </w:r>
      <w:r w:rsidRPr="003D39B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Resistência à mudança por parte dos funcionários. </w:t>
      </w:r>
      <w:r w:rsidRPr="003D39B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Mitigação:</w:t>
      </w:r>
      <w:r w:rsidRPr="003D39B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Programas de comunicação e treinamento abrangentes para conscientização sobre a importância da governança de dados.</w:t>
      </w:r>
    </w:p>
    <w:p w:rsidR="003D39B4" w:rsidRPr="003D39B4" w:rsidRDefault="003D39B4" w:rsidP="003D39B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39B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Risco:</w:t>
      </w:r>
      <w:r w:rsidRPr="003D39B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Complexidade na integração de ferramentas de governança de dados. </w:t>
      </w:r>
      <w:r w:rsidRPr="003D39B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Mitigação:</w:t>
      </w:r>
      <w:r w:rsidRPr="003D39B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Seleção criteriosa de ferramentas e suporte técnico especializado durante a implementação.</w:t>
      </w:r>
    </w:p>
    <w:p w:rsidR="003D39B4" w:rsidRDefault="003D39B4" w:rsidP="003D39B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39B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Risco:</w:t>
      </w:r>
      <w:r w:rsidRPr="003D39B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Falha em alcançar a conformidade regulatória. </w:t>
      </w:r>
      <w:r w:rsidRPr="003D39B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Mitigação:</w:t>
      </w:r>
      <w:r w:rsidRPr="003D39B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Envolvimento de consultores especializados em regulamentações e auditorias periódicas.</w:t>
      </w:r>
    </w:p>
    <w:p w:rsidR="003D39B4" w:rsidRDefault="003D39B4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br w:type="page"/>
      </w:r>
    </w:p>
    <w:p w:rsidR="003D39B4" w:rsidRPr="003D39B4" w:rsidRDefault="003D39B4" w:rsidP="003D39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D39B4" w:rsidRPr="003D39B4" w:rsidRDefault="003D39B4" w:rsidP="003D39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bookmarkStart w:id="8" w:name="_Toc168490141"/>
      <w:r w:rsidRPr="003D39B4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8. Orçamento</w:t>
      </w:r>
      <w:bookmarkEnd w:id="8"/>
    </w:p>
    <w:p w:rsidR="003D39B4" w:rsidRPr="003D39B4" w:rsidRDefault="003D39B4" w:rsidP="003D39B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3D39B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8.1. Estimativa de Custos</w:t>
      </w:r>
    </w:p>
    <w:p w:rsidR="003D39B4" w:rsidRPr="003D39B4" w:rsidRDefault="003D39B4" w:rsidP="003D39B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39B4">
        <w:rPr>
          <w:rFonts w:ascii="Times New Roman" w:eastAsia="Times New Roman" w:hAnsi="Times New Roman" w:cs="Times New Roman"/>
          <w:sz w:val="24"/>
          <w:szCs w:val="24"/>
          <w:lang w:eastAsia="pt-BR"/>
        </w:rPr>
        <w:t>Consultoria e Auditoria: [Valor]</w:t>
      </w:r>
    </w:p>
    <w:p w:rsidR="003D39B4" w:rsidRPr="003D39B4" w:rsidRDefault="003D39B4" w:rsidP="003D39B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39B4">
        <w:rPr>
          <w:rFonts w:ascii="Times New Roman" w:eastAsia="Times New Roman" w:hAnsi="Times New Roman" w:cs="Times New Roman"/>
          <w:sz w:val="24"/>
          <w:szCs w:val="24"/>
          <w:lang w:eastAsia="pt-BR"/>
        </w:rPr>
        <w:t>Ferramentas de Governança de Dados: [Valor]</w:t>
      </w:r>
    </w:p>
    <w:p w:rsidR="003D39B4" w:rsidRPr="003D39B4" w:rsidRDefault="003D39B4" w:rsidP="003D39B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39B4">
        <w:rPr>
          <w:rFonts w:ascii="Times New Roman" w:eastAsia="Times New Roman" w:hAnsi="Times New Roman" w:cs="Times New Roman"/>
          <w:sz w:val="24"/>
          <w:szCs w:val="24"/>
          <w:lang w:eastAsia="pt-BR"/>
        </w:rPr>
        <w:t>Treinamento: [Valor]</w:t>
      </w:r>
    </w:p>
    <w:p w:rsidR="003D39B4" w:rsidRPr="003D39B4" w:rsidRDefault="003D39B4" w:rsidP="003D39B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39B4">
        <w:rPr>
          <w:rFonts w:ascii="Times New Roman" w:eastAsia="Times New Roman" w:hAnsi="Times New Roman" w:cs="Times New Roman"/>
          <w:sz w:val="24"/>
          <w:szCs w:val="24"/>
          <w:lang w:eastAsia="pt-BR"/>
        </w:rPr>
        <w:t>Recursos Humanos: [Valor]</w:t>
      </w:r>
    </w:p>
    <w:p w:rsidR="003D39B4" w:rsidRPr="003D39B4" w:rsidRDefault="003D39B4" w:rsidP="003D39B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39B4">
        <w:rPr>
          <w:rFonts w:ascii="Times New Roman" w:eastAsia="Times New Roman" w:hAnsi="Times New Roman" w:cs="Times New Roman"/>
          <w:sz w:val="24"/>
          <w:szCs w:val="24"/>
          <w:lang w:eastAsia="pt-BR"/>
        </w:rPr>
        <w:t>Contingência: [Valor]</w:t>
      </w:r>
    </w:p>
    <w:p w:rsidR="003D39B4" w:rsidRPr="003D39B4" w:rsidRDefault="003D39B4" w:rsidP="003D39B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3D39B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8.2. Fonte de Financiamento</w:t>
      </w:r>
    </w:p>
    <w:p w:rsidR="003D39B4" w:rsidRDefault="003D39B4" w:rsidP="003D39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39B4">
        <w:rPr>
          <w:rFonts w:ascii="Times New Roman" w:eastAsia="Times New Roman" w:hAnsi="Times New Roman" w:cs="Times New Roman"/>
          <w:sz w:val="24"/>
          <w:szCs w:val="24"/>
          <w:lang w:eastAsia="pt-BR"/>
        </w:rPr>
        <w:t>O financiamento será provido pelo orçamento de TI, com suporte adicional de fundos destinados a projetos estratégicos de conformidade e segurança.</w:t>
      </w:r>
    </w:p>
    <w:p w:rsidR="003D39B4" w:rsidRDefault="003D39B4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 w:type="page"/>
      </w:r>
    </w:p>
    <w:p w:rsidR="003D39B4" w:rsidRPr="003D39B4" w:rsidRDefault="003D39B4" w:rsidP="003D39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D39B4" w:rsidRPr="003D39B4" w:rsidRDefault="003D39B4" w:rsidP="003D39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bookmarkStart w:id="9" w:name="_Toc168490142"/>
      <w:r w:rsidRPr="003D39B4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9. Critérios de Sucesso</w:t>
      </w:r>
      <w:bookmarkEnd w:id="9"/>
    </w:p>
    <w:p w:rsidR="003D39B4" w:rsidRPr="003D39B4" w:rsidRDefault="003D39B4" w:rsidP="003D39B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3D39B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9.1. Indicadores de Sucesso</w:t>
      </w:r>
    </w:p>
    <w:p w:rsidR="003D39B4" w:rsidRPr="003D39B4" w:rsidRDefault="003D39B4" w:rsidP="003D39B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39B4">
        <w:rPr>
          <w:rFonts w:ascii="Times New Roman" w:eastAsia="Times New Roman" w:hAnsi="Times New Roman" w:cs="Times New Roman"/>
          <w:sz w:val="24"/>
          <w:szCs w:val="24"/>
          <w:lang w:eastAsia="pt-BR"/>
        </w:rPr>
        <w:t>Políticas e procedimentos documentados e implementados.</w:t>
      </w:r>
    </w:p>
    <w:p w:rsidR="003D39B4" w:rsidRPr="003D39B4" w:rsidRDefault="003D39B4" w:rsidP="003D39B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39B4">
        <w:rPr>
          <w:rFonts w:ascii="Times New Roman" w:eastAsia="Times New Roman" w:hAnsi="Times New Roman" w:cs="Times New Roman"/>
          <w:sz w:val="24"/>
          <w:szCs w:val="24"/>
          <w:lang w:eastAsia="pt-BR"/>
        </w:rPr>
        <w:t>Redução de incidentes relacionados à qualidade e segurança dos dados.</w:t>
      </w:r>
    </w:p>
    <w:p w:rsidR="003D39B4" w:rsidRPr="003D39B4" w:rsidRDefault="003D39B4" w:rsidP="003D39B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39B4">
        <w:rPr>
          <w:rFonts w:ascii="Times New Roman" w:eastAsia="Times New Roman" w:hAnsi="Times New Roman" w:cs="Times New Roman"/>
          <w:sz w:val="24"/>
          <w:szCs w:val="24"/>
          <w:lang w:eastAsia="pt-BR"/>
        </w:rPr>
        <w:t>Alta adesão às práticas de governança de dados por parte dos funcionários.</w:t>
      </w:r>
    </w:p>
    <w:p w:rsidR="003D39B4" w:rsidRDefault="003D39B4" w:rsidP="003D39B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39B4">
        <w:rPr>
          <w:rFonts w:ascii="Times New Roman" w:eastAsia="Times New Roman" w:hAnsi="Times New Roman" w:cs="Times New Roman"/>
          <w:sz w:val="24"/>
          <w:szCs w:val="24"/>
          <w:lang w:eastAsia="pt-BR"/>
        </w:rPr>
        <w:t>Conformidade comprovada com regulamentações aplicáveis.</w:t>
      </w:r>
    </w:p>
    <w:p w:rsidR="003D39B4" w:rsidRDefault="003D39B4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 w:type="page"/>
      </w:r>
    </w:p>
    <w:p w:rsidR="003D39B4" w:rsidRPr="003D39B4" w:rsidRDefault="003D39B4" w:rsidP="003D39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D39B4" w:rsidRPr="003D39B4" w:rsidRDefault="003D39B4" w:rsidP="003D39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bookmarkStart w:id="10" w:name="_Toc168490143"/>
      <w:r w:rsidRPr="003D39B4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10. Encerramento do Projeto</w:t>
      </w:r>
      <w:bookmarkEnd w:id="10"/>
    </w:p>
    <w:p w:rsidR="003D39B4" w:rsidRPr="003D39B4" w:rsidRDefault="003D39B4" w:rsidP="003D39B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3D39B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10.1. Atividades de Encerramento</w:t>
      </w:r>
    </w:p>
    <w:p w:rsidR="003D39B4" w:rsidRPr="003D39B4" w:rsidRDefault="003D39B4" w:rsidP="003D39B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39B4">
        <w:rPr>
          <w:rFonts w:ascii="Times New Roman" w:eastAsia="Times New Roman" w:hAnsi="Times New Roman" w:cs="Times New Roman"/>
          <w:sz w:val="24"/>
          <w:szCs w:val="24"/>
          <w:lang w:eastAsia="pt-BR"/>
        </w:rPr>
        <w:t>Revisão e aceitação dos entregáveis pelo comitê executivo.</w:t>
      </w:r>
    </w:p>
    <w:p w:rsidR="003D39B4" w:rsidRPr="003D39B4" w:rsidRDefault="003D39B4" w:rsidP="003D39B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39B4">
        <w:rPr>
          <w:rFonts w:ascii="Times New Roman" w:eastAsia="Times New Roman" w:hAnsi="Times New Roman" w:cs="Times New Roman"/>
          <w:sz w:val="24"/>
          <w:szCs w:val="24"/>
          <w:lang w:eastAsia="pt-BR"/>
        </w:rPr>
        <w:t>Documentação das lições aprendidas.</w:t>
      </w:r>
    </w:p>
    <w:p w:rsidR="003D39B4" w:rsidRPr="003D39B4" w:rsidRDefault="003D39B4" w:rsidP="003D39B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39B4">
        <w:rPr>
          <w:rFonts w:ascii="Times New Roman" w:eastAsia="Times New Roman" w:hAnsi="Times New Roman" w:cs="Times New Roman"/>
          <w:sz w:val="24"/>
          <w:szCs w:val="24"/>
          <w:lang w:eastAsia="pt-BR"/>
        </w:rPr>
        <w:t>Transição das atividades de governança para a operação regular.</w:t>
      </w:r>
    </w:p>
    <w:p w:rsidR="003D39B4" w:rsidRPr="003D39B4" w:rsidRDefault="003D39B4" w:rsidP="003D39B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39B4">
        <w:rPr>
          <w:rFonts w:ascii="Times New Roman" w:eastAsia="Times New Roman" w:hAnsi="Times New Roman" w:cs="Times New Roman"/>
          <w:sz w:val="24"/>
          <w:szCs w:val="24"/>
          <w:lang w:eastAsia="pt-BR"/>
        </w:rPr>
        <w:t>Cerimônia de encerramento do projeto.</w:t>
      </w:r>
    </w:p>
    <w:p w:rsidR="00F643D5" w:rsidRPr="003D39B4" w:rsidRDefault="00F643D5" w:rsidP="003D39B4"/>
    <w:sectPr w:rsidR="00F643D5" w:rsidRPr="003D39B4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3263" w:rsidRDefault="00653263" w:rsidP="00810480">
      <w:pPr>
        <w:spacing w:after="0" w:line="240" w:lineRule="auto"/>
      </w:pPr>
      <w:r>
        <w:separator/>
      </w:r>
    </w:p>
  </w:endnote>
  <w:endnote w:type="continuationSeparator" w:id="0">
    <w:p w:rsidR="00653263" w:rsidRDefault="00653263" w:rsidP="008104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Serif">
    <w:altName w:val="Cambri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3263" w:rsidRDefault="00653263" w:rsidP="00810480">
      <w:pPr>
        <w:spacing w:after="0" w:line="240" w:lineRule="auto"/>
      </w:pPr>
      <w:r>
        <w:separator/>
      </w:r>
    </w:p>
  </w:footnote>
  <w:footnote w:type="continuationSeparator" w:id="0">
    <w:p w:rsidR="00653263" w:rsidRDefault="00653263" w:rsidP="008104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0480" w:rsidRDefault="00810480" w:rsidP="00810480">
    <w:pPr>
      <w:pStyle w:val="Cabealho"/>
    </w:pPr>
  </w:p>
  <w:tbl>
    <w:tblPr>
      <w:tblW w:w="0" w:type="auto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395"/>
      <w:gridCol w:w="1842"/>
      <w:gridCol w:w="3686"/>
    </w:tblGrid>
    <w:tr w:rsidR="00810480" w:rsidTr="00F858DB">
      <w:trPr>
        <w:cantSplit/>
        <w:trHeight w:val="427"/>
      </w:trPr>
      <w:tc>
        <w:tcPr>
          <w:tcW w:w="4395" w:type="dxa"/>
        </w:tcPr>
        <w:p w:rsidR="00810480" w:rsidRPr="00622767" w:rsidRDefault="00810480" w:rsidP="00810480">
          <w:pPr>
            <w:pStyle w:val="Cabealho"/>
            <w:spacing w:line="360" w:lineRule="auto"/>
            <w:jc w:val="center"/>
            <w:rPr>
              <w:rFonts w:ascii="Arial" w:hAnsi="Arial"/>
              <w:b/>
            </w:rPr>
          </w:pPr>
          <w:r>
            <w:rPr>
              <w:rFonts w:ascii="Arial" w:hAnsi="Arial"/>
              <w:b/>
            </w:rPr>
            <w:t>Governança de dados</w:t>
          </w:r>
        </w:p>
      </w:tc>
      <w:tc>
        <w:tcPr>
          <w:tcW w:w="1842" w:type="dxa"/>
        </w:tcPr>
        <w:p w:rsidR="00810480" w:rsidRDefault="00810480" w:rsidP="00810480">
          <w:pPr>
            <w:pStyle w:val="Cabealho"/>
            <w:rPr>
              <w:rFonts w:ascii="MS Serif" w:hAnsi="MS Serif"/>
              <w:b/>
            </w:rPr>
          </w:pPr>
          <w:r>
            <w:rPr>
              <w:rFonts w:ascii="MS Serif" w:hAnsi="MS Serif"/>
            </w:rPr>
            <w:t xml:space="preserve">Página – </w:t>
          </w:r>
          <w:r>
            <w:rPr>
              <w:rFonts w:ascii="MS Serif" w:hAnsi="MS Serif"/>
              <w:b/>
            </w:rPr>
            <w:t>PAGE</w:t>
          </w:r>
        </w:p>
        <w:p w:rsidR="00810480" w:rsidRDefault="00810480" w:rsidP="00810480">
          <w:pPr>
            <w:pStyle w:val="Cabealho"/>
            <w:jc w:val="center"/>
            <w:rPr>
              <w:rFonts w:ascii="Arial" w:hAnsi="Arial"/>
            </w:rPr>
          </w:pPr>
          <w:r>
            <w:rPr>
              <w:rFonts w:ascii="Arial" w:hAnsi="Arial"/>
              <w:b/>
              <w:snapToGrid w:val="0"/>
            </w:rPr>
            <w:t xml:space="preserve">- </w:t>
          </w:r>
          <w:r>
            <w:rPr>
              <w:rFonts w:ascii="Arial" w:hAnsi="Arial"/>
              <w:b/>
              <w:snapToGrid w:val="0"/>
            </w:rPr>
            <w:fldChar w:fldCharType="begin"/>
          </w:r>
          <w:r>
            <w:rPr>
              <w:rFonts w:ascii="Arial" w:hAnsi="Arial"/>
              <w:b/>
              <w:snapToGrid w:val="0"/>
            </w:rPr>
            <w:instrText xml:space="preserve"> PAGE </w:instrText>
          </w:r>
          <w:r>
            <w:rPr>
              <w:rFonts w:ascii="Arial" w:hAnsi="Arial"/>
              <w:b/>
              <w:snapToGrid w:val="0"/>
            </w:rPr>
            <w:fldChar w:fldCharType="separate"/>
          </w:r>
          <w:r w:rsidR="003D39B4">
            <w:rPr>
              <w:rFonts w:ascii="Arial" w:hAnsi="Arial"/>
              <w:b/>
              <w:noProof/>
              <w:snapToGrid w:val="0"/>
            </w:rPr>
            <w:t>1</w:t>
          </w:r>
          <w:r>
            <w:rPr>
              <w:rFonts w:ascii="Arial" w:hAnsi="Arial"/>
              <w:b/>
              <w:snapToGrid w:val="0"/>
            </w:rPr>
            <w:fldChar w:fldCharType="end"/>
          </w:r>
          <w:r>
            <w:rPr>
              <w:rFonts w:ascii="Arial" w:hAnsi="Arial"/>
              <w:b/>
              <w:snapToGrid w:val="0"/>
            </w:rPr>
            <w:t xml:space="preserve"> -</w:t>
          </w:r>
        </w:p>
      </w:tc>
      <w:tc>
        <w:tcPr>
          <w:tcW w:w="3686" w:type="dxa"/>
          <w:vMerge w:val="restart"/>
        </w:tcPr>
        <w:p w:rsidR="00810480" w:rsidRDefault="00810480" w:rsidP="00810480">
          <w:pPr>
            <w:pStyle w:val="Cabealho"/>
            <w:jc w:val="center"/>
            <w:rPr>
              <w:rFonts w:ascii="Arial" w:hAnsi="Arial"/>
              <w:i/>
              <w:noProof/>
              <w:sz w:val="16"/>
            </w:rPr>
          </w:pPr>
        </w:p>
        <w:p w:rsidR="00810480" w:rsidRDefault="00810480" w:rsidP="00810480">
          <w:pPr>
            <w:jc w:val="center"/>
          </w:pPr>
          <w:r>
            <w:rPr>
              <w:noProof/>
              <w:lang w:eastAsia="pt-BR"/>
            </w:rPr>
            <w:drawing>
              <wp:inline distT="0" distB="0" distL="0" distR="0" wp14:anchorId="33EDA66C" wp14:editId="3F164BAF">
                <wp:extent cx="1630045" cy="723265"/>
                <wp:effectExtent l="19050" t="0" r="8255" b="0"/>
                <wp:docPr id="3" name="Image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0045" cy="7232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810480" w:rsidRPr="00243202" w:rsidRDefault="00810480" w:rsidP="00810480">
          <w:pPr>
            <w:jc w:val="center"/>
          </w:pPr>
        </w:p>
      </w:tc>
    </w:tr>
    <w:tr w:rsidR="00810480" w:rsidTr="00F858DB">
      <w:trPr>
        <w:cantSplit/>
        <w:trHeight w:val="472"/>
      </w:trPr>
      <w:tc>
        <w:tcPr>
          <w:tcW w:w="4395" w:type="dxa"/>
        </w:tcPr>
        <w:p w:rsidR="00810480" w:rsidRPr="009E25C0" w:rsidRDefault="00810480" w:rsidP="00810480">
          <w:pPr>
            <w:pStyle w:val="Cabealho"/>
            <w:rPr>
              <w:rFonts w:ascii="Arial" w:hAnsi="Arial"/>
              <w:b/>
            </w:rPr>
          </w:pPr>
        </w:p>
        <w:p w:rsidR="00810480" w:rsidRPr="009E25C0" w:rsidRDefault="00810480" w:rsidP="00810480">
          <w:pPr>
            <w:pStyle w:val="Cabealho"/>
            <w:rPr>
              <w:rFonts w:ascii="MS Serif" w:hAnsi="MS Serif"/>
            </w:rPr>
          </w:pPr>
        </w:p>
      </w:tc>
      <w:tc>
        <w:tcPr>
          <w:tcW w:w="1842" w:type="dxa"/>
        </w:tcPr>
        <w:p w:rsidR="00810480" w:rsidRDefault="00810480" w:rsidP="00810480">
          <w:pPr>
            <w:pStyle w:val="Cabealho"/>
            <w:rPr>
              <w:rFonts w:ascii="MS Serif" w:hAnsi="MS Serif"/>
              <w:b/>
            </w:rPr>
          </w:pPr>
          <w:r>
            <w:rPr>
              <w:rFonts w:ascii="MS Serif" w:hAnsi="MS Serif"/>
            </w:rPr>
            <w:t xml:space="preserve">Data -  </w:t>
          </w:r>
          <w:r>
            <w:rPr>
              <w:rFonts w:ascii="MS Serif" w:hAnsi="MS Serif"/>
              <w:b/>
            </w:rPr>
            <w:t>DATE</w:t>
          </w:r>
        </w:p>
        <w:p w:rsidR="00810480" w:rsidRDefault="00810480" w:rsidP="00810480">
          <w:pPr>
            <w:pStyle w:val="Cabealho"/>
            <w:jc w:val="center"/>
            <w:rPr>
              <w:rFonts w:ascii="Arial" w:hAnsi="Arial"/>
            </w:rPr>
          </w:pPr>
          <w:r>
            <w:rPr>
              <w:rFonts w:ascii="Arial" w:hAnsi="Arial"/>
            </w:rPr>
            <w:t>05/06/2024</w:t>
          </w:r>
        </w:p>
      </w:tc>
      <w:tc>
        <w:tcPr>
          <w:tcW w:w="3686" w:type="dxa"/>
          <w:vMerge/>
        </w:tcPr>
        <w:p w:rsidR="00810480" w:rsidRDefault="00810480" w:rsidP="00810480">
          <w:pPr>
            <w:pStyle w:val="Cabealho"/>
            <w:jc w:val="center"/>
            <w:rPr>
              <w:rFonts w:ascii="Arial" w:hAnsi="Arial"/>
              <w:i/>
            </w:rPr>
          </w:pPr>
        </w:p>
      </w:tc>
    </w:tr>
    <w:tr w:rsidR="00810480" w:rsidRPr="0078339A" w:rsidTr="00F858DB">
      <w:trPr>
        <w:cantSplit/>
        <w:trHeight w:val="486"/>
      </w:trPr>
      <w:tc>
        <w:tcPr>
          <w:tcW w:w="6237" w:type="dxa"/>
          <w:gridSpan w:val="2"/>
        </w:tcPr>
        <w:p w:rsidR="00810480" w:rsidRPr="002A30AA" w:rsidRDefault="00810480" w:rsidP="00810480">
          <w:pPr>
            <w:pStyle w:val="Cabealho"/>
            <w:jc w:val="center"/>
            <w:rPr>
              <w:rFonts w:ascii="Arial" w:hAnsi="Arial"/>
              <w:b/>
            </w:rPr>
          </w:pPr>
        </w:p>
        <w:p w:rsidR="00810480" w:rsidRPr="00306654" w:rsidRDefault="00810480" w:rsidP="00810480">
          <w:pPr>
            <w:pStyle w:val="Cabealho"/>
            <w:jc w:val="center"/>
            <w:rPr>
              <w:rFonts w:ascii="Arial" w:hAnsi="Arial"/>
              <w:b/>
            </w:rPr>
          </w:pPr>
          <w:r>
            <w:rPr>
              <w:rFonts w:ascii="Arial" w:hAnsi="Arial"/>
              <w:b/>
            </w:rPr>
            <w:t>Estatuto do projeto</w:t>
          </w:r>
        </w:p>
      </w:tc>
      <w:tc>
        <w:tcPr>
          <w:tcW w:w="3686" w:type="dxa"/>
          <w:vMerge/>
        </w:tcPr>
        <w:p w:rsidR="00810480" w:rsidRPr="00306654" w:rsidRDefault="00810480" w:rsidP="00810480">
          <w:pPr>
            <w:pStyle w:val="Cabealho"/>
            <w:jc w:val="center"/>
            <w:rPr>
              <w:rFonts w:ascii="Arial" w:hAnsi="Arial"/>
              <w:i/>
            </w:rPr>
          </w:pPr>
        </w:p>
      </w:tc>
    </w:tr>
  </w:tbl>
  <w:p w:rsidR="00810480" w:rsidRDefault="0081048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02D5E"/>
    <w:multiLevelType w:val="multilevel"/>
    <w:tmpl w:val="4F748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D8166F"/>
    <w:multiLevelType w:val="multilevel"/>
    <w:tmpl w:val="B9D4A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DF6F9C"/>
    <w:multiLevelType w:val="multilevel"/>
    <w:tmpl w:val="244A8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0F714E"/>
    <w:multiLevelType w:val="multilevel"/>
    <w:tmpl w:val="2A5A2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8933AD"/>
    <w:multiLevelType w:val="multilevel"/>
    <w:tmpl w:val="42B8E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233F2D"/>
    <w:multiLevelType w:val="multilevel"/>
    <w:tmpl w:val="A0C40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0D648F"/>
    <w:multiLevelType w:val="multilevel"/>
    <w:tmpl w:val="12B28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4813D6"/>
    <w:multiLevelType w:val="multilevel"/>
    <w:tmpl w:val="5AE8D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E32FE4"/>
    <w:multiLevelType w:val="multilevel"/>
    <w:tmpl w:val="DC761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D269FE"/>
    <w:multiLevelType w:val="multilevel"/>
    <w:tmpl w:val="FDBA7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E42646"/>
    <w:multiLevelType w:val="multilevel"/>
    <w:tmpl w:val="05CCB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52741C"/>
    <w:multiLevelType w:val="multilevel"/>
    <w:tmpl w:val="3D427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1319D2"/>
    <w:multiLevelType w:val="multilevel"/>
    <w:tmpl w:val="950A0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DF156D"/>
    <w:multiLevelType w:val="multilevel"/>
    <w:tmpl w:val="494EA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691C18"/>
    <w:multiLevelType w:val="multilevel"/>
    <w:tmpl w:val="00FE5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1F0652F"/>
    <w:multiLevelType w:val="multilevel"/>
    <w:tmpl w:val="12CEC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7862125"/>
    <w:multiLevelType w:val="multilevel"/>
    <w:tmpl w:val="A5E6E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B97103A"/>
    <w:multiLevelType w:val="multilevel"/>
    <w:tmpl w:val="76A4F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EBB242F"/>
    <w:multiLevelType w:val="multilevel"/>
    <w:tmpl w:val="B9E28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EEB5BD3"/>
    <w:multiLevelType w:val="multilevel"/>
    <w:tmpl w:val="D4882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15"/>
  </w:num>
  <w:num w:numId="3">
    <w:abstractNumId w:val="3"/>
  </w:num>
  <w:num w:numId="4">
    <w:abstractNumId w:val="8"/>
  </w:num>
  <w:num w:numId="5">
    <w:abstractNumId w:val="13"/>
  </w:num>
  <w:num w:numId="6">
    <w:abstractNumId w:val="10"/>
  </w:num>
  <w:num w:numId="7">
    <w:abstractNumId w:val="9"/>
  </w:num>
  <w:num w:numId="8">
    <w:abstractNumId w:val="14"/>
  </w:num>
  <w:num w:numId="9">
    <w:abstractNumId w:val="11"/>
  </w:num>
  <w:num w:numId="10">
    <w:abstractNumId w:val="5"/>
  </w:num>
  <w:num w:numId="11">
    <w:abstractNumId w:val="2"/>
  </w:num>
  <w:num w:numId="12">
    <w:abstractNumId w:val="6"/>
  </w:num>
  <w:num w:numId="13">
    <w:abstractNumId w:val="19"/>
  </w:num>
  <w:num w:numId="14">
    <w:abstractNumId w:val="0"/>
  </w:num>
  <w:num w:numId="15">
    <w:abstractNumId w:val="7"/>
  </w:num>
  <w:num w:numId="16">
    <w:abstractNumId w:val="16"/>
  </w:num>
  <w:num w:numId="17">
    <w:abstractNumId w:val="1"/>
  </w:num>
  <w:num w:numId="18">
    <w:abstractNumId w:val="4"/>
  </w:num>
  <w:num w:numId="19">
    <w:abstractNumId w:val="17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724"/>
    <w:rsid w:val="003D39B4"/>
    <w:rsid w:val="00653263"/>
    <w:rsid w:val="007D1129"/>
    <w:rsid w:val="00810480"/>
    <w:rsid w:val="00C713B8"/>
    <w:rsid w:val="00D64724"/>
    <w:rsid w:val="00E9117C"/>
    <w:rsid w:val="00F64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284780"/>
  <w15:chartTrackingRefBased/>
  <w15:docId w15:val="{B38BD69D-997D-4F31-ABBC-6916140F8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0480"/>
  </w:style>
  <w:style w:type="paragraph" w:styleId="Ttulo1">
    <w:name w:val="heading 1"/>
    <w:basedOn w:val="Normal"/>
    <w:next w:val="Normal"/>
    <w:link w:val="Ttulo1Char"/>
    <w:uiPriority w:val="9"/>
    <w:qFormat/>
    <w:rsid w:val="00D647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unhideWhenUsed/>
    <w:qFormat/>
    <w:rsid w:val="00D647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unhideWhenUsed/>
    <w:qFormat/>
    <w:rsid w:val="00D6472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link w:val="Ttulo4Char"/>
    <w:uiPriority w:val="9"/>
    <w:unhideWhenUsed/>
    <w:qFormat/>
    <w:rsid w:val="00D6472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D6472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D6472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D6472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Forte">
    <w:name w:val="Strong"/>
    <w:basedOn w:val="Fontepargpadro"/>
    <w:uiPriority w:val="22"/>
    <w:qFormat/>
    <w:rsid w:val="00D6472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647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D6472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D64724"/>
    <w:pPr>
      <w:outlineLvl w:val="9"/>
    </w:pPr>
  </w:style>
  <w:style w:type="paragraph" w:styleId="Sumrio2">
    <w:name w:val="toc 2"/>
    <w:basedOn w:val="Normal"/>
    <w:next w:val="Normal"/>
    <w:autoRedefine/>
    <w:uiPriority w:val="39"/>
    <w:unhideWhenUsed/>
    <w:rsid w:val="00D64724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3D39B4"/>
    <w:pPr>
      <w:tabs>
        <w:tab w:val="right" w:leader="dot" w:pos="8494"/>
      </w:tabs>
      <w:spacing w:after="100" w:line="360" w:lineRule="auto"/>
      <w:ind w:left="440"/>
    </w:pPr>
  </w:style>
  <w:style w:type="character" w:styleId="Hyperlink">
    <w:name w:val="Hyperlink"/>
    <w:basedOn w:val="Fontepargpadro"/>
    <w:uiPriority w:val="99"/>
    <w:unhideWhenUsed/>
    <w:rsid w:val="00D64724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nhideWhenUsed/>
    <w:rsid w:val="008104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810480"/>
  </w:style>
  <w:style w:type="paragraph" w:styleId="Rodap">
    <w:name w:val="footer"/>
    <w:basedOn w:val="Normal"/>
    <w:link w:val="RodapChar"/>
    <w:uiPriority w:val="99"/>
    <w:unhideWhenUsed/>
    <w:rsid w:val="008104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10480"/>
  </w:style>
  <w:style w:type="paragraph" w:styleId="SemEspaamento">
    <w:name w:val="No Spacing"/>
    <w:uiPriority w:val="1"/>
    <w:qFormat/>
    <w:rsid w:val="003D39B4"/>
    <w:pPr>
      <w:spacing w:after="0" w:line="240" w:lineRule="auto"/>
    </w:pPr>
  </w:style>
  <w:style w:type="paragraph" w:styleId="Sumrio1">
    <w:name w:val="toc 1"/>
    <w:basedOn w:val="Normal"/>
    <w:next w:val="Normal"/>
    <w:autoRedefine/>
    <w:uiPriority w:val="39"/>
    <w:unhideWhenUsed/>
    <w:rsid w:val="003D39B4"/>
    <w:pPr>
      <w:spacing w:after="100"/>
    </w:pPr>
    <w:rPr>
      <w:rFonts w:eastAsiaTheme="minorEastAsia" w:cs="Times New Roman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934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Serif">
    <w:altName w:val="Cambri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698"/>
    <w:rsid w:val="00171698"/>
    <w:rsid w:val="00541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0A98E06E5D424C268F030B01865E24AE">
    <w:name w:val="0A98E06E5D424C268F030B01865E24AE"/>
    <w:rsid w:val="00171698"/>
  </w:style>
  <w:style w:type="paragraph" w:customStyle="1" w:styleId="1B43B1B6E28F4D1C9819F0CCD628CE72">
    <w:name w:val="1B43B1B6E28F4D1C9819F0CCD628CE72"/>
    <w:rsid w:val="00171698"/>
  </w:style>
  <w:style w:type="paragraph" w:customStyle="1" w:styleId="942BF55E48404C0892979A7E5D7DC4F4">
    <w:name w:val="942BF55E48404C0892979A7E5D7DC4F4"/>
    <w:rsid w:val="0017169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CA44D4-7252-4B4F-A92B-6FBDF00CBF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12</Pages>
  <Words>933</Words>
  <Characters>5042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Sonda IT</Company>
  <LinksUpToDate>false</LinksUpToDate>
  <CharactersWithSpaces>5964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Cesar Marques</dc:creator>
  <cp:keywords/>
  <dc:description/>
  <cp:lastModifiedBy>Julio Cesar Marques</cp:lastModifiedBy>
  <cp:revision>3</cp:revision>
  <dcterms:created xsi:type="dcterms:W3CDTF">2024-06-05T17:23:00Z</dcterms:created>
  <dcterms:modified xsi:type="dcterms:W3CDTF">2024-06-05T17:29:00Z</dcterms:modified>
</cp:coreProperties>
</file>