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82" w:line="256" w:lineRule="auto"/>
        <w:ind w:left="100" w:right="138" w:firstLine="0"/>
        <w:rPr>
          <w:vertAlign w:val="baseline"/>
        </w:rPr>
      </w:pPr>
      <w:r w:rsidDel="00000000" w:rsidR="00000000" w:rsidRPr="00000000">
        <w:rPr>
          <w:color w:val="111111"/>
          <w:sz w:val="28"/>
          <w:szCs w:val="28"/>
          <w:vertAlign w:val="baseline"/>
          <w:rtl w:val="0"/>
        </w:rPr>
        <w:t xml:space="preserve">Julio Caio Silva de Alencar</w:t>
      </w:r>
      <w:r w:rsidDel="00000000" w:rsidR="00000000" w:rsidRPr="00000000">
        <w:rPr>
          <w:color w:val="111111"/>
          <w:sz w:val="36"/>
          <w:szCs w:val="36"/>
          <w:vertAlign w:val="baseline"/>
          <w:rtl w:val="0"/>
        </w:rPr>
        <w:t xml:space="preserve"> – </w:t>
      </w:r>
      <w:r w:rsidDel="00000000" w:rsidR="00000000" w:rsidRPr="00000000">
        <w:rPr>
          <w:color w:val="111111"/>
          <w:sz w:val="24"/>
          <w:szCs w:val="24"/>
          <w:vertAlign w:val="baseline"/>
          <w:rtl w:val="0"/>
        </w:rPr>
        <w:t xml:space="preserve">2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9</w:t>
      </w:r>
      <w:r w:rsidDel="00000000" w:rsidR="00000000" w:rsidRPr="00000000">
        <w:rPr>
          <w:color w:val="111111"/>
          <w:sz w:val="24"/>
          <w:szCs w:val="24"/>
          <w:vertAlign w:val="baseline"/>
          <w:rtl w:val="0"/>
        </w:rPr>
        <w:t xml:space="preserve"> anos, 29/12/1991, brasileiro, solteiro, sem filhos – Rua da Mooca 4738, apto 132 – Mooca/São Paulo-SP – Contato: (11) 99702-2877 / (11) 2647-7108 - email: </w:t>
      </w:r>
      <w:hyperlink r:id="rId6">
        <w:r w:rsidDel="00000000" w:rsidR="00000000" w:rsidRPr="00000000">
          <w:rPr>
            <w:color w:val="111111"/>
            <w:sz w:val="24"/>
            <w:szCs w:val="24"/>
            <w:u w:val="single"/>
            <w:vertAlign w:val="baseline"/>
            <w:rtl w:val="0"/>
          </w:rPr>
          <w:t xml:space="preserve">juliocsalencar@gmail.com</w:t>
        </w:r>
      </w:hyperlink>
      <w:hyperlink r:id="rId7">
        <w:r w:rsidDel="00000000" w:rsidR="00000000" w:rsidRPr="00000000">
          <w:rPr>
            <w:color w:val="111111"/>
            <w:sz w:val="24"/>
            <w:szCs w:val="24"/>
            <w:vertAlign w:val="baseline"/>
            <w:rtl w:val="0"/>
          </w:rPr>
          <w:t xml:space="preserve"> </w:t>
        </w:r>
      </w:hyperlink>
      <w:r w:rsidDel="00000000" w:rsidR="00000000" w:rsidRPr="00000000">
        <w:rPr>
          <w:vertAlign w:val="baseline"/>
          <w:rtl w:val="0"/>
        </w:rPr>
        <w:t xml:space="preserve">/ Atualizado: </w:t>
      </w:r>
      <w:r w:rsidDel="00000000" w:rsidR="00000000" w:rsidRPr="00000000">
        <w:rPr>
          <w:rtl w:val="0"/>
        </w:rPr>
        <w:t xml:space="preserve">Junho </w:t>
      </w:r>
      <w:r w:rsidDel="00000000" w:rsidR="00000000" w:rsidRPr="00000000">
        <w:rPr>
          <w:vertAlign w:val="baseline"/>
          <w:rtl w:val="0"/>
        </w:rPr>
        <w:t xml:space="preserve">/202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56" w:lineRule="auto"/>
        <w:ind w:left="100" w:right="92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Perfil: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Sou um profissional organizado e de fácil aprendizado, sempre focado no cumprimento de metas. Busco desafios que venha ampliar meu conhecimento.e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100" w:right="32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Tenho bom nível de comunicação, pensamento criativo e facilidade em trabalhos em equipe, desenvolvendo competências pró-ativas em busca de resultados favoráveis.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100" w:right="82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Áreas pretendida: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Programação, Desenvolvimento, Projetos, Planejamento, Atendimento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31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Formação: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31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Sistemas para Internet - FIAP Agosto/2021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318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Publicidade e Propaganda – Anhembi Morumbi (2 anos - 2014 a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0" w:right="318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Ensino Médio - Colégio João XXIII (formado em 2010)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48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8"/>
          <w:szCs w:val="28"/>
          <w:u w:val="single"/>
          <w:shd w:fill="auto" w:val="clear"/>
          <w:vertAlign w:val="baseline"/>
          <w:rtl w:val="0"/>
        </w:rPr>
        <w:t xml:space="preserve">Cursos e Competências: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48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- Inglês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nível B1-B2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, cursando n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a Four Flags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487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 JavaScript for Beginners - Alura;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487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 Lógica de Programação - Alura;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100" w:right="487" w:firstLine="0"/>
        <w:jc w:val="left"/>
        <w:rPr>
          <w:color w:val="111111"/>
          <w:sz w:val="24"/>
          <w:szCs w:val="24"/>
        </w:rPr>
      </w:pPr>
      <w:r w:rsidDel="00000000" w:rsidR="00000000" w:rsidRPr="00000000">
        <w:rPr>
          <w:color w:val="111111"/>
          <w:sz w:val="24"/>
          <w:szCs w:val="24"/>
          <w:rtl w:val="0"/>
        </w:rPr>
        <w:t xml:space="preserve">- Programa Hiring Coders - Gama Academy em parceria com E-commerce Vtex - (início programado para Agosto/2021);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100" w:firstLine="0"/>
        <w:rPr>
          <w:color w:val="111111"/>
          <w:sz w:val="28"/>
          <w:szCs w:val="28"/>
          <w:u w:val="single"/>
          <w:vertAlign w:val="baseline"/>
        </w:rPr>
      </w:pPr>
      <w:r w:rsidDel="00000000" w:rsidR="00000000" w:rsidRPr="00000000">
        <w:rPr>
          <w:color w:val="111111"/>
          <w:sz w:val="28"/>
          <w:szCs w:val="28"/>
          <w:u w:val="single"/>
          <w:vertAlign w:val="baseline"/>
          <w:rtl w:val="0"/>
        </w:rPr>
        <w:t xml:space="preserve">Experiências Profissionais:</w:t>
      </w:r>
    </w:p>
    <w:p w:rsidR="00000000" w:rsidDel="00000000" w:rsidP="00000000" w:rsidRDefault="00000000" w:rsidRPr="00000000" w14:paraId="00000014">
      <w:pPr>
        <w:pageBreakBefore w:val="0"/>
        <w:ind w:left="100" w:firstLine="0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10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Cognizant Technology Systems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– Março/2020 - Atual</w:t>
      </w:r>
      <w:r w:rsidDel="00000000" w:rsidR="00000000" w:rsidRPr="00000000">
        <w:rPr>
          <w:sz w:val="24"/>
          <w:szCs w:val="24"/>
          <w:rtl w:val="0"/>
        </w:rPr>
        <w:t xml:space="preserve">: Atuando no projeto do cliente Google com Implementação e otimização dos sites de parceiros, com rastreamento de tags via JavaScript e ferramentas Google, trabalhando com consultoria e análise do comportamento dos mesmos, elaboração e documentação de relatórios via SalesForce; </w:t>
      </w:r>
    </w:p>
    <w:p w:rsidR="00000000" w:rsidDel="00000000" w:rsidP="00000000" w:rsidRDefault="00000000" w:rsidRPr="00000000" w14:paraId="00000016">
      <w:pPr>
        <w:pageBreakBefore w:val="0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0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Novembro/2018 - Março/2020: </w:t>
      </w:r>
      <w:r w:rsidDel="00000000" w:rsidR="00000000" w:rsidRPr="00000000">
        <w:rPr>
          <w:rFonts w:ascii="Verdana" w:cs="Verdana" w:eastAsia="Verdana" w:hAnsi="Verdana"/>
          <w:vertAlign w:val="baseline"/>
          <w:rtl w:val="0"/>
        </w:rPr>
        <w:t xml:space="preserve">Analista. </w:t>
        <w:br w:type="textWrapping"/>
        <w:t xml:space="preserve">Principais Atividades: Análise de Conteúdo Sensível em Projeto. Elaboração de Relatórios. Ponto Focal da Equipe de Analistas.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1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before="80" w:line="259" w:lineRule="auto"/>
        <w:ind w:left="100" w:right="647" w:firstLine="0"/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color w:val="111111"/>
          <w:sz w:val="24"/>
          <w:szCs w:val="24"/>
          <w:vertAlign w:val="baseline"/>
          <w:rtl w:val="0"/>
        </w:rPr>
        <w:t xml:space="preserve">Empreza com Z – Alocado no CAU – Centro Administrativo Itau Unibanco </w:t>
      </w:r>
      <w:r w:rsidDel="00000000" w:rsidR="00000000" w:rsidRPr="00000000">
        <w:rPr>
          <w:color w:val="111111"/>
          <w:sz w:val="24"/>
          <w:szCs w:val="24"/>
          <w:vertAlign w:val="baseline"/>
          <w:rtl w:val="0"/>
        </w:rPr>
        <w:t xml:space="preserve">- Set/2011 à Mar/2012 - Cargo: Técnico Residente, Suporte de BackOffice aos colaboradores do Banco Itau com linhas Vivo Telefônica, Ativação e Reparo da linhas dos colaboradores.</w:t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1360" w:left="134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uliocsalencar@gmail.com" TargetMode="External"/><Relationship Id="rId7" Type="http://schemas.openxmlformats.org/officeDocument/2006/relationships/hyperlink" Target="mailto:juliocsalenc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