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891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ycontrol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91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Projeto de Hardware STAYCONTROL Versão 1</w:t>
      </w:r>
    </w:p>
    <w:p>
      <w:pPr>
        <w:pStyle w:val="Subtitle"/>
        <w:jc w:val="center"/>
      </w:pPr>
      <w:r>
        <w:t>Especificação do aparelho de automação para quarto de hotel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3"/>
        <w:gridCol w:w="4903"/>
      </w:tblGrid>
      <w:tr>
        <w:tc>
          <w:tcPr>
            <w:tcW w:type="dxa" w:w="4903"/>
            <w:shd w:fill="EAF7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STAYCONTROL</w:t>
            </w:r>
          </w:p>
        </w:tc>
      </w:tr>
      <w:tr>
        <w:tc>
          <w:tcPr>
            <w:tcW w:type="dxa" w:w="4903"/>
            <w:shd w:fill="EAF7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Criador do projeto STAYCONTROL</w:t>
            </w:r>
          </w:p>
        </w:tc>
      </w:tr>
      <w:tr>
        <w:tc>
          <w:tcPr>
            <w:tcW w:type="dxa" w:w="4903"/>
            <w:shd w:fill="EAF7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Base de análise</w:t>
            </w:r>
          </w:p>
        </w:tc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Produto de referência apresentado em 13 imagens</w:t>
            </w:r>
          </w:p>
        </w:tc>
      </w:tr>
      <w:tr>
        <w:tc>
          <w:tcPr>
            <w:tcW w:type="dxa" w:w="4903"/>
            <w:shd w:fill="EAF7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Revisão</w:t>
            </w:r>
          </w:p>
        </w:tc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13 de outubro de 2026</w:t>
            </w:r>
          </w:p>
        </w:tc>
      </w:tr>
    </w:tbl>
    <w:p/>
    <w:p>
      <w:pPr>
        <w:jc w:val="center"/>
      </w:pPr>
      <w:r>
        <w:rPr>
          <w:b/>
          <w:color w:val="0B4F8A"/>
        </w:rPr>
        <w:t>Documento de engenharia preliminar para protótipo e validação</w:t>
      </w:r>
    </w:p>
    <w:p>
      <w:r>
        <w:br w:type="page"/>
      </w:r>
    </w:p>
    <w:p>
      <w:pPr>
        <w:pStyle w:val="Heading1"/>
      </w:pPr>
      <w:r>
        <w:t>Conclusão da análise</w:t>
      </w:r>
    </w:p>
    <w:p>
      <w:r>
        <w:t>O produto de referência confirma uma arquitetura adequada para automação de quarto: interface tátil, oito relés, expansão, sensores, fita RGB, áudio, infravermelho, USB e rede. Para o STAYCONTROL, a melhor solução é manter essas funções em uma arquitetura própria composta por console tátil, controlador de baixa tensão e quadro de potência separado.</w:t>
      </w:r>
    </w:p>
    <w:p>
      <w:r>
        <w:t>A separação melhora a manutenção e permite que a parte eletrônica seja desenvolvida e testada sem expor o Raspberry Pi, a tela ou o Arduino à rede elétrica. O projeto mantém oito relés principais e prevê uma única expansão opcional de oito relés, conforme definido para o aplicativo.</w:t>
      </w:r>
    </w:p>
    <w:p>
      <w:pPr>
        <w:pStyle w:val="Heading2"/>
      </w:pPr>
      <w:r>
        <w:t>Elementos observados no produto de referência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37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Elemento observado</w:t>
            </w:r>
          </w:p>
        </w:tc>
        <w:tc>
          <w:tcPr>
            <w:tcW w:type="dxa" w:w="2952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460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Decisão STAYCONTROL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Painel tátil em gabinete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Interface local do usuário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Tela de 7 polegadas com Raspberry Pi 5 e identidade STAYCONTROL.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Oito relés internos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Comutação de cargas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Oito saídas principais isoladas; potência por contatores quando necessário.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Duas expansões de quatro relés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Aumento de capacidade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Uma expansão de oito relés, visível somente ao administrador.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Entradas de sensores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Porta e automações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Oito entradas de contato seco; entrada 1 reservada à porta.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RGB e dimmer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Iluminação de ambiente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RGB de 12 V por MOSFET; dimmer de rede somente como módulo certificado futuro.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Áudio estéreo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Som do quarto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DAC USB, amplificador 2 × 15 W e Bluetooth com aceite na tela.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Infravermelho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TV e ar-condicionado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Duas zonas IR com emissores posicionados nos aparelhos.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USB e LAN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Serviço e integração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USB serial local e Ethernet para a central do hotel.</w:t>
            </w:r>
          </w:p>
        </w:tc>
      </w:tr>
    </w:tbl>
    <w:p/>
    <w:p>
      <w:r>
        <w:t>O projeto não reproduz a placa, o chicote, o firmware, os endereços ou a identidade do equipamento analisado. As fotos foram usadas para levantar funções e necessidades de instalação.</w:t>
      </w:r>
    </w:p>
    <w:p>
      <w:r>
        <w:br w:type="page"/>
      </w:r>
    </w:p>
    <w:p>
      <w:pPr>
        <w:pStyle w:val="Heading1"/>
      </w:pPr>
      <w:r>
        <w:t>Arquitetura do aparelho</w:t>
      </w:r>
    </w:p>
    <w:p>
      <w:r>
        <w:t>O console apresenta a interface e executa as regras do quarto. O Arduino mantém entradas e saídas determinísticas. O quadro de potência recebe apenas comandos isolados e contém os componentes dimensionados para as cargas reais.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80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hardw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 Arquitetura modular proposta</w:t>
      </w:r>
    </w:p>
    <w:p>
      <w:pPr>
        <w:pStyle w:val="Heading2"/>
      </w:pPr>
      <w:r>
        <w:t>Capacidade da versão 1</w:t>
      </w:r>
    </w:p>
    <w:p>
      <w:pPr>
        <w:pStyle w:val="ListBullet"/>
      </w:pPr>
      <w:r>
        <w:t>8 relés principais e 8 relés auxiliares opcionais.</w:t>
      </w:r>
    </w:p>
    <w:p>
      <w:pPr>
        <w:pStyle w:val="ListBullet"/>
      </w:pPr>
      <w:r>
        <w:t>8 entradas de contato seco com filtragem no firmware.</w:t>
      </w:r>
    </w:p>
    <w:p>
      <w:pPr>
        <w:pStyle w:val="ListBullet"/>
      </w:pPr>
      <w:r>
        <w:t>2 zonas infravermelhas para televisão e ar-condicionado.</w:t>
      </w:r>
    </w:p>
    <w:p>
      <w:pPr>
        <w:pStyle w:val="ListBullet"/>
      </w:pPr>
      <w:r>
        <w:t>1 saída RGB de três canais com fonte externa.</w:t>
      </w:r>
    </w:p>
    <w:p>
      <w:pPr>
        <w:pStyle w:val="ListBullet"/>
      </w:pPr>
      <w:r>
        <w:t>2 saídas de sinalização, vermelha e verde.</w:t>
      </w:r>
    </w:p>
    <w:p>
      <w:pPr>
        <w:pStyle w:val="ListBullet"/>
      </w:pPr>
      <w:r>
        <w:t>Áudio estéreo e Bluetooth controlados pelo Raspberry Pi.</w:t>
      </w:r>
    </w:p>
    <w:p>
      <w:pPr>
        <w:pStyle w:val="ListBullet"/>
      </w:pPr>
      <w:r>
        <w:t>Ethernet para a versão completa e funcionamento local quando a internet estiver indisponível.</w:t>
      </w:r>
    </w:p>
    <w:p>
      <w:r>
        <w:br w:type="page"/>
      </w:r>
    </w:p>
    <w:p>
      <w:pPr>
        <w:pStyle w:val="Heading1"/>
      </w:pPr>
      <w:r>
        <w:t>Módulos do 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08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96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Componentes principais</w:t>
            </w:r>
          </w:p>
        </w:tc>
        <w:tc>
          <w:tcPr>
            <w:tcW w:type="dxa" w:w="396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Console do quarto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Raspberry Pi 5, tela de 7 polegadas, fonte de 27 W e gabinete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Interface do hóspede, Bluetooth, cardápio, rede e comunicação com o controlador.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Controle embarcado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Arduino Mega, USB, proteção de entradas e drivers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Relés, sensores, sinalização, RGB e eventos em tempo real.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Relé principal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Módulo optoacoplado de oito canais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Canais 1 a 8 e interface com o quadro de potência.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Expansão auxiliar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Módulo opcional de oito canais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Canais 9 a 16, habilitados pelo administrador somente quando necessários.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Infravermelho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Dois drivers e emissores de 940 nm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Comandos independentes de TV e ar-condicionado.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Áudio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DAC USB, PAM8610, fonte dedicada e dois alto-falantes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Reprodução local e áudio do celular após aceite de pareamento.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Quadro de potência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Contatores, proteções, bornes e cabeamento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Comutação segura de iluminação e tomadas conforme levantamento elétrico.</w:t>
            </w:r>
          </w:p>
        </w:tc>
      </w:tr>
    </w:tbl>
    <w:p/>
    <w:p>
      <w:pPr>
        <w:pStyle w:val="Heading2"/>
      </w:pPr>
      <w:r>
        <w:t>Gabinetes preliminares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44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Conjunto</w:t>
            </w:r>
          </w:p>
        </w:tc>
        <w:tc>
          <w:tcPr>
            <w:tcW w:type="dxa" w:w="216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Medida inicial</w:t>
            </w:r>
          </w:p>
        </w:tc>
        <w:tc>
          <w:tcPr>
            <w:tcW w:type="dxa" w:w="540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Console tátil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260 × 175 × 55 mm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Confirmar em CAD depois da compra da tela e do gabinete do Raspberry Pi.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Caixa de baixa tensão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300 × 250 × 120 mm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Trilho DIN, ventilação, conectores plugáveis e manutenção frontal.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Quadro de potência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 dimensionar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Tamanho definido por circuitos, contatores, proteções e reserva técnica.</w:t>
            </w:r>
          </w:p>
        </w:tc>
      </w:tr>
    </w:tbl>
    <w:p/>
    <w:p>
      <w:r>
        <w:br w:type="page"/>
      </w:r>
    </w:p>
    <w:p>
      <w:pPr>
        <w:pStyle w:val="Heading1"/>
      </w:pPr>
      <w:r>
        <w:t>Painel de conectores</w:t>
      </w:r>
    </w:p>
    <w:p>
      <w:r>
        <w:t>Os conectores serão identificados na caixa e no chicote. O formato final será escolhido depois do protótipo, priorizando conectores polarizados, travamento e disponibilidade no Brasil.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58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_conect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 Distribuição funcional dos conectores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93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38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576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Sinais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J1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Relés principais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8 comandos, 5 V e GND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J2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Relés auxiliares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8 comandos, 5 V e GND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J3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Sensores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8 entradas e comum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J4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Fita RGB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+12 V, R, G e B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J5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Infravermelho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IR TV, IR ar e comum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J6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Sinalização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vermelho, verde e comum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J7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Alto-falantes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L+, L−, R+ e R−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J8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Áudio de linha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L, R e GND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J9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Serviço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USB 2.0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J10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Rede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RJ45 Gigabit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J11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Fontes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7"/>
              </w:rPr>
              <w:t>5 V e 12 V protegidos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J12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Expansão futura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RS-485 A/B, 12 V e GND</w:t>
            </w:r>
          </w:p>
        </w:tc>
      </w:tr>
    </w:tbl>
    <w:p/>
    <w:p>
      <w:r>
        <w:br w:type="page"/>
      </w:r>
    </w:p>
    <w:p>
      <w:pPr>
        <w:pStyle w:val="Heading1"/>
      </w:pPr>
      <w:r>
        <w:t>Mapa de pinos e canais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232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288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Pinos no Arduino Mega</w:t>
            </w:r>
          </w:p>
        </w:tc>
        <w:tc>
          <w:tcPr>
            <w:tcW w:type="dxa" w:w="496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Relés 1 a 16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22 a 37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Inicialização em estado desligado; nível ativo configurável.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Sinal vermelho e verde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38 e 39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Ocupado em vermelho; arrumação em verde; aguardando com verde piscando.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Sensores 1 a 8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2, 3, 4, 40, 41, 42, 43 e 44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Entrada 1 é a porta; contatos secos com INPUT_PULLUP e antirruído.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Fita RGB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5, 6 e 7 PWM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Somente sinal de comando para driver MOSFET.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Infravermelho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8 e 9 reservados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Usar biblioteca e drivers externos na etapa de integração.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RS-485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Serial1, pinos 18 e 19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Reserva para módulos de expansão endereçáveis.</w:t>
            </w:r>
          </w:p>
        </w:tc>
      </w:tr>
    </w:tbl>
    <w:p/>
    <w:p>
      <w:pPr>
        <w:pStyle w:val="Heading2"/>
      </w:pPr>
      <w:r>
        <w:t>Distribuição inicial dos relés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108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316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Nome inicial</w:t>
            </w:r>
          </w:p>
        </w:tc>
        <w:tc>
          <w:tcPr>
            <w:tcW w:type="dxa" w:w="5832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Luz principal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Iluminação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Luz cabeceira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Iluminação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Luz banheiro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Iluminação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Luz de apoio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Iluminação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Tomada comandada 1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Via contator apropriado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Tomada comandada 2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Via contator apropriado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Cortina ou reserva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Interface específica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Reserva do quarto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Definida na instalação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Auxiliar 1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Somente quando a expansão estiver habilitada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10–16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Auxiliares 2 a 8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Somente quando a expansão estiver habilitada</w:t>
            </w:r>
          </w:p>
        </w:tc>
      </w:tr>
    </w:tbl>
    <w:p/>
    <w:p>
      <w:r>
        <w:t>Os nomes apresentados ao hóspede podem ser alterados pelo administrador. A identificação física do quadro deve registrar o canal e o circuito real.</w:t>
      </w:r>
    </w:p>
    <w:p>
      <w:r>
        <w:br w:type="page"/>
      </w:r>
    </w:p>
    <w:p>
      <w:pPr>
        <w:pStyle w:val="Heading1"/>
      </w:pPr>
      <w:r>
        <w:t>Alimentação e segurança</w:t>
      </w:r>
    </w:p>
    <w:p>
      <w:r>
        <w:t>A eletrônica será alimentada por fontes separadas. Essa escolha reduz ruído no áudio, evita que a fita RGB reinicie o controlador e impede que a corrente dos relés seja fornecida pela porta USB do Raspberry 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232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Ramo</w:t>
            </w:r>
          </w:p>
        </w:tc>
        <w:tc>
          <w:tcPr>
            <w:tcW w:type="dxa" w:w="309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Fonte proposta</w:t>
            </w:r>
          </w:p>
        </w:tc>
        <w:tc>
          <w:tcPr>
            <w:tcW w:type="dxa" w:w="4752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Proteção e regra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Raspberry Pi 5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USB-C oficial de 27 W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Alimenta somente o console e seus periféricos compatíveis.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Arduino e relés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5 V regulados, corrente a dimensionar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Fusível DC e margem para todas as bobinas acionadas.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Áudio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12 V / 3 A dedicada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Baixo ruído, fusível e cabeamento afastado da comutação.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RGB e sinalização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12 V conforme potência da fita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Fusível próprio e 30% de margem sobre a carga calculada.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Rede elétrica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127/220 V conforme o local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Quadro separado, contatores, disjuntores, DR, DPS e aterramento.</w:t>
            </w:r>
          </w:p>
        </w:tc>
      </w:tr>
    </w:tbl>
    <w:p/>
    <w:p>
      <w:pPr>
        <w:pStyle w:val="Heading2"/>
      </w:pPr>
      <w:r>
        <w:t>Decisões obrigatórias</w:t>
      </w:r>
    </w:p>
    <w:p>
      <w:pPr>
        <w:pStyle w:val="ListBullet"/>
      </w:pPr>
      <w:r>
        <w:t>TV e ar-condicionado serão controlados por infravermelho.</w:t>
      </w:r>
    </w:p>
    <w:p>
      <w:pPr>
        <w:pStyle w:val="ListBullet"/>
      </w:pPr>
      <w:r>
        <w:t>O compressor do ar-condicionado não será ligado diretamente à placa de relés.</w:t>
      </w:r>
    </w:p>
    <w:p>
      <w:pPr>
        <w:pStyle w:val="ListBullet"/>
      </w:pPr>
      <w:r>
        <w:t>A caixa do controlador conterá somente baixa tensão.</w:t>
      </w:r>
    </w:p>
    <w:p>
      <w:pPr>
        <w:pStyle w:val="ListBullet"/>
      </w:pPr>
      <w:r>
        <w:t>Tomadas e circuitos de iluminação serão ligados ao quadro dimensionado por profissional habilitado.</w:t>
      </w:r>
    </w:p>
    <w:p>
      <w:pPr>
        <w:pStyle w:val="ListBullet"/>
      </w:pPr>
      <w:r>
        <w:t>O sistema terá operação manual ou procedimento de contingência quando o controlador estiver indisponível.</w:t>
      </w:r>
    </w:p>
    <w:p>
      <w:pPr>
        <w:pStyle w:val="ListBullet"/>
      </w:pPr>
      <w:r>
        <w:t>A placa de produção será revisada quanto a isolação, aquecimento, compatibilidade eletromagnética e proteção contra falhas.</w:t>
      </w:r>
    </w:p>
    <w:p>
      <w:r>
        <w:t>As imagens de referência mostram correntes máximas próprias daquele equipamento. Esses valores não devem ser reaproveitados no STAYCONTROL; cada corrente será calculada pelas peças e cargas efetivamente escolhidas.</w:t>
      </w:r>
    </w:p>
    <w:p>
      <w:r>
        <w:br w:type="page"/>
      </w:r>
    </w:p>
    <w:p>
      <w:pPr>
        <w:pStyle w:val="Heading1"/>
      </w:pPr>
      <w:r>
        <w:t>Comunicação e comportamento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73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Ligação</w:t>
            </w:r>
          </w:p>
        </w:tc>
        <w:tc>
          <w:tcPr>
            <w:tcW w:type="dxa" w:w="244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89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Raspberry Pi ↔ Arduino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USB serial 115200 baud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Comandos de relé, RGB, estados e eventos dos sensores.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Raspberry Pi ↔ central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Ethernet Gigabit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Recepção, administração, cardápio, histórico e camareira.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Celular do hóspede ↔ quarto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Bluetooth 5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Reprodução de áudio somente após confirmação na tela.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Controlador ↔ expansão futura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RS-485 reservado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Módulos endereçáveis quando o produto evoluir.</w:t>
            </w:r>
          </w:p>
        </w:tc>
      </w:tr>
    </w:tbl>
    <w:p/>
    <w:p>
      <w:pPr>
        <w:pStyle w:val="Heading2"/>
      </w:pPr>
      <w:r>
        <w:t>Estados do quarto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66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2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Sinalização</w:t>
            </w:r>
          </w:p>
        </w:tc>
        <w:tc>
          <w:tcPr>
            <w:tcW w:type="dxa" w:w="4392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Quem altera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Ocupado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Vermelha acesa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Recepção ou processo de entrada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Em arrumação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Verde acesa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Camareira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Aguardando liberação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Verde piscando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Camareira após a limpeza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Livre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Vermelha e verde apagadas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Administração ou recepção após verificação</w:t>
            </w:r>
          </w:p>
        </w:tc>
      </w:tr>
    </w:tbl>
    <w:p/>
    <w:p>
      <w:pPr>
        <w:pStyle w:val="Heading2"/>
      </w:pPr>
      <w:r>
        <w:t>Protocolo de bancada</w:t>
      </w:r>
    </w:p>
    <w:p>
      <w:r>
        <w:t>O firmware entregue aceita PING, GET STATE, GET INPUTS, RELAY 1–16 ON/OFF, STATUS, RGB e ALL OFF. Cada sensor gera EVENT SENSOR; a entrada 1 também gera EVENT DOOR para manter compatibilidade com o aplicativo.</w:t>
      </w:r>
    </w:p>
    <w:p>
      <w:r>
        <w:t>Os códigos infravermelhos serão cadastrados por marca e modelo depois da compra dos emissores. A camada de infravermelho deve usar biblioteca estável e um driver que forneça corrente adequada ao LED sem sobrecarregar o Arduino.</w:t>
      </w:r>
    </w:p>
    <w:p>
      <w:r>
        <w:br w:type="page"/>
      </w:r>
    </w:p>
    <w:p>
      <w:pPr>
        <w:pStyle w:val="Heading1"/>
      </w:pPr>
      <w:r>
        <w:t>Construção do protótipo</w:t>
      </w:r>
    </w:p>
    <w:p>
      <w:pPr>
        <w:ind w:left="288" w:hanging="288"/>
      </w:pPr>
      <w:r>
        <w:rPr>
          <w:b/>
          <w:color w:val="0B4F8A"/>
        </w:rPr>
        <w:t xml:space="preserve">1.  </w:t>
      </w:r>
      <w:r>
        <w:t>Montar o console com Raspberry Pi 5, tela, gabinete e fonte oficial.</w:t>
      </w:r>
    </w:p>
    <w:p>
      <w:pPr>
        <w:ind w:left="288" w:hanging="288"/>
      </w:pPr>
      <w:r>
        <w:rPr>
          <w:b/>
          <w:color w:val="0B4F8A"/>
        </w:rPr>
        <w:t xml:space="preserve">2.  </w:t>
      </w:r>
      <w:r>
        <w:t>Montar o Arduino, o relé principal e as oito entradas somente em baixa tensão.</w:t>
      </w:r>
    </w:p>
    <w:p>
      <w:pPr>
        <w:ind w:left="288" w:hanging="288"/>
      </w:pPr>
      <w:r>
        <w:rPr>
          <w:b/>
          <w:color w:val="0B4F8A"/>
        </w:rPr>
        <w:t xml:space="preserve">3.  </w:t>
      </w:r>
      <w:r>
        <w:t>Adicionar sensor de porta, sinalização, RGB, infravermelho e áudio.</w:t>
      </w:r>
    </w:p>
    <w:p>
      <w:pPr>
        <w:ind w:left="288" w:hanging="288"/>
      </w:pPr>
      <w:r>
        <w:rPr>
          <w:b/>
          <w:color w:val="0B4F8A"/>
        </w:rPr>
        <w:t xml:space="preserve">4.  </w:t>
      </w:r>
      <w:r>
        <w:t>Validar todos os comandos e estados com cargas de bancada.</w:t>
      </w:r>
    </w:p>
    <w:p>
      <w:pPr>
        <w:ind w:left="288" w:hanging="288"/>
      </w:pPr>
      <w:r>
        <w:rPr>
          <w:b/>
          <w:color w:val="0B4F8A"/>
        </w:rPr>
        <w:t xml:space="preserve">5.  </w:t>
      </w:r>
      <w:r>
        <w:t>Produzir a placa de interface e o chicote identificado.</w:t>
      </w:r>
    </w:p>
    <w:p>
      <w:pPr>
        <w:ind w:left="288" w:hanging="288"/>
      </w:pPr>
      <w:r>
        <w:rPr>
          <w:b/>
          <w:color w:val="0B4F8A"/>
        </w:rPr>
        <w:t xml:space="preserve">6.  </w:t>
      </w:r>
      <w:r>
        <w:t>Construir o gabinete e revisar ventilação e manutenção.</w:t>
      </w:r>
    </w:p>
    <w:p>
      <w:pPr>
        <w:ind w:left="288" w:hanging="288"/>
      </w:pPr>
      <w:r>
        <w:rPr>
          <w:b/>
          <w:color w:val="0B4F8A"/>
        </w:rPr>
        <w:t xml:space="preserve">7.  </w:t>
      </w:r>
      <w:r>
        <w:t>Desenvolver o quadro de potência a partir do levantamento das cargas.</w:t>
      </w:r>
    </w:p>
    <w:p>
      <w:pPr>
        <w:ind w:left="288" w:hanging="288"/>
      </w:pPr>
      <w:r>
        <w:rPr>
          <w:b/>
          <w:color w:val="0B4F8A"/>
        </w:rPr>
        <w:t xml:space="preserve">8.  </w:t>
      </w:r>
      <w:r>
        <w:t>Instalar um quarto piloto e observar o funcionamento por pelo menos sete dias.</w:t>
      </w:r>
    </w:p>
    <w:p>
      <w:pPr>
        <w:ind w:left="288" w:hanging="288"/>
      </w:pPr>
      <w:r>
        <w:rPr>
          <w:b/>
          <w:color w:val="0B4F8A"/>
        </w:rPr>
        <w:t xml:space="preserve">9.  </w:t>
      </w:r>
      <w:r>
        <w:t>Liberar a expansão de oito relés e a replicação somente após os ensaios.</w:t>
      </w:r>
    </w:p>
    <w:p>
      <w:pPr>
        <w:pStyle w:val="Heading2"/>
      </w:pPr>
      <w:r>
        <w:t>Ensaios de aceitação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tblHeader w:val="true"/>
        </w:trPr>
        <w:tc>
          <w:tcPr>
            <w:tcW w:type="dxa" w:w="288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Ensaio</w:t>
            </w:r>
          </w:p>
        </w:tc>
        <w:tc>
          <w:tcPr>
            <w:tcW w:type="dxa" w:w="720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Critério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Partida segura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Todos os relés desligados e aplicativo disponível após a inicialização.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Saídas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500 ciclos por canal sem travamento ou aquecimento anormal.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Sensores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Oito entradas detectadas sem múltiplos eventos por ruído.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Infravermelho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Comandos validados em cada TV e ar-condicionado real.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Bluetooth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Pareamento ocorre somente após aceite no painel.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Áudio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Sem ruído perceptível durante acionamento de relés e RGB.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Energia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Recuperação automática e dados preservados após interrupção.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Rede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Controle local permanece disponível sem internet.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Temperatura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Gabinetes permanecem dentro dos limites dos componentes.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Elétrica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Quadro aprovado em inspeção e ensaios por profissional habilitado.</w:t>
            </w:r>
          </w:p>
        </w:tc>
      </w:tr>
    </w:tbl>
    <w:p/>
    <w:p>
      <w:r>
        <w:br w:type="page"/>
      </w:r>
    </w:p>
    <w:p>
      <w:pPr>
        <w:pStyle w:val="Heading1"/>
      </w:pPr>
      <w:r>
        <w:t>Plano de evolução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180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10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417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Condição para avançar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  Bancada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Módulos comerciais, firmware e interface local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Todos os testes em baixa tensão aprovados.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  Protótipo mecânico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Gabinetes, conectores e chicotes identificados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Montagem repetível e manutenção acessível.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3  Quarto piloto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Quadro de potência e equipamentos reais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Sete dias de teste e registro de falhas.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4  Placa própria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Esquemático e PCB de baixa tensão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Revisão elétrica, térmica e de fabricação.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5  Piloto no hotel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Vários quartos e central completa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E293B"/>
                <w:sz w:val="18"/>
              </w:rPr>
              <w:t>Rede, operação e suporte validados.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6  Produção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Documentação, testes e fornecedores definidos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Conformidade e processo de qualidade aprovados.</w:t>
            </w:r>
          </w:p>
        </w:tc>
      </w:tr>
    </w:tbl>
    <w:p/>
    <w:p>
      <w:pPr>
        <w:pStyle w:val="Heading2"/>
      </w:pPr>
      <w:r>
        <w:t>Arquivos técnicos incluídos</w:t>
      </w:r>
    </w:p>
    <w:p>
      <w:pPr>
        <w:pStyle w:val="ListBullet"/>
      </w:pPr>
      <w:r>
        <w:t>PROJETO_HARDWARE_STAYCONTROL_V1.md com a especificação editável.</w:t>
      </w:r>
    </w:p>
    <w:p>
      <w:pPr>
        <w:pStyle w:val="ListBullet"/>
      </w:pPr>
      <w:r>
        <w:t>MAPA_CONECTORES_STAYCONTROL_V1.csv com as doze interfaces planejadas.</w:t>
      </w:r>
    </w:p>
    <w:p>
      <w:pPr>
        <w:pStyle w:val="ListBullet"/>
      </w:pPr>
      <w:r>
        <w:t>staycontrol_mega.ino com 16 relés, 8 sensores, RGB e sinalização.</w:t>
      </w:r>
    </w:p>
    <w:p>
      <w:pPr>
        <w:pStyle w:val="ListBullet"/>
      </w:pPr>
      <w:r>
        <w:t>PROTOCOLO_SERIAL.md com os comandos da Raspberry Pi.</w:t>
      </w:r>
    </w:p>
    <w:p>
      <w:pPr>
        <w:pStyle w:val="ListBullet"/>
      </w:pPr>
      <w:r>
        <w:t>Aplicativo e instalador da Raspberry Pi já presentes no pacote STAYCONTROL.</w:t>
      </w:r>
    </w:p>
    <w:p>
      <w:pPr>
        <w:pStyle w:val="Heading2"/>
      </w:pPr>
      <w:r>
        <w:t>Próxima decisão de engenharia</w:t>
      </w:r>
    </w:p>
    <w:p>
      <w:r>
        <w:t>O próximo marco é comprar os componentes do quarto piloto e medir fisicamente tela, gabinetes, fontes e conectores. Com essas medidas, será possível fechar o desenho mecânico, o esquemático da placa de interface e o chicote definitivo sem depender de suposições.</w:t>
      </w:r>
    </w:p>
    <w:p>
      <w:pPr>
        <w:pStyle w:val="Heading2"/>
      </w:pPr>
      <w:r>
        <w:t>Referências técnicas</w:t>
      </w:r>
    </w:p>
    <w:p>
      <w:r>
        <w:t>Raspberry Pi 5: https://www.raspberrypi.com/products/raspberry-pi-5/</w:t>
      </w:r>
    </w:p>
    <w:p>
      <w:r>
        <w:t>Fonte e requisitos de alimentação: https://www.raspberrypi.com/documentation/computers/getting-started.html</w:t>
      </w:r>
    </w:p>
    <w:p>
      <w:r>
        <w:t>Arduino Mega 2560: https://docs.arduino.cc/hardware/mega-2560</w:t>
      </w:r>
    </w:p>
    <w:p>
      <w:r>
        <w:t>As 13 fotografias fornecidas pelo criador foram usadas apenas para análise funcional do produto de referência.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578"/>
        <w:sz w:val="16"/>
      </w:rPr>
      <w:t>STAYCONTROL  |  Projeto de hardware versão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265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