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2DB0" w:rsidRDefault="00332FCE" w:rsidP="003E2DB0">
      <w:pPr>
        <w:pStyle w:val="Ttulo1"/>
        <w:rPr>
          <w:color w:val="1F497D" w:themeColor="text2"/>
          <w:u w:val="single"/>
        </w:rPr>
      </w:pPr>
      <w:r>
        <w:t xml:space="preserve">Estadística </w:t>
      </w:r>
      <w:proofErr w:type="gramStart"/>
      <w:r>
        <w:t>Inferencial :</w:t>
      </w:r>
      <w:proofErr w:type="gramEnd"/>
      <w:r>
        <w:t xml:space="preserve"> </w:t>
      </w:r>
      <w:r w:rsidR="003E2DB0">
        <w:t>Estimación de Parámetros</w:t>
      </w:r>
    </w:p>
    <w:p w:rsidR="003E2DB0" w:rsidRDefault="003E2DB0" w:rsidP="003E2DB0">
      <w:pPr>
        <w:spacing w:line="276" w:lineRule="auto"/>
        <w:rPr>
          <w:color w:val="1F497D" w:themeColor="text2"/>
          <w:u w:val="single"/>
        </w:rPr>
      </w:pPr>
    </w:p>
    <w:p w:rsidR="003E2DB0" w:rsidRPr="003E2DB0" w:rsidRDefault="003E2DB0" w:rsidP="003E2DB0">
      <w:pPr>
        <w:spacing w:line="276" w:lineRule="auto"/>
        <w:rPr>
          <w:color w:val="1F497D" w:themeColor="text2"/>
          <w:u w:val="single"/>
        </w:rPr>
      </w:pPr>
      <w:r w:rsidRPr="003E2DB0">
        <w:rPr>
          <w:color w:val="1F497D" w:themeColor="text2"/>
          <w:u w:val="single"/>
        </w:rPr>
        <w:t xml:space="preserve">A tener en cuenta: Tabla de Distribución Normal Estándar - Puntuaciones Típicas Z </w:t>
      </w:r>
    </w:p>
    <w:p w:rsidR="003E2DB0" w:rsidRPr="006E5503" w:rsidRDefault="003E2DB0" w:rsidP="003E2DB0">
      <w:pPr>
        <w:spacing w:line="276" w:lineRule="auto"/>
        <w:jc w:val="both"/>
      </w:pPr>
      <w:bookmarkStart w:id="0" w:name="_GoBack"/>
      <w:r w:rsidRPr="006E5503">
        <w:rPr>
          <w:noProof/>
          <w:lang w:eastAsia="es-PE"/>
        </w:rPr>
        <w:drawing>
          <wp:anchor distT="0" distB="0" distL="114300" distR="114300" simplePos="0" relativeHeight="251659264" behindDoc="0" locked="0" layoutInCell="1" allowOverlap="1" wp14:anchorId="34FE1A68" wp14:editId="1347C706">
            <wp:simplePos x="0" y="0"/>
            <wp:positionH relativeFrom="margin">
              <wp:align>right</wp:align>
            </wp:positionH>
            <wp:positionV relativeFrom="paragraph">
              <wp:posOffset>692150</wp:posOffset>
            </wp:positionV>
            <wp:extent cx="5400675" cy="1519555"/>
            <wp:effectExtent l="0" t="0" r="9525" b="4445"/>
            <wp:wrapSquare wrapText="bothSides"/>
            <wp:docPr id="22" name="Imagen 22" descr="http://matematica.laguia2000.com/wp-content/uploads/2012/11/tabl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matematica.laguia2000.com/wp-content/uploads/2012/11/tabla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675" cy="1519555"/>
                    </a:xfrm>
                    <a:prstGeom prst="rect">
                      <a:avLst/>
                    </a:prstGeom>
                    <a:noFill/>
                    <a:ln>
                      <a:noFill/>
                    </a:ln>
                  </pic:spPr>
                </pic:pic>
              </a:graphicData>
            </a:graphic>
            <wp14:sizeRelH relativeFrom="margin">
              <wp14:pctWidth>0</wp14:pctWidth>
            </wp14:sizeRelH>
          </wp:anchor>
        </w:drawing>
      </w:r>
      <w:bookmarkEnd w:id="0"/>
      <w:r w:rsidRPr="006E5503">
        <w:t xml:space="preserve">Cuando no se conoce la varianza poblacional, se trabaja con la distribución normal estándar (puntuaciones Z). Los intervalos de confianza más usados para la investigación son 90%, 95 % y </w:t>
      </w:r>
      <w:r>
        <w:t>99 % cuyas puntuaciones Z son 1.</w:t>
      </w:r>
      <w:r w:rsidRPr="006E5503">
        <w:t>645</w:t>
      </w:r>
      <w:r>
        <w:t>, 0.025 y 0.</w:t>
      </w:r>
      <w:r w:rsidRPr="006E5503">
        <w:t xml:space="preserve">005 respectivamente.  </w:t>
      </w:r>
    </w:p>
    <w:p w:rsidR="003E2DB0" w:rsidRPr="006E5503" w:rsidRDefault="003E2DB0" w:rsidP="003E2DB0">
      <w:pPr>
        <w:spacing w:line="276" w:lineRule="auto"/>
      </w:pPr>
    </w:p>
    <w:p w:rsidR="003E2DB0" w:rsidRDefault="003E2DB0" w:rsidP="003E2DB0">
      <w:pPr>
        <w:pStyle w:val="Ttulo1"/>
      </w:pPr>
      <w:r w:rsidRPr="00461B8B">
        <w:t xml:space="preserve">Intervalo de Confianza y </w:t>
      </w:r>
      <w:r>
        <w:t>E</w:t>
      </w:r>
      <w:r w:rsidRPr="00461B8B">
        <w:t xml:space="preserve">rror para una </w:t>
      </w:r>
      <w:r>
        <w:t>M</w:t>
      </w:r>
      <w:r w:rsidRPr="00461B8B">
        <w:t>uestra</w:t>
      </w:r>
    </w:p>
    <w:p w:rsidR="003E2DB0" w:rsidRDefault="003E2DB0" w:rsidP="003E2DB0">
      <w:pPr>
        <w:rPr>
          <w:color w:val="4F81BD" w:themeColor="accent1"/>
          <w:sz w:val="24"/>
          <w:szCs w:val="24"/>
          <w:u w:val="single"/>
        </w:rPr>
      </w:pPr>
    </w:p>
    <w:p w:rsidR="003E2DB0" w:rsidRDefault="003E2DB0" w:rsidP="003E2DB0">
      <w:pPr>
        <w:rPr>
          <w:sz w:val="24"/>
          <w:szCs w:val="24"/>
        </w:rPr>
      </w:pPr>
      <w:r w:rsidRPr="0072371D">
        <w:rPr>
          <w:sz w:val="24"/>
          <w:szCs w:val="24"/>
          <w:lang w:val="es-ES"/>
        </w:rPr>
        <w:t xml:space="preserve">Para el cálculo de intervalos de confianza </w:t>
      </w:r>
      <w:r>
        <w:rPr>
          <w:sz w:val="24"/>
          <w:szCs w:val="24"/>
        </w:rPr>
        <w:t xml:space="preserve">de una media es necesario realizar la siguiente fórmula: </w:t>
      </w:r>
    </w:p>
    <w:p w:rsidR="003E2DB0" w:rsidRDefault="003E2DB0" w:rsidP="003E2DB0">
      <w:pPr>
        <w:jc w:val="center"/>
        <w:rPr>
          <w:sz w:val="24"/>
          <w:szCs w:val="24"/>
        </w:rPr>
      </w:pPr>
      <w:r>
        <w:rPr>
          <w:noProof/>
          <w:sz w:val="24"/>
          <w:szCs w:val="24"/>
          <w:lang w:eastAsia="es-PE"/>
        </w:rPr>
        <w:drawing>
          <wp:inline distT="0" distB="0" distL="0" distR="0" wp14:anchorId="32FDC9F1" wp14:editId="4D38F4BF">
            <wp:extent cx="1235075" cy="368300"/>
            <wp:effectExtent l="0" t="0" r="317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35075" cy="368300"/>
                    </a:xfrm>
                    <a:prstGeom prst="rect">
                      <a:avLst/>
                    </a:prstGeom>
                    <a:noFill/>
                    <a:ln>
                      <a:noFill/>
                    </a:ln>
                  </pic:spPr>
                </pic:pic>
              </a:graphicData>
            </a:graphic>
          </wp:inline>
        </w:drawing>
      </w:r>
    </w:p>
    <w:p w:rsidR="003E2DB0" w:rsidRDefault="003E2DB0" w:rsidP="003E2DB0">
      <w:pPr>
        <w:pStyle w:val="Prrafodelista"/>
        <w:numPr>
          <w:ilvl w:val="0"/>
          <w:numId w:val="1"/>
        </w:numPr>
        <w:rPr>
          <w:sz w:val="24"/>
          <w:szCs w:val="24"/>
        </w:rPr>
      </w:pPr>
      <w:r>
        <w:rPr>
          <w:sz w:val="24"/>
          <w:szCs w:val="24"/>
        </w:rPr>
        <w:t>Es el nivel de confianza que vamos a calcular</w:t>
      </w:r>
    </w:p>
    <w:p w:rsidR="003E2DB0" w:rsidRPr="00E7315B" w:rsidRDefault="003E2DB0" w:rsidP="003E2DB0">
      <w:pPr>
        <w:ind w:left="1410" w:hanging="1050"/>
        <w:rPr>
          <w:sz w:val="24"/>
          <w:szCs w:val="24"/>
        </w:rPr>
      </w:pPr>
      <w:r>
        <w:rPr>
          <w:sz w:val="24"/>
          <w:szCs w:val="24"/>
        </w:rPr>
        <w:t>Z</w:t>
      </w:r>
      <w:r>
        <w:rPr>
          <w:sz w:val="24"/>
          <w:szCs w:val="24"/>
        </w:rPr>
        <w:tab/>
      </w:r>
      <w:r>
        <w:rPr>
          <w:sz w:val="24"/>
          <w:szCs w:val="24"/>
        </w:rPr>
        <w:tab/>
        <w:t>El valor de distribución normal estándar (puntuaciones Z) que nos brindará el nivel de confianza</w:t>
      </w:r>
    </w:p>
    <w:p w:rsidR="003E2DB0" w:rsidRDefault="003E2DB0" w:rsidP="003E2DB0">
      <w:pPr>
        <w:ind w:left="360"/>
        <w:rPr>
          <w:sz w:val="24"/>
          <w:szCs w:val="24"/>
        </w:rPr>
      </w:pPr>
      <w:r>
        <w:rPr>
          <w:noProof/>
          <w:lang w:eastAsia="es-PE"/>
        </w:rPr>
        <w:drawing>
          <wp:inline distT="0" distB="0" distL="0" distR="0" wp14:anchorId="13D0C8B4" wp14:editId="4BB06520">
            <wp:extent cx="233680" cy="13843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3680" cy="138430"/>
                    </a:xfrm>
                    <a:prstGeom prst="rect">
                      <a:avLst/>
                    </a:prstGeom>
                    <a:noFill/>
                    <a:ln>
                      <a:noFill/>
                    </a:ln>
                  </pic:spPr>
                </pic:pic>
              </a:graphicData>
            </a:graphic>
          </wp:inline>
        </w:drawing>
      </w:r>
      <w:r>
        <w:rPr>
          <w:sz w:val="24"/>
          <w:szCs w:val="24"/>
        </w:rPr>
        <w:tab/>
        <w:t>Error estándar de la media y se calcula con la siguiente fórmula:</w:t>
      </w:r>
    </w:p>
    <w:p w:rsidR="003E2DB0" w:rsidRDefault="003E2DB0" w:rsidP="003E2DB0">
      <w:pPr>
        <w:jc w:val="center"/>
        <w:rPr>
          <w:sz w:val="24"/>
          <w:szCs w:val="24"/>
        </w:rPr>
      </w:pPr>
      <w:r>
        <w:rPr>
          <w:noProof/>
          <w:sz w:val="24"/>
          <w:szCs w:val="24"/>
          <w:lang w:eastAsia="es-PE"/>
        </w:rPr>
        <w:drawing>
          <wp:inline distT="0" distB="0" distL="0" distR="0" wp14:anchorId="1340D775" wp14:editId="39964FF0">
            <wp:extent cx="688975" cy="46291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8975" cy="462915"/>
                    </a:xfrm>
                    <a:prstGeom prst="rect">
                      <a:avLst/>
                    </a:prstGeom>
                    <a:noFill/>
                    <a:ln>
                      <a:noFill/>
                    </a:ln>
                  </pic:spPr>
                </pic:pic>
              </a:graphicData>
            </a:graphic>
          </wp:inline>
        </w:drawing>
      </w:r>
    </w:p>
    <w:p w:rsidR="003E2DB0" w:rsidRPr="006802BE" w:rsidRDefault="003E2DB0" w:rsidP="003E2DB0">
      <w:pPr>
        <w:jc w:val="center"/>
        <w:rPr>
          <w:sz w:val="24"/>
          <w:szCs w:val="24"/>
        </w:rPr>
      </w:pPr>
    </w:p>
    <w:p w:rsidR="003E2DB0" w:rsidRPr="006E5503" w:rsidRDefault="003E2DB0" w:rsidP="003E2DB0">
      <w:pPr>
        <w:spacing w:line="276" w:lineRule="auto"/>
        <w:jc w:val="both"/>
      </w:pPr>
      <w:r w:rsidRPr="00461B8B">
        <w:rPr>
          <w:color w:val="000000" w:themeColor="text1"/>
        </w:rPr>
        <w:t xml:space="preserve">A continuación realizaremos el cálculo para el error </w:t>
      </w:r>
      <w:proofErr w:type="spellStart"/>
      <w:r w:rsidRPr="00461B8B">
        <w:rPr>
          <w:color w:val="000000" w:themeColor="text1"/>
        </w:rPr>
        <w:t>muestral</w:t>
      </w:r>
      <w:proofErr w:type="spellEnd"/>
      <w:r w:rsidRPr="00461B8B">
        <w:rPr>
          <w:color w:val="000000" w:themeColor="text1"/>
        </w:rPr>
        <w:t xml:space="preserve"> y el intervalo de confianza al 95%</w:t>
      </w:r>
      <w:r>
        <w:rPr>
          <w:color w:val="000000" w:themeColor="text1"/>
        </w:rPr>
        <w:t xml:space="preserve"> para la variable </w:t>
      </w:r>
      <w:r w:rsidRPr="00F12B4A">
        <w:rPr>
          <w:b/>
          <w:color w:val="000000" w:themeColor="text1"/>
        </w:rPr>
        <w:t>P25</w:t>
      </w:r>
      <w:r>
        <w:rPr>
          <w:color w:val="000000" w:themeColor="text1"/>
        </w:rPr>
        <w:t>. Para esto, p</w:t>
      </w:r>
      <w:r>
        <w:t>rimero se debe realizar</w:t>
      </w:r>
      <w:r w:rsidRPr="006E5503">
        <w:t xml:space="preserve"> una exp</w:t>
      </w:r>
      <w:r>
        <w:t>loración de la variable inicial.</w:t>
      </w:r>
    </w:p>
    <w:p w:rsidR="003E2DB0" w:rsidRPr="003E2DB0" w:rsidRDefault="003E2DB0" w:rsidP="003E2DB0">
      <w:pPr>
        <w:spacing w:line="276" w:lineRule="auto"/>
        <w:rPr>
          <w:color w:val="1F497D" w:themeColor="text2"/>
        </w:rPr>
      </w:pPr>
    </w:p>
    <w:p w:rsidR="003E2DB0" w:rsidRPr="003E2DB0" w:rsidRDefault="003E2DB0" w:rsidP="003E2DB0">
      <w:pPr>
        <w:spacing w:line="276" w:lineRule="auto"/>
        <w:rPr>
          <w:color w:val="1F497D" w:themeColor="text2"/>
          <w:lang w:val="en-US"/>
        </w:rPr>
      </w:pPr>
      <w:proofErr w:type="spellStart"/>
      <w:r w:rsidRPr="003E2DB0">
        <w:rPr>
          <w:color w:val="1F497D" w:themeColor="text2"/>
          <w:lang w:val="en-US"/>
        </w:rPr>
        <w:t>install.packages</w:t>
      </w:r>
      <w:proofErr w:type="spellEnd"/>
      <w:r w:rsidRPr="003E2DB0">
        <w:rPr>
          <w:color w:val="1F497D" w:themeColor="text2"/>
          <w:lang w:val="en-US"/>
        </w:rPr>
        <w:t xml:space="preserve"> ("foreign") </w:t>
      </w:r>
    </w:p>
    <w:p w:rsidR="003E2DB0" w:rsidRPr="003E2DB0" w:rsidRDefault="003E2DB0" w:rsidP="003E2DB0">
      <w:pPr>
        <w:spacing w:line="276" w:lineRule="auto"/>
        <w:rPr>
          <w:color w:val="1F497D" w:themeColor="text2"/>
          <w:lang w:val="en-US"/>
        </w:rPr>
      </w:pPr>
      <w:proofErr w:type="gramStart"/>
      <w:r w:rsidRPr="003E2DB0">
        <w:rPr>
          <w:color w:val="1F497D" w:themeColor="text2"/>
          <w:lang w:val="en-US"/>
        </w:rPr>
        <w:lastRenderedPageBreak/>
        <w:t>library</w:t>
      </w:r>
      <w:proofErr w:type="gramEnd"/>
      <w:r w:rsidRPr="003E2DB0">
        <w:rPr>
          <w:color w:val="1F497D" w:themeColor="text2"/>
          <w:lang w:val="en-US"/>
        </w:rPr>
        <w:t xml:space="preserve"> (foreign)</w:t>
      </w:r>
    </w:p>
    <w:p w:rsidR="003E2DB0" w:rsidRPr="003E2DB0" w:rsidRDefault="003E2DB0" w:rsidP="003E2DB0">
      <w:pPr>
        <w:spacing w:line="276" w:lineRule="auto"/>
        <w:rPr>
          <w:color w:val="1F497D" w:themeColor="text2"/>
          <w:lang w:val="en-US"/>
        </w:rPr>
      </w:pPr>
      <w:r w:rsidRPr="003E2DB0">
        <w:rPr>
          <w:color w:val="1F497D" w:themeColor="text2"/>
          <w:lang w:val="en-US"/>
        </w:rPr>
        <w:t>data2&lt;-</w:t>
      </w:r>
      <w:proofErr w:type="spellStart"/>
      <w:proofErr w:type="gramStart"/>
      <w:r w:rsidRPr="003E2DB0">
        <w:rPr>
          <w:color w:val="1F497D" w:themeColor="text2"/>
          <w:lang w:val="en-US"/>
        </w:rPr>
        <w:t>read.spss</w:t>
      </w:r>
      <w:proofErr w:type="spellEnd"/>
      <w:r w:rsidRPr="003E2DB0">
        <w:rPr>
          <w:color w:val="1F497D" w:themeColor="text2"/>
          <w:lang w:val="en-US"/>
        </w:rPr>
        <w:t>(</w:t>
      </w:r>
      <w:proofErr w:type="gramEnd"/>
      <w:r w:rsidRPr="003E2DB0">
        <w:rPr>
          <w:color w:val="1F497D" w:themeColor="text2"/>
          <w:lang w:val="en-US"/>
        </w:rPr>
        <w:t>"</w:t>
      </w:r>
      <w:proofErr w:type="spellStart"/>
      <w:r w:rsidRPr="003E2DB0">
        <w:rPr>
          <w:color w:val="1F497D" w:themeColor="text2"/>
          <w:lang w:val="en-US"/>
        </w:rPr>
        <w:t>IOPGENERO.sav</w:t>
      </w:r>
      <w:proofErr w:type="spellEnd"/>
      <w:r w:rsidRPr="003E2DB0">
        <w:rPr>
          <w:color w:val="1F497D" w:themeColor="text2"/>
          <w:lang w:val="en-US"/>
        </w:rPr>
        <w:t xml:space="preserve">", </w:t>
      </w:r>
      <w:proofErr w:type="spellStart"/>
      <w:r w:rsidRPr="003E2DB0">
        <w:rPr>
          <w:color w:val="1F497D" w:themeColor="text2"/>
          <w:lang w:val="en-US"/>
        </w:rPr>
        <w:t>to.data.frame</w:t>
      </w:r>
      <w:proofErr w:type="spellEnd"/>
      <w:r w:rsidRPr="003E2DB0">
        <w:rPr>
          <w:color w:val="1F497D" w:themeColor="text2"/>
          <w:lang w:val="en-US"/>
        </w:rPr>
        <w:t xml:space="preserve">=TRUE, </w:t>
      </w:r>
      <w:proofErr w:type="spellStart"/>
      <w:r w:rsidRPr="003E2DB0">
        <w:rPr>
          <w:color w:val="1F497D" w:themeColor="text2"/>
          <w:lang w:val="en-US"/>
        </w:rPr>
        <w:t>use.value.labels</w:t>
      </w:r>
      <w:proofErr w:type="spellEnd"/>
      <w:r w:rsidRPr="003E2DB0">
        <w:rPr>
          <w:color w:val="1F497D" w:themeColor="text2"/>
          <w:lang w:val="en-US"/>
        </w:rPr>
        <w:t xml:space="preserve"> = TRUE)</w:t>
      </w:r>
    </w:p>
    <w:p w:rsidR="003E2DB0" w:rsidRPr="003E2DB0" w:rsidRDefault="003E2DB0" w:rsidP="003E2DB0">
      <w:pPr>
        <w:spacing w:line="276" w:lineRule="auto"/>
        <w:rPr>
          <w:color w:val="1F497D" w:themeColor="text2"/>
          <w:lang w:val="en-US"/>
        </w:rPr>
      </w:pPr>
      <w:proofErr w:type="gramStart"/>
      <w:r w:rsidRPr="003E2DB0">
        <w:rPr>
          <w:color w:val="1F497D" w:themeColor="text2"/>
          <w:lang w:val="en-US"/>
        </w:rPr>
        <w:t>attach(</w:t>
      </w:r>
      <w:proofErr w:type="gramEnd"/>
      <w:r w:rsidRPr="003E2DB0">
        <w:rPr>
          <w:color w:val="1F497D" w:themeColor="text2"/>
          <w:lang w:val="en-US"/>
        </w:rPr>
        <w:t>data2)</w:t>
      </w:r>
    </w:p>
    <w:p w:rsidR="003E2DB0" w:rsidRPr="003E2DB0" w:rsidRDefault="003E2DB0" w:rsidP="003E2DB0">
      <w:pPr>
        <w:spacing w:line="276" w:lineRule="auto"/>
        <w:rPr>
          <w:color w:val="1F497D" w:themeColor="text2"/>
          <w:lang w:val="en-US"/>
        </w:rPr>
      </w:pPr>
      <w:proofErr w:type="spellStart"/>
      <w:proofErr w:type="gramStart"/>
      <w:r w:rsidRPr="003E2DB0">
        <w:rPr>
          <w:color w:val="1F497D" w:themeColor="text2"/>
          <w:lang w:val="en-US"/>
        </w:rPr>
        <w:t>install.packages</w:t>
      </w:r>
      <w:proofErr w:type="spellEnd"/>
      <w:r w:rsidRPr="003E2DB0">
        <w:rPr>
          <w:color w:val="1F497D" w:themeColor="text2"/>
          <w:lang w:val="en-US"/>
        </w:rPr>
        <w:t>(</w:t>
      </w:r>
      <w:proofErr w:type="gramEnd"/>
      <w:r w:rsidRPr="003E2DB0">
        <w:rPr>
          <w:color w:val="1F497D" w:themeColor="text2"/>
          <w:lang w:val="en-US"/>
        </w:rPr>
        <w:t>"</w:t>
      </w:r>
      <w:proofErr w:type="spellStart"/>
      <w:r w:rsidRPr="003E2DB0">
        <w:rPr>
          <w:color w:val="1F497D" w:themeColor="text2"/>
          <w:lang w:val="en-US"/>
        </w:rPr>
        <w:t>Hmisc</w:t>
      </w:r>
      <w:proofErr w:type="spellEnd"/>
      <w:r w:rsidRPr="003E2DB0">
        <w:rPr>
          <w:color w:val="1F497D" w:themeColor="text2"/>
          <w:lang w:val="en-US"/>
        </w:rPr>
        <w:t xml:space="preserve">") </w:t>
      </w:r>
    </w:p>
    <w:p w:rsidR="003E2DB0" w:rsidRPr="003E2DB0" w:rsidRDefault="003E2DB0" w:rsidP="003E2DB0">
      <w:pPr>
        <w:spacing w:line="276" w:lineRule="auto"/>
        <w:rPr>
          <w:color w:val="1F497D" w:themeColor="text2"/>
        </w:rPr>
      </w:pPr>
      <w:proofErr w:type="spellStart"/>
      <w:proofErr w:type="gramStart"/>
      <w:r w:rsidRPr="003E2DB0">
        <w:rPr>
          <w:color w:val="1F497D" w:themeColor="text2"/>
        </w:rPr>
        <w:t>library</w:t>
      </w:r>
      <w:proofErr w:type="spellEnd"/>
      <w:r w:rsidRPr="003E2DB0">
        <w:rPr>
          <w:color w:val="1F497D" w:themeColor="text2"/>
        </w:rPr>
        <w:t>(</w:t>
      </w:r>
      <w:proofErr w:type="spellStart"/>
      <w:proofErr w:type="gramEnd"/>
      <w:r w:rsidRPr="003E2DB0">
        <w:rPr>
          <w:color w:val="1F497D" w:themeColor="text2"/>
        </w:rPr>
        <w:t>Hmisc</w:t>
      </w:r>
      <w:proofErr w:type="spellEnd"/>
      <w:r w:rsidRPr="003E2DB0">
        <w:rPr>
          <w:color w:val="1F497D" w:themeColor="text2"/>
        </w:rPr>
        <w:t>)</w:t>
      </w:r>
    </w:p>
    <w:p w:rsidR="003E2DB0" w:rsidRPr="00B92B12" w:rsidRDefault="003E2DB0" w:rsidP="003E2DB0">
      <w:pPr>
        <w:spacing w:line="276" w:lineRule="auto"/>
        <w:rPr>
          <w:color w:val="943634" w:themeColor="accent2" w:themeShade="BF"/>
        </w:rPr>
      </w:pPr>
    </w:p>
    <w:p w:rsidR="003E2DB0" w:rsidRPr="00763571" w:rsidRDefault="003E2DB0" w:rsidP="003E2DB0">
      <w:pPr>
        <w:spacing w:line="276" w:lineRule="auto"/>
        <w:rPr>
          <w:b/>
          <w:color w:val="000000" w:themeColor="text1"/>
          <w:sz w:val="24"/>
        </w:rPr>
      </w:pPr>
      <w:r w:rsidRPr="00763571">
        <w:rPr>
          <w:b/>
          <w:color w:val="000000" w:themeColor="text1"/>
          <w:sz w:val="24"/>
        </w:rPr>
        <w:t>P25.</w:t>
      </w:r>
      <w:r w:rsidRPr="00763571">
        <w:rPr>
          <w:color w:val="000000" w:themeColor="text1"/>
          <w:sz w:val="24"/>
        </w:rPr>
        <w:t xml:space="preserve"> </w:t>
      </w:r>
      <w:r w:rsidRPr="00763571">
        <w:rPr>
          <w:b/>
          <w:color w:val="000000" w:themeColor="text1"/>
          <w:sz w:val="24"/>
        </w:rPr>
        <w:t>¿Cuál es la edad de su actual cónyuge o pareja?</w:t>
      </w:r>
    </w:p>
    <w:p w:rsidR="003E2DB0" w:rsidRPr="003E2DB0" w:rsidRDefault="003E2DB0" w:rsidP="003E2DB0">
      <w:pPr>
        <w:spacing w:line="276" w:lineRule="auto"/>
        <w:rPr>
          <w:color w:val="1F497D" w:themeColor="text2"/>
          <w:lang w:val="en-US"/>
        </w:rPr>
      </w:pPr>
      <w:proofErr w:type="gramStart"/>
      <w:r w:rsidRPr="003E2DB0">
        <w:rPr>
          <w:color w:val="1F497D" w:themeColor="text2"/>
          <w:lang w:val="en-US"/>
        </w:rPr>
        <w:t>describe(</w:t>
      </w:r>
      <w:proofErr w:type="gramEnd"/>
      <w:r w:rsidRPr="003E2DB0">
        <w:rPr>
          <w:color w:val="1F497D" w:themeColor="text2"/>
          <w:lang w:val="en-US"/>
        </w:rPr>
        <w:t>P25)</w:t>
      </w:r>
    </w:p>
    <w:p w:rsidR="003E2DB0" w:rsidRPr="00BB3345" w:rsidRDefault="003E2DB0" w:rsidP="003E2DB0">
      <w:pPr>
        <w:spacing w:line="276" w:lineRule="auto"/>
        <w:rPr>
          <w:color w:val="943634" w:themeColor="accent2" w:themeShade="BF"/>
          <w:lang w:val="en-US"/>
        </w:rPr>
      </w:pPr>
    </w:p>
    <w:p w:rsidR="003E2DB0" w:rsidRPr="00B92B12" w:rsidRDefault="003E2DB0" w:rsidP="003E2DB0">
      <w:pPr>
        <w:rPr>
          <w:sz w:val="20"/>
          <w:lang w:val="en-US"/>
        </w:rPr>
      </w:pPr>
      <w:r w:rsidRPr="00B92B12">
        <w:rPr>
          <w:sz w:val="20"/>
          <w:lang w:val="en-US"/>
        </w:rPr>
        <w:t xml:space="preserve">P25 </w:t>
      </w:r>
    </w:p>
    <w:p w:rsidR="003E2DB0" w:rsidRPr="00B92B12" w:rsidRDefault="003E2DB0" w:rsidP="003E2DB0">
      <w:pPr>
        <w:rPr>
          <w:sz w:val="20"/>
          <w:lang w:val="en-US"/>
        </w:rPr>
      </w:pPr>
      <w:r w:rsidRPr="00B92B12">
        <w:rPr>
          <w:sz w:val="20"/>
          <w:lang w:val="en-US"/>
        </w:rPr>
        <w:t xml:space="preserve">      </w:t>
      </w:r>
      <w:proofErr w:type="gramStart"/>
      <w:r w:rsidRPr="00B92B12">
        <w:rPr>
          <w:sz w:val="20"/>
          <w:lang w:val="en-US"/>
        </w:rPr>
        <w:t>n</w:t>
      </w:r>
      <w:proofErr w:type="gramEnd"/>
      <w:r w:rsidRPr="00B92B12">
        <w:rPr>
          <w:sz w:val="20"/>
          <w:lang w:val="en-US"/>
        </w:rPr>
        <w:t xml:space="preserve"> missing  unique    Info    Mean </w:t>
      </w:r>
    </w:p>
    <w:p w:rsidR="003E2DB0" w:rsidRPr="003E2DB0" w:rsidRDefault="003E2DB0" w:rsidP="003E2DB0">
      <w:pPr>
        <w:rPr>
          <w:sz w:val="20"/>
        </w:rPr>
      </w:pPr>
      <w:r w:rsidRPr="00B92B12">
        <w:rPr>
          <w:sz w:val="20"/>
          <w:lang w:val="en-US"/>
        </w:rPr>
        <w:t xml:space="preserve">    </w:t>
      </w:r>
      <w:r w:rsidRPr="003E2DB0">
        <w:rPr>
          <w:sz w:val="20"/>
        </w:rPr>
        <w:t xml:space="preserve">688     515      62       1   42.85 </w:t>
      </w:r>
    </w:p>
    <w:p w:rsidR="003E2DB0" w:rsidRPr="00BB3345" w:rsidRDefault="003E2DB0" w:rsidP="003E2DB0">
      <w:pPr>
        <w:rPr>
          <w:sz w:val="20"/>
        </w:rPr>
      </w:pPr>
      <w:r w:rsidRPr="003E2DB0">
        <w:rPr>
          <w:sz w:val="20"/>
        </w:rPr>
        <w:t xml:space="preserve">    </w:t>
      </w:r>
      <w:r w:rsidRPr="00BB3345">
        <w:rPr>
          <w:sz w:val="20"/>
        </w:rPr>
        <w:t>.05     .10     .25     .50     .75</w:t>
      </w:r>
      <w:r w:rsidRPr="00BB3345">
        <w:rPr>
          <w:sz w:val="20"/>
        </w:rPr>
        <w:tab/>
        <w:t>.90     .95</w:t>
      </w:r>
    </w:p>
    <w:p w:rsidR="003E2DB0" w:rsidRPr="00BB3345" w:rsidRDefault="003E2DB0" w:rsidP="003E2DB0">
      <w:pPr>
        <w:rPr>
          <w:sz w:val="20"/>
        </w:rPr>
      </w:pPr>
      <w:r w:rsidRPr="00BB3345">
        <w:rPr>
          <w:sz w:val="20"/>
        </w:rPr>
        <w:t xml:space="preserve">     24      26      32      40      52</w:t>
      </w:r>
      <w:r w:rsidRPr="00BB3345">
        <w:rPr>
          <w:sz w:val="20"/>
        </w:rPr>
        <w:tab/>
        <w:t xml:space="preserve">63      69 </w:t>
      </w:r>
    </w:p>
    <w:p w:rsidR="003E2DB0" w:rsidRPr="00BB3345" w:rsidRDefault="003E2DB0" w:rsidP="003E2DB0">
      <w:pPr>
        <w:rPr>
          <w:sz w:val="20"/>
        </w:rPr>
      </w:pPr>
      <w:proofErr w:type="spellStart"/>
      <w:proofErr w:type="gramStart"/>
      <w:r w:rsidRPr="00BB3345">
        <w:rPr>
          <w:sz w:val="20"/>
        </w:rPr>
        <w:t>lowest</w:t>
      </w:r>
      <w:proofErr w:type="spellEnd"/>
      <w:proofErr w:type="gramEnd"/>
      <w:r w:rsidRPr="00BB3345">
        <w:rPr>
          <w:sz w:val="20"/>
        </w:rPr>
        <w:t xml:space="preserve"> : 17 19 20 21 22</w:t>
      </w:r>
    </w:p>
    <w:p w:rsidR="003E2DB0" w:rsidRPr="00BB3345" w:rsidRDefault="003E2DB0" w:rsidP="003E2DB0">
      <w:pPr>
        <w:rPr>
          <w:sz w:val="20"/>
        </w:rPr>
      </w:pPr>
      <w:proofErr w:type="spellStart"/>
      <w:proofErr w:type="gramStart"/>
      <w:r w:rsidRPr="00BB3345">
        <w:rPr>
          <w:sz w:val="20"/>
        </w:rPr>
        <w:t>highest</w:t>
      </w:r>
      <w:proofErr w:type="spellEnd"/>
      <w:proofErr w:type="gramEnd"/>
      <w:r w:rsidRPr="00BB3345">
        <w:rPr>
          <w:sz w:val="20"/>
        </w:rPr>
        <w:t>: 75 77 78 80 83</w:t>
      </w:r>
    </w:p>
    <w:p w:rsidR="003E2DB0" w:rsidRPr="006E5503" w:rsidRDefault="003E2DB0" w:rsidP="003E2DB0">
      <w:pPr>
        <w:spacing w:line="276" w:lineRule="auto"/>
        <w:rPr>
          <w:lang w:val="es-ES"/>
        </w:rPr>
      </w:pPr>
    </w:p>
    <w:p w:rsidR="003E2DB0" w:rsidRPr="008A261D" w:rsidRDefault="003E2DB0" w:rsidP="003E2DB0">
      <w:pPr>
        <w:spacing w:line="276" w:lineRule="auto"/>
        <w:jc w:val="both"/>
        <w:rPr>
          <w:lang w:val="es-ES"/>
        </w:rPr>
      </w:pPr>
      <w:r w:rsidRPr="006E5503">
        <w:rPr>
          <w:lang w:val="es-ES"/>
        </w:rPr>
        <w:t>Como se puede observar en los resultados, la variable tiene un total de 688 casos válidos y 515 valores perdidos</w:t>
      </w:r>
      <w:r>
        <w:rPr>
          <w:lang w:val="es-ES"/>
        </w:rPr>
        <w:t>.</w:t>
      </w:r>
      <w:r w:rsidRPr="006E5503">
        <w:rPr>
          <w:lang w:val="es-ES"/>
        </w:rPr>
        <w:t xml:space="preserve"> </w:t>
      </w:r>
      <w:r>
        <w:rPr>
          <w:lang w:val="es-ES"/>
        </w:rPr>
        <w:t>E</w:t>
      </w:r>
      <w:r w:rsidRPr="006E5503">
        <w:rPr>
          <w:lang w:val="es-ES"/>
        </w:rPr>
        <w:t>sta disgregación se realiza por defecto</w:t>
      </w:r>
      <w:r>
        <w:rPr>
          <w:lang w:val="es-ES"/>
        </w:rPr>
        <w:t>,</w:t>
      </w:r>
      <w:r w:rsidRPr="006E5503">
        <w:rPr>
          <w:lang w:val="es-ES"/>
        </w:rPr>
        <w:t xml:space="preserve"> pero para estar más seguros de que no están ingresando datos perdidos al análisis realizaremos la siguiente función: </w:t>
      </w:r>
    </w:p>
    <w:p w:rsidR="003E2DB0" w:rsidRDefault="003E2DB0" w:rsidP="003E2DB0">
      <w:pPr>
        <w:spacing w:line="276" w:lineRule="auto"/>
        <w:rPr>
          <w:color w:val="4BACC6" w:themeColor="accent5"/>
          <w:lang w:val="es-ES"/>
        </w:rPr>
      </w:pPr>
      <w:r w:rsidRPr="003E2DB0">
        <w:rPr>
          <w:color w:val="1F497D" w:themeColor="text2"/>
          <w:lang w:val="es-ES"/>
        </w:rPr>
        <w:t xml:space="preserve">p25r&lt;- P25 </w:t>
      </w:r>
      <w:r>
        <w:rPr>
          <w:color w:val="4BACC6" w:themeColor="accent5"/>
          <w:lang w:val="es-ES"/>
        </w:rPr>
        <w:tab/>
      </w:r>
      <w:r>
        <w:rPr>
          <w:color w:val="4BACC6" w:themeColor="accent5"/>
          <w:lang w:val="es-ES"/>
        </w:rPr>
        <w:tab/>
      </w:r>
      <w:r>
        <w:rPr>
          <w:color w:val="4BACC6" w:themeColor="accent5"/>
          <w:lang w:val="es-ES"/>
        </w:rPr>
        <w:tab/>
      </w:r>
      <w:r w:rsidRPr="008A261D">
        <w:rPr>
          <w:color w:val="FF0000"/>
          <w:lang w:val="es-ES"/>
        </w:rPr>
        <w:t xml:space="preserve">#Creamos </w:t>
      </w:r>
      <w:r>
        <w:rPr>
          <w:color w:val="FF0000"/>
          <w:lang w:val="es-ES"/>
        </w:rPr>
        <w:t>un nuevo objeto</w:t>
      </w:r>
      <w:r w:rsidRPr="008A261D">
        <w:rPr>
          <w:color w:val="FF0000"/>
          <w:lang w:val="es-ES"/>
        </w:rPr>
        <w:t xml:space="preserve"> p25r</w:t>
      </w:r>
    </w:p>
    <w:p w:rsidR="003E2DB0" w:rsidRPr="008A261D" w:rsidRDefault="003E2DB0" w:rsidP="003E2DB0">
      <w:pPr>
        <w:spacing w:line="276" w:lineRule="auto"/>
        <w:ind w:left="2832" w:hanging="2832"/>
        <w:rPr>
          <w:lang w:val="es-ES"/>
        </w:rPr>
      </w:pPr>
      <w:proofErr w:type="gramStart"/>
      <w:r w:rsidRPr="003E2DB0">
        <w:rPr>
          <w:color w:val="1F497D" w:themeColor="text2"/>
          <w:lang w:val="es-ES"/>
        </w:rPr>
        <w:t>p25r[</w:t>
      </w:r>
      <w:proofErr w:type="gramEnd"/>
      <w:r w:rsidRPr="003E2DB0">
        <w:rPr>
          <w:color w:val="1F497D" w:themeColor="text2"/>
          <w:lang w:val="es-ES"/>
        </w:rPr>
        <w:t>P25&gt;83] &lt;- NA</w:t>
      </w:r>
      <w:r>
        <w:rPr>
          <w:color w:val="4BACC6" w:themeColor="accent5"/>
          <w:lang w:val="es-ES"/>
        </w:rPr>
        <w:tab/>
      </w:r>
      <w:r w:rsidRPr="008A261D">
        <w:rPr>
          <w:color w:val="FF0000"/>
          <w:lang w:val="es-ES"/>
        </w:rPr>
        <w:t># Los datos que sean mayores a 83, valor máximo, serán considerados como NA.</w:t>
      </w:r>
    </w:p>
    <w:p w:rsidR="003E2DB0" w:rsidRPr="003E2DB0" w:rsidRDefault="003E2DB0" w:rsidP="003E2DB0">
      <w:pPr>
        <w:spacing w:line="276" w:lineRule="auto"/>
        <w:rPr>
          <w:color w:val="1F497D" w:themeColor="text2"/>
          <w:lang w:val="en-US"/>
        </w:rPr>
      </w:pPr>
      <w:proofErr w:type="gramStart"/>
      <w:r w:rsidRPr="003E2DB0">
        <w:rPr>
          <w:color w:val="1F497D" w:themeColor="text2"/>
          <w:lang w:val="en-US"/>
        </w:rPr>
        <w:t>describe(</w:t>
      </w:r>
      <w:proofErr w:type="gramEnd"/>
      <w:r w:rsidRPr="003E2DB0">
        <w:rPr>
          <w:color w:val="1F497D" w:themeColor="text2"/>
          <w:lang w:val="en-US"/>
        </w:rPr>
        <w:t>p25r)</w:t>
      </w:r>
    </w:p>
    <w:p w:rsidR="003E2DB0" w:rsidRPr="003E2DB0" w:rsidRDefault="003E2DB0" w:rsidP="003E2DB0">
      <w:pPr>
        <w:rPr>
          <w:color w:val="1F497D" w:themeColor="text2"/>
          <w:lang w:val="en-US"/>
        </w:rPr>
      </w:pPr>
      <w:r w:rsidRPr="003E2DB0">
        <w:rPr>
          <w:color w:val="1F497D" w:themeColor="text2"/>
          <w:lang w:val="en-US"/>
        </w:rPr>
        <w:t xml:space="preserve">p25r </w:t>
      </w:r>
    </w:p>
    <w:p w:rsidR="003E2DB0" w:rsidRPr="00D01E32" w:rsidRDefault="003E2DB0" w:rsidP="003E2DB0">
      <w:pPr>
        <w:rPr>
          <w:sz w:val="20"/>
          <w:lang w:val="en-US"/>
        </w:rPr>
      </w:pPr>
      <w:r w:rsidRPr="00B92B12">
        <w:rPr>
          <w:sz w:val="20"/>
          <w:lang w:val="en-US"/>
        </w:rPr>
        <w:t xml:space="preserve">      </w:t>
      </w:r>
      <w:proofErr w:type="gramStart"/>
      <w:r w:rsidRPr="00B92B12">
        <w:rPr>
          <w:sz w:val="20"/>
          <w:lang w:val="en-US"/>
        </w:rPr>
        <w:t>n</w:t>
      </w:r>
      <w:proofErr w:type="gramEnd"/>
      <w:r w:rsidRPr="00B92B12">
        <w:rPr>
          <w:sz w:val="20"/>
          <w:lang w:val="en-US"/>
        </w:rPr>
        <w:t xml:space="preserve"> missing  unique    Info    Mean </w:t>
      </w:r>
      <w:r>
        <w:rPr>
          <w:sz w:val="20"/>
          <w:lang w:val="en-US"/>
        </w:rPr>
        <w:t xml:space="preserve"> </w:t>
      </w:r>
      <w:r w:rsidRPr="00D01E32">
        <w:rPr>
          <w:sz w:val="20"/>
          <w:lang w:val="en-US"/>
        </w:rPr>
        <w:t xml:space="preserve">05     .10     .25     .50     .75     .90     .95  </w:t>
      </w:r>
    </w:p>
    <w:p w:rsidR="003E2DB0" w:rsidRPr="003E2DB0" w:rsidRDefault="003E2DB0" w:rsidP="003E2DB0">
      <w:pPr>
        <w:rPr>
          <w:sz w:val="20"/>
        </w:rPr>
      </w:pPr>
      <w:r w:rsidRPr="00B92B12">
        <w:rPr>
          <w:sz w:val="20"/>
          <w:lang w:val="en-US"/>
        </w:rPr>
        <w:t xml:space="preserve">    </w:t>
      </w:r>
      <w:r w:rsidRPr="003E2DB0">
        <w:rPr>
          <w:sz w:val="20"/>
        </w:rPr>
        <w:t>688     515      6</w:t>
      </w:r>
      <w:r w:rsidRPr="003E2DB0">
        <w:rPr>
          <w:sz w:val="20"/>
        </w:rPr>
        <w:tab/>
      </w:r>
      <w:r w:rsidRPr="003E2DB0">
        <w:rPr>
          <w:sz w:val="20"/>
        </w:rPr>
        <w:tab/>
        <w:t xml:space="preserve">1   </w:t>
      </w:r>
      <w:r w:rsidRPr="003E2DB0">
        <w:rPr>
          <w:b/>
          <w:sz w:val="20"/>
        </w:rPr>
        <w:t>42.85</w:t>
      </w:r>
      <w:r w:rsidRPr="003E2DB0">
        <w:rPr>
          <w:sz w:val="20"/>
        </w:rPr>
        <w:t xml:space="preserve">   </w:t>
      </w:r>
      <w:r w:rsidRPr="00C70ACE">
        <w:rPr>
          <w:sz w:val="20"/>
        </w:rPr>
        <w:t>24      26      32      40      52     63     69</w:t>
      </w:r>
    </w:p>
    <w:p w:rsidR="003E2DB0" w:rsidRPr="00C70ACE" w:rsidRDefault="003E2DB0" w:rsidP="003E2DB0">
      <w:pPr>
        <w:rPr>
          <w:sz w:val="20"/>
        </w:rPr>
      </w:pPr>
      <w:r w:rsidRPr="003E2DB0">
        <w:rPr>
          <w:sz w:val="20"/>
        </w:rPr>
        <w:t xml:space="preserve">    </w:t>
      </w:r>
      <w:r w:rsidRPr="00C70ACE">
        <w:rPr>
          <w:sz w:val="20"/>
        </w:rPr>
        <w:t xml:space="preserve">.     </w:t>
      </w:r>
    </w:p>
    <w:p w:rsidR="003E2DB0" w:rsidRPr="00C70ACE" w:rsidRDefault="003E2DB0" w:rsidP="003E2DB0">
      <w:pPr>
        <w:rPr>
          <w:sz w:val="20"/>
        </w:rPr>
      </w:pPr>
      <w:proofErr w:type="spellStart"/>
      <w:proofErr w:type="gramStart"/>
      <w:r>
        <w:rPr>
          <w:sz w:val="20"/>
        </w:rPr>
        <w:t>l</w:t>
      </w:r>
      <w:r w:rsidRPr="00C70ACE">
        <w:rPr>
          <w:sz w:val="20"/>
        </w:rPr>
        <w:t>owest</w:t>
      </w:r>
      <w:proofErr w:type="spellEnd"/>
      <w:proofErr w:type="gramEnd"/>
      <w:r w:rsidRPr="00C70ACE">
        <w:rPr>
          <w:sz w:val="20"/>
        </w:rPr>
        <w:t xml:space="preserve"> : 17 19 20 21 22</w:t>
      </w:r>
    </w:p>
    <w:p w:rsidR="003E2DB0" w:rsidRPr="00F12B4A" w:rsidRDefault="003E2DB0" w:rsidP="003E2DB0">
      <w:proofErr w:type="spellStart"/>
      <w:proofErr w:type="gramStart"/>
      <w:r w:rsidRPr="00C70ACE">
        <w:rPr>
          <w:sz w:val="20"/>
        </w:rPr>
        <w:t>highest</w:t>
      </w:r>
      <w:proofErr w:type="spellEnd"/>
      <w:proofErr w:type="gramEnd"/>
      <w:r w:rsidRPr="00C70ACE">
        <w:rPr>
          <w:sz w:val="20"/>
        </w:rPr>
        <w:t>: 75 77 78 80 83</w:t>
      </w:r>
      <w:r w:rsidRPr="00F12B4A">
        <w:t xml:space="preserve"> </w:t>
      </w:r>
    </w:p>
    <w:p w:rsidR="003E2DB0" w:rsidRPr="006E5503" w:rsidRDefault="003E2DB0" w:rsidP="003E2DB0">
      <w:pPr>
        <w:spacing w:line="276" w:lineRule="auto"/>
        <w:rPr>
          <w:color w:val="FF0000"/>
          <w:lang w:val="es-ES"/>
        </w:rPr>
      </w:pPr>
      <w:r w:rsidRPr="006E5503">
        <w:rPr>
          <w:color w:val="FF0000"/>
          <w:lang w:val="es-ES"/>
        </w:rPr>
        <w:lastRenderedPageBreak/>
        <w:t xml:space="preserve"> </w:t>
      </w:r>
    </w:p>
    <w:p w:rsidR="003E2DB0" w:rsidRDefault="003E2DB0" w:rsidP="003E2DB0">
      <w:pPr>
        <w:spacing w:line="276" w:lineRule="auto"/>
        <w:jc w:val="both"/>
        <w:rPr>
          <w:lang w:val="es-ES"/>
        </w:rPr>
      </w:pPr>
      <w:r w:rsidRPr="006E5503">
        <w:rPr>
          <w:lang w:val="es-ES"/>
        </w:rPr>
        <w:t>Como podemos observar</w:t>
      </w:r>
      <w:r>
        <w:rPr>
          <w:lang w:val="es-ES"/>
        </w:rPr>
        <w:t>,</w:t>
      </w:r>
      <w:r w:rsidRPr="006E5503">
        <w:rPr>
          <w:lang w:val="es-ES"/>
        </w:rPr>
        <w:t xml:space="preserve"> en estos resultados no se han adicionado casos NA, pero este </w:t>
      </w:r>
      <w:proofErr w:type="gramStart"/>
      <w:r w:rsidRPr="006E5503">
        <w:rPr>
          <w:lang w:val="es-ES"/>
        </w:rPr>
        <w:t>paso</w:t>
      </w:r>
      <w:proofErr w:type="gramEnd"/>
      <w:r w:rsidRPr="006E5503">
        <w:rPr>
          <w:lang w:val="es-ES"/>
        </w:rPr>
        <w:t xml:space="preserve"> es necesario ya que nos evita trabajar con posibles valores NA.</w:t>
      </w:r>
      <w:r>
        <w:rPr>
          <w:lang w:val="es-ES"/>
        </w:rPr>
        <w:t xml:space="preserve"> </w:t>
      </w:r>
      <w:r w:rsidRPr="0004024D">
        <w:rPr>
          <w:lang w:val="es-ES"/>
        </w:rPr>
        <w:t>Ahora iniciaremos el cálculo del error estándar y el intervalo de confianza</w:t>
      </w:r>
      <w:r>
        <w:rPr>
          <w:lang w:val="es-ES"/>
        </w:rPr>
        <w:t>. En primer lugar, se pide un estadístico de centralidad (media), uno de dispersión (desviación estándar) y el tamaño de la muestra. Luego, se calcula el error estándar, según la fórmula y el valor Z. Por último, se establecen los límites inferior y superior del intervalo.</w:t>
      </w:r>
    </w:p>
    <w:p w:rsidR="003E2DB0" w:rsidRPr="004A1055" w:rsidRDefault="003E2DB0" w:rsidP="003E2DB0">
      <w:pPr>
        <w:rPr>
          <w:color w:val="4BACC6" w:themeColor="accent5"/>
          <w:sz w:val="24"/>
          <w:szCs w:val="24"/>
        </w:rPr>
      </w:pPr>
      <w:proofErr w:type="gramStart"/>
      <w:r w:rsidRPr="003E2DB0">
        <w:rPr>
          <w:color w:val="1F497D" w:themeColor="text2"/>
          <w:sz w:val="24"/>
          <w:szCs w:val="24"/>
        </w:rPr>
        <w:t>media</w:t>
      </w:r>
      <w:proofErr w:type="gramEnd"/>
      <w:r w:rsidRPr="003E2DB0">
        <w:rPr>
          <w:color w:val="1F497D" w:themeColor="text2"/>
          <w:sz w:val="24"/>
          <w:szCs w:val="24"/>
        </w:rPr>
        <w:t xml:space="preserve"> &lt;-mean(</w:t>
      </w:r>
      <w:proofErr w:type="spellStart"/>
      <w:r w:rsidRPr="003E2DB0">
        <w:rPr>
          <w:color w:val="1F497D" w:themeColor="text2"/>
          <w:sz w:val="24"/>
          <w:szCs w:val="24"/>
        </w:rPr>
        <w:t>na.omit</w:t>
      </w:r>
      <w:proofErr w:type="spellEnd"/>
      <w:r w:rsidRPr="003E2DB0">
        <w:rPr>
          <w:color w:val="1F497D" w:themeColor="text2"/>
          <w:sz w:val="24"/>
          <w:szCs w:val="24"/>
        </w:rPr>
        <w:t>(p25r))</w:t>
      </w:r>
      <w:r w:rsidRPr="004A1055">
        <w:rPr>
          <w:color w:val="4BACC6" w:themeColor="accent5"/>
          <w:sz w:val="24"/>
          <w:szCs w:val="24"/>
        </w:rPr>
        <w:tab/>
      </w:r>
    </w:p>
    <w:p w:rsidR="003E2DB0" w:rsidRPr="003159F6" w:rsidRDefault="003E2DB0" w:rsidP="003E2DB0">
      <w:pPr>
        <w:rPr>
          <w:color w:val="FF0000"/>
          <w:sz w:val="24"/>
          <w:szCs w:val="24"/>
        </w:rPr>
      </w:pPr>
      <w:r w:rsidRPr="003159F6">
        <w:rPr>
          <w:color w:val="FF0000"/>
          <w:sz w:val="24"/>
          <w:szCs w:val="24"/>
        </w:rPr>
        <w:t>#Pedimos la media</w:t>
      </w:r>
      <w:r w:rsidRPr="003159F6">
        <w:rPr>
          <w:color w:val="FF0000"/>
          <w:sz w:val="24"/>
          <w:szCs w:val="24"/>
        </w:rPr>
        <w:tab/>
      </w:r>
    </w:p>
    <w:p w:rsidR="003E2DB0" w:rsidRDefault="003E2DB0" w:rsidP="003E2DB0">
      <w:pPr>
        <w:rPr>
          <w:sz w:val="24"/>
          <w:szCs w:val="24"/>
        </w:rPr>
      </w:pPr>
      <w:proofErr w:type="spellStart"/>
      <w:proofErr w:type="gramStart"/>
      <w:r w:rsidRPr="003E2DB0">
        <w:rPr>
          <w:color w:val="1F497D" w:themeColor="text2"/>
          <w:sz w:val="24"/>
          <w:szCs w:val="24"/>
        </w:rPr>
        <w:t>desv</w:t>
      </w:r>
      <w:proofErr w:type="spellEnd"/>
      <w:proofErr w:type="gramEnd"/>
      <w:r w:rsidRPr="003E2DB0">
        <w:rPr>
          <w:color w:val="1F497D" w:themeColor="text2"/>
          <w:sz w:val="24"/>
          <w:szCs w:val="24"/>
        </w:rPr>
        <w:t xml:space="preserve">  &lt;-</w:t>
      </w:r>
      <w:proofErr w:type="spellStart"/>
      <w:r w:rsidRPr="003E2DB0">
        <w:rPr>
          <w:color w:val="1F497D" w:themeColor="text2"/>
          <w:sz w:val="24"/>
          <w:szCs w:val="24"/>
        </w:rPr>
        <w:t>sd</w:t>
      </w:r>
      <w:proofErr w:type="spellEnd"/>
      <w:r w:rsidRPr="003E2DB0">
        <w:rPr>
          <w:color w:val="1F497D" w:themeColor="text2"/>
          <w:sz w:val="24"/>
          <w:szCs w:val="24"/>
        </w:rPr>
        <w:t>(</w:t>
      </w:r>
      <w:proofErr w:type="spellStart"/>
      <w:r w:rsidRPr="003E2DB0">
        <w:rPr>
          <w:color w:val="1F497D" w:themeColor="text2"/>
          <w:sz w:val="24"/>
          <w:szCs w:val="24"/>
        </w:rPr>
        <w:t>na.omit</w:t>
      </w:r>
      <w:proofErr w:type="spellEnd"/>
      <w:r w:rsidRPr="003E2DB0">
        <w:rPr>
          <w:color w:val="1F497D" w:themeColor="text2"/>
          <w:sz w:val="24"/>
          <w:szCs w:val="24"/>
        </w:rPr>
        <w:t>(p25r))</w:t>
      </w:r>
      <w:r w:rsidRPr="0029545A">
        <w:rPr>
          <w:sz w:val="24"/>
          <w:szCs w:val="24"/>
        </w:rPr>
        <w:tab/>
      </w:r>
    </w:p>
    <w:p w:rsidR="003E2DB0" w:rsidRPr="004A1055" w:rsidRDefault="003E2DB0" w:rsidP="003E2DB0">
      <w:pPr>
        <w:rPr>
          <w:color w:val="C00000"/>
          <w:sz w:val="24"/>
          <w:szCs w:val="24"/>
        </w:rPr>
      </w:pPr>
      <w:r w:rsidRPr="004A1055">
        <w:rPr>
          <w:color w:val="FF0000"/>
          <w:sz w:val="24"/>
          <w:szCs w:val="24"/>
        </w:rPr>
        <w:t>#La desviación estándar</w:t>
      </w:r>
      <w:r w:rsidRPr="004A1055">
        <w:rPr>
          <w:color w:val="C00000"/>
          <w:sz w:val="24"/>
          <w:szCs w:val="24"/>
        </w:rPr>
        <w:tab/>
      </w:r>
    </w:p>
    <w:p w:rsidR="003E2DB0" w:rsidRPr="003E2DB0" w:rsidRDefault="003E2DB0" w:rsidP="003E2DB0">
      <w:pPr>
        <w:rPr>
          <w:color w:val="1F497D" w:themeColor="text2"/>
          <w:sz w:val="24"/>
          <w:szCs w:val="24"/>
          <w:lang w:val="en-US"/>
        </w:rPr>
      </w:pPr>
      <w:r w:rsidRPr="003E2DB0">
        <w:rPr>
          <w:color w:val="1F497D" w:themeColor="text2"/>
          <w:sz w:val="24"/>
          <w:szCs w:val="24"/>
          <w:lang w:val="en-US"/>
        </w:rPr>
        <w:t>N&lt;-</w:t>
      </w:r>
      <w:proofErr w:type="gramStart"/>
      <w:r w:rsidRPr="003E2DB0">
        <w:rPr>
          <w:color w:val="1F497D" w:themeColor="text2"/>
          <w:sz w:val="24"/>
          <w:szCs w:val="24"/>
          <w:lang w:val="en-US"/>
        </w:rPr>
        <w:t>length(</w:t>
      </w:r>
      <w:proofErr w:type="spellStart"/>
      <w:proofErr w:type="gramEnd"/>
      <w:r w:rsidRPr="003E2DB0">
        <w:rPr>
          <w:color w:val="1F497D" w:themeColor="text2"/>
          <w:sz w:val="24"/>
          <w:szCs w:val="24"/>
          <w:lang w:val="en-US"/>
        </w:rPr>
        <w:t>na.omit</w:t>
      </w:r>
      <w:proofErr w:type="spellEnd"/>
      <w:r w:rsidRPr="003E2DB0">
        <w:rPr>
          <w:color w:val="1F497D" w:themeColor="text2"/>
          <w:sz w:val="24"/>
          <w:szCs w:val="24"/>
          <w:lang w:val="en-US"/>
        </w:rPr>
        <w:t>(p25r))</w:t>
      </w:r>
      <w:r w:rsidRPr="003E2DB0">
        <w:rPr>
          <w:color w:val="1F497D" w:themeColor="text2"/>
          <w:sz w:val="24"/>
          <w:szCs w:val="24"/>
          <w:lang w:val="en-US"/>
        </w:rPr>
        <w:tab/>
      </w:r>
    </w:p>
    <w:p w:rsidR="003E2DB0" w:rsidRPr="0029545A" w:rsidRDefault="003E2DB0" w:rsidP="003E2DB0">
      <w:pPr>
        <w:rPr>
          <w:sz w:val="24"/>
          <w:szCs w:val="24"/>
        </w:rPr>
      </w:pPr>
      <w:r w:rsidRPr="003159F6">
        <w:rPr>
          <w:color w:val="FF0000"/>
          <w:sz w:val="24"/>
          <w:szCs w:val="24"/>
        </w:rPr>
        <w:t>#El  tamaño válido de</w:t>
      </w:r>
      <w:r w:rsidRPr="003159F6">
        <w:rPr>
          <w:color w:val="FF0000"/>
          <w:sz w:val="24"/>
          <w:szCs w:val="24"/>
        </w:rPr>
        <w:tab/>
        <w:t xml:space="preserve"> la muestra</w:t>
      </w:r>
      <w:r w:rsidRPr="0029545A">
        <w:rPr>
          <w:sz w:val="24"/>
          <w:szCs w:val="24"/>
        </w:rPr>
        <w:tab/>
      </w:r>
    </w:p>
    <w:p w:rsidR="003E2DB0" w:rsidRPr="0007270F" w:rsidRDefault="003E2DB0" w:rsidP="003E2DB0">
      <w:pPr>
        <w:rPr>
          <w:sz w:val="24"/>
          <w:szCs w:val="24"/>
          <w:lang w:val="en-US"/>
        </w:rPr>
      </w:pPr>
      <w:r w:rsidRPr="003E2DB0">
        <w:rPr>
          <w:noProof/>
          <w:color w:val="1F497D" w:themeColor="text2"/>
          <w:sz w:val="24"/>
          <w:szCs w:val="24"/>
          <w:lang w:eastAsia="es-PE"/>
        </w:rPr>
        <w:drawing>
          <wp:anchor distT="0" distB="0" distL="114300" distR="114300" simplePos="0" relativeHeight="251660288" behindDoc="1" locked="0" layoutInCell="1" allowOverlap="1" wp14:anchorId="4EDF412D" wp14:editId="65D43123">
            <wp:simplePos x="0" y="0"/>
            <wp:positionH relativeFrom="column">
              <wp:posOffset>3501390</wp:posOffset>
            </wp:positionH>
            <wp:positionV relativeFrom="paragraph">
              <wp:posOffset>93345</wp:posOffset>
            </wp:positionV>
            <wp:extent cx="688975" cy="462915"/>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8975" cy="46291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3E2DB0">
        <w:rPr>
          <w:color w:val="1F497D" w:themeColor="text2"/>
          <w:sz w:val="24"/>
          <w:szCs w:val="24"/>
          <w:lang w:val="en-US"/>
        </w:rPr>
        <w:t>error.est</w:t>
      </w:r>
      <w:proofErr w:type="spellEnd"/>
      <w:r w:rsidRPr="003E2DB0">
        <w:rPr>
          <w:color w:val="1F497D" w:themeColor="text2"/>
          <w:sz w:val="24"/>
          <w:szCs w:val="24"/>
          <w:lang w:val="en-US"/>
        </w:rPr>
        <w:t>&lt;-</w:t>
      </w:r>
      <w:proofErr w:type="spellStart"/>
      <w:r w:rsidRPr="003E2DB0">
        <w:rPr>
          <w:color w:val="1F497D" w:themeColor="text2"/>
          <w:sz w:val="24"/>
          <w:szCs w:val="24"/>
          <w:lang w:val="en-US"/>
        </w:rPr>
        <w:t>desv</w:t>
      </w:r>
      <w:proofErr w:type="spellEnd"/>
      <w:r w:rsidRPr="003E2DB0">
        <w:rPr>
          <w:color w:val="1F497D" w:themeColor="text2"/>
          <w:sz w:val="24"/>
          <w:szCs w:val="24"/>
          <w:lang w:val="en-US"/>
        </w:rPr>
        <w:t>/</w:t>
      </w:r>
      <w:proofErr w:type="spellStart"/>
      <w:proofErr w:type="gramStart"/>
      <w:r w:rsidRPr="003E2DB0">
        <w:rPr>
          <w:color w:val="1F497D" w:themeColor="text2"/>
          <w:sz w:val="24"/>
          <w:szCs w:val="24"/>
          <w:lang w:val="en-US"/>
        </w:rPr>
        <w:t>sqrt</w:t>
      </w:r>
      <w:proofErr w:type="spellEnd"/>
      <w:r w:rsidRPr="003E2DB0">
        <w:rPr>
          <w:color w:val="1F497D" w:themeColor="text2"/>
          <w:sz w:val="24"/>
          <w:szCs w:val="24"/>
          <w:lang w:val="en-US"/>
        </w:rPr>
        <w:t>(</w:t>
      </w:r>
      <w:proofErr w:type="gramEnd"/>
      <w:r w:rsidRPr="003E2DB0">
        <w:rPr>
          <w:color w:val="1F497D" w:themeColor="text2"/>
          <w:sz w:val="24"/>
          <w:szCs w:val="24"/>
          <w:lang w:val="en-US"/>
        </w:rPr>
        <w:t>N)</w:t>
      </w:r>
      <w:r w:rsidRPr="003E2DB0">
        <w:rPr>
          <w:color w:val="1F497D" w:themeColor="text2"/>
          <w:sz w:val="24"/>
          <w:szCs w:val="24"/>
          <w:lang w:val="en-US"/>
        </w:rPr>
        <w:tab/>
      </w:r>
      <w:r w:rsidRPr="0007270F">
        <w:rPr>
          <w:sz w:val="24"/>
          <w:szCs w:val="24"/>
          <w:lang w:val="en-US"/>
        </w:rPr>
        <w:tab/>
      </w:r>
    </w:p>
    <w:p w:rsidR="003E2DB0" w:rsidRPr="0029545A" w:rsidRDefault="003E2DB0" w:rsidP="003E2DB0">
      <w:pPr>
        <w:rPr>
          <w:sz w:val="24"/>
          <w:szCs w:val="24"/>
        </w:rPr>
      </w:pPr>
      <w:r w:rsidRPr="004A1055">
        <w:rPr>
          <w:color w:val="FF0000"/>
          <w:sz w:val="24"/>
          <w:szCs w:val="24"/>
        </w:rPr>
        <w:t># Calculamos</w:t>
      </w:r>
      <w:r w:rsidRPr="004A1055">
        <w:rPr>
          <w:color w:val="FF0000"/>
          <w:sz w:val="24"/>
          <w:szCs w:val="24"/>
        </w:rPr>
        <w:tab/>
        <w:t xml:space="preserve">el error estándar. Recuerden la Fórmula: </w:t>
      </w:r>
      <w:r w:rsidRPr="0029545A">
        <w:rPr>
          <w:sz w:val="24"/>
          <w:szCs w:val="24"/>
        </w:rPr>
        <w:tab/>
      </w:r>
    </w:p>
    <w:p w:rsidR="003E2DB0" w:rsidRPr="004A1055" w:rsidRDefault="003E2DB0" w:rsidP="003E2DB0">
      <w:pPr>
        <w:rPr>
          <w:b/>
          <w:sz w:val="20"/>
        </w:rPr>
      </w:pPr>
      <w:r w:rsidRPr="00DD1634">
        <w:rPr>
          <w:b/>
          <w:sz w:val="20"/>
        </w:rPr>
        <w:t>[1] 0.532841</w:t>
      </w:r>
    </w:p>
    <w:p w:rsidR="003E2DB0" w:rsidRDefault="003E2DB0" w:rsidP="003E2DB0">
      <w:pPr>
        <w:rPr>
          <w:color w:val="C00000"/>
          <w:sz w:val="24"/>
          <w:szCs w:val="24"/>
        </w:rPr>
      </w:pPr>
      <w:proofErr w:type="gramStart"/>
      <w:r w:rsidRPr="003E2DB0">
        <w:rPr>
          <w:color w:val="1F497D" w:themeColor="text2"/>
          <w:sz w:val="24"/>
          <w:szCs w:val="24"/>
        </w:rPr>
        <w:t>error</w:t>
      </w:r>
      <w:proofErr w:type="gramEnd"/>
      <w:r w:rsidRPr="003E2DB0">
        <w:rPr>
          <w:color w:val="1F497D" w:themeColor="text2"/>
          <w:sz w:val="24"/>
          <w:szCs w:val="24"/>
        </w:rPr>
        <w:tab/>
        <w:t>&lt;- 1.96*</w:t>
      </w:r>
      <w:proofErr w:type="spellStart"/>
      <w:r w:rsidRPr="003E2DB0">
        <w:rPr>
          <w:color w:val="1F497D" w:themeColor="text2"/>
          <w:sz w:val="24"/>
          <w:szCs w:val="24"/>
        </w:rPr>
        <w:t>error.est</w:t>
      </w:r>
      <w:proofErr w:type="spellEnd"/>
      <w:r w:rsidRPr="003E2DB0">
        <w:rPr>
          <w:color w:val="1F497D" w:themeColor="text2"/>
          <w:sz w:val="24"/>
          <w:szCs w:val="24"/>
        </w:rPr>
        <w:tab/>
      </w:r>
      <w:r w:rsidRPr="0007270F">
        <w:rPr>
          <w:color w:val="C00000"/>
          <w:sz w:val="24"/>
          <w:szCs w:val="24"/>
        </w:rPr>
        <w:t xml:space="preserve"> </w:t>
      </w:r>
    </w:p>
    <w:p w:rsidR="003E2DB0" w:rsidRPr="004A1055" w:rsidRDefault="003E2DB0" w:rsidP="003E2DB0">
      <w:pPr>
        <w:rPr>
          <w:color w:val="FF0000"/>
          <w:sz w:val="24"/>
          <w:szCs w:val="24"/>
        </w:rPr>
      </w:pPr>
      <w:r w:rsidRPr="004A1055">
        <w:rPr>
          <w:color w:val="FF0000"/>
          <w:sz w:val="24"/>
          <w:szCs w:val="24"/>
        </w:rPr>
        <w:t>#Establecemos la puntuación Z (1.96) para indicar un nivel de confianza de 95%</w:t>
      </w:r>
      <w:r w:rsidRPr="004A1055">
        <w:rPr>
          <w:color w:val="FF0000"/>
          <w:sz w:val="24"/>
          <w:szCs w:val="24"/>
        </w:rPr>
        <w:tab/>
      </w:r>
    </w:p>
    <w:p w:rsidR="003E2DB0" w:rsidRPr="004A1055" w:rsidRDefault="003E2DB0" w:rsidP="003E2DB0">
      <w:pPr>
        <w:rPr>
          <w:color w:val="4BACC6" w:themeColor="accent5"/>
          <w:sz w:val="24"/>
          <w:szCs w:val="24"/>
        </w:rPr>
      </w:pPr>
      <w:r w:rsidRPr="003E2DB0">
        <w:rPr>
          <w:color w:val="1F497D" w:themeColor="text2"/>
          <w:sz w:val="24"/>
          <w:szCs w:val="24"/>
        </w:rPr>
        <w:t>lim.inf&lt;- media-error</w:t>
      </w:r>
      <w:r w:rsidRPr="003E2DB0">
        <w:rPr>
          <w:color w:val="1F497D" w:themeColor="text2"/>
          <w:sz w:val="24"/>
          <w:szCs w:val="24"/>
        </w:rPr>
        <w:tab/>
      </w:r>
      <w:r w:rsidRPr="004A1055">
        <w:rPr>
          <w:color w:val="4BACC6" w:themeColor="accent5"/>
          <w:sz w:val="24"/>
          <w:szCs w:val="24"/>
        </w:rPr>
        <w:tab/>
      </w:r>
    </w:p>
    <w:p w:rsidR="003E2DB0" w:rsidRPr="0029545A" w:rsidRDefault="003E2DB0" w:rsidP="003E2DB0">
      <w:pPr>
        <w:rPr>
          <w:sz w:val="24"/>
          <w:szCs w:val="24"/>
        </w:rPr>
      </w:pPr>
      <w:r w:rsidRPr="0007270F">
        <w:rPr>
          <w:color w:val="FF0000"/>
          <w:sz w:val="24"/>
          <w:szCs w:val="24"/>
        </w:rPr>
        <w:t># Límite inferior del intervalo</w:t>
      </w:r>
      <w:r w:rsidRPr="0029545A">
        <w:rPr>
          <w:sz w:val="24"/>
          <w:szCs w:val="24"/>
        </w:rPr>
        <w:tab/>
      </w:r>
    </w:p>
    <w:p w:rsidR="003E2DB0" w:rsidRPr="006802BE" w:rsidRDefault="003E2DB0" w:rsidP="003E2DB0">
      <w:pPr>
        <w:rPr>
          <w:b/>
          <w:sz w:val="20"/>
        </w:rPr>
      </w:pPr>
      <w:r w:rsidRPr="00DD1634">
        <w:rPr>
          <w:b/>
          <w:sz w:val="20"/>
        </w:rPr>
        <w:t>[1] 41.80447</w:t>
      </w:r>
    </w:p>
    <w:p w:rsidR="003E2DB0" w:rsidRDefault="003E2DB0" w:rsidP="003E2DB0">
      <w:pPr>
        <w:rPr>
          <w:sz w:val="24"/>
          <w:szCs w:val="24"/>
        </w:rPr>
      </w:pPr>
      <w:proofErr w:type="spellStart"/>
      <w:r w:rsidRPr="003E2DB0">
        <w:rPr>
          <w:color w:val="1F497D" w:themeColor="text2"/>
          <w:sz w:val="24"/>
          <w:szCs w:val="24"/>
        </w:rPr>
        <w:t>lim.sup</w:t>
      </w:r>
      <w:proofErr w:type="spellEnd"/>
      <w:r w:rsidRPr="003E2DB0">
        <w:rPr>
          <w:color w:val="1F497D" w:themeColor="text2"/>
          <w:sz w:val="24"/>
          <w:szCs w:val="24"/>
        </w:rPr>
        <w:t xml:space="preserve"> &lt;- </w:t>
      </w:r>
      <w:proofErr w:type="spellStart"/>
      <w:r w:rsidRPr="003E2DB0">
        <w:rPr>
          <w:color w:val="1F497D" w:themeColor="text2"/>
          <w:sz w:val="24"/>
          <w:szCs w:val="24"/>
        </w:rPr>
        <w:t>media+error</w:t>
      </w:r>
      <w:proofErr w:type="spellEnd"/>
      <w:r>
        <w:rPr>
          <w:sz w:val="24"/>
          <w:szCs w:val="24"/>
        </w:rPr>
        <w:tab/>
      </w:r>
    </w:p>
    <w:p w:rsidR="003E2DB0" w:rsidRDefault="003E2DB0" w:rsidP="003E2DB0">
      <w:pPr>
        <w:rPr>
          <w:color w:val="FF0000"/>
          <w:sz w:val="24"/>
          <w:szCs w:val="24"/>
        </w:rPr>
      </w:pPr>
      <w:r w:rsidRPr="0007270F">
        <w:rPr>
          <w:color w:val="FF0000"/>
          <w:sz w:val="24"/>
          <w:szCs w:val="24"/>
        </w:rPr>
        <w:t># Límite superior del intervalo</w:t>
      </w:r>
    </w:p>
    <w:p w:rsidR="003E2DB0" w:rsidRPr="00DD1634" w:rsidRDefault="003E2DB0" w:rsidP="003E2DB0">
      <w:pPr>
        <w:rPr>
          <w:b/>
          <w:sz w:val="20"/>
        </w:rPr>
      </w:pPr>
      <w:r w:rsidRPr="00DD1634">
        <w:rPr>
          <w:b/>
          <w:sz w:val="20"/>
        </w:rPr>
        <w:t>[1] 43.89321</w:t>
      </w:r>
    </w:p>
    <w:p w:rsidR="003E2DB0" w:rsidRPr="00414A45" w:rsidRDefault="003E2DB0" w:rsidP="003E2DB0">
      <w:pPr>
        <w:spacing w:line="276" w:lineRule="auto"/>
        <w:rPr>
          <w:color w:val="943634" w:themeColor="accent2" w:themeShade="BF"/>
        </w:rPr>
      </w:pPr>
    </w:p>
    <w:tbl>
      <w:tblPr>
        <w:tblStyle w:val="Tablaconcuadrcula"/>
        <w:tblW w:w="0" w:type="auto"/>
        <w:tblLook w:val="04A0" w:firstRow="1" w:lastRow="0" w:firstColumn="1" w:lastColumn="0" w:noHBand="0" w:noVBand="1"/>
      </w:tblPr>
      <w:tblGrid>
        <w:gridCol w:w="8494"/>
      </w:tblGrid>
      <w:tr w:rsidR="003E2DB0" w:rsidRPr="006E5503" w:rsidTr="005A7007">
        <w:tc>
          <w:tcPr>
            <w:tcW w:w="8494" w:type="dxa"/>
          </w:tcPr>
          <w:p w:rsidR="003E2DB0" w:rsidRPr="006E5503" w:rsidRDefault="003E2DB0" w:rsidP="005A7007">
            <w:pPr>
              <w:spacing w:line="276" w:lineRule="auto"/>
              <w:rPr>
                <w:color w:val="000000" w:themeColor="text1"/>
              </w:rPr>
            </w:pPr>
            <w:r w:rsidRPr="001A0C17">
              <w:rPr>
                <w:rFonts w:ascii="Aharoni" w:hAnsi="Aharoni" w:cs="Aharoni"/>
                <w:b/>
                <w:color w:val="000000" w:themeColor="text1"/>
              </w:rPr>
              <w:t>Dato extra</w:t>
            </w:r>
            <w:r>
              <w:rPr>
                <w:color w:val="000000" w:themeColor="text1"/>
              </w:rPr>
              <w:t xml:space="preserve"># </w:t>
            </w:r>
            <w:r w:rsidRPr="001A0C17">
              <w:rPr>
                <w:i/>
                <w:color w:val="000000" w:themeColor="text1"/>
                <w:sz w:val="28"/>
              </w:rPr>
              <w:t>Para guardar</w:t>
            </w:r>
            <w:r w:rsidRPr="001A0C17">
              <w:rPr>
                <w:i/>
                <w:sz w:val="28"/>
              </w:rPr>
              <w:t xml:space="preserve"> los datos generados en un solo objeto</w:t>
            </w:r>
            <w:r>
              <w:rPr>
                <w:i/>
                <w:sz w:val="28"/>
              </w:rPr>
              <w:t xml:space="preserve"> señale</w:t>
            </w:r>
          </w:p>
          <w:p w:rsidR="003E2DB0" w:rsidRPr="001A0C17" w:rsidRDefault="003E2DB0" w:rsidP="005A7007">
            <w:pPr>
              <w:spacing w:line="276" w:lineRule="auto"/>
              <w:rPr>
                <w:i/>
              </w:rPr>
            </w:pPr>
            <w:r w:rsidRPr="001A0C17">
              <w:rPr>
                <w:i/>
                <w:sz w:val="28"/>
              </w:rPr>
              <w:t xml:space="preserve">“resultado1 &lt;- </w:t>
            </w:r>
            <w:proofErr w:type="spellStart"/>
            <w:r w:rsidRPr="001A0C17">
              <w:rPr>
                <w:i/>
                <w:sz w:val="28"/>
              </w:rPr>
              <w:t>data.frame</w:t>
            </w:r>
            <w:proofErr w:type="spellEnd"/>
            <w:r w:rsidRPr="001A0C17">
              <w:rPr>
                <w:i/>
                <w:sz w:val="28"/>
              </w:rPr>
              <w:t xml:space="preserve"> (media, </w:t>
            </w:r>
            <w:proofErr w:type="spellStart"/>
            <w:r w:rsidRPr="001A0C17">
              <w:rPr>
                <w:i/>
                <w:sz w:val="28"/>
              </w:rPr>
              <w:t>desv</w:t>
            </w:r>
            <w:proofErr w:type="spellEnd"/>
            <w:r w:rsidRPr="001A0C17">
              <w:rPr>
                <w:i/>
                <w:sz w:val="28"/>
              </w:rPr>
              <w:t xml:space="preserve">, N, </w:t>
            </w:r>
            <w:proofErr w:type="spellStart"/>
            <w:r w:rsidRPr="001A0C17">
              <w:rPr>
                <w:i/>
                <w:sz w:val="28"/>
              </w:rPr>
              <w:t>error.est</w:t>
            </w:r>
            <w:proofErr w:type="spellEnd"/>
            <w:r w:rsidRPr="001A0C17">
              <w:rPr>
                <w:i/>
                <w:sz w:val="28"/>
              </w:rPr>
              <w:t xml:space="preserve">, error, lim.inf, </w:t>
            </w:r>
            <w:proofErr w:type="spellStart"/>
            <w:r w:rsidRPr="001A0C17">
              <w:rPr>
                <w:i/>
                <w:sz w:val="28"/>
              </w:rPr>
              <w:t>lim.sup</w:t>
            </w:r>
            <w:proofErr w:type="spellEnd"/>
            <w:r w:rsidRPr="001A0C17">
              <w:rPr>
                <w:i/>
                <w:sz w:val="28"/>
              </w:rPr>
              <w:t>)"</w:t>
            </w:r>
            <w:r w:rsidRPr="001A0C17">
              <w:rPr>
                <w:i/>
              </w:rPr>
              <w:tab/>
            </w:r>
          </w:p>
          <w:p w:rsidR="003E2DB0" w:rsidRPr="006E5503" w:rsidRDefault="003E2DB0" w:rsidP="005A7007">
            <w:pPr>
              <w:rPr>
                <w:color w:val="000000" w:themeColor="text1"/>
              </w:rPr>
            </w:pPr>
          </w:p>
        </w:tc>
      </w:tr>
    </w:tbl>
    <w:p w:rsidR="003E2DB0" w:rsidRPr="006E5503" w:rsidRDefault="003E2DB0" w:rsidP="003E2DB0">
      <w:pPr>
        <w:spacing w:line="276" w:lineRule="auto"/>
        <w:jc w:val="both"/>
      </w:pPr>
    </w:p>
    <w:p w:rsidR="003E2DB0" w:rsidRPr="006E5503" w:rsidRDefault="003E2DB0" w:rsidP="003E2DB0">
      <w:pPr>
        <w:spacing w:line="276" w:lineRule="auto"/>
        <w:jc w:val="both"/>
      </w:pPr>
      <w:r w:rsidRPr="006E5503">
        <w:t>Podemos observar que el intervalo de confianza para la muestra con un intervalo de confianza de 95 % está entre {41.80447 – 43.89321}, lo que nos quiere decir que la edad de su actual cónyuge oscila entre estos límites en el 95% de la población.</w:t>
      </w:r>
    </w:p>
    <w:p w:rsidR="003E2DB0" w:rsidRPr="006E5503" w:rsidRDefault="003E2DB0" w:rsidP="003E2DB0">
      <w:pPr>
        <w:spacing w:line="276" w:lineRule="auto"/>
      </w:pPr>
      <w:r w:rsidRPr="006E5503">
        <w:t xml:space="preserve">Ahora calcularemos el error estándar para una media y el intervalo de confianza para la variable </w:t>
      </w:r>
      <w:r w:rsidRPr="00155F9E">
        <w:rPr>
          <w:b/>
        </w:rPr>
        <w:t>P26</w:t>
      </w:r>
      <w:r>
        <w:t xml:space="preserve"> </w:t>
      </w:r>
      <w:r w:rsidRPr="006E5503">
        <w:t xml:space="preserve">con un intervalo de confianza de 90 % y 99%. </w:t>
      </w:r>
    </w:p>
    <w:p w:rsidR="003E2DB0" w:rsidRPr="006E5503" w:rsidRDefault="003E2DB0" w:rsidP="003E2DB0">
      <w:pPr>
        <w:spacing w:line="276" w:lineRule="auto"/>
      </w:pPr>
    </w:p>
    <w:p w:rsidR="003E2DB0" w:rsidRDefault="003E2DB0" w:rsidP="003E2DB0">
      <w:pPr>
        <w:pStyle w:val="Ttulo1"/>
        <w:rPr>
          <w:color w:val="4F81BD" w:themeColor="accent1"/>
        </w:rPr>
      </w:pPr>
      <w:r>
        <w:rPr>
          <w:color w:val="4F81BD" w:themeColor="accent1"/>
        </w:rPr>
        <w:t>Intervalo de Confianza y E</w:t>
      </w:r>
      <w:r w:rsidRPr="00155F9E">
        <w:rPr>
          <w:color w:val="4F81BD" w:themeColor="accent1"/>
        </w:rPr>
        <w:t>rror para un parámetro</w:t>
      </w:r>
    </w:p>
    <w:p w:rsidR="003E2DB0" w:rsidRDefault="003E2DB0" w:rsidP="003E2DB0">
      <w:pPr>
        <w:spacing w:line="276" w:lineRule="auto"/>
        <w:rPr>
          <w:color w:val="FF0000"/>
          <w:lang w:val="es-ES"/>
        </w:rPr>
      </w:pPr>
    </w:p>
    <w:p w:rsidR="003E2DB0" w:rsidRDefault="003E2DB0" w:rsidP="003E2DB0">
      <w:pPr>
        <w:rPr>
          <w:sz w:val="24"/>
          <w:szCs w:val="24"/>
        </w:rPr>
      </w:pPr>
      <w:r w:rsidRPr="0072371D">
        <w:rPr>
          <w:sz w:val="24"/>
          <w:szCs w:val="24"/>
          <w:lang w:val="es-ES"/>
        </w:rPr>
        <w:t>Para el cál</w:t>
      </w:r>
      <w:r>
        <w:rPr>
          <w:sz w:val="24"/>
          <w:szCs w:val="24"/>
          <w:lang w:val="es-ES"/>
        </w:rPr>
        <w:t>culo de intervalos de confianza para un parámetro</w:t>
      </w:r>
      <w:r>
        <w:rPr>
          <w:sz w:val="24"/>
          <w:szCs w:val="24"/>
        </w:rPr>
        <w:t xml:space="preserve"> será necesario realizar la siguiente fórmula: </w:t>
      </w:r>
    </w:p>
    <w:p w:rsidR="003E2DB0" w:rsidRDefault="003E2DB0" w:rsidP="003E2DB0">
      <w:pPr>
        <w:jc w:val="center"/>
        <w:rPr>
          <w:sz w:val="24"/>
          <w:szCs w:val="24"/>
        </w:rPr>
      </w:pPr>
      <w:r>
        <w:rPr>
          <w:noProof/>
          <w:sz w:val="24"/>
          <w:szCs w:val="24"/>
          <w:lang w:eastAsia="es-PE"/>
        </w:rPr>
        <w:drawing>
          <wp:inline distT="0" distB="0" distL="0" distR="0" wp14:anchorId="03BD26CB" wp14:editId="0A85FAB7">
            <wp:extent cx="1139825" cy="273050"/>
            <wp:effectExtent l="0" t="0" r="317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39825" cy="273050"/>
                    </a:xfrm>
                    <a:prstGeom prst="rect">
                      <a:avLst/>
                    </a:prstGeom>
                    <a:noFill/>
                    <a:ln>
                      <a:noFill/>
                    </a:ln>
                  </pic:spPr>
                </pic:pic>
              </a:graphicData>
            </a:graphic>
          </wp:inline>
        </w:drawing>
      </w:r>
    </w:p>
    <w:p w:rsidR="003E2DB0" w:rsidRDefault="003E2DB0" w:rsidP="003E2DB0">
      <w:pPr>
        <w:pStyle w:val="Prrafodelista"/>
        <w:numPr>
          <w:ilvl w:val="0"/>
          <w:numId w:val="1"/>
        </w:numPr>
        <w:tabs>
          <w:tab w:val="clear" w:pos="720"/>
          <w:tab w:val="num" w:pos="1418"/>
        </w:tabs>
        <w:ind w:left="1418" w:hanging="1134"/>
        <w:rPr>
          <w:sz w:val="24"/>
          <w:szCs w:val="24"/>
        </w:rPr>
      </w:pPr>
      <w:r>
        <w:rPr>
          <w:sz w:val="24"/>
          <w:szCs w:val="24"/>
        </w:rPr>
        <w:t>Es el nivel de confianza que vamos a calcular; alfa es el nivel de significancia.</w:t>
      </w:r>
    </w:p>
    <w:p w:rsidR="003E2DB0" w:rsidRPr="00E7315B" w:rsidRDefault="003E2DB0" w:rsidP="003E2DB0">
      <w:pPr>
        <w:ind w:left="1410" w:hanging="1050"/>
        <w:rPr>
          <w:sz w:val="24"/>
          <w:szCs w:val="24"/>
        </w:rPr>
      </w:pPr>
      <w:r>
        <w:rPr>
          <w:sz w:val="24"/>
          <w:szCs w:val="24"/>
        </w:rPr>
        <w:t>Z</w:t>
      </w:r>
      <w:r>
        <w:rPr>
          <w:sz w:val="24"/>
          <w:szCs w:val="24"/>
        </w:rPr>
        <w:tab/>
      </w:r>
      <w:r>
        <w:rPr>
          <w:sz w:val="24"/>
          <w:szCs w:val="24"/>
        </w:rPr>
        <w:tab/>
        <w:t>El valor de distribución normal estándar (puntuaciones Z) que nos brindará el nivel de confianza</w:t>
      </w:r>
    </w:p>
    <w:p w:rsidR="003E2DB0" w:rsidRDefault="003E2DB0" w:rsidP="003E2DB0">
      <w:pPr>
        <w:ind w:left="360"/>
        <w:rPr>
          <w:sz w:val="24"/>
          <w:szCs w:val="24"/>
        </w:rPr>
      </w:pPr>
      <w:r>
        <w:rPr>
          <w:noProof/>
          <w:lang w:eastAsia="es-PE"/>
        </w:rPr>
        <w:drawing>
          <wp:inline distT="0" distB="0" distL="0" distR="0" wp14:anchorId="57E7B8A3" wp14:editId="6FA33275">
            <wp:extent cx="180975" cy="171450"/>
            <wp:effectExtent l="0" t="0" r="952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975" cy="171450"/>
                    </a:xfrm>
                    <a:prstGeom prst="rect">
                      <a:avLst/>
                    </a:prstGeom>
                    <a:noFill/>
                    <a:ln>
                      <a:noFill/>
                    </a:ln>
                  </pic:spPr>
                </pic:pic>
              </a:graphicData>
            </a:graphic>
          </wp:inline>
        </w:drawing>
      </w:r>
      <w:r>
        <w:rPr>
          <w:sz w:val="24"/>
          <w:szCs w:val="24"/>
        </w:rPr>
        <w:tab/>
      </w:r>
      <w:r>
        <w:rPr>
          <w:sz w:val="24"/>
          <w:szCs w:val="24"/>
        </w:rPr>
        <w:tab/>
        <w:t>Error estándar de la proporción y se calcula con la siguiente fórmula:</w:t>
      </w:r>
    </w:p>
    <w:p w:rsidR="003E2DB0" w:rsidRPr="00693CE9" w:rsidRDefault="003E2DB0" w:rsidP="003E2DB0">
      <w:pPr>
        <w:jc w:val="center"/>
        <w:rPr>
          <w:b/>
          <w:sz w:val="24"/>
          <w:szCs w:val="24"/>
        </w:rPr>
      </w:pPr>
      <w:r>
        <w:rPr>
          <w:noProof/>
          <w:sz w:val="24"/>
          <w:szCs w:val="24"/>
          <w:lang w:eastAsia="es-PE"/>
        </w:rPr>
        <w:drawing>
          <wp:inline distT="0" distB="0" distL="0" distR="0" wp14:anchorId="6D84669F" wp14:editId="0B61CB44">
            <wp:extent cx="714375" cy="409575"/>
            <wp:effectExtent l="0" t="0" r="9525"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14375" cy="409575"/>
                    </a:xfrm>
                    <a:prstGeom prst="rect">
                      <a:avLst/>
                    </a:prstGeom>
                    <a:noFill/>
                    <a:ln>
                      <a:noFill/>
                    </a:ln>
                  </pic:spPr>
                </pic:pic>
              </a:graphicData>
            </a:graphic>
          </wp:inline>
        </w:drawing>
      </w:r>
    </w:p>
    <w:p w:rsidR="003E2DB0" w:rsidRDefault="003E2DB0" w:rsidP="003E2DB0">
      <w:pPr>
        <w:spacing w:line="276" w:lineRule="auto"/>
        <w:rPr>
          <w:color w:val="FF0000"/>
          <w:lang w:val="es-ES"/>
        </w:rPr>
      </w:pPr>
    </w:p>
    <w:p w:rsidR="003E2DB0" w:rsidRPr="006E5503" w:rsidRDefault="003E2DB0" w:rsidP="003E2DB0">
      <w:pPr>
        <w:spacing w:line="276" w:lineRule="auto"/>
      </w:pPr>
      <w:r w:rsidRPr="002B521C">
        <w:t xml:space="preserve">A continuación realizaremos el cálculo para el error de una proporción y el intervalo de confianza al 95% para la variable </w:t>
      </w:r>
      <w:r w:rsidRPr="002B521C">
        <w:rPr>
          <w:b/>
        </w:rPr>
        <w:t>P34</w:t>
      </w:r>
      <w:r w:rsidRPr="006E5503">
        <w:rPr>
          <w:b/>
        </w:rPr>
        <w:t xml:space="preserve">. </w:t>
      </w:r>
      <w:r w:rsidRPr="002B521C">
        <w:t>Primer</w:t>
      </w:r>
      <w:r>
        <w:t xml:space="preserve">o, se debe explorar la variable inicial. </w:t>
      </w:r>
    </w:p>
    <w:p w:rsidR="003E2DB0" w:rsidRDefault="003E2DB0" w:rsidP="003E2DB0">
      <w:pPr>
        <w:rPr>
          <w:color w:val="4BACC6" w:themeColor="accent5"/>
          <w:sz w:val="24"/>
          <w:szCs w:val="24"/>
          <w:lang w:val="es-ES"/>
        </w:rPr>
      </w:pPr>
    </w:p>
    <w:p w:rsidR="003E2DB0" w:rsidRDefault="003E2DB0" w:rsidP="003E2DB0">
      <w:pPr>
        <w:rPr>
          <w:color w:val="4BACC6" w:themeColor="accent5"/>
          <w:sz w:val="24"/>
          <w:szCs w:val="24"/>
          <w:lang w:val="es-ES"/>
        </w:rPr>
      </w:pPr>
    </w:p>
    <w:p w:rsidR="003E2DB0" w:rsidRPr="003E2DB0" w:rsidRDefault="003E2DB0" w:rsidP="003E2DB0">
      <w:pPr>
        <w:rPr>
          <w:color w:val="1F497D" w:themeColor="text2"/>
          <w:sz w:val="24"/>
          <w:szCs w:val="24"/>
          <w:lang w:val="es-ES"/>
        </w:rPr>
      </w:pPr>
      <w:proofErr w:type="spellStart"/>
      <w:r w:rsidRPr="003E2DB0">
        <w:rPr>
          <w:color w:val="1F497D" w:themeColor="text2"/>
          <w:sz w:val="24"/>
          <w:szCs w:val="24"/>
          <w:lang w:val="es-ES"/>
        </w:rPr>
        <w:t>install.packages</w:t>
      </w:r>
      <w:proofErr w:type="spellEnd"/>
      <w:r w:rsidRPr="003E2DB0">
        <w:rPr>
          <w:color w:val="1F497D" w:themeColor="text2"/>
          <w:sz w:val="24"/>
          <w:szCs w:val="24"/>
          <w:lang w:val="es-ES"/>
        </w:rPr>
        <w:t xml:space="preserve"> ("</w:t>
      </w:r>
      <w:proofErr w:type="spellStart"/>
      <w:r w:rsidRPr="003E2DB0">
        <w:rPr>
          <w:color w:val="1F497D" w:themeColor="text2"/>
          <w:sz w:val="24"/>
          <w:szCs w:val="24"/>
          <w:lang w:val="es-ES"/>
        </w:rPr>
        <w:t>foreign</w:t>
      </w:r>
      <w:proofErr w:type="spellEnd"/>
      <w:r w:rsidRPr="003E2DB0">
        <w:rPr>
          <w:color w:val="1F497D" w:themeColor="text2"/>
          <w:sz w:val="24"/>
          <w:szCs w:val="24"/>
          <w:lang w:val="es-ES"/>
        </w:rPr>
        <w:t xml:space="preserve">") </w:t>
      </w:r>
    </w:p>
    <w:p w:rsidR="003E2DB0" w:rsidRPr="003E2DB0" w:rsidRDefault="003E2DB0" w:rsidP="003E2DB0">
      <w:pPr>
        <w:rPr>
          <w:color w:val="1F497D" w:themeColor="text2"/>
          <w:sz w:val="24"/>
          <w:szCs w:val="24"/>
          <w:lang w:val="en-US"/>
        </w:rPr>
      </w:pPr>
      <w:proofErr w:type="gramStart"/>
      <w:r w:rsidRPr="003E2DB0">
        <w:rPr>
          <w:color w:val="1F497D" w:themeColor="text2"/>
          <w:sz w:val="24"/>
          <w:szCs w:val="24"/>
          <w:lang w:val="en-US"/>
        </w:rPr>
        <w:t>library</w:t>
      </w:r>
      <w:proofErr w:type="gramEnd"/>
      <w:r w:rsidRPr="003E2DB0">
        <w:rPr>
          <w:color w:val="1F497D" w:themeColor="text2"/>
          <w:sz w:val="24"/>
          <w:szCs w:val="24"/>
          <w:lang w:val="en-US"/>
        </w:rPr>
        <w:t xml:space="preserve"> ("foreign")</w:t>
      </w:r>
    </w:p>
    <w:p w:rsidR="003E2DB0" w:rsidRPr="003E2DB0" w:rsidRDefault="003E2DB0" w:rsidP="003E2DB0">
      <w:pPr>
        <w:rPr>
          <w:color w:val="1F497D" w:themeColor="text2"/>
          <w:sz w:val="24"/>
          <w:szCs w:val="24"/>
          <w:lang w:val="en-US"/>
        </w:rPr>
      </w:pPr>
      <w:r w:rsidRPr="003E2DB0">
        <w:rPr>
          <w:color w:val="1F497D" w:themeColor="text2"/>
          <w:sz w:val="24"/>
          <w:szCs w:val="24"/>
          <w:lang w:val="en-US"/>
        </w:rPr>
        <w:t>data2&lt;-</w:t>
      </w:r>
      <w:proofErr w:type="spellStart"/>
      <w:proofErr w:type="gramStart"/>
      <w:r w:rsidRPr="003E2DB0">
        <w:rPr>
          <w:color w:val="1F497D" w:themeColor="text2"/>
          <w:sz w:val="24"/>
          <w:szCs w:val="24"/>
          <w:lang w:val="en-US"/>
        </w:rPr>
        <w:t>read.spss</w:t>
      </w:r>
      <w:proofErr w:type="spellEnd"/>
      <w:r w:rsidRPr="003E2DB0">
        <w:rPr>
          <w:color w:val="1F497D" w:themeColor="text2"/>
          <w:sz w:val="24"/>
          <w:szCs w:val="24"/>
          <w:lang w:val="en-US"/>
        </w:rPr>
        <w:t>(</w:t>
      </w:r>
      <w:proofErr w:type="gramEnd"/>
      <w:r w:rsidRPr="003E2DB0">
        <w:rPr>
          <w:color w:val="1F497D" w:themeColor="text2"/>
          <w:sz w:val="24"/>
          <w:szCs w:val="24"/>
          <w:lang w:val="en-US"/>
        </w:rPr>
        <w:t>"IOP-</w:t>
      </w:r>
      <w:proofErr w:type="spellStart"/>
      <w:r w:rsidRPr="003E2DB0">
        <w:rPr>
          <w:color w:val="1F497D" w:themeColor="text2"/>
          <w:sz w:val="24"/>
          <w:szCs w:val="24"/>
          <w:lang w:val="en-US"/>
        </w:rPr>
        <w:t>GENERO.sav</w:t>
      </w:r>
      <w:proofErr w:type="spellEnd"/>
      <w:r w:rsidRPr="003E2DB0">
        <w:rPr>
          <w:color w:val="1F497D" w:themeColor="text2"/>
          <w:sz w:val="24"/>
          <w:szCs w:val="24"/>
          <w:lang w:val="en-US"/>
        </w:rPr>
        <w:t xml:space="preserve">", </w:t>
      </w:r>
      <w:proofErr w:type="spellStart"/>
      <w:r w:rsidRPr="003E2DB0">
        <w:rPr>
          <w:color w:val="1F497D" w:themeColor="text2"/>
          <w:sz w:val="24"/>
          <w:szCs w:val="24"/>
          <w:lang w:val="en-US"/>
        </w:rPr>
        <w:t>to.data.frame</w:t>
      </w:r>
      <w:proofErr w:type="spellEnd"/>
      <w:r w:rsidRPr="003E2DB0">
        <w:rPr>
          <w:color w:val="1F497D" w:themeColor="text2"/>
          <w:sz w:val="24"/>
          <w:szCs w:val="24"/>
          <w:lang w:val="en-US"/>
        </w:rPr>
        <w:t xml:space="preserve">=TRUE, </w:t>
      </w:r>
      <w:proofErr w:type="spellStart"/>
      <w:r w:rsidRPr="003E2DB0">
        <w:rPr>
          <w:color w:val="1F497D" w:themeColor="text2"/>
          <w:sz w:val="24"/>
          <w:szCs w:val="24"/>
          <w:lang w:val="en-US"/>
        </w:rPr>
        <w:t>use.value.labels</w:t>
      </w:r>
      <w:proofErr w:type="spellEnd"/>
      <w:r w:rsidRPr="003E2DB0">
        <w:rPr>
          <w:color w:val="1F497D" w:themeColor="text2"/>
          <w:sz w:val="24"/>
          <w:szCs w:val="24"/>
          <w:lang w:val="en-US"/>
        </w:rPr>
        <w:t xml:space="preserve"> = TRUE)</w:t>
      </w:r>
    </w:p>
    <w:p w:rsidR="003E2DB0" w:rsidRPr="003E2DB0" w:rsidRDefault="003E2DB0" w:rsidP="003E2DB0">
      <w:pPr>
        <w:rPr>
          <w:color w:val="1F497D" w:themeColor="text2"/>
          <w:sz w:val="24"/>
          <w:szCs w:val="24"/>
          <w:lang w:val="es-ES"/>
        </w:rPr>
      </w:pPr>
      <w:proofErr w:type="spellStart"/>
      <w:proofErr w:type="gramStart"/>
      <w:r w:rsidRPr="003E2DB0">
        <w:rPr>
          <w:color w:val="1F497D" w:themeColor="text2"/>
          <w:sz w:val="24"/>
          <w:szCs w:val="24"/>
          <w:lang w:val="es-ES"/>
        </w:rPr>
        <w:t>attach</w:t>
      </w:r>
      <w:proofErr w:type="spellEnd"/>
      <w:proofErr w:type="gramEnd"/>
      <w:r w:rsidRPr="003E2DB0">
        <w:rPr>
          <w:color w:val="1F497D" w:themeColor="text2"/>
          <w:sz w:val="24"/>
          <w:szCs w:val="24"/>
          <w:lang w:val="es-ES"/>
        </w:rPr>
        <w:t xml:space="preserve"> (data2) </w:t>
      </w:r>
    </w:p>
    <w:p w:rsidR="003E2DB0" w:rsidRPr="003E2DB0" w:rsidRDefault="003E2DB0" w:rsidP="003E2DB0">
      <w:pPr>
        <w:rPr>
          <w:color w:val="1F497D" w:themeColor="text2"/>
          <w:sz w:val="24"/>
          <w:szCs w:val="24"/>
          <w:lang w:val="es-ES"/>
        </w:rPr>
      </w:pPr>
      <w:r w:rsidRPr="003E2DB0">
        <w:rPr>
          <w:color w:val="1F497D" w:themeColor="text2"/>
          <w:sz w:val="24"/>
          <w:szCs w:val="24"/>
          <w:lang w:val="es-ES"/>
        </w:rPr>
        <w:t>P34</w:t>
      </w:r>
    </w:p>
    <w:p w:rsidR="003E2DB0" w:rsidRPr="008E571A" w:rsidRDefault="003E2DB0" w:rsidP="003E2DB0">
      <w:pPr>
        <w:rPr>
          <w:color w:val="4BACC6" w:themeColor="accent5"/>
          <w:sz w:val="24"/>
          <w:szCs w:val="24"/>
          <w:lang w:val="es-ES"/>
        </w:rPr>
      </w:pPr>
      <w:proofErr w:type="spellStart"/>
      <w:proofErr w:type="gramStart"/>
      <w:r w:rsidRPr="003E2DB0">
        <w:rPr>
          <w:color w:val="1F497D" w:themeColor="text2"/>
          <w:sz w:val="24"/>
          <w:szCs w:val="24"/>
          <w:lang w:val="es-ES"/>
        </w:rPr>
        <w:t>install.packages</w:t>
      </w:r>
      <w:proofErr w:type="spellEnd"/>
      <w:r w:rsidRPr="003E2DB0">
        <w:rPr>
          <w:color w:val="1F497D" w:themeColor="text2"/>
          <w:sz w:val="24"/>
          <w:szCs w:val="24"/>
          <w:lang w:val="es-ES"/>
        </w:rPr>
        <w:t>(</w:t>
      </w:r>
      <w:proofErr w:type="gramEnd"/>
      <w:r w:rsidRPr="003E2DB0">
        <w:rPr>
          <w:color w:val="1F497D" w:themeColor="text2"/>
          <w:sz w:val="24"/>
          <w:szCs w:val="24"/>
          <w:lang w:val="es-ES"/>
        </w:rPr>
        <w:t>"</w:t>
      </w:r>
      <w:proofErr w:type="spellStart"/>
      <w:r w:rsidRPr="003E2DB0">
        <w:rPr>
          <w:color w:val="1F497D" w:themeColor="text2"/>
          <w:sz w:val="24"/>
          <w:szCs w:val="24"/>
          <w:lang w:val="es-ES"/>
        </w:rPr>
        <w:t>Hmisc</w:t>
      </w:r>
      <w:proofErr w:type="spellEnd"/>
      <w:r w:rsidRPr="00693CE9">
        <w:rPr>
          <w:color w:val="4BACC6" w:themeColor="accent5"/>
          <w:sz w:val="24"/>
          <w:szCs w:val="24"/>
          <w:lang w:val="es-ES"/>
        </w:rPr>
        <w:t xml:space="preserve">") </w:t>
      </w:r>
      <w:r>
        <w:rPr>
          <w:color w:val="4BACC6" w:themeColor="accent5"/>
          <w:sz w:val="24"/>
          <w:szCs w:val="24"/>
          <w:lang w:val="es-ES"/>
        </w:rPr>
        <w:t xml:space="preserve">  </w:t>
      </w:r>
      <w:r w:rsidRPr="00C2110C">
        <w:rPr>
          <w:color w:val="FF0000"/>
          <w:sz w:val="24"/>
          <w:szCs w:val="24"/>
          <w:lang w:val="es-ES"/>
        </w:rPr>
        <w:t>#</w:t>
      </w:r>
      <w:r>
        <w:rPr>
          <w:color w:val="FF0000"/>
          <w:sz w:val="24"/>
          <w:szCs w:val="24"/>
          <w:lang w:val="es-ES"/>
        </w:rPr>
        <w:t>#</w:t>
      </w:r>
      <w:r w:rsidRPr="00C2110C">
        <w:rPr>
          <w:color w:val="FF0000"/>
          <w:sz w:val="24"/>
          <w:szCs w:val="24"/>
          <w:lang w:val="es-ES"/>
        </w:rPr>
        <w:t>paquete necesario para utilizar el comando describe ()</w:t>
      </w:r>
    </w:p>
    <w:p w:rsidR="003E2DB0" w:rsidRPr="003E2DB0" w:rsidRDefault="003E2DB0" w:rsidP="003E2DB0">
      <w:pPr>
        <w:rPr>
          <w:color w:val="1F497D" w:themeColor="text2"/>
          <w:sz w:val="24"/>
          <w:szCs w:val="24"/>
          <w:lang w:val="en-US"/>
        </w:rPr>
      </w:pPr>
      <w:proofErr w:type="gramStart"/>
      <w:r w:rsidRPr="003E2DB0">
        <w:rPr>
          <w:color w:val="1F497D" w:themeColor="text2"/>
          <w:sz w:val="24"/>
          <w:szCs w:val="24"/>
          <w:lang w:val="en-US"/>
        </w:rPr>
        <w:lastRenderedPageBreak/>
        <w:t>library(</w:t>
      </w:r>
      <w:proofErr w:type="gramEnd"/>
      <w:r w:rsidRPr="003E2DB0">
        <w:rPr>
          <w:color w:val="1F497D" w:themeColor="text2"/>
          <w:sz w:val="24"/>
          <w:szCs w:val="24"/>
          <w:lang w:val="en-US"/>
        </w:rPr>
        <w:t>"</w:t>
      </w:r>
      <w:proofErr w:type="spellStart"/>
      <w:r w:rsidRPr="003E2DB0">
        <w:rPr>
          <w:color w:val="1F497D" w:themeColor="text2"/>
          <w:sz w:val="24"/>
          <w:szCs w:val="24"/>
          <w:lang w:val="en-US"/>
        </w:rPr>
        <w:t>Hmisc</w:t>
      </w:r>
      <w:proofErr w:type="spellEnd"/>
      <w:r w:rsidRPr="003E2DB0">
        <w:rPr>
          <w:color w:val="1F497D" w:themeColor="text2"/>
          <w:sz w:val="24"/>
          <w:szCs w:val="24"/>
          <w:lang w:val="en-US"/>
        </w:rPr>
        <w:t>")</w:t>
      </w:r>
    </w:p>
    <w:p w:rsidR="003E2DB0" w:rsidRPr="003E2DB0" w:rsidRDefault="003E2DB0" w:rsidP="003E2DB0">
      <w:pPr>
        <w:rPr>
          <w:color w:val="1F497D" w:themeColor="text2"/>
          <w:sz w:val="24"/>
          <w:szCs w:val="24"/>
          <w:lang w:val="en-US"/>
        </w:rPr>
      </w:pPr>
      <w:proofErr w:type="gramStart"/>
      <w:r w:rsidRPr="003E2DB0">
        <w:rPr>
          <w:color w:val="1F497D" w:themeColor="text2"/>
          <w:sz w:val="24"/>
          <w:szCs w:val="24"/>
          <w:lang w:val="en-US"/>
        </w:rPr>
        <w:t>describe(</w:t>
      </w:r>
      <w:proofErr w:type="gramEnd"/>
      <w:r w:rsidRPr="003E2DB0">
        <w:rPr>
          <w:color w:val="1F497D" w:themeColor="text2"/>
          <w:sz w:val="24"/>
          <w:szCs w:val="24"/>
          <w:lang w:val="en-US"/>
        </w:rPr>
        <w:t>P34)</w:t>
      </w:r>
    </w:p>
    <w:p w:rsidR="003E2DB0" w:rsidRPr="008E571A" w:rsidRDefault="003E2DB0" w:rsidP="003E2DB0">
      <w:pPr>
        <w:spacing w:line="276" w:lineRule="auto"/>
        <w:rPr>
          <w:b/>
          <w:color w:val="4BACC6" w:themeColor="accent5"/>
          <w:lang w:val="en-US"/>
        </w:rPr>
      </w:pPr>
      <w:r w:rsidRPr="00B92B12">
        <w:rPr>
          <w:b/>
          <w:lang w:val="en-US"/>
        </w:rPr>
        <w:t>P34</w:t>
      </w:r>
    </w:p>
    <w:p w:rsidR="003E2DB0" w:rsidRPr="00B92B12" w:rsidRDefault="003E2DB0" w:rsidP="003E2DB0">
      <w:pPr>
        <w:rPr>
          <w:sz w:val="20"/>
          <w:lang w:val="en-US"/>
        </w:rPr>
      </w:pPr>
      <w:r w:rsidRPr="00B92B12">
        <w:rPr>
          <w:sz w:val="20"/>
          <w:lang w:val="en-US"/>
        </w:rPr>
        <w:t xml:space="preserve">      </w:t>
      </w:r>
      <w:proofErr w:type="gramStart"/>
      <w:r w:rsidRPr="00B92B12">
        <w:rPr>
          <w:sz w:val="20"/>
          <w:lang w:val="en-US"/>
        </w:rPr>
        <w:t>n</w:t>
      </w:r>
      <w:proofErr w:type="gramEnd"/>
      <w:r w:rsidRPr="00B92B12">
        <w:rPr>
          <w:sz w:val="20"/>
          <w:lang w:val="en-US"/>
        </w:rPr>
        <w:t xml:space="preserve"> missing  unique </w:t>
      </w:r>
    </w:p>
    <w:p w:rsidR="003E2DB0" w:rsidRPr="003E2DB0" w:rsidRDefault="003E2DB0" w:rsidP="003E2DB0">
      <w:pPr>
        <w:rPr>
          <w:sz w:val="20"/>
        </w:rPr>
      </w:pPr>
      <w:r w:rsidRPr="00B92B12">
        <w:rPr>
          <w:sz w:val="20"/>
          <w:lang w:val="en-US"/>
        </w:rPr>
        <w:t xml:space="preserve">    </w:t>
      </w:r>
      <w:r w:rsidRPr="003E2DB0">
        <w:rPr>
          <w:sz w:val="20"/>
        </w:rPr>
        <w:t xml:space="preserve">690     513       6 </w:t>
      </w:r>
    </w:p>
    <w:p w:rsidR="003E2DB0" w:rsidRPr="003E2DB0" w:rsidRDefault="003E2DB0" w:rsidP="003E2DB0">
      <w:pPr>
        <w:rPr>
          <w:sz w:val="20"/>
        </w:rPr>
      </w:pPr>
    </w:p>
    <w:p w:rsidR="003E2DB0" w:rsidRPr="00EE4EE5" w:rsidRDefault="003E2DB0" w:rsidP="003E2DB0">
      <w:pPr>
        <w:rPr>
          <w:sz w:val="20"/>
        </w:rPr>
      </w:pPr>
      <w:r w:rsidRPr="00EE4EE5">
        <w:rPr>
          <w:sz w:val="20"/>
        </w:rPr>
        <w:t xml:space="preserve">Principalmente yo (114, 17%) </w:t>
      </w:r>
    </w:p>
    <w:p w:rsidR="003E2DB0" w:rsidRPr="00EE4EE5" w:rsidRDefault="003E2DB0" w:rsidP="003E2DB0">
      <w:pPr>
        <w:rPr>
          <w:sz w:val="20"/>
        </w:rPr>
      </w:pPr>
      <w:r w:rsidRPr="00EE4EE5">
        <w:rPr>
          <w:sz w:val="20"/>
        </w:rPr>
        <w:t xml:space="preserve">Principalmente mi cÃ³nyuge /pareja (73, 11%) </w:t>
      </w:r>
    </w:p>
    <w:p w:rsidR="003E2DB0" w:rsidRPr="00EE4EE5" w:rsidRDefault="003E2DB0" w:rsidP="003E2DB0">
      <w:pPr>
        <w:rPr>
          <w:sz w:val="20"/>
        </w:rPr>
      </w:pPr>
      <w:r w:rsidRPr="00EE4EE5">
        <w:rPr>
          <w:sz w:val="20"/>
        </w:rPr>
        <w:t xml:space="preserve">Algunas veces yo, y otras mi cÃ³nyuge/pareja (141, 20%) </w:t>
      </w:r>
    </w:p>
    <w:p w:rsidR="003E2DB0" w:rsidRPr="00EE4EE5" w:rsidRDefault="003E2DB0" w:rsidP="003E2DB0">
      <w:pPr>
        <w:rPr>
          <w:sz w:val="20"/>
        </w:rPr>
      </w:pPr>
      <w:r w:rsidRPr="00EE4EE5">
        <w:rPr>
          <w:sz w:val="20"/>
        </w:rPr>
        <w:t xml:space="preserve">Lo decidimos (o </w:t>
      </w:r>
      <w:proofErr w:type="spellStart"/>
      <w:r w:rsidRPr="00EE4EE5">
        <w:rPr>
          <w:sz w:val="20"/>
        </w:rPr>
        <w:t>decidÃ</w:t>
      </w:r>
      <w:r w:rsidRPr="00EE4EE5">
        <w:rPr>
          <w:sz w:val="20"/>
        </w:rPr>
        <w:softHyphen/>
        <w:t>amos</w:t>
      </w:r>
      <w:proofErr w:type="spellEnd"/>
      <w:r w:rsidRPr="00EE4EE5">
        <w:rPr>
          <w:sz w:val="20"/>
        </w:rPr>
        <w:t xml:space="preserve">) juntos (356, 52%) </w:t>
      </w:r>
    </w:p>
    <w:p w:rsidR="003E2DB0" w:rsidRPr="00EE4EE5" w:rsidRDefault="003E2DB0" w:rsidP="003E2DB0">
      <w:pPr>
        <w:rPr>
          <w:sz w:val="20"/>
        </w:rPr>
      </w:pPr>
      <w:r w:rsidRPr="00EE4EE5">
        <w:rPr>
          <w:sz w:val="20"/>
        </w:rPr>
        <w:t xml:space="preserve">Alguna otra persona (4, 1%) </w:t>
      </w:r>
    </w:p>
    <w:p w:rsidR="003E2DB0" w:rsidRPr="00EE4EE5" w:rsidRDefault="003E2DB0" w:rsidP="003E2DB0">
      <w:pPr>
        <w:rPr>
          <w:sz w:val="20"/>
        </w:rPr>
      </w:pPr>
      <w:r w:rsidRPr="00EE4EE5">
        <w:rPr>
          <w:sz w:val="20"/>
        </w:rPr>
        <w:t>No contesta (2, 0%)</w:t>
      </w:r>
    </w:p>
    <w:p w:rsidR="003E2DB0" w:rsidRPr="006E5503" w:rsidRDefault="003E2DB0" w:rsidP="003E2DB0">
      <w:pPr>
        <w:pStyle w:val="HTMLconformatoprevio"/>
        <w:wordWrap w:val="0"/>
        <w:spacing w:line="276" w:lineRule="auto"/>
        <w:rPr>
          <w:rFonts w:asciiTheme="minorHAnsi" w:hAnsiTheme="minorHAnsi"/>
          <w:color w:val="000000"/>
          <w:sz w:val="22"/>
          <w:szCs w:val="22"/>
          <w:shd w:val="clear" w:color="auto" w:fill="E1E2E5"/>
        </w:rPr>
      </w:pPr>
    </w:p>
    <w:p w:rsidR="003E2DB0" w:rsidRPr="008E571A" w:rsidRDefault="003E2DB0" w:rsidP="003E2DB0">
      <w:pPr>
        <w:spacing w:line="276" w:lineRule="auto"/>
        <w:rPr>
          <w:lang w:val="es-ES"/>
        </w:rPr>
      </w:pPr>
      <w:r w:rsidRPr="006E5503">
        <w:rPr>
          <w:lang w:val="es-ES"/>
        </w:rPr>
        <w:t>Como se puede observar en los resultados, la variable tiene un total de 690 casos válidos y 513 valores perdidos.</w:t>
      </w:r>
      <w:r>
        <w:rPr>
          <w:lang w:val="es-ES"/>
        </w:rPr>
        <w:t xml:space="preserve"> </w:t>
      </w:r>
      <w:r w:rsidRPr="006E5503">
        <w:rPr>
          <w:lang w:val="es-ES"/>
        </w:rPr>
        <w:t xml:space="preserve">A continuación, omitiremos los valores perdidos recodificando la variable: </w:t>
      </w:r>
    </w:p>
    <w:tbl>
      <w:tblPr>
        <w:tblStyle w:val="Tablaconcuadrcula"/>
        <w:tblW w:w="0" w:type="auto"/>
        <w:tblLook w:val="04A0" w:firstRow="1" w:lastRow="0" w:firstColumn="1" w:lastColumn="0" w:noHBand="0" w:noVBand="1"/>
      </w:tblPr>
      <w:tblGrid>
        <w:gridCol w:w="8419"/>
      </w:tblGrid>
      <w:tr w:rsidR="003E2DB0" w:rsidRPr="003E2DB0" w:rsidTr="005A7007">
        <w:trPr>
          <w:trHeight w:val="945"/>
        </w:trPr>
        <w:tc>
          <w:tcPr>
            <w:tcW w:w="8419" w:type="dxa"/>
          </w:tcPr>
          <w:p w:rsidR="003E2DB0" w:rsidRDefault="003E2DB0" w:rsidP="005A7007">
            <w:pPr>
              <w:spacing w:line="276" w:lineRule="auto"/>
              <w:rPr>
                <w:i/>
                <w:sz w:val="28"/>
              </w:rPr>
            </w:pPr>
            <w:r w:rsidRPr="00EE4EE5">
              <w:rPr>
                <w:rFonts w:ascii="Aharoni" w:hAnsi="Aharoni" w:cs="Aharoni"/>
              </w:rPr>
              <w:t>Dato</w:t>
            </w:r>
            <w:r>
              <w:t xml:space="preserve"># </w:t>
            </w:r>
            <w:r w:rsidRPr="00EE4EE5">
              <w:rPr>
                <w:i/>
                <w:sz w:val="28"/>
              </w:rPr>
              <w:t xml:space="preserve">Para ordenar los datos de frecuencia, porcentaje y porcentaje válido utilice el paquete </w:t>
            </w:r>
            <w:r>
              <w:rPr>
                <w:i/>
                <w:sz w:val="28"/>
              </w:rPr>
              <w:t>“</w:t>
            </w:r>
            <w:proofErr w:type="spellStart"/>
            <w:r w:rsidRPr="00EE4EE5">
              <w:rPr>
                <w:i/>
                <w:sz w:val="28"/>
              </w:rPr>
              <w:t>descr</w:t>
            </w:r>
            <w:proofErr w:type="spellEnd"/>
            <w:r>
              <w:rPr>
                <w:i/>
                <w:sz w:val="28"/>
              </w:rPr>
              <w:t>”</w:t>
            </w:r>
            <w:r w:rsidRPr="00EE4EE5">
              <w:rPr>
                <w:i/>
                <w:sz w:val="28"/>
              </w:rPr>
              <w:t xml:space="preserve"> y el comando </w:t>
            </w:r>
            <w:r>
              <w:rPr>
                <w:i/>
                <w:sz w:val="28"/>
              </w:rPr>
              <w:t>“</w:t>
            </w:r>
            <w:proofErr w:type="spellStart"/>
            <w:r w:rsidRPr="00EE4EE5">
              <w:rPr>
                <w:i/>
                <w:sz w:val="28"/>
              </w:rPr>
              <w:t>freq</w:t>
            </w:r>
            <w:proofErr w:type="spellEnd"/>
            <w:r>
              <w:rPr>
                <w:i/>
                <w:sz w:val="28"/>
              </w:rPr>
              <w:t>”</w:t>
            </w:r>
          </w:p>
          <w:p w:rsidR="003E2DB0" w:rsidRPr="003E2DB0" w:rsidRDefault="003E2DB0" w:rsidP="005A7007">
            <w:pPr>
              <w:rPr>
                <w:color w:val="1F497D" w:themeColor="text2"/>
                <w:sz w:val="24"/>
                <w:szCs w:val="24"/>
                <w:lang w:val="en-US"/>
              </w:rPr>
            </w:pPr>
            <w:r w:rsidRPr="003E2DB0">
              <w:rPr>
                <w:color w:val="1F497D" w:themeColor="text2"/>
                <w:sz w:val="24"/>
                <w:szCs w:val="24"/>
                <w:lang w:val="en-US"/>
              </w:rPr>
              <w:t>library(</w:t>
            </w:r>
            <w:proofErr w:type="spellStart"/>
            <w:r w:rsidRPr="003E2DB0">
              <w:rPr>
                <w:color w:val="1F497D" w:themeColor="text2"/>
                <w:sz w:val="24"/>
                <w:szCs w:val="24"/>
                <w:lang w:val="en-US"/>
              </w:rPr>
              <w:t>descr</w:t>
            </w:r>
            <w:proofErr w:type="spellEnd"/>
            <w:r w:rsidRPr="003E2DB0">
              <w:rPr>
                <w:color w:val="1F497D" w:themeColor="text2"/>
                <w:sz w:val="24"/>
                <w:szCs w:val="24"/>
                <w:lang w:val="en-US"/>
              </w:rPr>
              <w:t>)</w:t>
            </w:r>
          </w:p>
          <w:p w:rsidR="003E2DB0" w:rsidRPr="003E2DB0" w:rsidRDefault="003E2DB0" w:rsidP="005A7007">
            <w:pPr>
              <w:rPr>
                <w:color w:val="1F497D" w:themeColor="text2"/>
                <w:sz w:val="24"/>
                <w:szCs w:val="24"/>
                <w:lang w:val="en-US"/>
              </w:rPr>
            </w:pPr>
            <w:proofErr w:type="spellStart"/>
            <w:r w:rsidRPr="003E2DB0">
              <w:rPr>
                <w:color w:val="1F497D" w:themeColor="text2"/>
                <w:sz w:val="24"/>
                <w:szCs w:val="24"/>
                <w:lang w:val="en-US"/>
              </w:rPr>
              <w:t>freq</w:t>
            </w:r>
            <w:proofErr w:type="spellEnd"/>
            <w:r w:rsidRPr="003E2DB0">
              <w:rPr>
                <w:color w:val="1F497D" w:themeColor="text2"/>
                <w:sz w:val="24"/>
                <w:szCs w:val="24"/>
                <w:lang w:val="en-US"/>
              </w:rPr>
              <w:t>(P34, plot=FALSE)</w:t>
            </w:r>
          </w:p>
          <w:p w:rsidR="003E2DB0" w:rsidRPr="003E2DB0" w:rsidRDefault="003E2DB0" w:rsidP="005A7007">
            <w:pPr>
              <w:spacing w:line="276" w:lineRule="auto"/>
              <w:rPr>
                <w:lang w:val="en-US"/>
              </w:rPr>
            </w:pPr>
            <w:r w:rsidRPr="003E2DB0">
              <w:rPr>
                <w:sz w:val="28"/>
                <w:lang w:val="en-US"/>
              </w:rPr>
              <w:t xml:space="preserve"> </w:t>
            </w:r>
          </w:p>
        </w:tc>
      </w:tr>
    </w:tbl>
    <w:p w:rsidR="003E2DB0" w:rsidRPr="003E2DB0" w:rsidRDefault="003E2DB0" w:rsidP="003E2DB0">
      <w:pPr>
        <w:spacing w:line="276" w:lineRule="auto"/>
        <w:rPr>
          <w:lang w:val="en-US"/>
        </w:rPr>
      </w:pPr>
    </w:p>
    <w:p w:rsidR="003E2DB0" w:rsidRPr="008E571A" w:rsidRDefault="003E2DB0" w:rsidP="003E2DB0">
      <w:pPr>
        <w:rPr>
          <w:lang w:val="es-ES"/>
        </w:rPr>
      </w:pPr>
      <w:r w:rsidRPr="008E571A">
        <w:rPr>
          <w:lang w:val="es-ES"/>
        </w:rPr>
        <w:t xml:space="preserve">A continuación, omitiremos los valores perdidos recodificando la variable: </w:t>
      </w:r>
    </w:p>
    <w:p w:rsidR="003E2DB0" w:rsidRPr="003E2DB0" w:rsidRDefault="003E2DB0" w:rsidP="003E2DB0">
      <w:pPr>
        <w:rPr>
          <w:color w:val="1F497D" w:themeColor="text2"/>
          <w:sz w:val="24"/>
          <w:szCs w:val="24"/>
          <w:lang w:val="es-ES"/>
        </w:rPr>
      </w:pPr>
      <w:r w:rsidRPr="003E2DB0">
        <w:rPr>
          <w:color w:val="1F497D" w:themeColor="text2"/>
          <w:sz w:val="24"/>
          <w:szCs w:val="24"/>
          <w:lang w:val="es-ES"/>
        </w:rPr>
        <w:t>p34r&lt;-</w:t>
      </w:r>
      <w:proofErr w:type="spellStart"/>
      <w:proofErr w:type="gramStart"/>
      <w:r w:rsidRPr="003E2DB0">
        <w:rPr>
          <w:color w:val="1F497D" w:themeColor="text2"/>
          <w:sz w:val="24"/>
          <w:szCs w:val="24"/>
          <w:lang w:val="es-ES"/>
        </w:rPr>
        <w:t>na.omit</w:t>
      </w:r>
      <w:proofErr w:type="spellEnd"/>
      <w:r w:rsidRPr="003E2DB0">
        <w:rPr>
          <w:color w:val="1F497D" w:themeColor="text2"/>
          <w:sz w:val="24"/>
          <w:szCs w:val="24"/>
          <w:lang w:val="es-ES"/>
        </w:rPr>
        <w:t>(</w:t>
      </w:r>
      <w:proofErr w:type="gramEnd"/>
      <w:r w:rsidRPr="003E2DB0">
        <w:rPr>
          <w:color w:val="1F497D" w:themeColor="text2"/>
          <w:sz w:val="24"/>
          <w:szCs w:val="24"/>
          <w:lang w:val="es-ES"/>
        </w:rPr>
        <w:t>P34)</w:t>
      </w:r>
    </w:p>
    <w:p w:rsidR="003E2DB0" w:rsidRDefault="003E2DB0" w:rsidP="003E2DB0">
      <w:pPr>
        <w:spacing w:line="276" w:lineRule="auto"/>
        <w:jc w:val="both"/>
        <w:rPr>
          <w:lang w:val="es-ES"/>
        </w:rPr>
      </w:pPr>
      <w:r w:rsidRPr="006E5503">
        <w:rPr>
          <w:lang w:val="es-ES"/>
        </w:rPr>
        <w:t>Luego seleccionaremos la categoría de la v</w:t>
      </w:r>
      <w:r>
        <w:rPr>
          <w:lang w:val="es-ES"/>
        </w:rPr>
        <w:t>ariable con la que trabajaremos y c</w:t>
      </w:r>
      <w:r w:rsidRPr="00A477A0">
        <w:rPr>
          <w:lang w:val="es-ES"/>
        </w:rPr>
        <w:t>rea</w:t>
      </w:r>
      <w:r>
        <w:rPr>
          <w:lang w:val="es-ES"/>
        </w:rPr>
        <w:t>re</w:t>
      </w:r>
      <w:r w:rsidRPr="00A477A0">
        <w:rPr>
          <w:lang w:val="es-ES"/>
        </w:rPr>
        <w:t xml:space="preserve">mos un objeto que será llamado </w:t>
      </w:r>
      <w:proofErr w:type="spellStart"/>
      <w:r w:rsidRPr="00A477A0">
        <w:rPr>
          <w:lang w:val="es-ES"/>
        </w:rPr>
        <w:t>categoria</w:t>
      </w:r>
      <w:proofErr w:type="spellEnd"/>
      <w:r w:rsidRPr="00A477A0">
        <w:rPr>
          <w:lang w:val="es-ES"/>
        </w:rPr>
        <w:t xml:space="preserve"> y que tomará la categoría “Principalmente mi cónyuge/pareja” y su </w:t>
      </w:r>
      <w:proofErr w:type="spellStart"/>
      <w:r w:rsidRPr="00A477A0">
        <w:rPr>
          <w:lang w:val="es-ES"/>
        </w:rPr>
        <w:t>probalididad</w:t>
      </w:r>
      <w:proofErr w:type="spellEnd"/>
      <w:r w:rsidRPr="00A477A0">
        <w:rPr>
          <w:lang w:val="es-ES"/>
        </w:rPr>
        <w:t xml:space="preserve"> será comparada con las otras cinco categorías de la variable (“Principalmente yo”, “Algunas veces yo y otras mi cónyuge/pareja”, “Lo decidimos (o decidíamos) juntos”, “Alguna otra persona”, “No contesta”)</w:t>
      </w:r>
    </w:p>
    <w:p w:rsidR="003E2DB0" w:rsidRPr="003E2DB0" w:rsidRDefault="003E2DB0" w:rsidP="003E2DB0">
      <w:pPr>
        <w:spacing w:line="276" w:lineRule="auto"/>
        <w:jc w:val="both"/>
        <w:rPr>
          <w:color w:val="1F497D" w:themeColor="text2"/>
          <w:lang w:val="es-ES"/>
        </w:rPr>
      </w:pPr>
    </w:p>
    <w:p w:rsidR="003E2DB0" w:rsidRPr="003E2DB0" w:rsidRDefault="003E2DB0" w:rsidP="003E2DB0">
      <w:pPr>
        <w:spacing w:line="276" w:lineRule="auto"/>
        <w:rPr>
          <w:color w:val="1F497D" w:themeColor="text2"/>
          <w:lang w:val="es-ES"/>
        </w:rPr>
      </w:pPr>
      <w:proofErr w:type="spellStart"/>
      <w:proofErr w:type="gramStart"/>
      <w:r w:rsidRPr="003E2DB0">
        <w:rPr>
          <w:color w:val="1F497D" w:themeColor="text2"/>
          <w:lang w:val="es-ES"/>
        </w:rPr>
        <w:t>categoria</w:t>
      </w:r>
      <w:proofErr w:type="spellEnd"/>
      <w:proofErr w:type="gramEnd"/>
      <w:r w:rsidRPr="003E2DB0">
        <w:rPr>
          <w:color w:val="1F497D" w:themeColor="text2"/>
          <w:lang w:val="es-ES"/>
        </w:rPr>
        <w:t xml:space="preserve">&lt;- </w:t>
      </w:r>
      <w:proofErr w:type="spellStart"/>
      <w:r w:rsidRPr="003E2DB0">
        <w:rPr>
          <w:color w:val="1F497D" w:themeColor="text2"/>
          <w:lang w:val="es-ES"/>
        </w:rPr>
        <w:t>ifelse</w:t>
      </w:r>
      <w:proofErr w:type="spellEnd"/>
      <w:r w:rsidRPr="003E2DB0">
        <w:rPr>
          <w:color w:val="1F497D" w:themeColor="text2"/>
          <w:lang w:val="es-ES"/>
        </w:rPr>
        <w:t xml:space="preserve"> (p34r=="Principalmente mi cÃ³nyuge /pareja", 1, 0)</w:t>
      </w:r>
    </w:p>
    <w:p w:rsidR="003E2DB0" w:rsidRPr="00A477A0" w:rsidRDefault="003E2DB0" w:rsidP="003E2DB0">
      <w:pPr>
        <w:spacing w:line="276" w:lineRule="auto"/>
        <w:jc w:val="both"/>
        <w:rPr>
          <w:lang w:val="es-ES"/>
        </w:rPr>
      </w:pPr>
      <w:r w:rsidRPr="00A477A0">
        <w:rPr>
          <w:lang w:val="es-ES"/>
        </w:rPr>
        <w:lastRenderedPageBreak/>
        <w:t>Los valores 1 y 0 significan, la cantidad de personas que seleccionaron la categoría “Principalmente mi cónyuge/pareja” y las que no</w:t>
      </w:r>
      <w:r>
        <w:rPr>
          <w:lang w:val="es-ES"/>
        </w:rPr>
        <w:t xml:space="preserve">; </w:t>
      </w:r>
      <w:r w:rsidRPr="00A477A0">
        <w:rPr>
          <w:lang w:val="es-ES"/>
        </w:rPr>
        <w:t xml:space="preserve">por lo tanto, marcaron las otras categorías, respectivamente.  </w:t>
      </w:r>
    </w:p>
    <w:p w:rsidR="003E2DB0" w:rsidRPr="006E5503" w:rsidRDefault="003E2DB0" w:rsidP="003E2DB0">
      <w:pPr>
        <w:spacing w:line="276" w:lineRule="auto"/>
        <w:jc w:val="both"/>
        <w:rPr>
          <w:lang w:val="es-ES"/>
        </w:rPr>
      </w:pPr>
      <w:r w:rsidRPr="006E5503">
        <w:rPr>
          <w:lang w:val="es-ES"/>
        </w:rPr>
        <w:t xml:space="preserve">Después de observar los datos mostrados en las tablas, podemos observar que la categoría que analizaremos tiene un total de 73 personas que optaron por esta respuesta, mientras que el número total de respuestas válidas de la muestra es 690. Estos resultados se pueden observar mejor en la tabla siguiente: </w:t>
      </w:r>
    </w:p>
    <w:p w:rsidR="003E2DB0" w:rsidRPr="00B92B12" w:rsidRDefault="003E2DB0" w:rsidP="003E2DB0">
      <w:pPr>
        <w:spacing w:line="276" w:lineRule="auto"/>
        <w:rPr>
          <w:color w:val="365F91" w:themeColor="accent1" w:themeShade="BF"/>
          <w:lang w:val="en-US"/>
        </w:rPr>
      </w:pPr>
      <w:proofErr w:type="spellStart"/>
      <w:proofErr w:type="gramStart"/>
      <w:r w:rsidRPr="00B92B12">
        <w:rPr>
          <w:color w:val="365F91" w:themeColor="accent1" w:themeShade="BF"/>
          <w:lang w:val="en-US"/>
        </w:rPr>
        <w:t>prop.table</w:t>
      </w:r>
      <w:proofErr w:type="spellEnd"/>
      <w:r w:rsidRPr="00B92B12">
        <w:rPr>
          <w:color w:val="365F91" w:themeColor="accent1" w:themeShade="BF"/>
          <w:lang w:val="en-US"/>
        </w:rPr>
        <w:t>(</w:t>
      </w:r>
      <w:proofErr w:type="gramEnd"/>
      <w:r w:rsidRPr="00B92B12">
        <w:rPr>
          <w:color w:val="365F91" w:themeColor="accent1" w:themeShade="BF"/>
          <w:lang w:val="en-US"/>
        </w:rPr>
        <w:t>table(</w:t>
      </w:r>
      <w:proofErr w:type="spellStart"/>
      <w:r w:rsidRPr="00B92B12">
        <w:rPr>
          <w:color w:val="365F91" w:themeColor="accent1" w:themeShade="BF"/>
          <w:lang w:val="en-US"/>
        </w:rPr>
        <w:t>categoria</w:t>
      </w:r>
      <w:proofErr w:type="spellEnd"/>
      <w:r w:rsidRPr="00B92B12">
        <w:rPr>
          <w:color w:val="365F91" w:themeColor="accent1" w:themeShade="BF"/>
          <w:lang w:val="en-US"/>
        </w:rPr>
        <w:t xml:space="preserve">)) </w:t>
      </w:r>
    </w:p>
    <w:p w:rsidR="003E2DB0" w:rsidRPr="00EF14F1" w:rsidRDefault="003E2DB0" w:rsidP="003E2DB0">
      <w:pPr>
        <w:rPr>
          <w:sz w:val="20"/>
        </w:rPr>
      </w:pPr>
      <w:proofErr w:type="gramStart"/>
      <w:r w:rsidRPr="00EF14F1">
        <w:rPr>
          <w:sz w:val="20"/>
        </w:rPr>
        <w:t>categoría</w:t>
      </w:r>
      <w:proofErr w:type="gramEnd"/>
    </w:p>
    <w:p w:rsidR="003E2DB0" w:rsidRPr="00EF14F1" w:rsidRDefault="003E2DB0" w:rsidP="003E2DB0">
      <w:pPr>
        <w:rPr>
          <w:sz w:val="20"/>
        </w:rPr>
      </w:pPr>
      <w:r w:rsidRPr="00EF14F1">
        <w:rPr>
          <w:sz w:val="20"/>
        </w:rPr>
        <w:t xml:space="preserve">        0         1 </w:t>
      </w:r>
    </w:p>
    <w:p w:rsidR="003E2DB0" w:rsidRDefault="003E2DB0" w:rsidP="003E2DB0">
      <w:pPr>
        <w:rPr>
          <w:sz w:val="20"/>
        </w:rPr>
      </w:pPr>
      <w:r w:rsidRPr="00EF14F1">
        <w:rPr>
          <w:sz w:val="20"/>
        </w:rPr>
        <w:t>0.8942029 0.1057971</w:t>
      </w:r>
    </w:p>
    <w:p w:rsidR="003E2DB0" w:rsidRPr="008E571A" w:rsidRDefault="003E2DB0" w:rsidP="003E2DB0">
      <w:pPr>
        <w:rPr>
          <w:sz w:val="20"/>
        </w:rPr>
      </w:pPr>
    </w:p>
    <w:p w:rsidR="003E2DB0" w:rsidRPr="00BD1418" w:rsidRDefault="003E2DB0" w:rsidP="003E2DB0">
      <w:pPr>
        <w:spacing w:line="276" w:lineRule="auto"/>
        <w:rPr>
          <w:lang w:val="es-ES"/>
        </w:rPr>
      </w:pPr>
      <w:r w:rsidRPr="00BD1418">
        <w:rPr>
          <w:lang w:val="es-ES"/>
        </w:rPr>
        <w:t>Realizado todo este procedimiento, se iniciará el cálculo del error estándar y el intervalo de confianza</w:t>
      </w:r>
    </w:p>
    <w:p w:rsidR="003E2DB0" w:rsidRPr="003E2DB0" w:rsidRDefault="003E2DB0" w:rsidP="003E2DB0">
      <w:pPr>
        <w:rPr>
          <w:color w:val="1F497D" w:themeColor="text2"/>
          <w:sz w:val="24"/>
          <w:szCs w:val="24"/>
          <w:lang w:val="es-ES"/>
        </w:rPr>
      </w:pPr>
      <w:r w:rsidRPr="003E2DB0">
        <w:rPr>
          <w:color w:val="1F497D" w:themeColor="text2"/>
          <w:sz w:val="24"/>
          <w:szCs w:val="24"/>
          <w:lang w:val="es-ES"/>
        </w:rPr>
        <w:t xml:space="preserve">p&lt;- </w:t>
      </w:r>
      <w:proofErr w:type="gramStart"/>
      <w:r w:rsidRPr="003E2DB0">
        <w:rPr>
          <w:color w:val="1F497D" w:themeColor="text2"/>
          <w:sz w:val="24"/>
          <w:szCs w:val="24"/>
          <w:lang w:val="es-ES"/>
        </w:rPr>
        <w:t>mean(</w:t>
      </w:r>
      <w:proofErr w:type="spellStart"/>
      <w:proofErr w:type="gramEnd"/>
      <w:r w:rsidRPr="003E2DB0">
        <w:rPr>
          <w:color w:val="1F497D" w:themeColor="text2"/>
          <w:sz w:val="24"/>
          <w:szCs w:val="24"/>
          <w:lang w:val="es-ES"/>
        </w:rPr>
        <w:t>cat</w:t>
      </w:r>
      <w:proofErr w:type="spellEnd"/>
      <w:r w:rsidRPr="003E2DB0">
        <w:rPr>
          <w:color w:val="1F497D" w:themeColor="text2"/>
          <w:sz w:val="24"/>
          <w:szCs w:val="24"/>
          <w:lang w:val="es-ES"/>
        </w:rPr>
        <w:t>)</w:t>
      </w:r>
      <w:r w:rsidRPr="003E2DB0">
        <w:rPr>
          <w:color w:val="1F497D" w:themeColor="text2"/>
          <w:sz w:val="24"/>
          <w:szCs w:val="24"/>
          <w:lang w:val="es-ES"/>
        </w:rPr>
        <w:tab/>
        <w:t xml:space="preserve"> </w:t>
      </w:r>
    </w:p>
    <w:p w:rsidR="003E2DB0" w:rsidRPr="003E2DB0" w:rsidRDefault="003E2DB0" w:rsidP="003E2DB0">
      <w:pPr>
        <w:rPr>
          <w:color w:val="1F497D" w:themeColor="text2"/>
          <w:sz w:val="24"/>
          <w:szCs w:val="24"/>
          <w:lang w:val="es-ES"/>
        </w:rPr>
      </w:pPr>
      <w:r w:rsidRPr="003E2DB0">
        <w:rPr>
          <w:color w:val="1F497D" w:themeColor="text2"/>
          <w:sz w:val="24"/>
          <w:szCs w:val="24"/>
          <w:lang w:val="es-ES"/>
        </w:rPr>
        <w:t xml:space="preserve">p  </w:t>
      </w:r>
    </w:p>
    <w:p w:rsidR="003E2DB0" w:rsidRPr="003159F6" w:rsidRDefault="003E2DB0" w:rsidP="003E2DB0">
      <w:pPr>
        <w:rPr>
          <w:color w:val="4BACC6" w:themeColor="accent5"/>
          <w:sz w:val="24"/>
          <w:szCs w:val="24"/>
          <w:lang w:val="es-ES"/>
        </w:rPr>
      </w:pPr>
      <w:r w:rsidRPr="000A77AD">
        <w:rPr>
          <w:color w:val="FF0000"/>
          <w:sz w:val="24"/>
          <w:szCs w:val="24"/>
          <w:lang w:val="es-ES"/>
        </w:rPr>
        <w:t>#Esta es la proporción de personas que respondieron esta opción</w:t>
      </w:r>
      <w:r w:rsidRPr="000A77AD">
        <w:rPr>
          <w:color w:val="FF0000"/>
          <w:sz w:val="24"/>
          <w:szCs w:val="24"/>
          <w:lang w:val="es-ES"/>
        </w:rPr>
        <w:tab/>
      </w:r>
      <w:r w:rsidRPr="000A77AD">
        <w:rPr>
          <w:color w:val="4BACC6" w:themeColor="accent5"/>
          <w:sz w:val="24"/>
          <w:szCs w:val="24"/>
          <w:lang w:val="es-ES"/>
        </w:rPr>
        <w:tab/>
        <w:t xml:space="preserve">    </w:t>
      </w:r>
    </w:p>
    <w:p w:rsidR="003E2DB0" w:rsidRPr="003E2DB0" w:rsidRDefault="003E2DB0" w:rsidP="003E2DB0">
      <w:pPr>
        <w:rPr>
          <w:color w:val="1F497D" w:themeColor="text2"/>
          <w:sz w:val="24"/>
          <w:szCs w:val="24"/>
          <w:lang w:val="en-US"/>
        </w:rPr>
      </w:pPr>
      <w:proofErr w:type="gramStart"/>
      <w:r w:rsidRPr="003E2DB0">
        <w:rPr>
          <w:color w:val="1F497D" w:themeColor="text2"/>
          <w:sz w:val="24"/>
          <w:szCs w:val="24"/>
          <w:lang w:val="en-US"/>
        </w:rPr>
        <w:t>media</w:t>
      </w:r>
      <w:proofErr w:type="gramEnd"/>
      <w:r w:rsidRPr="003E2DB0">
        <w:rPr>
          <w:color w:val="1F497D" w:themeColor="text2"/>
          <w:sz w:val="24"/>
          <w:szCs w:val="24"/>
          <w:lang w:val="en-US"/>
        </w:rPr>
        <w:t xml:space="preserve"> &lt;-mean(</w:t>
      </w:r>
      <w:proofErr w:type="spellStart"/>
      <w:r w:rsidRPr="003E2DB0">
        <w:rPr>
          <w:color w:val="1F497D" w:themeColor="text2"/>
          <w:sz w:val="24"/>
          <w:szCs w:val="24"/>
          <w:lang w:val="en-US"/>
        </w:rPr>
        <w:t>na.omit</w:t>
      </w:r>
      <w:proofErr w:type="spellEnd"/>
      <w:r w:rsidRPr="003E2DB0">
        <w:rPr>
          <w:color w:val="1F497D" w:themeColor="text2"/>
          <w:sz w:val="24"/>
          <w:szCs w:val="24"/>
          <w:lang w:val="en-US"/>
        </w:rPr>
        <w:t>(p34r))</w:t>
      </w:r>
      <w:r w:rsidRPr="003E2DB0">
        <w:rPr>
          <w:color w:val="1F497D" w:themeColor="text2"/>
          <w:sz w:val="24"/>
          <w:szCs w:val="24"/>
          <w:lang w:val="en-US"/>
        </w:rPr>
        <w:tab/>
      </w:r>
    </w:p>
    <w:p w:rsidR="003E2DB0" w:rsidRPr="003E2DB0" w:rsidRDefault="003E2DB0" w:rsidP="003E2DB0">
      <w:pPr>
        <w:rPr>
          <w:color w:val="1F497D" w:themeColor="text2"/>
          <w:sz w:val="24"/>
          <w:szCs w:val="24"/>
          <w:lang w:val="en-US"/>
        </w:rPr>
      </w:pPr>
      <w:r w:rsidRPr="003E2DB0">
        <w:rPr>
          <w:color w:val="1F497D" w:themeColor="text2"/>
          <w:sz w:val="24"/>
          <w:szCs w:val="24"/>
          <w:lang w:val="en-US"/>
        </w:rPr>
        <w:t xml:space="preserve">n &lt;- </w:t>
      </w:r>
      <w:proofErr w:type="gramStart"/>
      <w:r w:rsidRPr="003E2DB0">
        <w:rPr>
          <w:color w:val="1F497D" w:themeColor="text2"/>
          <w:sz w:val="24"/>
          <w:szCs w:val="24"/>
          <w:lang w:val="en-US"/>
        </w:rPr>
        <w:t>length(</w:t>
      </w:r>
      <w:proofErr w:type="spellStart"/>
      <w:proofErr w:type="gramEnd"/>
      <w:r w:rsidRPr="003E2DB0">
        <w:rPr>
          <w:color w:val="1F497D" w:themeColor="text2"/>
          <w:sz w:val="24"/>
          <w:szCs w:val="24"/>
          <w:lang w:val="en-US"/>
        </w:rPr>
        <w:t>categoria</w:t>
      </w:r>
      <w:proofErr w:type="spellEnd"/>
      <w:r w:rsidRPr="003E2DB0">
        <w:rPr>
          <w:color w:val="1F497D" w:themeColor="text2"/>
          <w:sz w:val="24"/>
          <w:szCs w:val="24"/>
          <w:lang w:val="en-US"/>
        </w:rPr>
        <w:t>)</w:t>
      </w:r>
    </w:p>
    <w:p w:rsidR="003E2DB0" w:rsidRDefault="003E2DB0" w:rsidP="003E2DB0">
      <w:pPr>
        <w:rPr>
          <w:color w:val="FF0000"/>
          <w:sz w:val="24"/>
          <w:szCs w:val="24"/>
        </w:rPr>
      </w:pPr>
      <w:r w:rsidRPr="000A77AD">
        <w:rPr>
          <w:color w:val="FF0000"/>
          <w:sz w:val="24"/>
          <w:szCs w:val="24"/>
        </w:rPr>
        <w:t># Tamaño de la muestra</w:t>
      </w:r>
    </w:p>
    <w:p w:rsidR="003E2DB0" w:rsidRPr="003E2DB0" w:rsidRDefault="003E2DB0" w:rsidP="003E2DB0">
      <w:pPr>
        <w:rPr>
          <w:color w:val="4BACC6" w:themeColor="accent5"/>
          <w:sz w:val="24"/>
          <w:szCs w:val="24"/>
        </w:rPr>
      </w:pPr>
      <w:r w:rsidRPr="003E2DB0">
        <w:rPr>
          <w:noProof/>
          <w:color w:val="1F497D" w:themeColor="text2"/>
          <w:sz w:val="24"/>
          <w:szCs w:val="24"/>
          <w:lang w:eastAsia="es-PE"/>
        </w:rPr>
        <w:drawing>
          <wp:anchor distT="0" distB="0" distL="114300" distR="114300" simplePos="0" relativeHeight="251661312" behindDoc="1" locked="0" layoutInCell="1" allowOverlap="1" wp14:anchorId="4BAD522E" wp14:editId="53367C1C">
            <wp:simplePos x="0" y="0"/>
            <wp:positionH relativeFrom="column">
              <wp:posOffset>3596640</wp:posOffset>
            </wp:positionH>
            <wp:positionV relativeFrom="paragraph">
              <wp:posOffset>199390</wp:posOffset>
            </wp:positionV>
            <wp:extent cx="714375" cy="409575"/>
            <wp:effectExtent l="0" t="0" r="9525" b="9525"/>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14375" cy="409575"/>
                    </a:xfrm>
                    <a:prstGeom prst="rect">
                      <a:avLst/>
                    </a:prstGeom>
                    <a:noFill/>
                    <a:ln>
                      <a:noFill/>
                    </a:ln>
                  </pic:spPr>
                </pic:pic>
              </a:graphicData>
            </a:graphic>
          </wp:anchor>
        </w:drawing>
      </w:r>
      <w:proofErr w:type="spellStart"/>
      <w:r w:rsidRPr="003E2DB0">
        <w:rPr>
          <w:color w:val="1F497D" w:themeColor="text2"/>
          <w:sz w:val="24"/>
          <w:szCs w:val="24"/>
        </w:rPr>
        <w:t>error.est.p</w:t>
      </w:r>
      <w:proofErr w:type="spellEnd"/>
      <w:r w:rsidRPr="003E2DB0">
        <w:rPr>
          <w:color w:val="1F497D" w:themeColor="text2"/>
          <w:sz w:val="24"/>
          <w:szCs w:val="24"/>
        </w:rPr>
        <w:t xml:space="preserve">&lt;- </w:t>
      </w:r>
      <w:proofErr w:type="spellStart"/>
      <w:proofErr w:type="gramStart"/>
      <w:r w:rsidRPr="003E2DB0">
        <w:rPr>
          <w:color w:val="1F497D" w:themeColor="text2"/>
          <w:sz w:val="24"/>
          <w:szCs w:val="24"/>
        </w:rPr>
        <w:t>sqrt</w:t>
      </w:r>
      <w:proofErr w:type="spellEnd"/>
      <w:r w:rsidRPr="003E2DB0">
        <w:rPr>
          <w:color w:val="1F497D" w:themeColor="text2"/>
          <w:sz w:val="24"/>
          <w:szCs w:val="24"/>
        </w:rPr>
        <w:t>(</w:t>
      </w:r>
      <w:proofErr w:type="gramEnd"/>
      <w:r w:rsidRPr="003E2DB0">
        <w:rPr>
          <w:color w:val="1F497D" w:themeColor="text2"/>
          <w:sz w:val="24"/>
          <w:szCs w:val="24"/>
        </w:rPr>
        <w:t>(p*(1-p))/n</w:t>
      </w:r>
      <w:r w:rsidRPr="003E2DB0">
        <w:rPr>
          <w:color w:val="4BACC6" w:themeColor="accent5"/>
          <w:sz w:val="24"/>
          <w:szCs w:val="24"/>
        </w:rPr>
        <w:t>)</w:t>
      </w:r>
    </w:p>
    <w:p w:rsidR="003E2DB0" w:rsidRPr="003159F6" w:rsidRDefault="003E2DB0" w:rsidP="003E2DB0">
      <w:pPr>
        <w:rPr>
          <w:color w:val="FF0000"/>
          <w:sz w:val="24"/>
          <w:szCs w:val="24"/>
        </w:rPr>
      </w:pPr>
      <w:r w:rsidRPr="002A6364">
        <w:rPr>
          <w:color w:val="FF0000"/>
          <w:sz w:val="24"/>
          <w:szCs w:val="24"/>
        </w:rPr>
        <w:t># Calculamos</w:t>
      </w:r>
      <w:r w:rsidRPr="002A6364">
        <w:rPr>
          <w:color w:val="FF0000"/>
          <w:sz w:val="24"/>
          <w:szCs w:val="24"/>
        </w:rPr>
        <w:tab/>
        <w:t xml:space="preserve">el error estándar. Recuerden la Fórmula: </w:t>
      </w:r>
      <w:r w:rsidRPr="003159F6">
        <w:rPr>
          <w:color w:val="FF0000"/>
          <w:sz w:val="24"/>
          <w:szCs w:val="24"/>
        </w:rPr>
        <w:tab/>
      </w:r>
    </w:p>
    <w:p w:rsidR="003E2DB0" w:rsidRPr="004B491B" w:rsidRDefault="003E2DB0" w:rsidP="003E2DB0">
      <w:pPr>
        <w:rPr>
          <w:rFonts w:ascii="Segoe UI Symbol" w:hAnsi="Segoe UI Symbol"/>
          <w:color w:val="FF0000"/>
          <w:sz w:val="24"/>
          <w:szCs w:val="24"/>
        </w:rPr>
      </w:pPr>
      <w:r w:rsidRPr="004B491B">
        <w:rPr>
          <w:rFonts w:ascii="Segoe UI Symbol" w:hAnsi="Segoe UI Symbol"/>
          <w:color w:val="FF0000"/>
          <w:sz w:val="24"/>
          <w:szCs w:val="24"/>
        </w:rPr>
        <w:t xml:space="preserve"># </w:t>
      </w:r>
      <w:proofErr w:type="spellStart"/>
      <w:proofErr w:type="gramStart"/>
      <w:r w:rsidRPr="004B491B">
        <w:rPr>
          <w:rFonts w:ascii="Segoe UI Symbol" w:hAnsi="Segoe UI Symbol"/>
          <w:color w:val="FF0000"/>
          <w:sz w:val="24"/>
          <w:szCs w:val="24"/>
        </w:rPr>
        <w:t>pq</w:t>
      </w:r>
      <w:proofErr w:type="spellEnd"/>
      <w:proofErr w:type="gramEnd"/>
      <w:r w:rsidRPr="004B491B">
        <w:rPr>
          <w:rFonts w:ascii="Segoe UI Symbol" w:hAnsi="Segoe UI Symbol"/>
          <w:color w:val="FF0000"/>
          <w:sz w:val="24"/>
          <w:szCs w:val="24"/>
        </w:rPr>
        <w:t xml:space="preserve"> = la posibilidad de éxito por la posibilidad de fracaso</w:t>
      </w:r>
    </w:p>
    <w:p w:rsidR="003E2DB0" w:rsidRPr="004B491B" w:rsidRDefault="003E2DB0" w:rsidP="003E2DB0">
      <w:pPr>
        <w:rPr>
          <w:rFonts w:ascii="Segoe UI Symbol" w:hAnsi="Segoe UI Symbol"/>
          <w:color w:val="FF0000"/>
          <w:sz w:val="24"/>
          <w:szCs w:val="24"/>
        </w:rPr>
      </w:pPr>
      <w:r w:rsidRPr="004B491B">
        <w:rPr>
          <w:rFonts w:ascii="Segoe UI Symbol" w:hAnsi="Segoe UI Symbol"/>
          <w:color w:val="FF0000"/>
          <w:sz w:val="24"/>
          <w:szCs w:val="24"/>
        </w:rPr>
        <w:t xml:space="preserve"># q = 1 – p </w:t>
      </w:r>
    </w:p>
    <w:p w:rsidR="003E2DB0" w:rsidRPr="004B491B" w:rsidRDefault="003E2DB0" w:rsidP="003E2DB0">
      <w:pPr>
        <w:rPr>
          <w:rFonts w:ascii="Segoe UI Symbol" w:hAnsi="Segoe UI Symbol"/>
          <w:color w:val="FF0000"/>
          <w:sz w:val="24"/>
          <w:szCs w:val="24"/>
        </w:rPr>
      </w:pPr>
      <w:r w:rsidRPr="004B491B">
        <w:rPr>
          <w:rFonts w:ascii="Segoe UI Symbol" w:hAnsi="Segoe UI Symbol"/>
          <w:color w:val="FF0000"/>
          <w:sz w:val="24"/>
          <w:szCs w:val="24"/>
        </w:rPr>
        <w:t># p = f1 / n</w:t>
      </w:r>
    </w:p>
    <w:p w:rsidR="003E2DB0" w:rsidRPr="003E2DB0" w:rsidRDefault="003E2DB0" w:rsidP="003E2DB0">
      <w:pPr>
        <w:rPr>
          <w:sz w:val="20"/>
        </w:rPr>
      </w:pPr>
      <w:r w:rsidRPr="003E2DB0">
        <w:rPr>
          <w:sz w:val="20"/>
        </w:rPr>
        <w:t>[1] 0.01170928</w:t>
      </w:r>
    </w:p>
    <w:p w:rsidR="003E2DB0" w:rsidRPr="003E2DB0" w:rsidRDefault="003E2DB0" w:rsidP="003E2DB0">
      <w:pPr>
        <w:rPr>
          <w:color w:val="1F497D" w:themeColor="text2"/>
          <w:sz w:val="24"/>
          <w:szCs w:val="24"/>
        </w:rPr>
      </w:pPr>
      <w:proofErr w:type="spellStart"/>
      <w:r w:rsidRPr="003E2DB0">
        <w:rPr>
          <w:color w:val="1F497D" w:themeColor="text2"/>
          <w:sz w:val="24"/>
          <w:szCs w:val="24"/>
        </w:rPr>
        <w:t>error.p</w:t>
      </w:r>
      <w:proofErr w:type="spellEnd"/>
      <w:r w:rsidRPr="003E2DB0">
        <w:rPr>
          <w:color w:val="1F497D" w:themeColor="text2"/>
          <w:sz w:val="24"/>
          <w:szCs w:val="24"/>
        </w:rPr>
        <w:t>&lt;-1.96*</w:t>
      </w:r>
      <w:proofErr w:type="spellStart"/>
      <w:r w:rsidRPr="003E2DB0">
        <w:rPr>
          <w:color w:val="1F497D" w:themeColor="text2"/>
          <w:sz w:val="24"/>
          <w:szCs w:val="24"/>
        </w:rPr>
        <w:t>error.est.p</w:t>
      </w:r>
      <w:proofErr w:type="spellEnd"/>
      <w:r w:rsidRPr="003E2DB0">
        <w:rPr>
          <w:color w:val="1F497D" w:themeColor="text2"/>
          <w:sz w:val="24"/>
          <w:szCs w:val="24"/>
        </w:rPr>
        <w:tab/>
      </w:r>
    </w:p>
    <w:p w:rsidR="003E2DB0" w:rsidRPr="002A6364" w:rsidRDefault="003E2DB0" w:rsidP="003E2DB0">
      <w:pPr>
        <w:rPr>
          <w:color w:val="FF0000"/>
          <w:sz w:val="24"/>
          <w:szCs w:val="24"/>
        </w:rPr>
      </w:pPr>
      <w:r w:rsidRPr="002A6364">
        <w:rPr>
          <w:color w:val="FF0000"/>
          <w:sz w:val="24"/>
          <w:szCs w:val="24"/>
        </w:rPr>
        <w:t>#Establecemos la puntuación Z (1.96) para indicar un nivel de confianza de 95%</w:t>
      </w:r>
    </w:p>
    <w:p w:rsidR="003E2DB0" w:rsidRPr="003E2DB0" w:rsidRDefault="003E2DB0" w:rsidP="003E2DB0">
      <w:pPr>
        <w:rPr>
          <w:color w:val="1F497D" w:themeColor="text2"/>
          <w:sz w:val="24"/>
          <w:szCs w:val="24"/>
          <w:lang w:val="en-US"/>
        </w:rPr>
      </w:pPr>
      <w:proofErr w:type="spellStart"/>
      <w:r w:rsidRPr="003E2DB0">
        <w:rPr>
          <w:color w:val="1F497D" w:themeColor="text2"/>
          <w:sz w:val="24"/>
          <w:szCs w:val="24"/>
          <w:lang w:val="en-US"/>
        </w:rPr>
        <w:t>lim.inf.p</w:t>
      </w:r>
      <w:proofErr w:type="spellEnd"/>
      <w:r w:rsidRPr="003E2DB0">
        <w:rPr>
          <w:color w:val="1F497D" w:themeColor="text2"/>
          <w:sz w:val="24"/>
          <w:szCs w:val="24"/>
          <w:lang w:val="en-US"/>
        </w:rPr>
        <w:t>&lt;-p-</w:t>
      </w:r>
      <w:proofErr w:type="spellStart"/>
      <w:r w:rsidRPr="003E2DB0">
        <w:rPr>
          <w:color w:val="1F497D" w:themeColor="text2"/>
          <w:sz w:val="24"/>
          <w:szCs w:val="24"/>
          <w:lang w:val="en-US"/>
        </w:rPr>
        <w:t>error.p</w:t>
      </w:r>
      <w:proofErr w:type="spellEnd"/>
    </w:p>
    <w:p w:rsidR="003E2DB0" w:rsidRDefault="003E2DB0" w:rsidP="003E2DB0">
      <w:pPr>
        <w:rPr>
          <w:color w:val="FF0000"/>
          <w:sz w:val="24"/>
          <w:szCs w:val="24"/>
        </w:rPr>
      </w:pPr>
      <w:r w:rsidRPr="0007270F">
        <w:rPr>
          <w:color w:val="FF0000"/>
          <w:sz w:val="24"/>
          <w:szCs w:val="24"/>
        </w:rPr>
        <w:t># Límite inferior del intervalo</w:t>
      </w:r>
    </w:p>
    <w:p w:rsidR="003E2DB0" w:rsidRPr="003E2DB0" w:rsidRDefault="003E2DB0" w:rsidP="003E2DB0">
      <w:pPr>
        <w:rPr>
          <w:sz w:val="20"/>
        </w:rPr>
      </w:pPr>
      <w:r w:rsidRPr="003E2DB0">
        <w:rPr>
          <w:sz w:val="20"/>
        </w:rPr>
        <w:lastRenderedPageBreak/>
        <w:t>[1] 0.0828469</w:t>
      </w:r>
    </w:p>
    <w:p w:rsidR="003E2DB0" w:rsidRPr="003E2DB0" w:rsidRDefault="003E2DB0" w:rsidP="003E2DB0">
      <w:pPr>
        <w:rPr>
          <w:color w:val="1F497D" w:themeColor="text2"/>
          <w:sz w:val="24"/>
          <w:szCs w:val="24"/>
          <w:lang w:val="es-ES"/>
        </w:rPr>
      </w:pPr>
      <w:proofErr w:type="spellStart"/>
      <w:r w:rsidRPr="003E2DB0">
        <w:rPr>
          <w:color w:val="1F497D" w:themeColor="text2"/>
          <w:sz w:val="24"/>
          <w:szCs w:val="24"/>
          <w:lang w:val="es-ES"/>
        </w:rPr>
        <w:t>lim.sup.p</w:t>
      </w:r>
      <w:proofErr w:type="spellEnd"/>
      <w:r w:rsidRPr="003E2DB0">
        <w:rPr>
          <w:color w:val="1F497D" w:themeColor="text2"/>
          <w:sz w:val="24"/>
          <w:szCs w:val="24"/>
          <w:lang w:val="es-ES"/>
        </w:rPr>
        <w:t>&lt;-</w:t>
      </w:r>
      <w:proofErr w:type="spellStart"/>
      <w:r w:rsidRPr="003E2DB0">
        <w:rPr>
          <w:color w:val="1F497D" w:themeColor="text2"/>
          <w:sz w:val="24"/>
          <w:szCs w:val="24"/>
          <w:lang w:val="es-ES"/>
        </w:rPr>
        <w:t>p+error.p</w:t>
      </w:r>
      <w:proofErr w:type="spellEnd"/>
    </w:p>
    <w:p w:rsidR="003E2DB0" w:rsidRDefault="003E2DB0" w:rsidP="003E2DB0">
      <w:pPr>
        <w:spacing w:line="276" w:lineRule="auto"/>
        <w:rPr>
          <w:color w:val="FF0000"/>
          <w:sz w:val="24"/>
          <w:szCs w:val="24"/>
        </w:rPr>
      </w:pPr>
      <w:r w:rsidRPr="0007270F">
        <w:rPr>
          <w:color w:val="FF0000"/>
          <w:sz w:val="24"/>
          <w:szCs w:val="24"/>
        </w:rPr>
        <w:t># Límite</w:t>
      </w:r>
      <w:r>
        <w:rPr>
          <w:color w:val="FF0000"/>
          <w:sz w:val="24"/>
          <w:szCs w:val="24"/>
        </w:rPr>
        <w:t xml:space="preserve"> superior</w:t>
      </w:r>
      <w:r w:rsidRPr="0007270F">
        <w:rPr>
          <w:color w:val="FF0000"/>
          <w:sz w:val="24"/>
          <w:szCs w:val="24"/>
        </w:rPr>
        <w:t xml:space="preserve"> del intervalo</w:t>
      </w:r>
    </w:p>
    <w:p w:rsidR="003E2DB0" w:rsidRDefault="003E2DB0" w:rsidP="003E2DB0">
      <w:pPr>
        <w:rPr>
          <w:sz w:val="20"/>
        </w:rPr>
      </w:pPr>
      <w:r>
        <w:rPr>
          <w:sz w:val="20"/>
        </w:rPr>
        <w:t>[1] 0.1287473</w:t>
      </w:r>
    </w:p>
    <w:p w:rsidR="003E2DB0" w:rsidRPr="002A6364" w:rsidRDefault="003E2DB0" w:rsidP="003E2DB0">
      <w:pPr>
        <w:rPr>
          <w:sz w:val="20"/>
        </w:rPr>
      </w:pPr>
    </w:p>
    <w:p w:rsidR="003E2DB0" w:rsidRPr="006E5503" w:rsidRDefault="003E2DB0" w:rsidP="003E2DB0">
      <w:pPr>
        <w:spacing w:line="276" w:lineRule="auto"/>
        <w:jc w:val="both"/>
      </w:pPr>
      <w:r w:rsidRPr="006E5503">
        <w:t xml:space="preserve">Podemos concluir con la siguiente interpretación: </w:t>
      </w:r>
      <w:r>
        <w:t>e</w:t>
      </w:r>
      <w:r w:rsidRPr="006E5503">
        <w:t xml:space="preserve">stamos </w:t>
      </w:r>
      <w:proofErr w:type="gramStart"/>
      <w:r w:rsidRPr="006E5503">
        <w:t>un</w:t>
      </w:r>
      <w:proofErr w:type="gramEnd"/>
      <w:r w:rsidRPr="006E5503">
        <w:t xml:space="preserve"> 95% seguros que </w:t>
      </w:r>
      <w:r>
        <w:t xml:space="preserve">para entre el </w:t>
      </w:r>
      <w:r w:rsidRPr="006E5503">
        <w:t>0,0</w:t>
      </w:r>
      <w:r>
        <w:t xml:space="preserve">8% al 0,12 % de la población, </w:t>
      </w:r>
      <w:r w:rsidRPr="006E5503">
        <w:t>las decisiones para el fin de semana son tomadas principalmente</w:t>
      </w:r>
      <w:r w:rsidRPr="006E5503">
        <w:rPr>
          <w:lang w:val="es-ES"/>
        </w:rPr>
        <w:t xml:space="preserve"> por el cónyuge/pareja.</w:t>
      </w:r>
    </w:p>
    <w:p w:rsidR="003E2DB0" w:rsidRPr="003E2DB0" w:rsidRDefault="003E2DB0" w:rsidP="003E2DB0"/>
    <w:sectPr w:rsidR="003E2DB0" w:rsidRPr="003E2DB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haroni">
    <w:panose1 w:val="02010803020104030203"/>
    <w:charset w:val="B1"/>
    <w:family w:val="auto"/>
    <w:pitch w:val="variable"/>
    <w:sig w:usb0="00000801" w:usb1="00000000" w:usb2="00000000" w:usb3="00000000" w:csb0="00000020" w:csb1="00000000"/>
  </w:font>
  <w:font w:name="Segoe UI Symbol">
    <w:panose1 w:val="020B0502040204020203"/>
    <w:charset w:val="00"/>
    <w:family w:val="swiss"/>
    <w:pitch w:val="variable"/>
    <w:sig w:usb0="8000006F" w:usb1="1200FBEF" w:usb2="0064C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33.3pt;height:13.95pt;visibility:visible" o:bullet="t">
        <v:imagedata r:id="rId1" o:title=""/>
      </v:shape>
    </w:pict>
  </w:numPicBullet>
  <w:abstractNum w:abstractNumId="0">
    <w:nsid w:val="380C5D52"/>
    <w:multiLevelType w:val="hybridMultilevel"/>
    <w:tmpl w:val="D2AA6294"/>
    <w:lvl w:ilvl="0" w:tplc="3EF49BF2">
      <w:start w:val="1"/>
      <w:numFmt w:val="bullet"/>
      <w:lvlText w:val=""/>
      <w:lvlPicBulletId w:val="0"/>
      <w:lvlJc w:val="left"/>
      <w:pPr>
        <w:tabs>
          <w:tab w:val="num" w:pos="720"/>
        </w:tabs>
        <w:ind w:left="720" w:hanging="360"/>
      </w:pPr>
      <w:rPr>
        <w:rFonts w:ascii="Symbol" w:hAnsi="Symbol" w:hint="default"/>
      </w:rPr>
    </w:lvl>
    <w:lvl w:ilvl="1" w:tplc="077804FE" w:tentative="1">
      <w:start w:val="1"/>
      <w:numFmt w:val="bullet"/>
      <w:lvlText w:val=""/>
      <w:lvlJc w:val="left"/>
      <w:pPr>
        <w:tabs>
          <w:tab w:val="num" w:pos="1440"/>
        </w:tabs>
        <w:ind w:left="1440" w:hanging="360"/>
      </w:pPr>
      <w:rPr>
        <w:rFonts w:ascii="Symbol" w:hAnsi="Symbol" w:hint="default"/>
      </w:rPr>
    </w:lvl>
    <w:lvl w:ilvl="2" w:tplc="D78476C4" w:tentative="1">
      <w:start w:val="1"/>
      <w:numFmt w:val="bullet"/>
      <w:lvlText w:val=""/>
      <w:lvlJc w:val="left"/>
      <w:pPr>
        <w:tabs>
          <w:tab w:val="num" w:pos="2160"/>
        </w:tabs>
        <w:ind w:left="2160" w:hanging="360"/>
      </w:pPr>
      <w:rPr>
        <w:rFonts w:ascii="Symbol" w:hAnsi="Symbol" w:hint="default"/>
      </w:rPr>
    </w:lvl>
    <w:lvl w:ilvl="3" w:tplc="D66EE5C2" w:tentative="1">
      <w:start w:val="1"/>
      <w:numFmt w:val="bullet"/>
      <w:lvlText w:val=""/>
      <w:lvlJc w:val="left"/>
      <w:pPr>
        <w:tabs>
          <w:tab w:val="num" w:pos="2880"/>
        </w:tabs>
        <w:ind w:left="2880" w:hanging="360"/>
      </w:pPr>
      <w:rPr>
        <w:rFonts w:ascii="Symbol" w:hAnsi="Symbol" w:hint="default"/>
      </w:rPr>
    </w:lvl>
    <w:lvl w:ilvl="4" w:tplc="EF74DBCC" w:tentative="1">
      <w:start w:val="1"/>
      <w:numFmt w:val="bullet"/>
      <w:lvlText w:val=""/>
      <w:lvlJc w:val="left"/>
      <w:pPr>
        <w:tabs>
          <w:tab w:val="num" w:pos="3600"/>
        </w:tabs>
        <w:ind w:left="3600" w:hanging="360"/>
      </w:pPr>
      <w:rPr>
        <w:rFonts w:ascii="Symbol" w:hAnsi="Symbol" w:hint="default"/>
      </w:rPr>
    </w:lvl>
    <w:lvl w:ilvl="5" w:tplc="DE84FCA4" w:tentative="1">
      <w:start w:val="1"/>
      <w:numFmt w:val="bullet"/>
      <w:lvlText w:val=""/>
      <w:lvlJc w:val="left"/>
      <w:pPr>
        <w:tabs>
          <w:tab w:val="num" w:pos="4320"/>
        </w:tabs>
        <w:ind w:left="4320" w:hanging="360"/>
      </w:pPr>
      <w:rPr>
        <w:rFonts w:ascii="Symbol" w:hAnsi="Symbol" w:hint="default"/>
      </w:rPr>
    </w:lvl>
    <w:lvl w:ilvl="6" w:tplc="D0FC1214" w:tentative="1">
      <w:start w:val="1"/>
      <w:numFmt w:val="bullet"/>
      <w:lvlText w:val=""/>
      <w:lvlJc w:val="left"/>
      <w:pPr>
        <w:tabs>
          <w:tab w:val="num" w:pos="5040"/>
        </w:tabs>
        <w:ind w:left="5040" w:hanging="360"/>
      </w:pPr>
      <w:rPr>
        <w:rFonts w:ascii="Symbol" w:hAnsi="Symbol" w:hint="default"/>
      </w:rPr>
    </w:lvl>
    <w:lvl w:ilvl="7" w:tplc="F1FE4024" w:tentative="1">
      <w:start w:val="1"/>
      <w:numFmt w:val="bullet"/>
      <w:lvlText w:val=""/>
      <w:lvlJc w:val="left"/>
      <w:pPr>
        <w:tabs>
          <w:tab w:val="num" w:pos="5760"/>
        </w:tabs>
        <w:ind w:left="5760" w:hanging="360"/>
      </w:pPr>
      <w:rPr>
        <w:rFonts w:ascii="Symbol" w:hAnsi="Symbol" w:hint="default"/>
      </w:rPr>
    </w:lvl>
    <w:lvl w:ilvl="8" w:tplc="F55EBDCE" w:tentative="1">
      <w:start w:val="1"/>
      <w:numFmt w:val="bullet"/>
      <w:lvlText w:val=""/>
      <w:lvlJc w:val="left"/>
      <w:pPr>
        <w:tabs>
          <w:tab w:val="num" w:pos="6480"/>
        </w:tabs>
        <w:ind w:left="648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227C"/>
    <w:rsid w:val="00332FCE"/>
    <w:rsid w:val="003E2DB0"/>
    <w:rsid w:val="007D227C"/>
    <w:rsid w:val="00CF59E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227C"/>
    <w:pPr>
      <w:spacing w:after="160" w:line="259" w:lineRule="auto"/>
    </w:pPr>
  </w:style>
  <w:style w:type="paragraph" w:styleId="Ttulo1">
    <w:name w:val="heading 1"/>
    <w:basedOn w:val="Normal"/>
    <w:next w:val="Normal"/>
    <w:link w:val="Ttulo1Car"/>
    <w:uiPriority w:val="9"/>
    <w:qFormat/>
    <w:rsid w:val="003E2DB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7D227C"/>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3E2DB0"/>
    <w:rPr>
      <w:rFonts w:asciiTheme="majorHAnsi" w:eastAsiaTheme="majorEastAsia" w:hAnsiTheme="majorHAnsi" w:cstheme="majorBidi"/>
      <w:color w:val="365F91" w:themeColor="accent1" w:themeShade="BF"/>
      <w:sz w:val="32"/>
      <w:szCs w:val="32"/>
    </w:rPr>
  </w:style>
  <w:style w:type="paragraph" w:styleId="HTMLconformatoprevio">
    <w:name w:val="HTML Preformatted"/>
    <w:basedOn w:val="Normal"/>
    <w:link w:val="HTMLconformatoprevioCar"/>
    <w:uiPriority w:val="99"/>
    <w:unhideWhenUsed/>
    <w:rsid w:val="003E2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rsid w:val="003E2DB0"/>
    <w:rPr>
      <w:rFonts w:ascii="Courier New" w:eastAsia="Times New Roman" w:hAnsi="Courier New" w:cs="Courier New"/>
      <w:sz w:val="20"/>
      <w:szCs w:val="20"/>
      <w:lang w:val="es-ES" w:eastAsia="es-ES"/>
    </w:rPr>
  </w:style>
  <w:style w:type="paragraph" w:styleId="Prrafodelista">
    <w:name w:val="List Paragraph"/>
    <w:basedOn w:val="Normal"/>
    <w:uiPriority w:val="34"/>
    <w:qFormat/>
    <w:rsid w:val="003E2DB0"/>
    <w:pPr>
      <w:ind w:left="720"/>
      <w:contextualSpacing/>
    </w:pPr>
    <w:rPr>
      <w:lang w:val="es-ES"/>
    </w:rPr>
  </w:style>
  <w:style w:type="paragraph" w:styleId="Textodeglobo">
    <w:name w:val="Balloon Text"/>
    <w:basedOn w:val="Normal"/>
    <w:link w:val="TextodegloboCar"/>
    <w:uiPriority w:val="99"/>
    <w:semiHidden/>
    <w:unhideWhenUsed/>
    <w:rsid w:val="003E2DB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E2DB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227C"/>
    <w:pPr>
      <w:spacing w:after="160" w:line="259" w:lineRule="auto"/>
    </w:pPr>
  </w:style>
  <w:style w:type="paragraph" w:styleId="Ttulo1">
    <w:name w:val="heading 1"/>
    <w:basedOn w:val="Normal"/>
    <w:next w:val="Normal"/>
    <w:link w:val="Ttulo1Car"/>
    <w:uiPriority w:val="9"/>
    <w:qFormat/>
    <w:rsid w:val="003E2DB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7D227C"/>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3E2DB0"/>
    <w:rPr>
      <w:rFonts w:asciiTheme="majorHAnsi" w:eastAsiaTheme="majorEastAsia" w:hAnsiTheme="majorHAnsi" w:cstheme="majorBidi"/>
      <w:color w:val="365F91" w:themeColor="accent1" w:themeShade="BF"/>
      <w:sz w:val="32"/>
      <w:szCs w:val="32"/>
    </w:rPr>
  </w:style>
  <w:style w:type="paragraph" w:styleId="HTMLconformatoprevio">
    <w:name w:val="HTML Preformatted"/>
    <w:basedOn w:val="Normal"/>
    <w:link w:val="HTMLconformatoprevioCar"/>
    <w:uiPriority w:val="99"/>
    <w:unhideWhenUsed/>
    <w:rsid w:val="003E2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rsid w:val="003E2DB0"/>
    <w:rPr>
      <w:rFonts w:ascii="Courier New" w:eastAsia="Times New Roman" w:hAnsi="Courier New" w:cs="Courier New"/>
      <w:sz w:val="20"/>
      <w:szCs w:val="20"/>
      <w:lang w:val="es-ES" w:eastAsia="es-ES"/>
    </w:rPr>
  </w:style>
  <w:style w:type="paragraph" w:styleId="Prrafodelista">
    <w:name w:val="List Paragraph"/>
    <w:basedOn w:val="Normal"/>
    <w:uiPriority w:val="34"/>
    <w:qFormat/>
    <w:rsid w:val="003E2DB0"/>
    <w:pPr>
      <w:ind w:left="720"/>
      <w:contextualSpacing/>
    </w:pPr>
    <w:rPr>
      <w:lang w:val="es-ES"/>
    </w:rPr>
  </w:style>
  <w:style w:type="paragraph" w:styleId="Textodeglobo">
    <w:name w:val="Balloon Text"/>
    <w:basedOn w:val="Normal"/>
    <w:link w:val="TextodegloboCar"/>
    <w:uiPriority w:val="99"/>
    <w:semiHidden/>
    <w:unhideWhenUsed/>
    <w:rsid w:val="003E2DB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E2DB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webSettings" Target="webSettings.xml"/><Relationship Id="rId10"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7</Pages>
  <Words>1116</Words>
  <Characters>6140</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7242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Liliana Vasquez Borja</dc:creator>
  <cp:lastModifiedBy>Liliana Vasquez Borja</cp:lastModifiedBy>
  <cp:revision>1</cp:revision>
  <dcterms:created xsi:type="dcterms:W3CDTF">2016-02-10T21:46:00Z</dcterms:created>
  <dcterms:modified xsi:type="dcterms:W3CDTF">2016-02-10T22:39:00Z</dcterms:modified>
</cp:coreProperties>
</file>