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17" w:rsidRDefault="00EA0617" w:rsidP="00EA0617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0"/>
          <w:szCs w:val="20"/>
        </w:rPr>
      </w:pPr>
      <w:bookmarkStart w:id="0" w:name="_GoBack"/>
      <w:bookmarkEnd w:id="0"/>
      <w:r>
        <w:rPr>
          <w:rFonts w:ascii="Tahoma" w:eastAsiaTheme="minorHAnsi" w:hAnsi="Tahoma" w:cs="Tahoma"/>
          <w:sz w:val="20"/>
          <w:szCs w:val="20"/>
        </w:rPr>
        <w:t xml:space="preserve">Lee el texto y compáralo con el fragmento de </w:t>
      </w:r>
      <w:r w:rsidR="00294868">
        <w:rPr>
          <w:rFonts w:ascii="Tahoma" w:eastAsiaTheme="minorHAnsi" w:hAnsi="Tahoma" w:cs="Tahoma"/>
          <w:sz w:val="20"/>
          <w:szCs w:val="20"/>
        </w:rPr>
        <w:t>“</w:t>
      </w:r>
      <w:r w:rsidRPr="00294868">
        <w:rPr>
          <w:rFonts w:ascii="Tahoma" w:eastAsiaTheme="minorHAnsi" w:hAnsi="Tahoma" w:cs="Tahoma"/>
          <w:iCs/>
          <w:color w:val="000000"/>
          <w:sz w:val="20"/>
          <w:szCs w:val="20"/>
        </w:rPr>
        <w:t>La aventura de los batanes</w:t>
      </w:r>
      <w:r w:rsidR="00294868">
        <w:rPr>
          <w:rFonts w:ascii="Tahoma" w:eastAsiaTheme="minorHAnsi" w:hAnsi="Tahoma" w:cs="Tahoma"/>
          <w:iCs/>
          <w:color w:val="000000"/>
          <w:sz w:val="20"/>
          <w:szCs w:val="20"/>
        </w:rPr>
        <w:t>”</w:t>
      </w:r>
      <w:r>
        <w:rPr>
          <w:rFonts w:ascii="Tahoma" w:eastAsiaTheme="minorHAnsi" w:hAnsi="Tahoma" w:cs="Tahoma"/>
          <w:i/>
          <w:iCs/>
          <w:color w:val="000000"/>
          <w:sz w:val="20"/>
          <w:szCs w:val="20"/>
        </w:rPr>
        <w:t>,</w:t>
      </w:r>
      <w:r w:rsidR="00294868">
        <w:rPr>
          <w:rFonts w:ascii="Tahoma" w:eastAsiaTheme="minorHAnsi" w:hAnsi="Tahoma" w:cs="Tahoma"/>
          <w:i/>
          <w:iCs/>
          <w:color w:val="000000"/>
          <w:sz w:val="20"/>
          <w:szCs w:val="20"/>
        </w:rPr>
        <w:t xml:space="preserve"> </w:t>
      </w:r>
      <w:r w:rsidR="00294868" w:rsidRPr="00294868">
        <w:rPr>
          <w:rFonts w:ascii="Tahoma" w:eastAsiaTheme="minorHAnsi" w:hAnsi="Tahoma" w:cs="Tahoma"/>
          <w:iCs/>
          <w:color w:val="000000"/>
          <w:sz w:val="20"/>
          <w:szCs w:val="20"/>
        </w:rPr>
        <w:t>correspondiente</w:t>
      </w:r>
      <w:r w:rsidR="00294868">
        <w:rPr>
          <w:rFonts w:ascii="Tahoma" w:eastAsiaTheme="minorHAnsi" w:hAnsi="Tahoma" w:cs="Tahoma"/>
          <w:i/>
          <w:iCs/>
          <w:color w:val="000000"/>
          <w:sz w:val="20"/>
          <w:szCs w:val="20"/>
        </w:rPr>
        <w:t xml:space="preserve"> </w:t>
      </w:r>
      <w:r w:rsidR="00294868" w:rsidRPr="00294868">
        <w:rPr>
          <w:rFonts w:ascii="Tahoma" w:eastAsiaTheme="minorHAnsi" w:hAnsi="Tahoma" w:cs="Tahoma"/>
          <w:iCs/>
          <w:color w:val="000000"/>
          <w:sz w:val="20"/>
          <w:szCs w:val="20"/>
        </w:rPr>
        <w:t>al capítulo XX</w:t>
      </w:r>
      <w:r w:rsidR="00294868">
        <w:rPr>
          <w:rFonts w:ascii="Tahoma" w:eastAsiaTheme="minorHAnsi" w:hAnsi="Tahoma" w:cs="Tahoma"/>
          <w:i/>
          <w:iCs/>
          <w:color w:val="000000"/>
          <w:sz w:val="20"/>
          <w:szCs w:val="20"/>
        </w:rPr>
        <w:t xml:space="preserve"> de El ingenioso hidalgo don Quijote de La Mancha </w:t>
      </w:r>
      <w:r w:rsidRPr="00294868">
        <w:rPr>
          <w:rFonts w:ascii="Tahoma" w:eastAsiaTheme="minorHAnsi" w:hAnsi="Tahoma" w:cs="Tahoma"/>
          <w:iCs/>
          <w:color w:val="000000"/>
          <w:sz w:val="20"/>
          <w:szCs w:val="20"/>
        </w:rPr>
        <w:t>de Miguel de Cervantes Saavedra</w:t>
      </w:r>
      <w:r>
        <w:rPr>
          <w:rFonts w:ascii="Tahoma" w:eastAsiaTheme="minorHAnsi" w:hAnsi="Tahoma" w:cs="Tahoma"/>
          <w:sz w:val="20"/>
          <w:szCs w:val="20"/>
        </w:rPr>
        <w:t>.</w:t>
      </w:r>
    </w:p>
    <w:p w:rsidR="00EA0617" w:rsidRDefault="00EA0617" w:rsidP="00EA0617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</w:rPr>
        <w:t>1. ¿Qué diferencias encuentras entre el lenguaje de ambos textos?</w:t>
      </w:r>
    </w:p>
    <w:p w:rsidR="00EA0617" w:rsidRDefault="00EA0617" w:rsidP="00EA0617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</w:rPr>
        <w:t>2. ¿Qué información te</w:t>
      </w:r>
      <w:r w:rsidR="007C032D">
        <w:rPr>
          <w:rFonts w:ascii="Tahoma" w:eastAsiaTheme="minorHAnsi" w:hAnsi="Tahoma" w:cs="Tahoma"/>
          <w:sz w:val="20"/>
          <w:szCs w:val="20"/>
        </w:rPr>
        <w:t xml:space="preserve">nemos en el texto de Cervantes </w:t>
      </w:r>
      <w:r>
        <w:rPr>
          <w:rFonts w:ascii="Tahoma" w:eastAsiaTheme="minorHAnsi" w:hAnsi="Tahoma" w:cs="Tahoma"/>
          <w:sz w:val="20"/>
          <w:szCs w:val="20"/>
        </w:rPr>
        <w:t>que no está incluida en el texto de Azorín?</w:t>
      </w:r>
    </w:p>
    <w:p w:rsidR="00EA0617" w:rsidRDefault="00EA0617" w:rsidP="00CC66C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EA0617" w:rsidRDefault="00EA0617" w:rsidP="00CC66C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C66C6" w:rsidRPr="00EA0617" w:rsidRDefault="00EA0617" w:rsidP="00CC66C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CC66C6" w:rsidRPr="00EA0617">
        <w:rPr>
          <w:rFonts w:ascii="Arial" w:hAnsi="Arial" w:cs="Arial"/>
          <w:sz w:val="20"/>
          <w:szCs w:val="20"/>
        </w:rPr>
        <w:t>La ruta de don Quijote</w:t>
      </w:r>
      <w:r>
        <w:rPr>
          <w:rFonts w:ascii="Arial" w:hAnsi="Arial" w:cs="Arial"/>
          <w:sz w:val="20"/>
          <w:szCs w:val="20"/>
        </w:rPr>
        <w:t>”</w:t>
      </w:r>
    </w:p>
    <w:p w:rsidR="00EA0617" w:rsidRPr="00EA0617" w:rsidRDefault="00EA0617" w:rsidP="00CC66C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A0617">
        <w:rPr>
          <w:rFonts w:ascii="Arial" w:hAnsi="Arial" w:cs="Arial"/>
          <w:sz w:val="20"/>
          <w:szCs w:val="20"/>
        </w:rPr>
        <w:t>(</w:t>
      </w:r>
      <w:proofErr w:type="gramStart"/>
      <w:r w:rsidRPr="00EA0617">
        <w:rPr>
          <w:rFonts w:ascii="Arial" w:hAnsi="Arial" w:cs="Arial"/>
          <w:sz w:val="20"/>
          <w:szCs w:val="20"/>
        </w:rPr>
        <w:t>fragmento</w:t>
      </w:r>
      <w:proofErr w:type="gramEnd"/>
      <w:r w:rsidRPr="00EA0617">
        <w:rPr>
          <w:rFonts w:ascii="Arial" w:hAnsi="Arial" w:cs="Arial"/>
          <w:sz w:val="20"/>
          <w:szCs w:val="20"/>
        </w:rPr>
        <w:t>)</w:t>
      </w:r>
    </w:p>
    <w:p w:rsidR="00CC66C6" w:rsidRPr="00354F47" w:rsidRDefault="00CC66C6" w:rsidP="00CC66C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5ED2">
        <w:rPr>
          <w:rFonts w:ascii="Arial" w:hAnsi="Arial" w:cs="Arial"/>
          <w:sz w:val="20"/>
          <w:szCs w:val="20"/>
        </w:rPr>
        <w:t xml:space="preserve">Estos, lector, son los famosos batanes que en noche memorable, tanta turbación, tan profundo </w:t>
      </w:r>
      <w:r>
        <w:rPr>
          <w:rFonts w:ascii="Arial" w:hAnsi="Arial" w:cs="Arial"/>
          <w:sz w:val="20"/>
          <w:szCs w:val="20"/>
        </w:rPr>
        <w:t>pavor llevaron a los ánimos de D</w:t>
      </w:r>
      <w:r w:rsidRPr="00CA5ED2">
        <w:rPr>
          <w:rFonts w:ascii="Arial" w:hAnsi="Arial" w:cs="Arial"/>
          <w:sz w:val="20"/>
          <w:szCs w:val="20"/>
        </w:rPr>
        <w:t xml:space="preserve">on Quijote y Sancho Panza. Las tinieblas habían cerrado sobre el campo; habían caminado a tientas las dos grandes figuras por entre una arboleda; un son de agua apacible </w:t>
      </w:r>
      <w:proofErr w:type="spellStart"/>
      <w:r w:rsidRPr="00CA5ED2">
        <w:rPr>
          <w:rFonts w:ascii="Arial" w:hAnsi="Arial" w:cs="Arial"/>
          <w:sz w:val="20"/>
          <w:szCs w:val="20"/>
        </w:rPr>
        <w:t>alegroles</w:t>
      </w:r>
      <w:proofErr w:type="spellEnd"/>
      <w:r w:rsidRPr="00CA5ED2">
        <w:rPr>
          <w:rFonts w:ascii="Arial" w:hAnsi="Arial" w:cs="Arial"/>
          <w:sz w:val="20"/>
          <w:szCs w:val="20"/>
        </w:rPr>
        <w:t xml:space="preserve"> de pronto; poco después un formidable estrépito de hierros, de cadenas, de chirridos y de golpazos, les dejó atemorizados, suspensos. Sancho temblaba; Don Quijote, transcurrido el primer instante, sintió surgir en él su intrepidez de siempre; rápidamente montó sobre el buen Rocinante; luego hizo saber a su escudero su propósito incontrastable de acometer esta aventura. Lloraba Sancho; porfiaba Don Quijote; el estruendo proseguía atronador. Y en tanto, tras largos dimes y réplicas, tras angustiosos tártagos, </w:t>
      </w:r>
      <w:r w:rsidRPr="00354F47">
        <w:rPr>
          <w:rFonts w:ascii="Arial" w:hAnsi="Arial" w:cs="Arial"/>
          <w:sz w:val="20"/>
          <w:szCs w:val="20"/>
        </w:rPr>
        <w:t>fue quebrando lentamente la aurora. Y entonces amo y criado vieron estupefactos los seis batanes incansables, humildes, prosaicos, majando en sus recios cajones. Don Quijote quedose un momento pensativo. “</w:t>
      </w:r>
      <w:proofErr w:type="spellStart"/>
      <w:r w:rsidRPr="00354F47">
        <w:rPr>
          <w:rFonts w:ascii="Arial" w:hAnsi="Arial" w:cs="Arial"/>
          <w:sz w:val="20"/>
          <w:szCs w:val="20"/>
        </w:rPr>
        <w:t>Mirole</w:t>
      </w:r>
      <w:proofErr w:type="spellEnd"/>
      <w:r w:rsidRPr="00354F47">
        <w:rPr>
          <w:rFonts w:ascii="Arial" w:hAnsi="Arial" w:cs="Arial"/>
          <w:sz w:val="20"/>
          <w:szCs w:val="20"/>
        </w:rPr>
        <w:t xml:space="preserve"> Sancho —dice Cervantes— y vio que tenía la cabeza inclinada sobre el pecho, con muestras de estar corrido...”. </w:t>
      </w:r>
    </w:p>
    <w:p w:rsidR="00CC66C6" w:rsidRPr="00CA5ED2" w:rsidRDefault="00CC66C6" w:rsidP="00CC66C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4F47">
        <w:rPr>
          <w:rFonts w:ascii="Arial" w:hAnsi="Arial" w:cs="Arial"/>
          <w:sz w:val="20"/>
          <w:szCs w:val="20"/>
        </w:rPr>
        <w:t xml:space="preserve">Y aquí acaeció, ante estos batanes que aún perduran, esta íntima y dolorosa humillación del buen manchego; a la otra parte del río, </w:t>
      </w:r>
      <w:proofErr w:type="spellStart"/>
      <w:r w:rsidRPr="00354F47">
        <w:rPr>
          <w:rFonts w:ascii="Arial" w:hAnsi="Arial" w:cs="Arial"/>
          <w:sz w:val="20"/>
          <w:szCs w:val="20"/>
        </w:rPr>
        <w:t>vese</w:t>
      </w:r>
      <w:proofErr w:type="spellEnd"/>
      <w:r w:rsidRPr="00354F47">
        <w:rPr>
          <w:rFonts w:ascii="Arial" w:hAnsi="Arial" w:cs="Arial"/>
          <w:sz w:val="20"/>
          <w:szCs w:val="20"/>
        </w:rPr>
        <w:t xml:space="preserve"> aún una espesa arboleda; desde ella, sin duda, es desde donde Don Quijote y su escudero oirían sobrecogidos el ruido temeroso de los mazos. Hoy los batanes permanecen callados los más días del año; hasta hace poco trabajaban catorce o dieciséis en la vega. “Ahora —me dice el dueño de los únicos que aún trabajan— con dos tan sólo bastan”. Y vienen a ellos los paños de </w:t>
      </w:r>
      <w:proofErr w:type="spellStart"/>
      <w:r w:rsidRPr="00354F47">
        <w:rPr>
          <w:rFonts w:ascii="Arial" w:hAnsi="Arial" w:cs="Arial"/>
          <w:sz w:val="20"/>
          <w:szCs w:val="20"/>
        </w:rPr>
        <w:t>Daimiel</w:t>
      </w:r>
      <w:proofErr w:type="spellEnd"/>
      <w:r w:rsidRPr="00354F47">
        <w:rPr>
          <w:rFonts w:ascii="Arial" w:hAnsi="Arial" w:cs="Arial"/>
          <w:sz w:val="20"/>
          <w:szCs w:val="20"/>
        </w:rPr>
        <w:t xml:space="preserve">, de </w:t>
      </w:r>
      <w:proofErr w:type="spellStart"/>
      <w:r w:rsidRPr="00354F47">
        <w:rPr>
          <w:rFonts w:ascii="Arial" w:hAnsi="Arial" w:cs="Arial"/>
          <w:sz w:val="20"/>
          <w:szCs w:val="20"/>
        </w:rPr>
        <w:t>Villarrobledo</w:t>
      </w:r>
      <w:proofErr w:type="spellEnd"/>
      <w:r w:rsidRPr="00354F47">
        <w:rPr>
          <w:rFonts w:ascii="Arial" w:hAnsi="Arial" w:cs="Arial"/>
          <w:sz w:val="20"/>
          <w:szCs w:val="20"/>
        </w:rPr>
        <w:t xml:space="preserve">, de la Solana, de la Alhambra, de Infantes, de </w:t>
      </w:r>
      <w:proofErr w:type="spellStart"/>
      <w:r w:rsidRPr="00354F47">
        <w:rPr>
          <w:rFonts w:ascii="Arial" w:hAnsi="Arial" w:cs="Arial"/>
          <w:sz w:val="20"/>
          <w:szCs w:val="20"/>
        </w:rPr>
        <w:t>Argamasilla</w:t>
      </w:r>
      <w:proofErr w:type="spellEnd"/>
      <w:r w:rsidRPr="00354F47">
        <w:rPr>
          <w:rFonts w:ascii="Arial" w:hAnsi="Arial" w:cs="Arial"/>
          <w:sz w:val="20"/>
          <w:szCs w:val="20"/>
        </w:rPr>
        <w:t xml:space="preserve">; su mayor actividad </w:t>
      </w:r>
      <w:proofErr w:type="spellStart"/>
      <w:r w:rsidRPr="00354F47">
        <w:rPr>
          <w:rFonts w:ascii="Arial" w:hAnsi="Arial" w:cs="Arial"/>
          <w:sz w:val="20"/>
          <w:szCs w:val="20"/>
        </w:rPr>
        <w:t>tiénenla</w:t>
      </w:r>
      <w:proofErr w:type="spellEnd"/>
      <w:r w:rsidRPr="00354F47">
        <w:rPr>
          <w:rFonts w:ascii="Arial" w:hAnsi="Arial" w:cs="Arial"/>
          <w:sz w:val="20"/>
          <w:szCs w:val="20"/>
        </w:rPr>
        <w:t xml:space="preserve"> cuando el </w:t>
      </w:r>
      <w:proofErr w:type="spellStart"/>
      <w:r w:rsidRPr="00354F47">
        <w:rPr>
          <w:rFonts w:ascii="Arial" w:hAnsi="Arial" w:cs="Arial"/>
          <w:sz w:val="20"/>
          <w:szCs w:val="20"/>
        </w:rPr>
        <w:t>trasquileo</w:t>
      </w:r>
      <w:proofErr w:type="spellEnd"/>
      <w:r w:rsidRPr="00354F47">
        <w:rPr>
          <w:rFonts w:ascii="Arial" w:hAnsi="Arial" w:cs="Arial"/>
          <w:sz w:val="20"/>
          <w:szCs w:val="20"/>
        </w:rPr>
        <w:t xml:space="preserve"> se efectúa en los rebaños; luego, el resto del año, permanecen en reposo profundo, en tanto que el agua cae inactiva en lo hondo y las picazas y las águilas se ciernen, sobre ellos, en las alturas...”.</w:t>
      </w:r>
      <w:r w:rsidRPr="00CA5ED2">
        <w:rPr>
          <w:rFonts w:ascii="Arial" w:hAnsi="Arial" w:cs="Arial"/>
          <w:sz w:val="20"/>
          <w:szCs w:val="20"/>
        </w:rPr>
        <w:t xml:space="preserve"> </w:t>
      </w:r>
    </w:p>
    <w:p w:rsidR="00CC66C6" w:rsidRPr="00354F47" w:rsidRDefault="00CC66C6" w:rsidP="00CC66C6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354F47">
        <w:rPr>
          <w:rFonts w:ascii="Arial" w:hAnsi="Arial" w:cs="Arial"/>
          <w:sz w:val="20"/>
          <w:szCs w:val="20"/>
        </w:rPr>
        <w:t>Azorín</w:t>
      </w:r>
    </w:p>
    <w:p w:rsidR="0073289D" w:rsidRDefault="0073289D"/>
    <w:sectPr w:rsidR="00732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6C6"/>
    <w:rsid w:val="00294868"/>
    <w:rsid w:val="002B069E"/>
    <w:rsid w:val="0073289D"/>
    <w:rsid w:val="007C032D"/>
    <w:rsid w:val="00CC66C6"/>
    <w:rsid w:val="00EA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6C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6C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BIVIANA</dc:creator>
  <cp:lastModifiedBy>Marife</cp:lastModifiedBy>
  <cp:revision>4</cp:revision>
  <dcterms:created xsi:type="dcterms:W3CDTF">2014-03-17T17:30:00Z</dcterms:created>
  <dcterms:modified xsi:type="dcterms:W3CDTF">2014-03-19T21:27:00Z</dcterms:modified>
</cp:coreProperties>
</file>