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/>
          <w:b/>
          <w:color w:val="2E9BFF"/>
          <w:sz w:val="18"/>
        </w:rPr>
        <w:t>KIT DE PROSPECÇÃO DE MARCAS</w:t>
      </w:r>
    </w:p>
    <w:p>
      <w:pPr>
        <w:spacing w:after="40"/>
      </w:pPr>
      <w:r>
        <w:rPr>
          <w:b/>
          <w:color w:val="1A1A1A"/>
          <w:sz w:val="40"/>
        </w:rPr>
        <w:t>Augusto Felipe · Fi de Vidraceiro</w:t>
      </w:r>
    </w:p>
    <w:p>
      <w:r>
        <w:rPr>
          <w:color w:val="666666"/>
          <w:sz w:val="24"/>
        </w:rPr>
        <w:t>Guia estratégico + roteiro + rate card + diretório de contatos + DMs prontas</w:t>
      </w:r>
    </w:p>
    <w:p>
      <w:r>
        <w:rPr>
          <w:b/>
          <w:color w:val="2E9BFF"/>
          <w:sz w:val="20"/>
        </w:rPr>
        <w:t>@fidevidraceiro  ·  1.2M seguidores  ·  59M de alcance/mês</w:t>
      </w:r>
    </w:p>
    <w:p>
      <w:r>
        <w:rPr>
          <w:i/>
          <w:color w:val="666666"/>
          <w:sz w:val="18"/>
        </w:rPr>
        <w:t>Baseado em dados e estudos de caso de prospecção creator→marca de 2026.  ·  Uso interno.</w:t>
      </w:r>
    </w:p>
    <w:p>
      <w:pPr>
        <w:pBdr>
          <w:bottom w:val="single" w:sz="6" w:space="1" w:color="DDDDDD"/>
        </w:pBdr>
        <w:spacing w:before="120" w:after="120"/>
      </w:pPr>
    </w:p>
    <w:p>
      <w:pPr>
        <w:spacing w:before="280" w:after="80"/>
      </w:pPr>
      <w:r>
        <w:rPr>
          <w:b/>
          <w:color w:val="2E9BFF"/>
          <w:sz w:val="30"/>
        </w:rPr>
        <w:t xml:space="preserve">1  </w:t>
      </w:r>
      <w:r>
        <w:rPr>
          <w:b/>
          <w:color w:val="1A1A1A"/>
          <w:sz w:val="30"/>
        </w:rPr>
        <w:t>O diagnóstico: por que e-mail frio não responde</w:t>
      </w:r>
    </w:p>
    <w:p>
      <w:r>
        <w:rPr>
          <w:color w:val="1A1A1A"/>
        </w:rPr>
        <w:t>O e-mail frio como PRIMEIRO contato morreu. Os dados de 2026 são claros — e confirmam o que você já sentiu na prática: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1A1A"/>
          </w:tcPr>
          <w:p>
            <w:r>
              <w:rPr>
                <w:b/>
                <w:color w:val="FFFFFF"/>
                <w:sz w:val="19"/>
              </w:rPr>
              <w:t>Origem do contato</w:t>
            </w:r>
          </w:p>
        </w:tc>
        <w:tc>
          <w:tcPr>
            <w:tcW w:type="dxa" w:w="4320"/>
            <w:shd w:val="clear" w:fill="1A1A1A"/>
          </w:tcPr>
          <w:p>
            <w:r>
              <w:rPr>
                <w:b/>
                <w:color w:val="FFFFFF"/>
                <w:sz w:val="19"/>
              </w:rPr>
              <w:t>Taxa de resposta 2026</w:t>
            </w:r>
          </w:p>
        </w:tc>
      </w:tr>
      <w:tr>
        <w:tc>
          <w:tcPr>
            <w:tcW w:type="dxa" w:w="4320"/>
            <w:shd w:val="clear" w:fill="FFFFFF"/>
          </w:tcPr>
          <w:p>
            <w:r>
              <w:rPr>
                <w:b w:val="0"/>
                <w:color w:val="1A1A1A"/>
                <w:sz w:val="19"/>
              </w:rPr>
              <w:t>E-mail frio (B2B)</w:t>
            </w:r>
          </w:p>
        </w:tc>
        <w:tc>
          <w:tcPr>
            <w:tcW w:type="dxa" w:w="4320"/>
            <w:shd w:val="clear" w:fill="FFFFFF"/>
          </w:tcPr>
          <w:p>
            <w:r>
              <w:rPr>
                <w:b/>
                <w:color w:val="1A1A1A"/>
                <w:sz w:val="19"/>
              </w:rPr>
              <w:t>1–5%  (era ~7% há 2 anos)</w:t>
            </w:r>
          </w:p>
        </w:tc>
      </w:tr>
      <w:tr>
        <w:tc>
          <w:tcPr>
            <w:tcW w:type="dxa" w:w="4320"/>
            <w:shd w:val="clear" w:fill="F5F9FF"/>
          </w:tcPr>
          <w:p>
            <w:r>
              <w:rPr>
                <w:b w:val="0"/>
                <w:color w:val="1A1A1A"/>
                <w:sz w:val="19"/>
              </w:rPr>
              <w:t>DM Instagram direcionado</w:t>
            </w:r>
          </w:p>
        </w:tc>
        <w:tc>
          <w:tcPr>
            <w:tcW w:type="dxa" w:w="4320"/>
            <w:shd w:val="clear" w:fill="F5F9FF"/>
          </w:tcPr>
          <w:p>
            <w:r>
              <w:rPr>
                <w:b/>
                <w:color w:val="1A1A1A"/>
                <w:sz w:val="19"/>
              </w:rPr>
              <w:t>24–32%  (frio 10–25% / morno 30–50%)</w:t>
            </w:r>
          </w:p>
        </w:tc>
      </w:tr>
      <w:tr>
        <w:tc>
          <w:tcPr>
            <w:tcW w:type="dxa" w:w="4320"/>
            <w:shd w:val="clear" w:fill="FFFFFF"/>
          </w:tcPr>
          <w:p>
            <w:r>
              <w:rPr>
                <w:b w:val="0"/>
                <w:color w:val="1A1A1A"/>
                <w:sz w:val="19"/>
              </w:rPr>
              <w:t>LinkedIn InMail</w:t>
            </w:r>
          </w:p>
        </w:tc>
        <w:tc>
          <w:tcPr>
            <w:tcW w:type="dxa" w:w="4320"/>
            <w:shd w:val="clear" w:fill="FFFFFF"/>
          </w:tcPr>
          <w:p>
            <w:r>
              <w:rPr>
                <w:b/>
                <w:color w:val="1A1A1A"/>
                <w:sz w:val="19"/>
              </w:rPr>
              <w:t>18–25%</w:t>
            </w:r>
          </w:p>
        </w:tc>
      </w:tr>
      <w:tr>
        <w:tc>
          <w:tcPr>
            <w:tcW w:type="dxa" w:w="4320"/>
            <w:shd w:val="clear" w:fill="F5F9FF"/>
          </w:tcPr>
          <w:p>
            <w:r>
              <w:rPr>
                <w:b w:val="0"/>
                <w:color w:val="1A1A1A"/>
                <w:sz w:val="19"/>
              </w:rPr>
              <w:t>Inbound (a marca vem até você)</w:t>
            </w:r>
          </w:p>
        </w:tc>
        <w:tc>
          <w:tcPr>
            <w:tcW w:type="dxa" w:w="4320"/>
            <w:shd w:val="clear" w:fill="F5F9FF"/>
          </w:tcPr>
          <w:p>
            <w:r>
              <w:rPr>
                <w:b/>
                <w:color w:val="1A1A1A"/>
                <w:sz w:val="19"/>
              </w:rPr>
              <w:t>60–80%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4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b/>
                <w:color w:val="2E9BFF"/>
                <w:sz w:val="21"/>
              </w:rPr>
              <w:t>O DM bate o e-mail frio em 5–6x.</w:t>
            </w:r>
          </w:p>
          <w:p>
            <w:r>
              <w:rPr>
                <w:sz w:val="20"/>
              </w:rPr>
              <w:t>A conversa antiga de 'achar o e-mail e disparar proposta' é a de menor conversão que existe hoje. O perfil do Augusto é a arma: quem recebe o DM já vê 1.2M de seguidores e a qualidade do conteúdo no mesmo clique.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1A1A"/>
          <w:sz w:val="24"/>
        </w:rPr>
        <w:t>A nuance que resolve a estratégia (o 'conflito' dos dados)</w:t>
      </w:r>
    </w:p>
    <w:p>
      <w:r>
        <w:rPr>
          <w:color w:val="1A1A1A"/>
        </w:rPr>
        <w:t>Você vai ver fontes dizendo 'e-mail ganha' e outras 'DM ganha'. As duas estão certas — sobre momentos diferentes:</w:t>
      </w:r>
    </w:p>
    <w:p>
      <w:pPr>
        <w:pStyle w:val="ListBullet"/>
      </w:pPr>
      <w:r>
        <w:rPr>
          <w:b/>
        </w:rPr>
        <w:t xml:space="preserve">Para ABRIR (frio): </w:t>
      </w:r>
      <w:r>
        <w:t>— o DM ganha, disparado. E-mail pra quem nunca ouviu falar de você é ignorado.</w:t>
      </w:r>
    </w:p>
    <w:p>
      <w:pPr>
        <w:pStyle w:val="ListBullet"/>
      </w:pPr>
      <w:r>
        <w:rPr>
          <w:b/>
        </w:rPr>
        <w:t xml:space="preserve">Para FECHAR (proposta cheia): </w:t>
      </w:r>
      <w:r>
        <w:t>— aí o e-mail ganha, porque dá espaço pra avaliar. Mas só DEPOIS que a relação esquentou. Mandar proposta de 5 dígitos num DM frio sinaliza inexperiência.</w:t>
      </w:r>
    </w:p>
    <w:p>
      <w:r>
        <w:rPr>
          <w:color w:val="666666"/>
        </w:rPr>
        <w:t>Conclusão: DM abre, e-mail formaliza. A ordem é o que importa.</w:t>
      </w:r>
    </w:p>
    <w:p>
      <w:pPr>
        <w:spacing w:before="280" w:after="80"/>
      </w:pPr>
      <w:r>
        <w:rPr>
          <w:b/>
          <w:color w:val="2E9BFF"/>
          <w:sz w:val="30"/>
        </w:rPr>
        <w:t xml:space="preserve">2  </w:t>
      </w:r>
      <w:r>
        <w:rPr>
          <w:b/>
          <w:color w:val="1A1A1A"/>
          <w:sz w:val="30"/>
        </w:rPr>
        <w:t>O que os estudos de caso de 2026 mostram</w:t>
      </w:r>
    </w:p>
    <w:p>
      <w:pPr>
        <w:spacing w:before="160" w:after="60"/>
      </w:pPr>
      <w:r>
        <w:rPr>
          <w:b/>
          <w:color w:val="1A1A1A"/>
          <w:sz w:val="24"/>
        </w:rPr>
        <w:t>a) Aquecer 1–2 semanas ANTES de pitchar</w:t>
      </w:r>
    </w:p>
    <w:p>
      <w:r>
        <w:rPr>
          <w:color w:val="1A1A1A"/>
        </w:rPr>
        <w:t>Antes de qualquer pedido: responder Stories da marca (de verdade, não só curtir), comentar posts com algo útil, e marcar a marca em conteúdo orgânico usando o produto. Quando o DM chega, o Augusto não é um estranho.</w:t>
      </w:r>
    </w:p>
    <w:p>
      <w:pPr>
        <w:spacing w:before="160" w:after="60"/>
      </w:pPr>
      <w:r>
        <w:rPr>
          <w:b/>
          <w:color w:val="1A1A1A"/>
          <w:sz w:val="24"/>
        </w:rPr>
        <w:t>b) Personalização é o divisor de águas</w:t>
      </w:r>
    </w:p>
    <w:p>
      <w:pPr>
        <w:pStyle w:val="ListBullet"/>
      </w:pPr>
      <w:r>
        <w:t>Mencionar um post das ÚLTIMAS 2 SEMANAS = +8–10% de resposta.</w:t>
      </w:r>
    </w:p>
    <w:p>
      <w:pPr>
        <w:pStyle w:val="ListBullet"/>
      </w:pPr>
      <w:r>
        <w:t>Proposta customizada = 3x mais aceitação vs. genérica.</w:t>
      </w:r>
    </w:p>
    <w:p>
      <w:pPr>
        <w:pStyle w:val="ListBullet"/>
      </w:pPr>
      <w:r>
        <w:t>76% das marcas dizem que o media kit influencia direto a decisão.</w:t>
      </w:r>
    </w:p>
    <w:p>
      <w:r>
        <w:rPr>
          <w:i/>
          <w:color w:val="666666"/>
          <w:sz w:val="18"/>
        </w:rPr>
        <w:t>Os percentuais acima são de estudos de mercado 2026 — servem de norte interno. Não cite esses números numa conversa com a marca; use os SEUS números (1.2M, 59M, views dos Reels).</w:t>
      </w:r>
    </w:p>
    <w:p>
      <w:pPr>
        <w:spacing w:before="160" w:after="60"/>
      </w:pPr>
      <w:r>
        <w:rPr>
          <w:b/>
          <w:color w:val="1A1A1A"/>
          <w:sz w:val="24"/>
        </w:rPr>
        <w:t>c) Engajamento &gt; seguidores</w:t>
      </w:r>
    </w:p>
    <w:p>
      <w:r>
        <w:rPr>
          <w:color w:val="1A1A1A"/>
        </w:rPr>
        <w:t>As marcas em 2026 priorizam taxa de engajamento. 30K engajados batem 300K passivos. Criadores de 10K–100K estão fechando deals de 5 dígitos — o Augusto, com 1.2M e engajamento real, joga num patamar acima. E tem um diferencial que quase nenhum criador tem: transformar produto em arte de vidro. O argumento é o ENGAJAMENTO e esse formato único, não só o número.</w:t>
      </w:r>
    </w:p>
    <w:p>
      <w:pPr>
        <w:spacing w:before="160" w:after="60"/>
      </w:pPr>
      <w:r>
        <w:rPr>
          <w:b/>
          <w:color w:val="1A1A1A"/>
          <w:sz w:val="24"/>
        </w:rPr>
        <w:t>d) Estrutura do DM — modelo INTEREST (máx. 150 palavras)</w:t>
      </w:r>
    </w:p>
    <w:p>
      <w:pPr>
        <w:pStyle w:val="ListBullet"/>
      </w:pPr>
      <w:r>
        <w:rPr>
          <w:b/>
        </w:rPr>
        <w:t xml:space="preserve">Identificação — </w:t>
      </w:r>
      <w:r>
        <w:t>mostra que sabe quem eles são</w:t>
      </w:r>
    </w:p>
    <w:p>
      <w:pPr>
        <w:pStyle w:val="ListBullet"/>
      </w:pPr>
      <w:r>
        <w:rPr>
          <w:b/>
        </w:rPr>
        <w:t xml:space="preserve">Notice — </w:t>
      </w:r>
      <w:r>
        <w:t>cita algo recente e específico (post das últimas 2 semanas)</w:t>
      </w:r>
    </w:p>
    <w:p>
      <w:pPr>
        <w:pStyle w:val="ListBullet"/>
      </w:pPr>
      <w:r>
        <w:rPr>
          <w:b/>
        </w:rPr>
        <w:t xml:space="preserve">Tie-in — </w:t>
      </w:r>
      <w:r>
        <w:t>por que faz sentido pra eles</w:t>
      </w:r>
    </w:p>
    <w:p>
      <w:pPr>
        <w:pStyle w:val="ListBullet"/>
      </w:pPr>
      <w:r>
        <w:rPr>
          <w:b/>
        </w:rPr>
        <w:t xml:space="preserve">Explain — </w:t>
      </w:r>
      <w:r>
        <w:t>a proposta, de forma clara</w:t>
      </w:r>
    </w:p>
    <w:p>
      <w:pPr>
        <w:pStyle w:val="ListBullet"/>
      </w:pPr>
      <w:r>
        <w:rPr>
          <w:b/>
        </w:rPr>
        <w:t xml:space="preserve">Result — </w:t>
      </w:r>
      <w:r>
        <w:t>qual resultado a marca ganha</w:t>
      </w:r>
    </w:p>
    <w:p>
      <w:pPr>
        <w:pStyle w:val="ListBullet"/>
      </w:pPr>
      <w:r>
        <w:rPr>
          <w:b/>
        </w:rPr>
        <w:t xml:space="preserve">Ease — </w:t>
      </w:r>
      <w:r>
        <w:t>UM próximo passo simples (1 link só)</w:t>
      </w:r>
    </w:p>
    <w:p>
      <w:r>
        <w:rPr>
          <w:i/>
          <w:color w:val="666666"/>
          <w:sz w:val="18"/>
        </w:rPr>
        <w:t>Acima de 150 palavras = -30% de resposta. Máx. 1–2 links, sem CAIXA ALTA (cai em spam).</w:t>
      </w:r>
    </w:p>
    <w:p>
      <w:pPr>
        <w:spacing w:before="160" w:after="60"/>
      </w:pPr>
      <w:r>
        <w:rPr>
          <w:b/>
          <w:color w:val="1A1A1A"/>
          <w:sz w:val="24"/>
        </w:rPr>
        <w:t>e) Timing e cadência (comprovado)</w:t>
      </w:r>
    </w:p>
    <w:p>
      <w:pPr>
        <w:pStyle w:val="ListBullet"/>
      </w:pPr>
      <w:r>
        <w:rPr>
          <w:b/>
        </w:rPr>
        <w:t xml:space="preserve">Melhor janela: </w:t>
      </w:r>
      <w:r>
        <w:t>Enviar terça a quinta, 10h–14h. Evitar segunda e sexta.</w:t>
      </w:r>
    </w:p>
    <w:p>
      <w:pPr>
        <w:pStyle w:val="ListBullet"/>
      </w:pPr>
      <w:r>
        <w:rPr>
          <w:b/>
        </w:rPr>
        <w:t xml:space="preserve">Follow-up no DM: </w:t>
      </w:r>
      <w:r>
        <w:t>espera 3–5 dias pro 1º, depois 7–10 pro 2º. PARA no 3º toque do mesmo canal — o 4º soa desesperado.</w:t>
      </w:r>
    </w:p>
    <w:p>
      <w:pPr>
        <w:pStyle w:val="ListBullet"/>
      </w:pPr>
      <w:r>
        <w:rPr>
          <w:b/>
        </w:rPr>
        <w:t xml:space="preserve">No total: </w:t>
      </w:r>
      <w:r>
        <w:t>a maioria dos fechamentos leva 5–7 pontos de contato somando canais. Persistência é multicanal, não repetição.</w:t>
      </w:r>
    </w:p>
    <w:p>
      <w:pPr>
        <w:spacing w:before="280" w:after="80"/>
      </w:pPr>
      <w:r>
        <w:rPr>
          <w:b/>
          <w:color w:val="2E9BFF"/>
          <w:sz w:val="30"/>
        </w:rPr>
        <w:t xml:space="preserve">3  </w:t>
      </w:r>
      <w:r>
        <w:rPr>
          <w:b/>
          <w:color w:val="1A1A1A"/>
          <w:sz w:val="30"/>
        </w:rPr>
        <w:t>O roteiro do Augusto (passo a passo)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4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b/>
                <w:color w:val="2E9BFF"/>
                <w:sz w:val="21"/>
              </w:rPr>
              <w:t>A regra de ouro</w:t>
            </w:r>
          </w:p>
          <w:p>
            <w:r>
              <w:rPr>
                <w:sz w:val="20"/>
              </w:rPr>
              <w:t>Cada canal tem UM trabalho: o Instagram ABRE a porta, o LinkedIn IDENTIFICA o decisor, o e-mail FORMALIZA com o media kit.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1A1A"/>
          <w:sz w:val="24"/>
        </w:rPr>
        <w:t>Passo 1 — Semana 0–1 · Aquecer</w:t>
      </w:r>
    </w:p>
    <w:p>
      <w:r>
        <w:rPr>
          <w:color w:val="1A1A1A"/>
        </w:rPr>
        <w:t>Escolher 10–15 marcas-alvo e aquecer cada uma: responder Stories, comentar, marcar em conteúdo usando o produto. Sem pedir nada ainda.</w:t>
      </w:r>
    </w:p>
    <w:p>
      <w:pPr>
        <w:spacing w:before="160" w:after="60"/>
      </w:pPr>
      <w:r>
        <w:rPr>
          <w:b/>
          <w:color w:val="1A1A1A"/>
          <w:sz w:val="24"/>
        </w:rPr>
        <w:t>Passo 2 — Semana 1 · DM (pelo @fidevidraceiro)</w:t>
      </w:r>
    </w:p>
    <w:p>
      <w:r>
        <w:rPr>
          <w:color w:val="1A1A1A"/>
        </w:rPr>
        <w:t>Mensagem no modelo INTEREST. O objetivo NÃO é mandar proposta — é descobrir o decisor e gerar interesse. Pergunta quem cuida das parcerias.</w:t>
      </w:r>
    </w:p>
    <w:p>
      <w:pPr>
        <w:spacing w:before="160" w:after="60"/>
      </w:pPr>
      <w:r>
        <w:rPr>
          <w:b/>
          <w:color w:val="1A1A1A"/>
          <w:sz w:val="24"/>
        </w:rPr>
        <w:t>Passo 3 — LinkedIn (em paralelo, marcas grandes)</w:t>
      </w:r>
    </w:p>
    <w:p>
      <w:r>
        <w:rPr>
          <w:color w:val="1A1A1A"/>
        </w:rPr>
        <w:t>Buscar o decisor pelo cargo (Marketing / Mídia / Parcerias / Social / Branded Content). Conectar com nota curta. Em empresa média/regional, mirar o dono ou diretor de marketing.</w:t>
      </w:r>
    </w:p>
    <w:p>
      <w:pPr>
        <w:spacing w:before="160" w:after="60"/>
      </w:pPr>
      <w:r>
        <w:rPr>
          <w:b/>
          <w:color w:val="1A1A1A"/>
          <w:sz w:val="24"/>
        </w:rPr>
        <w:t>Passo 4 — Depois do 'pode mandar' · E-mail</w:t>
      </w:r>
    </w:p>
    <w:p>
      <w:r>
        <w:rPr>
          <w:color w:val="1A1A1A"/>
        </w:rPr>
        <w:t>Aí sim: e-mail com o media kit + UMA ideia concreta pra aquela marca (não genérico). A proposta BYD é a base — troca o contexto.</w:t>
      </w:r>
    </w:p>
    <w:p>
      <w:pPr>
        <w:spacing w:before="160" w:after="60"/>
      </w:pPr>
      <w:r>
        <w:rPr>
          <w:b/>
          <w:color w:val="1A1A1A"/>
          <w:sz w:val="24"/>
        </w:rPr>
        <w:t>Passo 5 — Follow-up</w:t>
      </w:r>
    </w:p>
    <w:p>
      <w:r>
        <w:rPr>
          <w:color w:val="1A1A1A"/>
        </w:rPr>
        <w:t>3–5 dias depois, um lembrete educado. Somando canais, insiste até ~5–7 toques. Sem responder após isso, deixa esfriar e retoma em 30–60 dias.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FFaF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b/>
                <w:color w:val="1EA05A"/>
                <w:sz w:val="21"/>
              </w:rPr>
              <w:t>A jogada de longo prazo: virar INBOUND (60–80%)</w:t>
            </w:r>
          </w:p>
          <w:p>
            <w:r>
              <w:rPr>
                <w:sz w:val="20"/>
              </w:rPr>
              <w:t>Conteúdo que posiciona o Augusto como 'o criador que a marca X deveria contratar' faz a marca vir até ele. Ex.: vídeos usando produtos de marcas-sonho de forma criativa, marcando elas. É o canal de maior conversão que existe.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2E9BFF"/>
          <w:sz w:val="30"/>
        </w:rPr>
        <w:t xml:space="preserve">4  </w:t>
      </w:r>
      <w:r>
        <w:rPr>
          <w:b/>
          <w:color w:val="1A1A1A"/>
          <w:sz w:val="30"/>
        </w:rPr>
        <w:t>Quem mirar dentro da empresa &amp; quais marcas</w:t>
      </w:r>
    </w:p>
    <w:p>
      <w:pPr>
        <w:spacing w:before="160" w:after="60"/>
      </w:pPr>
      <w:r>
        <w:rPr>
          <w:b/>
          <w:color w:val="1A1A1A"/>
          <w:sz w:val="24"/>
        </w:rPr>
        <w:t>O decisor certo, por porte</w:t>
      </w:r>
    </w:p>
    <w:p>
      <w:pPr>
        <w:pStyle w:val="ListBullet"/>
      </w:pPr>
      <w:r>
        <w:rPr>
          <w:b/>
        </w:rPr>
        <w:t xml:space="preserve">Grande (tipo BYD): </w:t>
      </w:r>
      <w:r>
        <w:t>Gerente/Coord. de Marketing, Social Media, Branded Content ou Influencer Marketing (às vezes via agência).</w:t>
      </w:r>
    </w:p>
    <w:p>
      <w:pPr>
        <w:pStyle w:val="ListBullet"/>
      </w:pPr>
      <w:r>
        <w:rPr>
          <w:b/>
        </w:rPr>
        <w:t xml:space="preserve">Média/regional: </w:t>
      </w:r>
      <w:r>
        <w:t>Diretor de Marketing ou o próprio dono/sócio.</w:t>
      </w:r>
    </w:p>
    <w:p>
      <w:pPr>
        <w:pStyle w:val="ListBullet"/>
      </w:pPr>
      <w:r>
        <w:rPr>
          <w:b/>
        </w:rPr>
        <w:t xml:space="preserve">Local/pequena: </w:t>
      </w:r>
      <w:r>
        <w:t>Dono direto.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4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b/>
                <w:color w:val="2E9BFF"/>
                <w:sz w:val="21"/>
              </w:rPr>
              <w:t>A lente é a ARTE — não o material que ele usa</w:t>
            </w:r>
          </w:p>
          <w:p>
            <w:r>
              <w:rPr>
                <w:sz w:val="20"/>
              </w:rPr>
              <w:t>O ativo do Augusto não é 'vidro pra marca de construção'. É transformar QUALQUER produto em obra. A BYD prova: é montadora, não construção. A pergunta que qualifica uma marca é uma só: "o que dá pra transformar em obra pra ELES?" Se a resposta é forte, é alvo — do perfume ao energético.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1A1A"/>
          <w:sz w:val="24"/>
        </w:rPr>
        <w:t>Como priorizar as marcas</w:t>
      </w:r>
    </w:p>
    <w:p>
      <w:pPr>
        <w:pStyle w:val="ListBullet"/>
      </w:pPr>
      <w:r>
        <w:rPr>
          <w:b/>
        </w:rPr>
        <w:t xml:space="preserve">Investe pesado em criador: </w:t>
      </w:r>
      <w:r>
        <w:t>A marca já rasga verba com influenciador? Se patrocina criador toda semana, o orçamento existe e a decisão é rápida. Este é o filtro nº 1.</w:t>
      </w:r>
    </w:p>
    <w:p>
      <w:pPr>
        <w:pStyle w:val="ListBullet"/>
      </w:pPr>
      <w:r>
        <w:rPr>
          <w:b/>
        </w:rPr>
        <w:t xml:space="preserve">Tem hype agora: </w:t>
      </w:r>
      <w:r>
        <w:t>Marca em alta / momento de mídia (lançamento, campanha viral, aniversário). Ex.: Cimed, Stanley, Nubank. A arte vira o 'momento' da campanha.</w:t>
      </w:r>
    </w:p>
    <w:p>
      <w:pPr>
        <w:pStyle w:val="ListBullet"/>
      </w:pPr>
      <w:r>
        <w:rPr>
          <w:b/>
        </w:rPr>
        <w:t xml:space="preserve">Rende arte forte: </w:t>
      </w:r>
      <w:r>
        <w:t>Produtos com forma icônica (frasco, garrafa, lata, tênis, carro) rendem uma peça de vidro óbvia. Quanto mais reconhecível o objeto, mais viral a obra.</w:t>
      </w:r>
    </w:p>
    <w:p>
      <w:pPr>
        <w:pStyle w:val="ListBullet"/>
      </w:pPr>
      <w:r>
        <w:rPr>
          <w:b/>
        </w:rPr>
        <w:t xml:space="preserve">Mix: </w:t>
      </w:r>
      <w:r>
        <w:t>1–2 marcas-sonho (BYD, Coca) + várias que já fazem ação com criador e fecham rápido pra virar case.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5F5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b/>
                <w:color w:val="1A1A1A"/>
                <w:sz w:val="21"/>
              </w:rPr>
              <w:t>Prova social que o Augusto já tem</w:t>
            </w:r>
          </w:p>
          <w:p>
            <w:r>
              <w:rPr>
                <w:sz w:val="20"/>
              </w:rPr>
              <w:t>Marcas que já confiam no trabalho — use isso em TODA abordagem: TekBond, Cebrace, Bombril, Temu, Vonixx, Spotify e Call of Duty. Reels de alcance comprovado: 8M · 6,3M · 5,5M views.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1A1A"/>
          <w:sz w:val="24"/>
        </w:rPr>
        <w:t>12 marcas-alvo sugeridas — de qualquer nicho, com a ideia de arte</w:t>
      </w:r>
    </w:p>
    <w:p>
      <w:r>
        <w:rPr>
          <w:i/>
          <w:color w:val="666666"/>
          <w:sz w:val="18"/>
        </w:rPr>
        <w:t>Critério: hype + verba de influenciador comprovada. O que muda por marca não é o nicho — é o que o Augusto transforma em obra.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fill="1A1A1A"/>
          </w:tcPr>
          <w:p>
            <w:r>
              <w:rPr>
                <w:b/>
                <w:color w:val="FFFFFF"/>
                <w:sz w:val="18"/>
              </w:rPr>
              <w:t>Marca (setor)</w:t>
            </w:r>
          </w:p>
        </w:tc>
        <w:tc>
          <w:tcPr>
            <w:tcW w:type="dxa" w:w="5760"/>
            <w:shd w:val="clear" w:fill="1A1A1A"/>
          </w:tcPr>
          <w:p>
            <w:r>
              <w:rPr>
                <w:b/>
                <w:color w:val="FFFFFF"/>
                <w:sz w:val="18"/>
              </w:rPr>
              <w:t>A ideia de arte + por que agora</w:t>
            </w:r>
          </w:p>
        </w:tc>
      </w:tr>
      <w:tr>
        <w:tc>
          <w:tcPr>
            <w:tcW w:type="dxa" w:w="3312"/>
            <w:shd w:val="clear" w:fill="F0F4F8"/>
          </w:tcPr>
          <w:p>
            <w:r>
              <w:rPr>
                <w:b/>
                <w:color w:val="1A1A1A"/>
                <w:sz w:val="18"/>
              </w:rPr>
              <w:t>Cimed (farma)</w:t>
            </w:r>
          </w:p>
        </w:tc>
        <w:tc>
          <w:tcPr>
            <w:tcW w:type="dxa" w:w="5760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Réplica gigante em vidro do Carmed / do produto do momento. Marca-símbolo de marketing viral no Brasil — arte é o próximo nível.</w:t>
            </w:r>
          </w:p>
        </w:tc>
      </w:tr>
      <w:tr>
        <w:tc>
          <w:tcPr>
            <w:tcW w:type="dxa" w:w="3312"/>
            <w:shd w:val="clear" w:fill="F0F4F8"/>
          </w:tcPr>
          <w:p>
            <w:r>
              <w:rPr>
                <w:b/>
                <w:color w:val="1A1A1A"/>
                <w:sz w:val="18"/>
              </w:rPr>
              <w:t>Stanley (lifestyle)</w:t>
            </w:r>
          </w:p>
        </w:tc>
        <w:tc>
          <w:tcPr>
            <w:tcW w:type="dxa" w:w="5760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O copo Stanley recriado como obra de vidro — objeto de desejo do momento, hype absurdo, público jovem.</w:t>
            </w:r>
          </w:p>
        </w:tc>
      </w:tr>
      <w:tr>
        <w:tc>
          <w:tcPr>
            <w:tcW w:type="dxa" w:w="3312"/>
            <w:shd w:val="clear" w:fill="F0F4F8"/>
          </w:tcPr>
          <w:p>
            <w:r>
              <w:rPr>
                <w:b/>
                <w:color w:val="1A1A1A"/>
                <w:sz w:val="18"/>
              </w:rPr>
              <w:t>Natura / O Boticário</w:t>
            </w:r>
          </w:p>
        </w:tc>
        <w:tc>
          <w:tcPr>
            <w:tcW w:type="dxa" w:w="5760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Frasco de perfume gigante esculpido em vidro. Perfume É vidro: encaixe perfeito e escada natural até o Full Art Experience.</w:t>
            </w:r>
          </w:p>
        </w:tc>
      </w:tr>
      <w:tr>
        <w:tc>
          <w:tcPr>
            <w:tcW w:type="dxa" w:w="3312"/>
            <w:shd w:val="clear" w:fill="F0F4F8"/>
          </w:tcPr>
          <w:p>
            <w:r>
              <w:rPr>
                <w:b/>
                <w:color w:val="1A1A1A"/>
                <w:sz w:val="18"/>
              </w:rPr>
              <w:t>Coca-Cola (bebida)</w:t>
            </w:r>
          </w:p>
        </w:tc>
        <w:tc>
          <w:tcPr>
            <w:tcW w:type="dxa" w:w="5760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A garrafa contour em vidro artístico — o objeto mais icônico do mundo, feito à mão. Verba de branded content enorme.</w:t>
            </w:r>
          </w:p>
        </w:tc>
      </w:tr>
      <w:tr>
        <w:tc>
          <w:tcPr>
            <w:tcW w:type="dxa" w:w="3312"/>
            <w:shd w:val="clear" w:fill="F0F4F8"/>
          </w:tcPr>
          <w:p>
            <w:r>
              <w:rPr>
                <w:b/>
                <w:color w:val="1A1A1A"/>
                <w:sz w:val="18"/>
              </w:rPr>
              <w:t>Red Bull (energético)</w:t>
            </w:r>
          </w:p>
        </w:tc>
        <w:tc>
          <w:tcPr>
            <w:tcW w:type="dxa" w:w="5760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Arte em vidro com as asas/lata. Red Bull vive de patrocinar o inusitado — é o parceiro ideal pra uma obra viral.</w:t>
            </w:r>
          </w:p>
        </w:tc>
      </w:tr>
      <w:tr>
        <w:tc>
          <w:tcPr>
            <w:tcW w:type="dxa" w:w="3312"/>
            <w:shd w:val="clear" w:fill="F0F4F8"/>
          </w:tcPr>
          <w:p>
            <w:r>
              <w:rPr>
                <w:b/>
                <w:color w:val="1A1A1A"/>
                <w:sz w:val="18"/>
              </w:rPr>
              <w:t>Heineken / Ambev (cerveja)</w:t>
            </w:r>
          </w:p>
        </w:tc>
        <w:tc>
          <w:tcPr>
            <w:tcW w:type="dxa" w:w="5760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Garrafa/estrela em vidro verde. Investem pesado em criador, evento e ativação de balada.</w:t>
            </w:r>
          </w:p>
        </w:tc>
      </w:tr>
      <w:tr>
        <w:tc>
          <w:tcPr>
            <w:tcW w:type="dxa" w:w="3312"/>
            <w:shd w:val="clear" w:fill="F0F4F8"/>
          </w:tcPr>
          <w:p>
            <w:r>
              <w:rPr>
                <w:b/>
                <w:color w:val="1A1A1A"/>
                <w:sz w:val="18"/>
              </w:rPr>
              <w:t>Nubank (fintech)</w:t>
            </w:r>
          </w:p>
        </w:tc>
        <w:tc>
          <w:tcPr>
            <w:tcW w:type="dxa" w:w="5760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Peça de vidro roxa — o roxo é a marca. Cartão gigante ou o 'Nu' esculpido. Fintech que adora campanha diferente e tem verba.</w:t>
            </w:r>
          </w:p>
        </w:tc>
      </w:tr>
      <w:tr>
        <w:tc>
          <w:tcPr>
            <w:tcW w:type="dxa" w:w="3312"/>
            <w:shd w:val="clear" w:fill="F0F4F8"/>
          </w:tcPr>
          <w:p>
            <w:r>
              <w:rPr>
                <w:b/>
                <w:color w:val="1A1A1A"/>
                <w:sz w:val="18"/>
              </w:rPr>
              <w:t>iFood (delivery/tech)</w:t>
            </w:r>
          </w:p>
        </w:tc>
        <w:tc>
          <w:tcPr>
            <w:tcW w:type="dxa" w:w="5760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Ativação divertida em vidro com a identidade vermelha. Marca jovem, meme-friendly, fecha muito com criador.</w:t>
            </w:r>
          </w:p>
        </w:tc>
      </w:tr>
      <w:tr>
        <w:tc>
          <w:tcPr>
            <w:tcW w:type="dxa" w:w="3312"/>
            <w:shd w:val="clear" w:fill="F0F4F8"/>
          </w:tcPr>
          <w:p>
            <w:r>
              <w:rPr>
                <w:b/>
                <w:color w:val="1A1A1A"/>
                <w:sz w:val="18"/>
              </w:rPr>
              <w:t>Havaianas (moda BR)</w:t>
            </w:r>
          </w:p>
        </w:tc>
        <w:tc>
          <w:tcPr>
            <w:tcW w:type="dxa" w:w="5760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Chinelo/verão traduzido em arte de vidro. Ícone brasileiro que ama collab de criador nacional.</w:t>
            </w:r>
          </w:p>
        </w:tc>
      </w:tr>
      <w:tr>
        <w:tc>
          <w:tcPr>
            <w:tcW w:type="dxa" w:w="3312"/>
            <w:shd w:val="clear" w:fill="F0F4F8"/>
          </w:tcPr>
          <w:p>
            <w:r>
              <w:rPr>
                <w:b/>
                <w:color w:val="1A1A1A"/>
                <w:sz w:val="18"/>
              </w:rPr>
              <w:t>Samsung / Motorola (tech)</w:t>
            </w:r>
          </w:p>
        </w:tc>
        <w:tc>
          <w:tcPr>
            <w:tcW w:type="dxa" w:w="5760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Tela/celular esculpido em vidro — o gancho é literal (Gorilla Glass). Tech investe alto em criador.</w:t>
            </w:r>
          </w:p>
        </w:tc>
      </w:tr>
      <w:tr>
        <w:tc>
          <w:tcPr>
            <w:tcW w:type="dxa" w:w="3312"/>
            <w:shd w:val="clear" w:fill="F0F4F8"/>
          </w:tcPr>
          <w:p>
            <w:r>
              <w:rPr>
                <w:b/>
                <w:color w:val="1A1A1A"/>
                <w:sz w:val="18"/>
              </w:rPr>
              <w:t>McDonald's / BK (fast food)</w:t>
            </w:r>
          </w:p>
        </w:tc>
        <w:tc>
          <w:tcPr>
            <w:tcW w:type="dxa" w:w="5760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O ícone (batata, casquinha) virando obra de vidro. QSR investe muito em conteúdo de criador e OOH.</w:t>
            </w:r>
          </w:p>
        </w:tc>
      </w:tr>
      <w:tr>
        <w:tc>
          <w:tcPr>
            <w:tcW w:type="dxa" w:w="3312"/>
            <w:shd w:val="clear" w:fill="F0F4F8"/>
          </w:tcPr>
          <w:p>
            <w:r>
              <w:rPr>
                <w:b/>
                <w:color w:val="1A1A1A"/>
                <w:sz w:val="18"/>
              </w:rPr>
              <w:t>GWM / Caoa Chery (automotivo)</w:t>
            </w:r>
          </w:p>
        </w:tc>
        <w:tc>
          <w:tcPr>
            <w:tcW w:type="dxa" w:w="5760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Reaproveita 100% o case BYD: o carro virando obra. Setor em plena expansão no Brasil, brigando por atenção.</w:t>
            </w:r>
          </w:p>
        </w:tc>
      </w:tr>
    </w:tbl>
    <w:p>
      <w:pPr>
        <w:spacing w:after="40"/>
      </w:pPr>
    </w:p>
    <w:p>
      <w:r>
        <w:rPr>
          <w:i/>
          <w:color w:val="666666"/>
          <w:sz w:val="18"/>
        </w:rPr>
        <w:t>Isto é ponto de partida. Regra pra achar outras: marca com hype + que já posta com influenciador toda semana = alvo, seja qual for o nicho.</w:t>
      </w:r>
    </w:p>
    <w:p>
      <w:pPr>
        <w:spacing w:before="160" w:after="60"/>
      </w:pPr>
      <w:r>
        <w:rPr>
          <w:b/>
          <w:color w:val="1A1A1A"/>
          <w:sz w:val="24"/>
        </w:rPr>
        <w:t>Melhor porta de entrada por marca (resumo)</w:t>
      </w:r>
    </w:p>
    <w:p>
      <w:r>
        <w:rPr>
          <w:color w:val="1A1A1A"/>
        </w:rPr>
        <w:t>O contato mais aderente pra abrir cada marca. A lista COMPLETA — 3 a 5 opções por marca, com LinkedIn/Instagram e as agências de influência — está no §11 (Diretório de contatos por marca). Cargos giram rápido: confirme no LinkedIn antes de abordar.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1A1A1A"/>
          </w:tcPr>
          <w:p>
            <w:r>
              <w:rPr>
                <w:b/>
                <w:color w:val="FFFFFF"/>
                <w:sz w:val="18"/>
              </w:rPr>
              <w:t>Marca</w:t>
            </w:r>
          </w:p>
        </w:tc>
        <w:tc>
          <w:tcPr>
            <w:tcW w:type="dxa" w:w="6624"/>
            <w:shd w:val="clear" w:fill="1A1A1A"/>
          </w:tcPr>
          <w:p>
            <w:r>
              <w:rPr>
                <w:b/>
                <w:color w:val="FFFFFF"/>
                <w:sz w:val="18"/>
              </w:rPr>
              <w:t>Por onde começar (top pick)</w:t>
            </w:r>
          </w:p>
        </w:tc>
      </w:tr>
      <w:tr>
        <w:tc>
          <w:tcPr>
            <w:tcW w:type="dxa" w:w="2448"/>
            <w:shd w:val="clear" w:fill="F0F4F8"/>
          </w:tcPr>
          <w:p>
            <w:r>
              <w:rPr>
                <w:b/>
                <w:color w:val="1A1A1A"/>
                <w:sz w:val="18"/>
              </w:rPr>
              <w:t>Cimed</w:t>
            </w:r>
          </w:p>
        </w:tc>
        <w:tc>
          <w:tcPr>
            <w:tcW w:type="dxa" w:w="6624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Toguro — Head de Comunicação, é criador (IG @toguro) · Camille Lau — CMO. Marca ama meme/collab.</w:t>
            </w:r>
          </w:p>
        </w:tc>
      </w:tr>
      <w:tr>
        <w:tc>
          <w:tcPr>
            <w:tcW w:type="dxa" w:w="2448"/>
            <w:shd w:val="clear" w:fill="F0F4F8"/>
          </w:tcPr>
          <w:p>
            <w:r>
              <w:rPr>
                <w:b/>
                <w:color w:val="1A1A1A"/>
                <w:sz w:val="18"/>
              </w:rPr>
              <w:t>Stanley</w:t>
            </w:r>
          </w:p>
        </w:tc>
        <w:tc>
          <w:tcPr>
            <w:tcW w:type="dxa" w:w="6624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Patrícia Esteves — Dir. Executiva de Mkt LatAm (LinkedIn /paesteves) · Babi Coelho — Ger. Mkt BR.</w:t>
            </w:r>
          </w:p>
        </w:tc>
      </w:tr>
      <w:tr>
        <w:tc>
          <w:tcPr>
            <w:tcW w:type="dxa" w:w="2448"/>
            <w:shd w:val="clear" w:fill="F0F4F8"/>
          </w:tcPr>
          <w:p>
            <w:r>
              <w:rPr>
                <w:b/>
                <w:color w:val="1A1A1A"/>
                <w:sz w:val="18"/>
              </w:rPr>
              <w:t>Natura / Boticário</w:t>
            </w:r>
          </w:p>
        </w:tc>
        <w:tc>
          <w:tcPr>
            <w:tcW w:type="dxa" w:w="6624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Boticário: Carolina Carrasco — Dir. Branding · Renata Gomide (IG @reagomide) · ag. CoCreators. Natura: Tatiana Ponce — CMO · prog. Criadores da Beleza (YouPix).</w:t>
            </w:r>
          </w:p>
        </w:tc>
      </w:tr>
      <w:tr>
        <w:tc>
          <w:tcPr>
            <w:tcW w:type="dxa" w:w="2448"/>
            <w:shd w:val="clear" w:fill="F0F4F8"/>
          </w:tcPr>
          <w:p>
            <w:r>
              <w:rPr>
                <w:b/>
                <w:color w:val="1A1A1A"/>
                <w:sz w:val="18"/>
              </w:rPr>
              <w:t>Coca-Cola</w:t>
            </w:r>
          </w:p>
        </w:tc>
        <w:tc>
          <w:tcPr>
            <w:tcW w:type="dxa" w:w="6624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Raquel Ribeiro — Head de Marketing BR. Influência via agência BR Media Group. Raphael Taborda — social operacional.</w:t>
            </w:r>
          </w:p>
        </w:tc>
      </w:tr>
      <w:tr>
        <w:tc>
          <w:tcPr>
            <w:tcW w:type="dxa" w:w="2448"/>
            <w:shd w:val="clear" w:fill="F0F4F8"/>
          </w:tcPr>
          <w:p>
            <w:r>
              <w:rPr>
                <w:b/>
                <w:color w:val="1A1A1A"/>
                <w:sz w:val="18"/>
              </w:rPr>
              <w:t>Red Bull</w:t>
            </w:r>
          </w:p>
        </w:tc>
        <w:tc>
          <w:tcPr>
            <w:tcW w:type="dxa" w:w="6624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Buscar "Culture Marketing Manager Red Bull Brasil" (quem lida com criadores) · via agência Publicis.</w:t>
            </w:r>
          </w:p>
        </w:tc>
      </w:tr>
      <w:tr>
        <w:tc>
          <w:tcPr>
            <w:tcW w:type="dxa" w:w="2448"/>
            <w:shd w:val="clear" w:fill="F0F4F8"/>
          </w:tcPr>
          <w:p>
            <w:r>
              <w:rPr>
                <w:b/>
                <w:color w:val="1A1A1A"/>
                <w:sz w:val="18"/>
              </w:rPr>
              <w:t>Heineken / Ambev</w:t>
            </w:r>
          </w:p>
        </w:tc>
        <w:tc>
          <w:tcPr>
            <w:tcW w:type="dxa" w:w="6624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Heineken: Fernanda Saboya — Consumer Connections/influência (LinkedIn /fsaboya). Ambev: Mariana Dedivitis (Corona) · agência Draftline/Soko · InPress (PR).</w:t>
            </w:r>
          </w:p>
        </w:tc>
      </w:tr>
      <w:tr>
        <w:tc>
          <w:tcPr>
            <w:tcW w:type="dxa" w:w="2448"/>
            <w:shd w:val="clear" w:fill="F0F4F8"/>
          </w:tcPr>
          <w:p>
            <w:r>
              <w:rPr>
                <w:b/>
                <w:color w:val="1A1A1A"/>
                <w:sz w:val="18"/>
              </w:rPr>
              <w:t>Nubank</w:t>
            </w:r>
          </w:p>
        </w:tc>
        <w:tc>
          <w:tcPr>
            <w:tcW w:type="dxa" w:w="6624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Raquel Forastieri — Brand Mkt Manager (cuida de influência, LinkedIn /rquelforastieri) · Juliana Roschel — CMO. Influência é in-house.</w:t>
            </w:r>
          </w:p>
        </w:tc>
      </w:tr>
      <w:tr>
        <w:tc>
          <w:tcPr>
            <w:tcW w:type="dxa" w:w="2448"/>
            <w:shd w:val="clear" w:fill="F0F4F8"/>
          </w:tcPr>
          <w:p>
            <w:r>
              <w:rPr>
                <w:b/>
                <w:color w:val="1A1A1A"/>
                <w:sz w:val="18"/>
              </w:rPr>
              <w:t>iFood</w:t>
            </w:r>
          </w:p>
        </w:tc>
        <w:tc>
          <w:tcPr>
            <w:tcW w:type="dxa" w:w="6624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Marina Moreira — Head de Social &amp; Influência (melhor porta, LinkedIn /marina-moreira-97520696) · Renata Lamarco — Diretora de Mkt.</w:t>
            </w:r>
          </w:p>
        </w:tc>
      </w:tr>
      <w:tr>
        <w:tc>
          <w:tcPr>
            <w:tcW w:type="dxa" w:w="2448"/>
            <w:shd w:val="clear" w:fill="F0F4F8"/>
          </w:tcPr>
          <w:p>
            <w:r>
              <w:rPr>
                <w:b/>
                <w:color w:val="1A1A1A"/>
                <w:sz w:val="18"/>
              </w:rPr>
              <w:t>Havaianas</w:t>
            </w:r>
          </w:p>
        </w:tc>
        <w:tc>
          <w:tcPr>
            <w:tcW w:type="dxa" w:w="6624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Karen Bartels — a.gente, agência de influência da marca (via GALERIA.ag) · Juliana Soncini — Dir. Mkt LATAM.</w:t>
            </w:r>
          </w:p>
        </w:tc>
      </w:tr>
      <w:tr>
        <w:tc>
          <w:tcPr>
            <w:tcW w:type="dxa" w:w="2448"/>
            <w:shd w:val="clear" w:fill="F0F4F8"/>
          </w:tcPr>
          <w:p>
            <w:r>
              <w:rPr>
                <w:b/>
                <w:color w:val="1A1A1A"/>
                <w:sz w:val="18"/>
              </w:rPr>
              <w:t>Samsung / Motorola</w:t>
            </w:r>
          </w:p>
        </w:tc>
        <w:tc>
          <w:tcPr>
            <w:tcW w:type="dxa" w:w="6624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Samsung: agência gen_c cuida da influência Mobile (Cristiane Vieira) · Mario Sousa — Dir. Sênior Mobile. Motorola: Andrea Brandi — Sr. Brand Mkt.</w:t>
            </w:r>
          </w:p>
        </w:tc>
      </w:tr>
      <w:tr>
        <w:tc>
          <w:tcPr>
            <w:tcW w:type="dxa" w:w="2448"/>
            <w:shd w:val="clear" w:fill="F0F4F8"/>
          </w:tcPr>
          <w:p>
            <w:r>
              <w:rPr>
                <w:b/>
                <w:color w:val="1A1A1A"/>
                <w:sz w:val="18"/>
              </w:rPr>
              <w:t>McDonald's / BK</w:t>
            </w:r>
          </w:p>
        </w:tc>
        <w:tc>
          <w:tcPr>
            <w:tcW w:type="dxa" w:w="6624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McDonald's: Guilherme Coe — Ger. Mkt · Ilca Sierra — CMO. BK: Aymê Alves — redes sociais (Zamp) · Pedro Barbosa — CMO.</w:t>
            </w:r>
          </w:p>
        </w:tc>
      </w:tr>
      <w:tr>
        <w:tc>
          <w:tcPr>
            <w:tcW w:type="dxa" w:w="2448"/>
            <w:shd w:val="clear" w:fill="F0F4F8"/>
          </w:tcPr>
          <w:p>
            <w:r>
              <w:rPr>
                <w:b/>
                <w:color w:val="1A1A1A"/>
                <w:sz w:val="18"/>
              </w:rPr>
              <w:t>GWM / Caoa Chery</w:t>
            </w:r>
          </w:p>
        </w:tc>
        <w:tc>
          <w:tcPr>
            <w:tcW w:type="dxa" w:w="6624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GWM: Lucas Coelho — CMO (LinkedIn /lucas-a-coelho) · Magda Lima — Ger. Mkt. Caoa Chery: Jan Telecki — Dir. Mkt · agência Baila.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200"/>
      </w:pPr>
      <w:r>
        <w:rPr>
          <w:rFonts w:ascii="Calibri" w:hAnsi="Calibri"/>
          <w:b/>
          <w:color w:val="2E9BFF"/>
          <w:sz w:val="18"/>
        </w:rPr>
        <w:t>PARTE PRÁTICA</w:t>
      </w:r>
    </w:p>
    <w:p>
      <w:pPr>
        <w:spacing w:after="40"/>
      </w:pPr>
      <w:r>
        <w:rPr>
          <w:b/>
          <w:color w:val="1A1A1A"/>
          <w:sz w:val="40"/>
        </w:rPr>
        <w:t>Templates prontos</w:t>
      </w:r>
    </w:p>
    <w:p>
      <w:r>
        <w:rPr>
          <w:color w:val="666666"/>
        </w:rPr>
        <w:t>Preenchidos com os números reais do media kit. Personalize o [colchete] em cada envio — genérico não converte.</w:t>
      </w:r>
    </w:p>
    <w:p>
      <w:pPr>
        <w:spacing w:before="280" w:after="80"/>
      </w:pPr>
      <w:r>
        <w:rPr>
          <w:b/>
          <w:color w:val="2E9BFF"/>
          <w:sz w:val="30"/>
        </w:rPr>
        <w:t xml:space="preserve">A  </w:t>
      </w:r>
      <w:r>
        <w:rPr>
          <w:b/>
          <w:color w:val="1A1A1A"/>
          <w:sz w:val="30"/>
        </w:rPr>
        <w:t>Template A — DM de abertura (Instagram)</w:t>
      </w:r>
    </w:p>
    <w:p>
      <w:r>
        <w:rPr>
          <w:i/>
          <w:color w:val="666666"/>
          <w:sz w:val="18"/>
        </w:rPr>
        <w:t>Enviado pelo @fidevidraceiro. Modelo INTEREST, &lt; 150 palavras. NÃO manda proposta aqui.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5F5F5"/>
            <w:tcBorders>
              <w:left w:val="single" w:sz="18" w:space="0" w:color="2E9BFF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Fala, [nome/marca]! Sou o Augusto, o Fi de Vidraceiro (@fidevidraceiro).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Vi o post de vocês sobre [algo específico das últimas 2 semanas] e curti demais.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Trabalho transformando vidro em arte e mostrando os bastidores da construção civil pra uma comunidade de 1.2M de seguidores (59M de alcance/mês). Tenho uma ideia de conteúdo com [produto de vocês] que faz muito sentido pro público de vocês.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Quem cuida das parcerias/marketing aí? Posso mandar meu media kit direto pra pessoa certa. 🙏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2E9BFF"/>
          <w:sz w:val="30"/>
        </w:rPr>
        <w:t xml:space="preserve">B  </w:t>
      </w:r>
      <w:r>
        <w:rPr>
          <w:b/>
          <w:color w:val="1A1A1A"/>
          <w:sz w:val="30"/>
        </w:rPr>
        <w:t>Template B — Convite no LinkedIn</w:t>
      </w:r>
    </w:p>
    <w:p>
      <w:r>
        <w:rPr>
          <w:i/>
          <w:color w:val="666666"/>
          <w:sz w:val="18"/>
        </w:rPr>
        <w:t>Para chegar no decisor de marcas grandes. Nota curta junto do convite.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5F5F5"/>
            <w:tcBorders>
              <w:left w:val="single" w:sz="18" w:space="0" w:color="2E9BFF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Oi [nome], tudo bem? Sou o Augusto Felipe, criador do 'Fi de Vidraceiro' (@fidevidraceiro, 1.2M seguidores).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Tenho uma ideia de collab que combina muito com a [marca] e queria te apresentar. Posso te mandar meu media kit?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2E9BFF"/>
          <w:sz w:val="30"/>
        </w:rPr>
        <w:t xml:space="preserve">C  </w:t>
      </w:r>
      <w:r>
        <w:rPr>
          <w:b/>
          <w:color w:val="1A1A1A"/>
          <w:sz w:val="30"/>
        </w:rPr>
        <w:t>Template C — E-mail de proposta (após o 'pode mandar')</w:t>
      </w:r>
    </w:p>
    <w:p>
      <w:r>
        <w:rPr>
          <w:i/>
          <w:color w:val="666666"/>
          <w:sz w:val="18"/>
        </w:rPr>
        <w:t>Só depois que a relação esquentou. Assunto curto + ideia concreta + CTA único.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5F5F5"/>
            <w:tcBorders>
              <w:left w:val="single" w:sz="18" w:space="0" w:color="2E9BFF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Assunto: Ideia de collab: Fi de Vidraceiro × [Marca]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Oi [nome], como combinei no [Instagram/LinkedIn], segue minha ideia.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Sou o Augusto, o Fi de Vidraceiro. Transformo vidro em arte e mostro os bastidores da construção civil — um universo que impacta 1.2M de seguidores e 59M de pessoas por mês (Instagram 730k · TikTok 430k · Kwai 110k). Marcas como TekBond, Cebrace, Bombril, Vonixx e Spotify já confiaram no trabalho.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 ideia pra [marca]: [1 frase concreta — ex.: um Reels mostrando o (produto) numa peça de arte em vidro, no cenário de obra]. Meus Reels já bateram 5,5M a 8M de views.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Anexei o media kit completo. Topa uma call de 15 min essa semana pra eu te mostrar o formato?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Abraço,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Augusto Felipe · @fidevidraceiro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augustofelipe@futurah.co · WhatsApp +55 34 9254-8114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2E9BFF"/>
          <w:sz w:val="30"/>
        </w:rPr>
        <w:t xml:space="preserve">D  </w:t>
      </w:r>
      <w:r>
        <w:rPr>
          <w:b/>
          <w:color w:val="1A1A1A"/>
          <w:sz w:val="30"/>
        </w:rPr>
        <w:t>Template D — Follow-up (3–5 dias depois, sem resposta)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5F5F5"/>
            <w:tcBorders>
              <w:left w:val="single" w:sz="18" w:space="0" w:color="2E9BFF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Oi [nome], passando rapidinho pra não deixar a ideia se perder. 🙂</w:t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Sei que a rotina é corrida — se fizer sentido, consigo adaptar o formato ao que a [marca] está priorizando agora. Quer que eu mande uma versão mais enxuta da ideia?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200"/>
      </w:pPr>
      <w:r>
        <w:rPr>
          <w:rFonts w:ascii="Calibri" w:hAnsi="Calibri"/>
          <w:b/>
          <w:color w:val="2E9BFF"/>
          <w:sz w:val="18"/>
        </w:rPr>
        <w:t>MANUAL DE VENDA</w:t>
      </w:r>
    </w:p>
    <w:p>
      <w:pPr>
        <w:spacing w:after="40"/>
      </w:pPr>
      <w:r>
        <w:rPr>
          <w:b/>
          <w:color w:val="1A1A1A"/>
          <w:sz w:val="40"/>
        </w:rPr>
        <w:t>Da resposta ao fechamento</w:t>
      </w:r>
    </w:p>
    <w:p>
      <w:r>
        <w:rPr>
          <w:color w:val="666666"/>
        </w:rPr>
        <w:t>O que fazer quando a marca responde. Esta é a parte que decide o dinheiro: preço, objeção, call, contrato e retenção.</w:t>
      </w:r>
    </w:p>
    <w:p>
      <w:pPr>
        <w:spacing w:before="280" w:after="80"/>
      </w:pPr>
      <w:r>
        <w:rPr>
          <w:b/>
          <w:color w:val="2E9BFF"/>
          <w:sz w:val="30"/>
        </w:rPr>
        <w:t xml:space="preserve">5  </w:t>
      </w:r>
      <w:r>
        <w:rPr>
          <w:b/>
          <w:color w:val="1A1A1A"/>
          <w:sz w:val="30"/>
        </w:rPr>
        <w:t>Rate card 2026 (referência interna)</w:t>
      </w:r>
    </w:p>
    <w:p>
      <w:r>
        <w:rPr>
          <w:color w:val="1A1A1A"/>
        </w:rPr>
        <w:t>Base: a proposta Augusto × BYD. Valores de partida — ajuste por marca, esforço e uso. Regra nº 1: NUNCA dê preço no DM. Preço só na call ou no e-mail, depois de entender o objetivo da marca.</w:t>
      </w:r>
    </w:p>
    <w:p>
      <w:pPr>
        <w:spacing w:before="160" w:after="60"/>
      </w:pPr>
      <w:r>
        <w:rPr>
          <w:b/>
          <w:color w:val="1A1A1A"/>
          <w:sz w:val="24"/>
        </w:rPr>
        <w:t>Pacotes base — Ativação Digital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fill="1A1A1A"/>
          </w:tcPr>
          <w:p>
            <w:r>
              <w:rPr>
                <w:b/>
                <w:color w:val="FFFFFF"/>
                <w:sz w:val="18"/>
              </w:rPr>
              <w:t>Pacote</w:t>
            </w:r>
          </w:p>
        </w:tc>
        <w:tc>
          <w:tcPr>
            <w:tcW w:type="dxa" w:w="5328"/>
            <w:shd w:val="clear" w:fill="1A1A1A"/>
          </w:tcPr>
          <w:p>
            <w:r>
              <w:rPr>
                <w:b/>
                <w:color w:val="FFFFFF"/>
                <w:sz w:val="18"/>
              </w:rPr>
              <w:t>Valor de referência</w:t>
            </w:r>
          </w:p>
        </w:tc>
      </w:tr>
      <w:tr>
        <w:tc>
          <w:tcPr>
            <w:tcW w:type="dxa" w:w="3744"/>
            <w:shd w:val="clear" w:fill="F0F4F8"/>
          </w:tcPr>
          <w:p>
            <w:r>
              <w:rPr>
                <w:b/>
                <w:color w:val="1A1A1A"/>
                <w:sz w:val="18"/>
              </w:rPr>
              <w:t>3 Stories</w:t>
            </w:r>
          </w:p>
        </w:tc>
        <w:tc>
          <w:tcPr>
            <w:tcW w:type="dxa" w:w="5328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R$ 2.000</w:t>
            </w:r>
          </w:p>
        </w:tc>
      </w:tr>
      <w:tr>
        <w:tc>
          <w:tcPr>
            <w:tcW w:type="dxa" w:w="3744"/>
            <w:shd w:val="clear" w:fill="F0F4F8"/>
          </w:tcPr>
          <w:p>
            <w:r>
              <w:rPr>
                <w:b/>
                <w:color w:val="1A1A1A"/>
                <w:sz w:val="18"/>
              </w:rPr>
              <w:t>1 Reels em collab</w:t>
            </w:r>
          </w:p>
        </w:tc>
        <w:tc>
          <w:tcPr>
            <w:tcW w:type="dxa" w:w="5328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R$ 8.000</w:t>
            </w:r>
          </w:p>
        </w:tc>
      </w:tr>
      <w:tr>
        <w:tc>
          <w:tcPr>
            <w:tcW w:type="dxa" w:w="3744"/>
            <w:shd w:val="clear" w:fill="F0F4F8"/>
          </w:tcPr>
          <w:p>
            <w:r>
              <w:rPr>
                <w:b/>
                <w:color w:val="1A1A1A"/>
                <w:sz w:val="18"/>
              </w:rPr>
              <w:t>Combo (Reels + Stories)</w:t>
            </w:r>
          </w:p>
        </w:tc>
        <w:tc>
          <w:tcPr>
            <w:tcW w:type="dxa" w:w="5328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R$ 8.000  (de R$ 10.000)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1A1A"/>
          <w:sz w:val="24"/>
        </w:rPr>
        <w:t>Ativações premium — Art Experiences</w:t>
      </w:r>
    </w:p>
    <w:p>
      <w:r>
        <w:rPr>
          <w:i/>
          <w:color w:val="666666"/>
          <w:sz w:val="18"/>
        </w:rPr>
        <w:t>Arte feita sobre o produto/marca — cada nível, uma tela maior. Todas acompanham Reels + Stories. É o diferencial que só o Fi de Vidraceiro entrega.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16"/>
            <w:shd w:val="clear" w:fill="1A1A1A"/>
          </w:tcPr>
          <w:p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456"/>
            <w:shd w:val="clear" w:fill="1A1A1A"/>
          </w:tcPr>
          <w:p>
            <w:r>
              <w:rPr>
                <w:b/>
                <w:color w:val="FFFFFF"/>
                <w:sz w:val="18"/>
              </w:rPr>
              <w:t>Valor de referência</w:t>
            </w:r>
          </w:p>
        </w:tc>
      </w:tr>
      <w:tr>
        <w:tc>
          <w:tcPr>
            <w:tcW w:type="dxa" w:w="5616"/>
            <w:shd w:val="clear" w:fill="F0F4F8"/>
          </w:tcPr>
          <w:p>
            <w:r>
              <w:rPr>
                <w:b/>
                <w:color w:val="1A1A1A"/>
                <w:sz w:val="18"/>
              </w:rPr>
              <w:t>Art Experience — símbolo/logo da marca em vidro (~50cm)</w:t>
            </w:r>
          </w:p>
        </w:tc>
        <w:tc>
          <w:tcPr>
            <w:tcW w:type="dxa" w:w="3456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R$ 20.000</w:t>
            </w:r>
          </w:p>
        </w:tc>
      </w:tr>
      <w:tr>
        <w:tc>
          <w:tcPr>
            <w:tcW w:type="dxa" w:w="5616"/>
            <w:shd w:val="clear" w:fill="F0F4F8"/>
          </w:tcPr>
          <w:p>
            <w:r>
              <w:rPr>
                <w:b/>
                <w:color w:val="1A1A1A"/>
                <w:sz w:val="18"/>
              </w:rPr>
              <w:t>Wheel / peça artística personalizada</w:t>
            </w:r>
          </w:p>
        </w:tc>
        <w:tc>
          <w:tcPr>
            <w:tcW w:type="dxa" w:w="3456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R$ 30.000</w:t>
            </w:r>
          </w:p>
        </w:tc>
      </w:tr>
      <w:tr>
        <w:tc>
          <w:tcPr>
            <w:tcW w:type="dxa" w:w="5616"/>
            <w:shd w:val="clear" w:fill="F0F4F8"/>
          </w:tcPr>
          <w:p>
            <w:r>
              <w:rPr>
                <w:b/>
                <w:color w:val="1A1A1A"/>
                <w:sz w:val="18"/>
              </w:rPr>
              <w:t>Full Art Experience — produto inteiro virando obra</w:t>
            </w:r>
          </w:p>
        </w:tc>
        <w:tc>
          <w:tcPr>
            <w:tcW w:type="dxa" w:w="3456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R$ 85.000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1A1A"/>
          <w:sz w:val="24"/>
        </w:rPr>
        <w:t>Regras comerciais</w:t>
      </w:r>
    </w:p>
    <w:p>
      <w:pPr>
        <w:pStyle w:val="ListBullet"/>
      </w:pPr>
      <w:r>
        <w:rPr>
          <w:b/>
        </w:rPr>
        <w:t xml:space="preserve">O que está no preço: </w:t>
      </w:r>
      <w:r>
        <w:t>Valores incluem produção, gravação, postagem e operação completa.</w:t>
      </w:r>
    </w:p>
    <w:p>
      <w:pPr>
        <w:pStyle w:val="ListBullet"/>
      </w:pPr>
      <w:r>
        <w:rPr>
          <w:b/>
        </w:rPr>
        <w:t xml:space="preserve">Fora do preço (add-ons): </w:t>
      </w:r>
      <w:r>
        <w:t>impulsionamento/mídia paga, whitelisting, direitos de uso estendidos (30/60/90 dias) e exclusividade de categoria. Sempre cobrados à parte.</w:t>
      </w:r>
    </w:p>
    <w:p>
      <w:pPr>
        <w:pStyle w:val="ListBullet"/>
      </w:pPr>
      <w:r>
        <w:rPr>
          <w:b/>
        </w:rPr>
        <w:t xml:space="preserve">Multiplataforma: </w:t>
      </w:r>
      <w:r>
        <w:t>cross-post no TikTok (430k) e Kwai (110k) como upsell — o mesmo Reels alcançando +39M/mês.</w:t>
      </w:r>
    </w:p>
    <w:p>
      <w:pPr>
        <w:pStyle w:val="ListBullet"/>
      </w:pPr>
      <w:r>
        <w:rPr>
          <w:b/>
        </w:rPr>
        <w:t xml:space="preserve">Pagamento: </w:t>
      </w:r>
      <w:r>
        <w:t>50% antecipado (produção) + 50% na entrega.</w:t>
      </w:r>
    </w:p>
    <w:p>
      <w:pPr>
        <w:pStyle w:val="ListBullet"/>
      </w:pPr>
      <w:r>
        <w:rPr>
          <w:b/>
        </w:rPr>
        <w:t xml:space="preserve">Permuta: </w:t>
      </w:r>
      <w:r>
        <w:t>só se o produto tiver valor alto E a marca for estratégica pra virar case. Senão: permuta + cachê reduzido. Nunca permuta pura por marca fraca.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5F5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b/>
                <w:color w:val="1A1A1A"/>
                <w:sz w:val="21"/>
              </w:rPr>
              <w:t>Esqueleto da proposta (base BYD) — pra reaproveitar em qualquer marca</w:t>
            </w:r>
          </w:p>
          <w:p>
            <w:r>
              <w:rPr>
                <w:sz w:val="20"/>
              </w:rPr>
              <w:t>Capa → Quem é o Augusto (bio) → Mídia Kit (números + público) → Marcas que confiam → Prova (Reels de maior alcance) → Ativação Digital (pacotes base) → Art Experiences (escada de valor) → Condições comerciais → Fechamento com CTA. Troca o contexto do produto e os renders; a estrutura não muda.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2E9BFF"/>
          <w:sz w:val="30"/>
        </w:rPr>
        <w:t xml:space="preserve">6  </w:t>
      </w:r>
      <w:r>
        <w:rPr>
          <w:b/>
          <w:color w:val="1A1A1A"/>
          <w:sz w:val="30"/>
        </w:rPr>
        <w:t>Respostas às objeções mais comuns</w:t>
      </w:r>
    </w:p>
    <w:p>
      <w:r>
        <w:rPr>
          <w:color w:val="1A1A1A"/>
        </w:rPr>
        <w:t>Improvisar aqui mata deal. Tenha a resposta pronta — e SEMPRE termine amarrando um próximo passo com data.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A1A1A"/>
          </w:tcPr>
          <w:p>
            <w:r>
              <w:rPr>
                <w:b/>
                <w:color w:val="FFFFFF"/>
                <w:sz w:val="18"/>
              </w:rPr>
              <w:t>A marca diz…</w:t>
            </w:r>
          </w:p>
        </w:tc>
        <w:tc>
          <w:tcPr>
            <w:tcW w:type="dxa" w:w="5616"/>
            <w:shd w:val="clear" w:fill="1A1A1A"/>
          </w:tcPr>
          <w:p>
            <w:r>
              <w:rPr>
                <w:b/>
                <w:color w:val="FFFFFF"/>
                <w:sz w:val="18"/>
              </w:rPr>
              <w:t>Você responde…</w:t>
            </w:r>
          </w:p>
        </w:tc>
      </w:tr>
      <w:tr>
        <w:tc>
          <w:tcPr>
            <w:tcW w:type="dxa" w:w="3456"/>
            <w:shd w:val="clear" w:fill="F0F4F8"/>
          </w:tcPr>
          <w:p>
            <w:r>
              <w:rPr>
                <w:b/>
                <w:color w:val="1A1A1A"/>
                <w:sz w:val="18"/>
              </w:rPr>
              <w:t>"Está caro"</w:t>
            </w:r>
          </w:p>
        </w:tc>
        <w:tc>
          <w:tcPr>
            <w:tcW w:type="dxa" w:w="5616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"O valor reflete produção completa + alcance de 59M/mês. Consigo montar um pacote menor pra começar (ex.: 1 Reels) e a gente escala com o resultado."</w:t>
            </w:r>
          </w:p>
        </w:tc>
      </w:tr>
      <w:tr>
        <w:tc>
          <w:tcPr>
            <w:tcW w:type="dxa" w:w="3456"/>
            <w:shd w:val="clear" w:fill="F0F4F8"/>
          </w:tcPr>
          <w:p>
            <w:r>
              <w:rPr>
                <w:b/>
                <w:color w:val="1A1A1A"/>
                <w:sz w:val="18"/>
              </w:rPr>
              <w:t>"Não temos budget agora"</w:t>
            </w:r>
          </w:p>
        </w:tc>
        <w:tc>
          <w:tcPr>
            <w:tcW w:type="dxa" w:w="5616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"Sem problema. Quando vocês fecham o planejamento do próximo trimestre? Te procuro em [mês]." → registrar na planilha e cumprir.</w:t>
            </w:r>
          </w:p>
        </w:tc>
      </w:tr>
      <w:tr>
        <w:tc>
          <w:tcPr>
            <w:tcW w:type="dxa" w:w="3456"/>
            <w:shd w:val="clear" w:fill="F0F4F8"/>
          </w:tcPr>
          <w:p>
            <w:r>
              <w:rPr>
                <w:b/>
                <w:color w:val="1A1A1A"/>
                <w:sz w:val="18"/>
              </w:rPr>
              <w:t>"Topamos permuta / produto"</w:t>
            </w:r>
          </w:p>
        </w:tc>
        <w:tc>
          <w:tcPr>
            <w:tcW w:type="dxa" w:w="5616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"Permuta funciona quando o produto tem valor alto e a marca é estratégica pra virar case. Consigo permuta + um cachê reduzido pra viabilizar a produção."</w:t>
            </w:r>
          </w:p>
        </w:tc>
      </w:tr>
      <w:tr>
        <w:tc>
          <w:tcPr>
            <w:tcW w:type="dxa" w:w="3456"/>
            <w:shd w:val="clear" w:fill="F0F4F8"/>
          </w:tcPr>
          <w:p>
            <w:r>
              <w:rPr>
                <w:b/>
                <w:color w:val="1A1A1A"/>
                <w:sz w:val="18"/>
              </w:rPr>
              <w:t>"Manda o media kit que a gente avalia"</w:t>
            </w:r>
          </w:p>
        </w:tc>
        <w:tc>
          <w:tcPr>
            <w:tcW w:type="dxa" w:w="5616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Mandar na hora, MAS amarrar: "Mando agora — te chamo quinta pra ouvir a impressão de vocês." Nunca deixar em aberto.</w:t>
            </w:r>
          </w:p>
        </w:tc>
      </w:tr>
      <w:tr>
        <w:tc>
          <w:tcPr>
            <w:tcW w:type="dxa" w:w="3456"/>
            <w:shd w:val="clear" w:fill="F0F4F8"/>
          </w:tcPr>
          <w:p>
            <w:r>
              <w:rPr>
                <w:b/>
                <w:color w:val="1A1A1A"/>
                <w:sz w:val="18"/>
              </w:rPr>
              <w:t>"Já trabalhamos com outro criador"</w:t>
            </w:r>
          </w:p>
        </w:tc>
        <w:tc>
          <w:tcPr>
            <w:tcW w:type="dxa" w:w="5616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"Ótimo, quer dizer que vocês já veem valor em criador. Meu diferencial é transformar o produto de vocês em arte de vidro — um formato que nenhum outro criador entrega. Complementa, não compete."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2E9BFF"/>
          <w:sz w:val="30"/>
        </w:rPr>
        <w:t xml:space="preserve">7  </w:t>
      </w:r>
      <w:r>
        <w:rPr>
          <w:b/>
          <w:color w:val="1A1A1A"/>
          <w:sz w:val="30"/>
        </w:rPr>
        <w:t>Script da call de 15 minutos</w:t>
      </w:r>
    </w:p>
    <w:p>
      <w:r>
        <w:rPr>
          <w:color w:val="1A1A1A"/>
        </w:rPr>
        <w:t>O momento de maior alavancagem do funil. Regra de ouro: sair da call com um prazo combinado — nunca com "a gente se fala".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1A1A1A"/>
          </w:tcPr>
          <w:p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5904"/>
            <w:shd w:val="clear" w:fill="1A1A1A"/>
          </w:tcPr>
          <w:p>
            <w:r>
              <w:rPr>
                <w:b/>
                <w:color w:val="FFFFFF"/>
                <w:sz w:val="18"/>
              </w:rPr>
              <w:t>O que fazer</w:t>
            </w:r>
          </w:p>
        </w:tc>
      </w:tr>
      <w:tr>
        <w:tc>
          <w:tcPr>
            <w:tcW w:type="dxa" w:w="3168"/>
            <w:shd w:val="clear" w:fill="F0F4F8"/>
          </w:tcPr>
          <w:p>
            <w:r>
              <w:rPr>
                <w:b/>
                <w:color w:val="1A1A1A"/>
                <w:sz w:val="18"/>
              </w:rPr>
              <w:t>0–3 min · Ouvir</w:t>
            </w:r>
          </w:p>
        </w:tc>
        <w:tc>
          <w:tcPr>
            <w:tcW w:type="dxa" w:w="5904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Perguntar o objetivo da marca no trimestre: awareness? lançamento? empurrar varejo? Deixar a marca falar.</w:t>
            </w:r>
          </w:p>
        </w:tc>
      </w:tr>
      <w:tr>
        <w:tc>
          <w:tcPr>
            <w:tcW w:type="dxa" w:w="3168"/>
            <w:shd w:val="clear" w:fill="F0F4F8"/>
          </w:tcPr>
          <w:p>
            <w:r>
              <w:rPr>
                <w:b/>
                <w:color w:val="1A1A1A"/>
                <w:sz w:val="18"/>
              </w:rPr>
              <w:t>3–8 min · A ideia</w:t>
            </w:r>
          </w:p>
        </w:tc>
        <w:tc>
          <w:tcPr>
            <w:tcW w:type="dxa" w:w="5904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Apresentar UMA ideia adaptada ao que você acabou de ouvir + mostrar o case do Reel de 8M como prova.</w:t>
            </w:r>
          </w:p>
        </w:tc>
      </w:tr>
      <w:tr>
        <w:tc>
          <w:tcPr>
            <w:tcW w:type="dxa" w:w="3168"/>
            <w:shd w:val="clear" w:fill="F0F4F8"/>
          </w:tcPr>
          <w:p>
            <w:r>
              <w:rPr>
                <w:b/>
                <w:color w:val="1A1A1A"/>
                <w:sz w:val="18"/>
              </w:rPr>
              <w:t>8–12 min · Preço</w:t>
            </w:r>
          </w:p>
        </w:tc>
        <w:tc>
          <w:tcPr>
            <w:tcW w:type="dxa" w:w="5904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Apresentar os pacotes e a faixa de valor. Ancorar no premium (Art Experience) e oferecer o pacote base como entrada.</w:t>
            </w:r>
          </w:p>
        </w:tc>
      </w:tr>
      <w:tr>
        <w:tc>
          <w:tcPr>
            <w:tcW w:type="dxa" w:w="3168"/>
            <w:shd w:val="clear" w:fill="F0F4F8"/>
          </w:tcPr>
          <w:p>
            <w:r>
              <w:rPr>
                <w:b/>
                <w:color w:val="1A1A1A"/>
                <w:sz w:val="18"/>
              </w:rPr>
              <w:t>12–15 min · Fechar</w:t>
            </w:r>
          </w:p>
        </w:tc>
        <w:tc>
          <w:tcPr>
            <w:tcW w:type="dxa" w:w="5904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Combinar o próximo passo COM DATA: "Mando a proposta fechada até sexta e a gente conversa segunda."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2E9BFF"/>
          <w:sz w:val="30"/>
        </w:rPr>
        <w:t xml:space="preserve">8  </w:t>
      </w:r>
      <w:r>
        <w:rPr>
          <w:b/>
          <w:color w:val="1A1A1A"/>
          <w:sz w:val="30"/>
        </w:rPr>
        <w:t>Depois do "sim": o operacional que protege o deal</w:t>
      </w:r>
    </w:p>
    <w:p>
      <w:r>
        <w:rPr>
          <w:color w:val="1A1A1A"/>
        </w:rPr>
        <w:t>Um "sim" mal amarrado vira calote, retrabalho infinito ou dor de cabeça jurídica. Checklist mínimo:</w:t>
      </w:r>
    </w:p>
    <w:p>
      <w:pPr>
        <w:pStyle w:val="ListBullet"/>
      </w:pPr>
      <w:r>
        <w:rPr>
          <w:b/>
        </w:rPr>
        <w:t xml:space="preserve">Contrato simples: </w:t>
      </w:r>
      <w:r>
        <w:t>escopo, nº de entregas, prazo de veiculação, forma de pagamento (50/50) e prazo de emissão da NF.</w:t>
      </w:r>
    </w:p>
    <w:p>
      <w:pPr>
        <w:pStyle w:val="ListBullet"/>
      </w:pPr>
      <w:r>
        <w:rPr>
          <w:b/>
        </w:rPr>
        <w:t xml:space="preserve">Alterações: </w:t>
      </w:r>
      <w:r>
        <w:t>no máximo 1–2 rodadas de alteração de roteiro. Deixar isso escrito evita revisão sem fim.</w:t>
      </w:r>
    </w:p>
    <w:p>
      <w:pPr>
        <w:pStyle w:val="ListBullet"/>
      </w:pPr>
      <w:r>
        <w:rPr>
          <w:b/>
        </w:rPr>
        <w:t xml:space="preserve">Direitos de uso: </w:t>
      </w:r>
      <w:r>
        <w:t>por quanto tempo a marca pode usar o conteúdo (30/60/90 dias). Uso em mídia paga é cobrado à parte.</w:t>
      </w:r>
    </w:p>
    <w:p>
      <w:pPr>
        <w:pStyle w:val="ListBullet"/>
      </w:pPr>
      <w:r>
        <w:rPr>
          <w:b/>
        </w:rPr>
        <w:t xml:space="preserve">Exclusividade: </w:t>
      </w:r>
      <w:r>
        <w:t>de categoria, com prazo e preço definidos. Não impedir concorrentes de graça.</w:t>
      </w:r>
    </w:p>
    <w:p>
      <w:pPr>
        <w:pStyle w:val="ListBullet"/>
      </w:pPr>
      <w:r>
        <w:rPr>
          <w:b/>
        </w:rPr>
        <w:t xml:space="preserve">Transparência: </w:t>
      </w:r>
      <w:r>
        <w:t>toda publi identificada — #publi + a ferramenta de parceria paga do Instagram. É regra do CONAR e marca séria vai exigir.</w:t>
      </w:r>
    </w:p>
    <w:p>
      <w:pPr>
        <w:pStyle w:val="ListBullet"/>
      </w:pPr>
      <w:r>
        <w:rPr>
          <w:b/>
        </w:rPr>
        <w:t xml:space="preserve">Antes de gravar: </w:t>
      </w:r>
      <w:r>
        <w:t>briefing alinhado e roteiro aprovado ANTES de gravar. Combinar link/cupom rastreável para medir resultado.</w:t>
      </w:r>
    </w:p>
    <w:p>
      <w:pPr>
        <w:spacing w:before="280" w:after="80"/>
      </w:pPr>
      <w:r>
        <w:rPr>
          <w:b/>
          <w:color w:val="2E9BFF"/>
          <w:sz w:val="30"/>
        </w:rPr>
        <w:t xml:space="preserve">9  </w:t>
      </w:r>
      <w:r>
        <w:rPr>
          <w:b/>
          <w:color w:val="1A1A1A"/>
          <w:sz w:val="30"/>
        </w:rPr>
        <w:t>Relatório pós-campanha &amp; retenção</w:t>
      </w:r>
    </w:p>
    <w:p>
      <w:r>
        <w:rPr>
          <w:color w:val="1A1A1A"/>
        </w:rPr>
        <w:t>Caçar marca nova é caro; renovar é onde está o dinheiro (e o inbound). Prova de ROI é o que transforma um deal em recorrência. Envie um mini-relatório ~7 dias após a publi: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A1A1A"/>
          </w:tcPr>
          <w:p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5616"/>
            <w:shd w:val="clear" w:fill="1A1A1A"/>
          </w:tcPr>
          <w:p>
            <w:r>
              <w:rPr>
                <w:b/>
                <w:color w:val="FFFFFF"/>
                <w:sz w:val="18"/>
              </w:rPr>
              <w:t>O que mostrar</w:t>
            </w:r>
          </w:p>
        </w:tc>
      </w:tr>
      <w:tr>
        <w:tc>
          <w:tcPr>
            <w:tcW w:type="dxa" w:w="3456"/>
            <w:shd w:val="clear" w:fill="F0F4F8"/>
          </w:tcPr>
          <w:p>
            <w:r>
              <w:rPr>
                <w:b/>
                <w:color w:val="1A1A1A"/>
                <w:sz w:val="18"/>
              </w:rPr>
              <w:t>Alcance &amp; Views</w:t>
            </w:r>
          </w:p>
        </w:tc>
        <w:tc>
          <w:tcPr>
            <w:tcW w:type="dxa" w:w="5616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Total de contas alcançadas e visualizações, por plataforma.</w:t>
            </w:r>
          </w:p>
        </w:tc>
      </w:tr>
      <w:tr>
        <w:tc>
          <w:tcPr>
            <w:tcW w:type="dxa" w:w="3456"/>
            <w:shd w:val="clear" w:fill="F0F4F8"/>
          </w:tcPr>
          <w:p>
            <w:r>
              <w:rPr>
                <w:b/>
                <w:color w:val="1A1A1A"/>
                <w:sz w:val="18"/>
              </w:rPr>
              <w:t>Engajamento</w:t>
            </w:r>
          </w:p>
        </w:tc>
        <w:tc>
          <w:tcPr>
            <w:tcW w:type="dxa" w:w="5616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Curtidas, comentários, salvamentos e compartilhamentos + retenção do vídeo.</w:t>
            </w:r>
          </w:p>
        </w:tc>
      </w:tr>
      <w:tr>
        <w:tc>
          <w:tcPr>
            <w:tcW w:type="dxa" w:w="3456"/>
            <w:shd w:val="clear" w:fill="F0F4F8"/>
          </w:tcPr>
          <w:p>
            <w:r>
              <w:rPr>
                <w:b/>
                <w:color w:val="1A1A1A"/>
                <w:sz w:val="18"/>
              </w:rPr>
              <w:t>Comentários qualitativos</w:t>
            </w:r>
          </w:p>
        </w:tc>
        <w:tc>
          <w:tcPr>
            <w:tcW w:type="dxa" w:w="5616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Prints dos melhores comentários do público sobre a marca/produto.</w:t>
            </w:r>
          </w:p>
        </w:tc>
      </w:tr>
      <w:tr>
        <w:tc>
          <w:tcPr>
            <w:tcW w:type="dxa" w:w="3456"/>
            <w:shd w:val="clear" w:fill="F0F4F8"/>
          </w:tcPr>
          <w:p>
            <w:r>
              <w:rPr>
                <w:b/>
                <w:color w:val="1A1A1A"/>
                <w:sz w:val="18"/>
              </w:rPr>
              <w:t>Conversão</w:t>
            </w:r>
          </w:p>
        </w:tc>
        <w:tc>
          <w:tcPr>
            <w:tcW w:type="dxa" w:w="5616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Cliques no link ou usos do cupom rastreável (combinado ANTES da campanha).</w:t>
            </w:r>
          </w:p>
        </w:tc>
      </w:tr>
      <w:tr>
        <w:tc>
          <w:tcPr>
            <w:tcW w:type="dxa" w:w="3456"/>
            <w:shd w:val="clear" w:fill="F0F4F8"/>
          </w:tcPr>
          <w:p>
            <w:r>
              <w:rPr>
                <w:b/>
                <w:color w:val="1A1A1A"/>
                <w:sz w:val="18"/>
              </w:rPr>
              <w:t>Comparativo</w:t>
            </w:r>
          </w:p>
        </w:tc>
        <w:tc>
          <w:tcPr>
            <w:tcW w:type="dxa" w:w="5616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Como esses números se saem vs. a média do perfil — mostrar que performou.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FFaF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b/>
                <w:color w:val="1EA05A"/>
                <w:sz w:val="21"/>
              </w:rPr>
              <w:t>O gancho de renovação</w:t>
            </w:r>
          </w:p>
          <w:p>
            <w:r>
              <w:rPr>
                <w:sz w:val="20"/>
              </w:rPr>
              <w:t>Feche o relatório com a proposta de continuidade: "Com esse resultado, faz sentido a gente montar um pacote trimestral?" É o caminho mais barato pro próximo deal.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2E9BFF"/>
          <w:sz w:val="30"/>
        </w:rPr>
        <w:t xml:space="preserve">10  </w:t>
      </w:r>
      <w:r>
        <w:rPr>
          <w:b/>
          <w:color w:val="1A1A1A"/>
          <w:sz w:val="30"/>
        </w:rPr>
        <w:t>Agência vs. marca direta (+ inbound passivo)</w:t>
      </w:r>
    </w:p>
    <w:p>
      <w:r>
        <w:rPr>
          <w:color w:val="1A1A1A"/>
        </w:rPr>
        <w:t>Nas marcas grandes da planilha (Coca-Cola, McDonald's, Nubank), a porta real costuma ser uma agência de influência ou plataforma, não o marketing interno. Muda a abordagem: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A1A1A"/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5616"/>
            <w:shd w:val="clear" w:fill="1A1A1A"/>
          </w:tcPr>
          <w:p>
            <w:r>
              <w:rPr>
                <w:b/>
                <w:color w:val="FFFFFF"/>
                <w:sz w:val="18"/>
              </w:rPr>
              <w:t>Como se comporta</w:t>
            </w:r>
          </w:p>
        </w:tc>
      </w:tr>
      <w:tr>
        <w:tc>
          <w:tcPr>
            <w:tcW w:type="dxa" w:w="3456"/>
            <w:shd w:val="clear" w:fill="F0F4F8"/>
          </w:tcPr>
          <w:p>
            <w:r>
              <w:rPr>
                <w:b/>
                <w:color w:val="1A1A1A"/>
                <w:sz w:val="18"/>
              </w:rPr>
              <w:t>Agência de influência</w:t>
            </w:r>
          </w:p>
        </w:tc>
        <w:tc>
          <w:tcPr>
            <w:tcW w:type="dxa" w:w="5616"/>
            <w:shd w:val="clear" w:fill="FAFAFA"/>
          </w:tcPr>
          <w:p>
            <w:r>
              <w:rPr>
                <w:b w:val="0"/>
                <w:color w:val="1A1A1A"/>
                <w:sz w:val="18"/>
              </w:rPr>
              <w:t>Decide por CPM/entregável, responde mais rápido — mas espreme preço. Seja objetivo com números e pacotes.</w:t>
            </w:r>
          </w:p>
        </w:tc>
      </w:tr>
      <w:tr>
        <w:tc>
          <w:tcPr>
            <w:tcW w:type="dxa" w:w="3456"/>
            <w:shd w:val="clear" w:fill="F0F4F8"/>
          </w:tcPr>
          <w:p>
            <w:r>
              <w:rPr>
                <w:b/>
                <w:color w:val="1A1A1A"/>
                <w:sz w:val="18"/>
              </w:rPr>
              <w:t>Marca direta</w:t>
            </w:r>
          </w:p>
        </w:tc>
        <w:tc>
          <w:tcPr>
            <w:tcW w:type="dxa" w:w="5616"/>
            <w:shd w:val="clear" w:fill="FFFFFF"/>
          </w:tcPr>
          <w:p>
            <w:r>
              <w:rPr>
                <w:b w:val="0"/>
                <w:color w:val="1A1A1A"/>
                <w:sz w:val="18"/>
              </w:rPr>
              <w:t>Valoriza a ideia criativa e a conexão com o público. Ciclo mais longo, mas ticket e relação melhores.</w:t>
            </w:r>
          </w:p>
        </w:tc>
      </w:tr>
    </w:tbl>
    <w:p>
      <w:pPr>
        <w:spacing w:after="40"/>
      </w:pPr>
    </w:p>
    <w:p>
      <w:r>
        <w:rPr>
          <w:color w:val="666666"/>
        </w:rPr>
        <w:t>Para gerar inbound passivo (a marca vem até você), cadastre o perfil do Augusto nas plataformas de creator do Brasil — ex.: Squid, Influency.me e BrandLovers.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280" w:after="80"/>
      </w:pPr>
      <w:r>
        <w:rPr>
          <w:b/>
          <w:color w:val="2E9BFF"/>
          <w:sz w:val="30"/>
        </w:rPr>
        <w:t xml:space="preserve">11  </w:t>
      </w:r>
      <w:r>
        <w:rPr>
          <w:b/>
          <w:color w:val="1A1A1A"/>
          <w:sz w:val="30"/>
        </w:rPr>
        <w:t>Diretório de contatos por marca</w:t>
      </w:r>
    </w:p>
    <w:p>
      <w:r>
        <w:rPr>
          <w:color w:val="1A1A1A"/>
        </w:rPr>
        <w:t>Várias opções por marca — se um não responde, você tem alternativa. ★ marca a melhor porta de entrada. Em bebida, Coca-Cola, fast food e Havaianas, a AGÊNCIA de influência costuma responder mais rápido que o time interno. Cargos giram: confirme no LinkedIn antes de abordar.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1872"/>
            <w:shd w:val="clear" w:fill="1A1A1A"/>
          </w:tcPr>
          <w:p>
            <w:r>
              <w:rPr>
                <w:b/>
                <w:color w:val="FFFFFF"/>
                <w:sz w:val="17"/>
              </w:rPr>
              <w:t>Marca</w:t>
            </w:r>
          </w:p>
        </w:tc>
        <w:tc>
          <w:tcPr>
            <w:tcW w:type="dxa" w:w="3024"/>
            <w:shd w:val="clear" w:fill="1A1A1A"/>
          </w:tcPr>
          <w:p>
            <w:r>
              <w:rPr>
                <w:b/>
                <w:color w:val="FFFFFF"/>
                <w:sz w:val="17"/>
              </w:rPr>
              <w:t>Contato</w:t>
            </w:r>
          </w:p>
        </w:tc>
        <w:tc>
          <w:tcPr>
            <w:tcW w:type="dxa" w:w="3600"/>
            <w:shd w:val="clear" w:fill="1A1A1A"/>
          </w:tcPr>
          <w:p>
            <w:r>
              <w:rPr>
                <w:b/>
                <w:color w:val="FFFFFF"/>
                <w:sz w:val="17"/>
              </w:rPr>
              <w:t>Cargo / papel</w:t>
            </w:r>
          </w:p>
        </w:tc>
        <w:tc>
          <w:tcPr>
            <w:tcW w:type="dxa" w:w="5184"/>
            <w:shd w:val="clear" w:fill="1A1A1A"/>
          </w:tcPr>
          <w:p>
            <w:r>
              <w:rPr>
                <w:b/>
                <w:color w:val="FFFFFF"/>
                <w:sz w:val="17"/>
              </w:rPr>
              <w:t>Melhor canal (confirme antes de enviar)</w:t>
            </w:r>
          </w:p>
        </w:tc>
      </w:tr>
      <w:tr>
        <w:tc>
          <w:tcPr>
            <w:tcW w:type="dxa" w:w="1872"/>
            <w:shd w:val="clear" w:fill="EAF4FF"/>
          </w:tcPr>
          <w:p>
            <w:r>
              <w:rPr>
                <w:b/>
                <w:color w:val="1A1A1A"/>
                <w:sz w:val="16"/>
              </w:rPr>
              <w:t>Cimed</w:t>
            </w:r>
          </w:p>
        </w:tc>
        <w:tc>
          <w:tcPr>
            <w:tcW w:type="dxa" w:w="3024"/>
            <w:shd w:val="clear" w:fill="EFFaF0"/>
          </w:tcPr>
          <w:p>
            <w:r>
              <w:rPr>
                <w:b/>
                <w:color w:val="1A1A1A"/>
                <w:sz w:val="16"/>
              </w:rPr>
              <w:t>★ Toguro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Head de Comunicação — é criador (11M)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IG @toguro · toguro@mansaomaromba.com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Camille Lau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CMO (desde out/25)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LinkedIn: buscar "Camille Lau Cimed"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Gabriela Masson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Gerente de Marketing Sênior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/gabrielamasson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Karla Felmanas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Sócia (família controladora)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IG @karlacimed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Agência (criação)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"Cimed Squad" — BFerraz lidera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atendimento Cimed na BFerraz</w:t>
            </w:r>
          </w:p>
        </w:tc>
      </w:tr>
      <w:tr>
        <w:tc>
          <w:tcPr>
            <w:tcW w:type="dxa" w:w="1872"/>
            <w:shd w:val="clear" w:fill="EAF4FF"/>
          </w:tcPr>
          <w:p>
            <w:r>
              <w:rPr>
                <w:b/>
                <w:color w:val="1A1A1A"/>
                <w:sz w:val="16"/>
              </w:rPr>
              <w:t>Stanley</w:t>
            </w:r>
          </w:p>
        </w:tc>
        <w:tc>
          <w:tcPr>
            <w:tcW w:type="dxa" w:w="3024"/>
            <w:shd w:val="clear" w:fill="EFFaF0"/>
          </w:tcPr>
          <w:p>
            <w:r>
              <w:rPr>
                <w:b/>
                <w:color w:val="1A1A1A"/>
                <w:sz w:val="16"/>
              </w:rPr>
              <w:t>★ Patrícia Esteves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Dir. Executiva de Mkt LatAm (CMO)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/paesteves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Babi (Bárbara) Coelho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Ger. de Mkt e Comunicação BR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"Babi Coelho Stanley 1913"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Chloe Sestero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Coordenadora de Marketing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"Chloe Sestero Stanley"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Programa próprio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BearForce (embaixadores) + Awin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stanley1913.com.br/BearForce</w:t>
            </w:r>
          </w:p>
        </w:tc>
      </w:tr>
      <w:tr>
        <w:tc>
          <w:tcPr>
            <w:tcW w:type="dxa" w:w="1872"/>
            <w:shd w:val="clear" w:fill="EAF4FF"/>
          </w:tcPr>
          <w:p>
            <w:r>
              <w:rPr>
                <w:b/>
                <w:color w:val="1A1A1A"/>
                <w:sz w:val="16"/>
              </w:rPr>
              <w:t>Natura</w:t>
            </w:r>
          </w:p>
        </w:tc>
        <w:tc>
          <w:tcPr>
            <w:tcW w:type="dxa" w:w="3024"/>
            <w:shd w:val="clear" w:fill="EFFaF0"/>
          </w:tcPr>
          <w:p>
            <w:r>
              <w:rPr>
                <w:b/>
                <w:color w:val="1A1A1A"/>
                <w:sz w:val="16"/>
              </w:rPr>
              <w:t>★ Tatiana Ponce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CMO Natura&amp;Co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"Tatiana Ponce Natura"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Nathalia Beltrame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Gerente de Marketing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LinkedIn: buscar "Nathalia Beltrame Natura"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Prog. Criadores da Beleza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operado por agências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Contato: YouPix + Flint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Gabriella Cartaxo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Creator insider (indica quem decide)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/gabriellacartaxo</w:t>
            </w:r>
          </w:p>
        </w:tc>
      </w:tr>
      <w:tr>
        <w:tc>
          <w:tcPr>
            <w:tcW w:type="dxa" w:w="1872"/>
            <w:shd w:val="clear" w:fill="EAF4FF"/>
          </w:tcPr>
          <w:p>
            <w:r>
              <w:rPr>
                <w:b/>
                <w:color w:val="1A1A1A"/>
                <w:sz w:val="16"/>
              </w:rPr>
              <w:t>O Boticário</w:t>
            </w:r>
          </w:p>
        </w:tc>
        <w:tc>
          <w:tcPr>
            <w:tcW w:type="dxa" w:w="3024"/>
            <w:shd w:val="clear" w:fill="EFFaF0"/>
          </w:tcPr>
          <w:p>
            <w:r>
              <w:rPr>
                <w:b/>
                <w:color w:val="1A1A1A"/>
                <w:sz w:val="16"/>
              </w:rPr>
              <w:t>★ Carolina Carrasco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Dir. Branding/Comunicação Boticário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"Carolina Carrasco Boticário"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Renata Gomide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VP de Marketing (Grupo)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IG @reagomide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Marcela De Masi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Dir. Exec. Branding/Comunicação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/marcelademasi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Agência (influência)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CoCreators atende a marca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Andrea Iorio IG @aiorio_br</w:t>
            </w:r>
          </w:p>
        </w:tc>
      </w:tr>
      <w:tr>
        <w:tc>
          <w:tcPr>
            <w:tcW w:type="dxa" w:w="1872"/>
            <w:shd w:val="clear" w:fill="EAF4FF"/>
          </w:tcPr>
          <w:p>
            <w:r>
              <w:rPr>
                <w:b/>
                <w:color w:val="1A1A1A"/>
                <w:sz w:val="16"/>
              </w:rPr>
              <w:t>Coca-Cola</w:t>
            </w:r>
          </w:p>
        </w:tc>
        <w:tc>
          <w:tcPr>
            <w:tcW w:type="dxa" w:w="3024"/>
            <w:shd w:val="clear" w:fill="EFFaF0"/>
          </w:tcPr>
          <w:p>
            <w:r>
              <w:rPr>
                <w:b/>
                <w:color w:val="1A1A1A"/>
                <w:sz w:val="16"/>
              </w:rPr>
              <w:t>★ Raquel Ribeiro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Head de Marketing Brasil (out/25)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"Raquel Ribeiro Coca-Cola"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Mariana David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Senior Brand Director Brasil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/marianadavid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Raphael Taborda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Social Media / CRM (influência operacional)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/raphael-taborda0001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Agência (influência)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BR Media Group (hub) · Spark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conta Coca na BR Media Group</w:t>
            </w:r>
          </w:p>
        </w:tc>
      </w:tr>
      <w:tr>
        <w:tc>
          <w:tcPr>
            <w:tcW w:type="dxa" w:w="1872"/>
            <w:shd w:val="clear" w:fill="EAF4FF"/>
          </w:tcPr>
          <w:p>
            <w:r>
              <w:rPr>
                <w:b/>
                <w:color w:val="1A1A1A"/>
                <w:sz w:val="16"/>
              </w:rPr>
              <w:t>Red Bull</w:t>
            </w:r>
          </w:p>
        </w:tc>
        <w:tc>
          <w:tcPr>
            <w:tcW w:type="dxa" w:w="3024"/>
            <w:shd w:val="clear" w:fill="EFFaF0"/>
          </w:tcPr>
          <w:p>
            <w:r>
              <w:rPr>
                <w:b/>
                <w:color w:val="1A1A1A"/>
                <w:sz w:val="16"/>
              </w:rPr>
              <w:t>★ Culture Marketing Manager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quem trabalha com artistas/criadores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"Culture Marketing Red Bull Brasil"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Diego Colicchio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MD &amp; Presidente Brasil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/diegocolicchio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Agência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Publicis (criação/mídia) · Ágora (PR)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Via Publicis</w:t>
            </w:r>
          </w:p>
        </w:tc>
      </w:tr>
      <w:tr>
        <w:tc>
          <w:tcPr>
            <w:tcW w:type="dxa" w:w="1872"/>
            <w:shd w:val="clear" w:fill="EAF4FF"/>
          </w:tcPr>
          <w:p>
            <w:r>
              <w:rPr>
                <w:b/>
                <w:color w:val="1A1A1A"/>
                <w:sz w:val="16"/>
              </w:rPr>
              <w:t>Heineken</w:t>
            </w:r>
          </w:p>
        </w:tc>
        <w:tc>
          <w:tcPr>
            <w:tcW w:type="dxa" w:w="3024"/>
            <w:shd w:val="clear" w:fill="EFFaF0"/>
          </w:tcPr>
          <w:p>
            <w:r>
              <w:rPr>
                <w:b/>
                <w:color w:val="1A1A1A"/>
                <w:sz w:val="16"/>
              </w:rPr>
              <w:t>★ Fernanda Saboya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Dir. Consumer Connections (concentra influência)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/fsaboya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Igor de Castro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Dir. Comunicação e Branding (Heineken)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/igordecastrooliveira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Carolina Monteiro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Brand Coordinator/Manager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"Carolina Monteiro Heineken"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Agência (influência)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BR Media/StarLab (hub) · Live (Amstel)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Via agência, por marca</w:t>
            </w:r>
          </w:p>
        </w:tc>
      </w:tr>
      <w:tr>
        <w:tc>
          <w:tcPr>
            <w:tcW w:type="dxa" w:w="1872"/>
            <w:shd w:val="clear" w:fill="EAF4FF"/>
          </w:tcPr>
          <w:p>
            <w:r>
              <w:rPr>
                <w:b/>
                <w:color w:val="1A1A1A"/>
                <w:sz w:val="16"/>
              </w:rPr>
              <w:t>Ambev</w:t>
            </w:r>
          </w:p>
        </w:tc>
        <w:tc>
          <w:tcPr>
            <w:tcW w:type="dxa" w:w="3024"/>
            <w:shd w:val="clear" w:fill="EFFaF0"/>
          </w:tcPr>
          <w:p>
            <w:r>
              <w:rPr>
                <w:b/>
                <w:color w:val="1A1A1A"/>
                <w:sz w:val="16"/>
              </w:rPr>
              <w:t>★ Mariana Dedivitis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Marketing Director — Corona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/mariana-dedivitis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Guilherme Almeida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Execution Director — Brahma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/guilhermealmeidaaguiarferreira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Leandro Mendonça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Dir. Patrocínios e Experiências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no LinkedIn (bom p/ ativação)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Agência (influência)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Draftline/Soko (in-house) · InPress (PR)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Marcelo Cia / Thais Szpigel (InPress)</w:t>
            </w:r>
          </w:p>
        </w:tc>
      </w:tr>
      <w:tr>
        <w:tc>
          <w:tcPr>
            <w:tcW w:type="dxa" w:w="1872"/>
            <w:shd w:val="clear" w:fill="EAF4FF"/>
          </w:tcPr>
          <w:p>
            <w:r>
              <w:rPr>
                <w:b/>
                <w:color w:val="1A1A1A"/>
                <w:sz w:val="16"/>
              </w:rPr>
              <w:t>Nubank</w:t>
            </w:r>
          </w:p>
        </w:tc>
        <w:tc>
          <w:tcPr>
            <w:tcW w:type="dxa" w:w="3024"/>
            <w:shd w:val="clear" w:fill="EFFaF0"/>
          </w:tcPr>
          <w:p>
            <w:r>
              <w:rPr>
                <w:b/>
                <w:color w:val="1A1A1A"/>
                <w:sz w:val="16"/>
              </w:rPr>
              <w:t>★ Raquel Forastieri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Brand Mkt Manager (faz influencer mgmt)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/rquelforastieri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Juliana Roschel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CMO Brasil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"Juliana Roschel Nubank"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Diego Nunes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Senior Marketing Manager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/diegoanunes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(sem agência)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influência é 100% in-house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Ir pelo time de Brand Marketing</w:t>
            </w:r>
          </w:p>
        </w:tc>
      </w:tr>
      <w:tr>
        <w:tc>
          <w:tcPr>
            <w:tcW w:type="dxa" w:w="1872"/>
            <w:shd w:val="clear" w:fill="EAF4FF"/>
          </w:tcPr>
          <w:p>
            <w:r>
              <w:rPr>
                <w:b/>
                <w:color w:val="1A1A1A"/>
                <w:sz w:val="16"/>
              </w:rPr>
              <w:t>iFood</w:t>
            </w:r>
          </w:p>
        </w:tc>
        <w:tc>
          <w:tcPr>
            <w:tcW w:type="dxa" w:w="3024"/>
            <w:shd w:val="clear" w:fill="EFFaF0"/>
          </w:tcPr>
          <w:p>
            <w:r>
              <w:rPr>
                <w:b/>
                <w:color w:val="1A1A1A"/>
                <w:sz w:val="16"/>
              </w:rPr>
              <w:t>★ Marina Moreira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Head de Social &amp; Influência — melhor alvo da lista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/marina-moreira-97520696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Renata Lamarco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Diretora de Marketing (escopo inclui influência)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/renatalamarco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Vivian Jung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Head de Branding / Brand Experience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"Vivian Jung iFood"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Ana Gabriela Lopes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CMO (acima de todas)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/anagabrielaoliveiralopes</w:t>
            </w:r>
          </w:p>
        </w:tc>
      </w:tr>
      <w:tr>
        <w:tc>
          <w:tcPr>
            <w:tcW w:type="dxa" w:w="1872"/>
            <w:shd w:val="clear" w:fill="EAF4FF"/>
          </w:tcPr>
          <w:p>
            <w:r>
              <w:rPr>
                <w:b/>
                <w:color w:val="1A1A1A"/>
                <w:sz w:val="16"/>
              </w:rPr>
              <w:t>Havaianas</w:t>
            </w:r>
          </w:p>
        </w:tc>
        <w:tc>
          <w:tcPr>
            <w:tcW w:type="dxa" w:w="3024"/>
            <w:shd w:val="clear" w:fill="EFFaF0"/>
          </w:tcPr>
          <w:p>
            <w:r>
              <w:rPr>
                <w:b/>
                <w:color w:val="1A1A1A"/>
                <w:sz w:val="16"/>
              </w:rPr>
              <w:t>★ Karen Bartels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Sócia/MD da a.gente (agência de influência)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"Karen Bartels a.gente"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Juliana Soncini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Diretora de Marketing LATAM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LinkedIn: buscar "Juliana Soncini Havaianas"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Fernanda Botteghin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Coord. de Comunicação Havaianas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/fernanda-botteghin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Agência (digital+influência)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GALERIA.ag assumiu a conta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galeria.ag</w:t>
            </w:r>
          </w:p>
        </w:tc>
      </w:tr>
      <w:tr>
        <w:tc>
          <w:tcPr>
            <w:tcW w:type="dxa" w:w="1872"/>
            <w:shd w:val="clear" w:fill="EAF4FF"/>
          </w:tcPr>
          <w:p>
            <w:r>
              <w:rPr>
                <w:b/>
                <w:color w:val="1A1A1A"/>
                <w:sz w:val="16"/>
              </w:rPr>
              <w:t>Samsung (celular)</w:t>
            </w:r>
          </w:p>
        </w:tc>
        <w:tc>
          <w:tcPr>
            <w:tcW w:type="dxa" w:w="3024"/>
            <w:shd w:val="clear" w:fill="EFFaF0"/>
          </w:tcPr>
          <w:p>
            <w:r>
              <w:rPr>
                <w:b/>
                <w:color w:val="1A1A1A"/>
                <w:sz w:val="16"/>
              </w:rPr>
              <w:t>★ gen_c — Cristiane Vieira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Dir. Atendimento da agência de influência Mobile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"Cristiane Vieira gen_c"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Mario Sousa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Dir. Sênior de Mkt Mobile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"Mario Sousa Samsung"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Rodrigo S. Menezes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Mkt Digital Mobile (#TeamGalaxy)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no LinkedIn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Hugo Harten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Ger. Mkt Brand Experience Mobile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/hugo-harten</w:t>
            </w:r>
          </w:p>
        </w:tc>
      </w:tr>
      <w:tr>
        <w:tc>
          <w:tcPr>
            <w:tcW w:type="dxa" w:w="1872"/>
            <w:shd w:val="clear" w:fill="EAF4FF"/>
          </w:tcPr>
          <w:p>
            <w:r>
              <w:rPr>
                <w:b/>
                <w:color w:val="1A1A1A"/>
                <w:sz w:val="16"/>
              </w:rPr>
              <w:t>Motorola</w:t>
            </w:r>
          </w:p>
        </w:tc>
        <w:tc>
          <w:tcPr>
            <w:tcW w:type="dxa" w:w="3024"/>
            <w:shd w:val="clear" w:fill="EFFaF0"/>
          </w:tcPr>
          <w:p>
            <w:r>
              <w:rPr>
                <w:b/>
                <w:color w:val="1A1A1A"/>
                <w:sz w:val="16"/>
              </w:rPr>
              <w:t>★ Andrea Brandi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Sr. Brand Mkt Manager Brasil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/andrea-brandi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Stella Colucci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Diretora de Marketing Brasil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"Stella Colucci Motorola"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Alessandra Barcala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CMO América Latina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/alessandrabarcala</w:t>
            </w:r>
          </w:p>
        </w:tc>
      </w:tr>
      <w:tr>
        <w:tc>
          <w:tcPr>
            <w:tcW w:type="dxa" w:w="1872"/>
            <w:shd w:val="clear" w:fill="EAF4FF"/>
          </w:tcPr>
          <w:p>
            <w:r>
              <w:rPr>
                <w:b/>
                <w:color w:val="1A1A1A"/>
                <w:sz w:val="16"/>
              </w:rPr>
              <w:t>McDonald's</w:t>
            </w:r>
          </w:p>
        </w:tc>
        <w:tc>
          <w:tcPr>
            <w:tcW w:type="dxa" w:w="3024"/>
            <w:shd w:val="clear" w:fill="EFFaF0"/>
          </w:tcPr>
          <w:p>
            <w:r>
              <w:rPr>
                <w:b/>
                <w:color w:val="1A1A1A"/>
                <w:sz w:val="16"/>
              </w:rPr>
              <w:t>★ Guilherme Coe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Gerente de Marketing (confirmado 2025)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"Guilherme Coe McDonald's"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Ilca Sierra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CMO Brasil (mar/25)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"Ilca Sierra McDonald's"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(cargo a buscar)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Branded Content / Social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"Social Arcos Dorados" no LinkedIn</w:t>
            </w:r>
          </w:p>
        </w:tc>
      </w:tr>
      <w:tr>
        <w:tc>
          <w:tcPr>
            <w:tcW w:type="dxa" w:w="1872"/>
            <w:shd w:val="clear" w:fill="EAF4FF"/>
          </w:tcPr>
          <w:p>
            <w:r>
              <w:rPr>
                <w:b/>
                <w:color w:val="1A1A1A"/>
                <w:sz w:val="16"/>
              </w:rPr>
              <w:t>Burger King</w:t>
            </w:r>
          </w:p>
        </w:tc>
        <w:tc>
          <w:tcPr>
            <w:tcW w:type="dxa" w:w="3024"/>
            <w:shd w:val="clear" w:fill="EFFaF0"/>
          </w:tcPr>
          <w:p>
            <w:r>
              <w:rPr>
                <w:b/>
                <w:color w:val="1A1A1A"/>
                <w:sz w:val="16"/>
              </w:rPr>
              <w:t>★ Aymê Alves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Coord. Comunicação e Redes Sociais (Zamp)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"Aymê Alves Zamp"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Pedro Barbosa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CMO BK (jan/26)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"Pedro Barbosa Zamp"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Igor Puga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VP de Marketing Zamp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"Igor Puga Zamp"</w:t>
            </w:r>
          </w:p>
        </w:tc>
      </w:tr>
      <w:tr>
        <w:tc>
          <w:tcPr>
            <w:tcW w:type="dxa" w:w="1872"/>
            <w:shd w:val="clear" w:fill="EAF4FF"/>
          </w:tcPr>
          <w:p>
            <w:r>
              <w:rPr>
                <w:b/>
                <w:color w:val="1A1A1A"/>
                <w:sz w:val="16"/>
              </w:rPr>
              <w:t>GWM</w:t>
            </w:r>
          </w:p>
        </w:tc>
        <w:tc>
          <w:tcPr>
            <w:tcW w:type="dxa" w:w="3024"/>
            <w:shd w:val="clear" w:fill="EFFaF0"/>
          </w:tcPr>
          <w:p>
            <w:r>
              <w:rPr>
                <w:b/>
                <w:color w:val="1A1A1A"/>
                <w:sz w:val="16"/>
              </w:rPr>
              <w:t>★ Lucas Coelho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CMO / Diretor de Marketing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/lucas-a-coelho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André Leite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Dir. de Marketing e Produto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"André Leite GWM"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Magda Lima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Gerente de Marketing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LinkedIn /magdarlima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Ricardo Bastos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Dir. Relações Institucionais (muito público)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"Ricardo Bastos GWM"</w:t>
            </w:r>
          </w:p>
        </w:tc>
      </w:tr>
      <w:tr>
        <w:tc>
          <w:tcPr>
            <w:tcW w:type="dxa" w:w="1872"/>
            <w:shd w:val="clear" w:fill="EAF4FF"/>
          </w:tcPr>
          <w:p>
            <w:r>
              <w:rPr>
                <w:b/>
                <w:color w:val="1A1A1A"/>
                <w:sz w:val="16"/>
              </w:rPr>
              <w:t>Caoa Chery</w:t>
            </w:r>
          </w:p>
        </w:tc>
        <w:tc>
          <w:tcPr>
            <w:tcW w:type="dxa" w:w="3024"/>
            <w:shd w:val="clear" w:fill="EFFaF0"/>
          </w:tcPr>
          <w:p>
            <w:r>
              <w:rPr>
                <w:b/>
                <w:color w:val="1A1A1A"/>
                <w:sz w:val="16"/>
              </w:rPr>
              <w:t>★ Jan Telecki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Diretor de Marketing (grupo CAOA)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"Jan Telecki CAOA"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Tai Kawasaki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Ger. Executivo Comercial (mkt + vendas)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no LinkedIn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1A1A"/>
                <w:sz w:val="16"/>
              </w:rPr>
            </w:r>
          </w:p>
        </w:tc>
        <w:tc>
          <w:tcPr>
            <w:tcW w:type="dxa" w:w="3024"/>
          </w:tcPr>
          <w:p>
            <w:r>
              <w:rPr>
                <w:b w:val="0"/>
                <w:color w:val="1A1A1A"/>
                <w:sz w:val="16"/>
              </w:rPr>
              <w:t>Agência</w:t>
            </w:r>
          </w:p>
        </w:tc>
        <w:tc>
          <w:tcPr>
            <w:tcW w:type="dxa" w:w="3600"/>
          </w:tcPr>
          <w:p>
            <w:r>
              <w:rPr>
                <w:b w:val="0"/>
                <w:color w:val="1A1A1A"/>
                <w:sz w:val="16"/>
              </w:rPr>
              <w:t>Baila (full-service) · Z515</w:t>
            </w:r>
          </w:p>
        </w:tc>
        <w:tc>
          <w:tcPr>
            <w:tcW w:type="dxa" w:w="5184"/>
          </w:tcPr>
          <w:p>
            <w:r>
              <w:rPr>
                <w:b w:val="0"/>
                <w:color w:val="1A1A1A"/>
                <w:sz w:val="16"/>
              </w:rPr>
              <w:t>Buscar atendimento Caoa na Baila</w:t>
            </w:r>
          </w:p>
        </w:tc>
      </w:tr>
    </w:tbl>
    <w:p>
      <w:pPr>
        <w:spacing w:after="40"/>
      </w:pPr>
    </w:p>
    <w:p>
      <w:r>
        <w:rPr>
          <w:i/>
          <w:color w:val="666666"/>
          <w:sz w:val="18"/>
        </w:rPr>
        <w:t>⚠ Já saíram do cargo (NÃO usar): Ted Ketterer (Coca-Cola) · Sérgio Eleutério (McDonald's) · Mariana Rhormens e Nathalia Pires (Havaianas) · provavelmente Fernando Sodré (Cimed). @ de executivo raramente é público — onde não há IG, o caminho é LinkedIn. Fontes: Meio &amp; Mensagem, propmark, Exame, Forbes, LinkedIn (2024-2026).</w:t>
      </w:r>
    </w:p>
    <w:p>
      <w:r>
        <w:br w:type="page"/>
      </w:r>
    </w:p>
    <w:p>
      <w:pPr>
        <w:spacing w:before="280" w:after="80"/>
      </w:pPr>
      <w:r>
        <w:rPr>
          <w:b/>
          <w:color w:val="2E9BFF"/>
          <w:sz w:val="30"/>
        </w:rPr>
        <w:t xml:space="preserve">12  </w:t>
      </w:r>
      <w:r>
        <w:rPr>
          <w:b/>
          <w:color w:val="1A1A1A"/>
          <w:sz w:val="30"/>
        </w:rPr>
        <w:t>Planilha de alvos &amp; follow-up</w:t>
      </w:r>
    </w:p>
    <w:p>
      <w:r>
        <w:rPr>
          <w:color w:val="1A1A1A"/>
        </w:rPr>
        <w:t>Copie esta tabela pro Excel/Sheets e trabalhe uma linha por marca. Status sugerido: Aquecendo → DM enviado → Respondeu → Media kit enviado → Call → Fechado / Descartado.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</w:tblGrid>
      <w:tr>
        <w:tc>
          <w:tcPr>
            <w:tcW w:type="dxa" w:w="1411"/>
            <w:shd w:val="clear" w:fill="1A1A1A"/>
          </w:tcPr>
          <w:p>
            <w:r>
              <w:rPr>
                <w:b/>
                <w:color w:val="FFFFFF"/>
                <w:sz w:val="17"/>
              </w:rPr>
              <w:t>Marca</w:t>
            </w:r>
          </w:p>
        </w:tc>
        <w:tc>
          <w:tcPr>
            <w:tcW w:type="dxa" w:w="1411"/>
            <w:shd w:val="clear" w:fill="1A1A1A"/>
          </w:tcPr>
          <w:p>
            <w:r>
              <w:rPr>
                <w:b/>
                <w:color w:val="FFFFFF"/>
                <w:sz w:val="17"/>
              </w:rPr>
              <w:t>Decisor / cargo</w:t>
            </w:r>
          </w:p>
        </w:tc>
        <w:tc>
          <w:tcPr>
            <w:tcW w:type="dxa" w:w="1411"/>
            <w:shd w:val="clear" w:fill="1A1A1A"/>
          </w:tcPr>
          <w:p>
            <w:r>
              <w:rPr>
                <w:b/>
                <w:color w:val="FFFFFF"/>
                <w:sz w:val="17"/>
              </w:rPr>
              <w:t>Contato decisor</w:t>
            </w:r>
          </w:p>
        </w:tc>
        <w:tc>
          <w:tcPr>
            <w:tcW w:type="dxa" w:w="1411"/>
            <w:shd w:val="clear" w:fill="1A1A1A"/>
          </w:tcPr>
          <w:p>
            <w:r>
              <w:rPr>
                <w:b/>
                <w:color w:val="FFFFFF"/>
                <w:sz w:val="17"/>
              </w:rPr>
              <w:t>Canal</w:t>
            </w:r>
          </w:p>
        </w:tc>
        <w:tc>
          <w:tcPr>
            <w:tcW w:type="dxa" w:w="1411"/>
            <w:shd w:val="clear" w:fill="1A1A1A"/>
          </w:tcPr>
          <w:p>
            <w:r>
              <w:rPr>
                <w:b/>
                <w:color w:val="FFFFFF"/>
                <w:sz w:val="17"/>
              </w:rPr>
              <w:t>Data DM</w:t>
            </w:r>
          </w:p>
        </w:tc>
        <w:tc>
          <w:tcPr>
            <w:tcW w:type="dxa" w:w="1411"/>
            <w:shd w:val="clear" w:fill="1A1A1A"/>
          </w:tcPr>
          <w:p>
            <w:r>
              <w:rPr>
                <w:b/>
                <w:color w:val="FFFFFF"/>
                <w:sz w:val="17"/>
              </w:rPr>
              <w:t>Aqueci?</w:t>
            </w:r>
          </w:p>
        </w:tc>
        <w:tc>
          <w:tcPr>
            <w:tcW w:type="dxa" w:w="1411"/>
            <w:shd w:val="clear" w:fill="1A1A1A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411"/>
            <w:shd w:val="clear" w:fill="1A1A1A"/>
          </w:tcPr>
          <w:p>
            <w:r>
              <w:rPr>
                <w:b/>
                <w:color w:val="FFFFFF"/>
                <w:sz w:val="17"/>
              </w:rPr>
              <w:t>Próx. follow-up</w:t>
            </w:r>
          </w:p>
        </w:tc>
        <w:tc>
          <w:tcPr>
            <w:tcW w:type="dxa" w:w="1411"/>
            <w:shd w:val="clear" w:fill="1A1A1A"/>
          </w:tcPr>
          <w:p>
            <w:r>
              <w:rPr>
                <w:b/>
                <w:color w:val="FFFFFF"/>
                <w:sz w:val="17"/>
              </w:rPr>
              <w:t>Valor R$</w:t>
            </w:r>
          </w:p>
        </w:tc>
        <w:tc>
          <w:tcPr>
            <w:tcW w:type="dxa" w:w="1411"/>
            <w:shd w:val="clear" w:fill="1A1A1A"/>
          </w:tcPr>
          <w:p>
            <w:r>
              <w:rPr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Cimed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Toguro (Head Com.) / Camille Lau (CMO)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IG + LinkedIn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Não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A aquecer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Farma viral; Toguro é criador, melhor porta. Ideia: Carmed/produto gigante em vidro.</w:t>
            </w:r>
          </w:p>
        </w:tc>
      </w:tr>
      <w:tr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Stanley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Babi Coelho (Ger. Mkt) — confirmar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IG + LinkedIn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Não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A aquecer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Hype absurdo, público jovem. Ideia: o copo virando obra de vidro.</w:t>
            </w:r>
          </w:p>
        </w:tc>
      </w:tr>
      <w:tr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Natura / Boticário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C. Carrasco (Botic.) / prog. Criadores da Beleza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IG + LinkedIn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Não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A aquecer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Perfume É vidro. Natura via agência YouPix. Frasco gigante esculpido.</w:t>
            </w:r>
          </w:p>
        </w:tc>
      </w:tr>
      <w:tr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Coca-Cola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Raquel Ribeiro (Head Mkt BR)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LinkedIn / Agência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Não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A aquecer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Verba enorme; publi via agência. A garrafa contour em vidro. Marca-sonho.</w:t>
            </w:r>
          </w:p>
        </w:tc>
      </w:tr>
      <w:tr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Red Bull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via agência Publicis / Culture Mkt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LinkedIn / Agência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Não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A aquecer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Sem nome público; conta na Publicis. Asas/lata em vidro.</w:t>
            </w:r>
          </w:p>
        </w:tc>
      </w:tr>
      <w:tr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Heineken / Ambev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F. Saboya (Heineken) / ag. InPress (Ambev)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LinkedIn / Agência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Não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A aquecer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Rasga verba. Heineken tem dona de influência nominal. Garrafa/estrela em vidro.</w:t>
            </w:r>
          </w:p>
        </w:tc>
      </w:tr>
      <w:tr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Nubank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Raquel Forastieri (Brand Mkt, faz influência)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IG + LinkedIn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Não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A aquecer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Influência in-house. CMO: Juliana Roschel. Peça roxa / cartão gigante.</w:t>
            </w:r>
          </w:p>
        </w:tc>
      </w:tr>
      <w:tr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iFood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Marina Moreira (Head Social &amp; Influência)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LinkedIn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Não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A aquecer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Melhor porta da lista. /marina-moreira-97520696. Ativação vermelha.</w:t>
            </w:r>
          </w:p>
        </w:tc>
      </w:tr>
      <w:tr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Havaianas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Karen Bartels (ag. a.gente) / J. Soncini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LinkedIn / Agência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Não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A aquecer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Influência via GALERIA.ag. Chinelo/verão em arte de vidro.</w:t>
            </w:r>
          </w:p>
        </w:tc>
      </w:tr>
      <w:tr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Samsung / Motorola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ag. gen_c (Samsung mobile) / Andrea Brandi (Moto)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LinkedIn / Agência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Não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A aquecer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gen_c cuida da influência Mobile. Mirar linha CELULAR.</w:t>
            </w:r>
          </w:p>
        </w:tc>
      </w:tr>
      <w:tr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McDonald's / BK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Guilherme Coe (McD) / Aymê Alves (BK redes)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LinkedIn / Agência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Não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A aquecer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QSR investe muito em criador. Batata/casquinha em vidro.</w:t>
            </w:r>
          </w:p>
        </w:tc>
      </w:tr>
      <w:tr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GWM / Caoa Chery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Lucas Coelho (GWM) / Jan Telecki (Caoa)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LinkedIn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Não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A aquecer</w:t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  <w:t>Reaproveita o case BYD: carro virando obra. Lucas tem LinkedIn público.</w:t>
            </w:r>
          </w:p>
        </w:tc>
      </w:tr>
      <w:tr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</w:tr>
      <w:tr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</w:tr>
      <w:tr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  <w:tc>
          <w:tcPr>
            <w:tcW w:type="dxa" w:w="1411"/>
          </w:tcPr>
          <w:p>
            <w:r>
              <w:rPr>
                <w:b w:val="0"/>
                <w:color w:val="1A1A1A"/>
                <w:sz w:val="17"/>
              </w:rPr>
            </w:r>
          </w:p>
        </w:tc>
      </w:tr>
    </w:tbl>
    <w:p>
      <w:r>
        <w:rPr>
          <w:i/>
          <w:color w:val="666666"/>
          <w:sz w:val="18"/>
        </w:rPr>
        <w:t>Meta prática: 10–15 marcas aquecendo por vez · 5–10 DMs novos/dia, só pra marcas já aquecidas · espaçar envios (2–5 min).</w:t>
      </w:r>
    </w:p>
    <w:p>
      <w:pPr>
        <w:sectPr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>
      <w:pPr>
        <w:spacing w:after="200"/>
      </w:pPr>
      <w:r>
        <w:rPr>
          <w:rFonts w:ascii="Calibri" w:hAnsi="Calibri"/>
          <w:b/>
          <w:color w:val="2E9BFF"/>
          <w:sz w:val="18"/>
        </w:rPr>
        <w:t>PARTE PRÁTICA · DMS PRONTAS</w:t>
      </w:r>
    </w:p>
    <w:p>
      <w:pPr>
        <w:spacing w:after="40"/>
      </w:pPr>
      <w:r>
        <w:rPr>
          <w:b/>
          <w:color w:val="1A1A1A"/>
          <w:sz w:val="40"/>
        </w:rPr>
        <w:t>DMs personalizadas por marca</w:t>
      </w:r>
    </w:p>
    <w:p>
      <w:r>
        <w:rPr>
          <w:color w:val="666666"/>
        </w:rPr>
        <w:t>Uma mensagem por marca (a melhor porta de entrada). Modelo INTEREST, &lt; 150 palavras. Personalize o [colchete] em cada envio.</w:t>
      </w:r>
    </w:p>
    <w:p>
      <w:pPr>
        <w:spacing w:before="160" w:after="60"/>
      </w:pPr>
      <w:r>
        <w:rPr>
          <w:b/>
          <w:color w:val="1A1A1A"/>
          <w:sz w:val="24"/>
        </w:rPr>
        <w:t>Antes de enviar — 5 regras</w:t>
      </w:r>
    </w:p>
    <w:p>
      <w:pPr>
        <w:pStyle w:val="ListBullet"/>
      </w:pPr>
      <w:r>
        <w:rPr>
          <w:sz w:val="20"/>
        </w:rPr>
        <w:t>Personalize o [colchete]: cite algo que a pessoa/marca postou nas ÚLTIMAS 2 SEMANAS.</w:t>
      </w:r>
    </w:p>
    <w:p>
      <w:pPr>
        <w:pStyle w:val="ListBullet"/>
      </w:pPr>
      <w:r>
        <w:rPr>
          <w:sz w:val="20"/>
        </w:rPr>
        <w:t>NÃO mande proposta nem preço no 1º contato — o objetivo é abrir conversa e achar o decisor.</w:t>
      </w:r>
    </w:p>
    <w:p>
      <w:pPr>
        <w:pStyle w:val="ListBullet"/>
      </w:pPr>
      <w:r>
        <w:rPr>
          <w:sz w:val="20"/>
        </w:rPr>
        <w:t>Melhor janela: terça a quinta, 10h–14h. Um CTA só.</w:t>
      </w:r>
    </w:p>
    <w:p>
      <w:pPr>
        <w:pStyle w:val="ListBullet"/>
      </w:pPr>
      <w:r>
        <w:rPr>
          <w:sz w:val="20"/>
        </w:rPr>
        <w:t>Onde há @ do Instagram, mande DM pelo @fidevidraceiro. Onde só há LinkedIn, use a nota do convite.</w:t>
      </w:r>
    </w:p>
    <w:p>
      <w:pPr>
        <w:pStyle w:val="ListBullet"/>
      </w:pPr>
      <w:r>
        <w:rPr>
          <w:sz w:val="20"/>
        </w:rPr>
        <w:t>Confirme o cargo atual no LinkedIn antes de enviar — cargos de marketing giram rápido.</w:t>
      </w:r>
    </w:p>
    <w:p>
      <w:pPr>
        <w:spacing w:before="240" w:after="80"/>
      </w:pPr>
      <w:r>
        <w:rPr>
          <w:b/>
          <w:color w:val="2E9BFF"/>
          <w:sz w:val="28"/>
        </w:rPr>
        <w:t xml:space="preserve">01  </w:t>
      </w:r>
      <w:r>
        <w:rPr>
          <w:b/>
          <w:color w:val="1A1A1A"/>
          <w:sz w:val="28"/>
        </w:rPr>
        <w:t>Cimed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4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Contato: </w:t>
            </w:r>
            <w:r>
              <w:rPr>
                <w:sz w:val="19"/>
              </w:rPr>
              <w:t>Toguro — Head de Comunicação (é criador, 11M)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Canal: </w:t>
            </w:r>
            <w:r>
              <w:rPr>
                <w:sz w:val="19"/>
              </w:rPr>
              <w:t>Instagram: @toguro  ·  e-mail na bio: toguro@mansaomaromba.com  ·  alt: @karlacimed (sócia)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Ideia de arte: </w:t>
            </w:r>
            <w:r>
              <w:rPr>
                <w:sz w:val="19"/>
              </w:rPr>
              <w:t>Carmed / produto do momento recriado gigante, esculpido em vidro.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left w:val="single" w:sz="18" w:space="0" w:color="1EA05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Fala Toguro! Aqui é o Augusto, o Fi de Vidraceiro (@fidevidraceiro).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Acompanho a treta boa que a Cimed faz no marketing — [cite a última ação/vídeo de vocês]. Eu transformo vidro em arte pra uma comunidade de 1.2M (59M de alcance/mês) e tô com uma ideia que tem a sua cara: recriar o [Carmed / produto do momento] gigante, esculpido em vidro, virando um Reels de bater milhão. Meus Reels já passaram de 5,5M a 8M de views.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Você toca a comunicação aí — topa eu te mandar o media kit e o conceito? 🙏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9BFF"/>
          <w:sz w:val="28"/>
        </w:rPr>
        <w:t xml:space="preserve">02  </w:t>
      </w:r>
      <w:r>
        <w:rPr>
          <w:b/>
          <w:color w:val="1A1A1A"/>
          <w:sz w:val="28"/>
        </w:rPr>
        <w:t>Stanley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4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Contato: </w:t>
            </w:r>
            <w:r>
              <w:rPr>
                <w:sz w:val="19"/>
              </w:rPr>
              <w:t>Patrícia Esteves — Diretora Executiva de Marketing LatAm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Canal: </w:t>
            </w:r>
            <w:r>
              <w:rPr>
                <w:sz w:val="19"/>
              </w:rPr>
              <w:t>LinkedIn: /paesteves  ·  (IG não público — buscar "Patrícia Esteves Stanley")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Ideia de arte: </w:t>
            </w:r>
            <w:r>
              <w:rPr>
                <w:sz w:val="19"/>
              </w:rPr>
              <w:t>O copo Stanley recriado como obra de vidro feita à mão.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left w:val="single" w:sz="18" w:space="0" w:color="1EA05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Oi Patrícia, tudo bem? Sou o Augusto Felipe, criador do Fi de Vidraceiro (@fidevidraceiro — 1.2M seguidores, 59M de alcance/mês). Transformo produtos em arte de vidro.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Vi o quanto o copo Stanley virou objeto de desejo no Brasil [cite ação/lançamento recente] e tive uma ideia: recriar o copo como uma obra de vidro feita à mão, num Reels de bastidor. Marcas como Spotify, Bombril e TekBond já toparam meu trabalho.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Quem cuida das collabs com criador aí? Posso mandar meu media kit. Abraço!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9BFF"/>
          <w:sz w:val="28"/>
        </w:rPr>
        <w:t xml:space="preserve">03  </w:t>
      </w:r>
      <w:r>
        <w:rPr>
          <w:b/>
          <w:color w:val="1A1A1A"/>
          <w:sz w:val="28"/>
        </w:rPr>
        <w:t>Natura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4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Contato: </w:t>
            </w:r>
            <w:r>
              <w:rPr>
                <w:sz w:val="19"/>
              </w:rPr>
              <w:t>Tatiana Ponce — CMO Natura&amp;Co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Canal: </w:t>
            </w:r>
            <w:r>
              <w:rPr>
                <w:sz w:val="19"/>
              </w:rPr>
              <w:t>LinkedIn: buscar "Tatiana Ponce Natura"  ·  alt: programa Criadores da Beleza (via YouPix)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Ideia de arte: </w:t>
            </w:r>
            <w:r>
              <w:rPr>
                <w:sz w:val="19"/>
              </w:rPr>
              <w:t>Frasco de perfume gigante esculpido em vidro (perfume É vidro).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left w:val="single" w:sz="18" w:space="0" w:color="1EA05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Oi Tatiana! Sou o Augusto, o Fi de Vidraceiro (@fidevidraceiro — 1.2M seguidores, 59M/mês). Meu diferencial é transformar produto em arte de vidro — e perfume é vidro, então o encaixe com a Natura é natural.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Ideia: esculpir um frasco gigante de [produto/linha] em vidro, virando um Reels. Meus Reels já bateram 5,5M–8M de views.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Quem cuida das parcerias com criador / do programa Criadores da Beleza? Adoraria mandar o media kit.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9BFF"/>
          <w:sz w:val="28"/>
        </w:rPr>
        <w:t xml:space="preserve">04  </w:t>
      </w:r>
      <w:r>
        <w:rPr>
          <w:b/>
          <w:color w:val="1A1A1A"/>
          <w:sz w:val="28"/>
        </w:rPr>
        <w:t>O Boticário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4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Contato: </w:t>
            </w:r>
            <w:r>
              <w:rPr>
                <w:sz w:val="19"/>
              </w:rPr>
              <w:t>Renata Gomide — VP de Marketing (Grupo Boticário)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Canal: </w:t>
            </w:r>
            <w:r>
              <w:rPr>
                <w:sz w:val="19"/>
              </w:rPr>
              <w:t>Instagram: @reagomide  ·  operacional: Carolina Carrasco (Dir. Branding) / ag. CoCreators (@aiorio_br)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Ideia de arte: </w:t>
            </w:r>
            <w:r>
              <w:rPr>
                <w:sz w:val="19"/>
              </w:rPr>
              <w:t>Frasco de perfume do Boticário gigante, esculpido em vidro.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left w:val="single" w:sz="18" w:space="0" w:color="1EA05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Oi Renata! Sou o Augusto, o Fi de Vidraceiro (@fidevidraceiro — 1.2M seguidores, 59M/mês). Transformo produto em arte de vidro.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Perfume é vidro — dá pra fazer um frasco de [linha/lançamento] gigante esculpido, virando um Reels lindo. [cite o lançamento recente de vocês]. Meus Reels já passaram de 8M de views.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Quem toca as collabs com criador no Boticário? Posso te mandar o media kit.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9BFF"/>
          <w:sz w:val="28"/>
        </w:rPr>
        <w:t xml:space="preserve">05  </w:t>
      </w:r>
      <w:r>
        <w:rPr>
          <w:b/>
          <w:color w:val="1A1A1A"/>
          <w:sz w:val="28"/>
        </w:rPr>
        <w:t>Coca-Cola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4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Contato: </w:t>
            </w:r>
            <w:r>
              <w:rPr>
                <w:sz w:val="19"/>
              </w:rPr>
              <w:t>Raquel Ribeiro — Head de Marketing Brasil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Canal: </w:t>
            </w:r>
            <w:r>
              <w:rPr>
                <w:sz w:val="19"/>
              </w:rPr>
              <w:t>LinkedIn: buscar "Raquel Ribeiro Coca-Cola"  ·  influência via agência BR Media Group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Ideia de arte: </w:t>
            </w:r>
            <w:r>
              <w:rPr>
                <w:sz w:val="19"/>
              </w:rPr>
              <w:t>A garrafa contour recriada à mão em vidro.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left w:val="single" w:sz="18" w:space="0" w:color="1EA05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Oi Raquel, tudo bem? Sou o Augusto Felipe, o Fi de Vidraceiro (@fidevidraceiro — 1.2M seguidores, 59M de alcance/mês). Transformo produtos em obra de arte de vidro.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A garrafa contour é o objeto mais icônico do mundo — imagina ela recriada à mão em vidro, num Reels. [cite campanha recente da Coca]. Marcas como Spotify e Bombril já confiaram no trabalho.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Quem cuida das collabs com criador aí (ou qual agência)? Mando o media kit.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9BFF"/>
          <w:sz w:val="28"/>
        </w:rPr>
        <w:t xml:space="preserve">06  </w:t>
      </w:r>
      <w:r>
        <w:rPr>
          <w:b/>
          <w:color w:val="1A1A1A"/>
          <w:sz w:val="28"/>
        </w:rPr>
        <w:t>Red Bull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4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Contato: </w:t>
            </w:r>
            <w:r>
              <w:rPr>
                <w:sz w:val="19"/>
              </w:rPr>
              <w:t>Culture Marketing Manager — quem lida com artistas/criadores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Canal: </w:t>
            </w:r>
            <w:r>
              <w:rPr>
                <w:sz w:val="19"/>
              </w:rPr>
              <w:t>LinkedIn: buscar "Culture Marketing Red Bull Brasil"  ·  ou via agência Publicis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Ideia de arte: </w:t>
            </w:r>
            <w:r>
              <w:rPr>
                <w:sz w:val="19"/>
              </w:rPr>
              <w:t>Obra de vidro com as asas / a lata da Red Bull.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left w:val="single" w:sz="18" w:space="0" w:color="1EA05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Oi [nome], sou o Augusto Felipe, o Fi de Vidraceiro (@fidevidraceiro — 1.2M seguidores). A Red Bull patrocina o inusitado — e eu faço arte de vidro que vira Reels de milhões (já bati 8M).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Ideia: uma obra de vidro com as asas / a lata da Red Bull, no maior estilo "te dá asas". [cite um evento/ativação recente de vocês].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Você cuida de Culture / creators aí? Bora trocar ideia — mando o media kit.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9BFF"/>
          <w:sz w:val="28"/>
        </w:rPr>
        <w:t xml:space="preserve">07  </w:t>
      </w:r>
      <w:r>
        <w:rPr>
          <w:b/>
          <w:color w:val="1A1A1A"/>
          <w:sz w:val="28"/>
        </w:rPr>
        <w:t>Heineken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4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Contato: </w:t>
            </w:r>
            <w:r>
              <w:rPr>
                <w:sz w:val="19"/>
              </w:rPr>
              <w:t>Fernanda Saboya — Dir. Consumer Connections (concentra influência)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Canal: </w:t>
            </w:r>
            <w:r>
              <w:rPr>
                <w:sz w:val="19"/>
              </w:rPr>
              <w:t>LinkedIn: /fsaboya  ·  (é board member da BCMA — branded content)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Ideia de arte: </w:t>
            </w:r>
            <w:r>
              <w:rPr>
                <w:sz w:val="19"/>
              </w:rPr>
              <w:t>Garrafa verde / estrela Heineken esculpida em vidro.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left w:val="single" w:sz="18" w:space="0" w:color="1EA05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Oi Fernanda! Sou o Augusto, o Fi de Vidraceiro (@fidevidraceiro — 1.2M seguidores, 59M/mês). Vi que você toca a frente de influência e branded content da Heineken.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Transformo produto em arte de vidro — dá pra esculpir a garrafa verde / a estrela num Reels lindo pra [ocasião / campanha]. Meus Reels já bateram 5,5M–8M de views.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Topa eu te mandar o media kit e o conceito?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9BFF"/>
          <w:sz w:val="28"/>
        </w:rPr>
        <w:t xml:space="preserve">08  </w:t>
      </w:r>
      <w:r>
        <w:rPr>
          <w:b/>
          <w:color w:val="1A1A1A"/>
          <w:sz w:val="28"/>
        </w:rPr>
        <w:t>Ambev (Corona)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4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Contato: </w:t>
            </w:r>
            <w:r>
              <w:rPr>
                <w:sz w:val="19"/>
              </w:rPr>
              <w:t>Mariana Dedivitis — Marketing Director — Corona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Canal: </w:t>
            </w:r>
            <w:r>
              <w:rPr>
                <w:sz w:val="19"/>
              </w:rPr>
              <w:t>LinkedIn: /mariana-dedivitis  ·  influência via Draftline/Soko · InPress (PR)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Ideia de arte: </w:t>
            </w:r>
            <w:r>
              <w:rPr>
                <w:sz w:val="19"/>
              </w:rPr>
              <w:t>A garrafa da Corona recriada em vidro num pôr do sol.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left w:val="single" w:sz="18" w:space="0" w:color="1EA05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Oi Mariana! Sou o Augusto, o Fi de Vidraceiro (@fidevidraceiro — 1.2M seguidores). Faço arte de vidro que vira Reels de milhões (já bati 8M).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A Corona tem a garrafa mais fotogênica do mundo — imagina ela recriada em vidro num pôr do sol, virando conteúdo. [cite verão / campanha recente da Corona].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Quem cuida das collabs com criador da Corona? Mando o media kit. Saúde!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9BFF"/>
          <w:sz w:val="28"/>
        </w:rPr>
        <w:t xml:space="preserve">09  </w:t>
      </w:r>
      <w:r>
        <w:rPr>
          <w:b/>
          <w:color w:val="1A1A1A"/>
          <w:sz w:val="28"/>
        </w:rPr>
        <w:t>Nubank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4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Contato: </w:t>
            </w:r>
            <w:r>
              <w:rPr>
                <w:sz w:val="19"/>
              </w:rPr>
              <w:t>Raquel Forastieri — Brand Marketing Manager (cuida de influência)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Canal: </w:t>
            </w:r>
            <w:r>
              <w:rPr>
                <w:sz w:val="19"/>
              </w:rPr>
              <w:t>LinkedIn: /rquelforastieri  ·  influência é 100% in-house (sem agência)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Ideia de arte: </w:t>
            </w:r>
            <w:r>
              <w:rPr>
                <w:sz w:val="19"/>
              </w:rPr>
              <w:t>Peça roxa esculpida — o cartão / o 'Nu' virando obra de vidro.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left w:val="single" w:sz="18" w:space="0" w:color="1EA05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Oi Raquel! Sou o Augusto, o Fi de Vidraceiro (@fidevidraceiro — 1.2M seguidores, 59M/mês). Transformo produto em arte de vidro.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Ideia pro Nubank: uma peça roxa esculpida — o cartão / o "Nu" virando obra num Reels. Vi que você cuida da frente de influência aí. Meus Reels já passaram de 8M de views.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Posso te mandar o media kit?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9BFF"/>
          <w:sz w:val="28"/>
        </w:rPr>
        <w:t xml:space="preserve">10  </w:t>
      </w:r>
      <w:r>
        <w:rPr>
          <w:b/>
          <w:color w:val="1A1A1A"/>
          <w:sz w:val="28"/>
        </w:rPr>
        <w:t>iFood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4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Contato: </w:t>
            </w:r>
            <w:r>
              <w:rPr>
                <w:sz w:val="19"/>
              </w:rPr>
              <w:t>Marina Moreira — Head de Social &amp; Influência (melhor porta da lista)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Canal: </w:t>
            </w:r>
            <w:r>
              <w:rPr>
                <w:sz w:val="19"/>
              </w:rPr>
              <w:t>LinkedIn: /marina-moreira-97520696  ·  acima: Renata Lamarco (Dir. Mkt)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Ideia de arte: </w:t>
            </w:r>
            <w:r>
              <w:rPr>
                <w:sz w:val="19"/>
              </w:rPr>
              <w:t>Ativação divertida em vidro com a identidade vermelha do iFood.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left w:val="single" w:sz="18" w:space="0" w:color="1EA05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Oi Marina! Sou o Augusto Felipe, o Fi de Vidraceiro (@fidevidraceiro — 1.2M seguidores, 59M de alcance/mês). Vi que você lidera social &amp; influência no iFood.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Transformo produto em arte de vidro — dá pra criar uma ativação divertida em vidro com a identidade do iFood, virando um Reels de milhões (já bati 8M). [cite uma ação recente de vocês].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Topa eu te mandar o media kit com o conceito?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9BFF"/>
          <w:sz w:val="28"/>
        </w:rPr>
        <w:t xml:space="preserve">11  </w:t>
      </w:r>
      <w:r>
        <w:rPr>
          <w:b/>
          <w:color w:val="1A1A1A"/>
          <w:sz w:val="28"/>
        </w:rPr>
        <w:t>Havaianas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4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Contato: </w:t>
            </w:r>
            <w:r>
              <w:rPr>
                <w:sz w:val="19"/>
              </w:rPr>
              <w:t>Karen Bartels — Sócia/MD da a.gente (agência de influência da marca)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Canal: </w:t>
            </w:r>
            <w:r>
              <w:rPr>
                <w:sz w:val="19"/>
              </w:rPr>
              <w:t>LinkedIn: buscar "Karen Bartels a.gente"  ·  a.gente é o braço de influência da GALERIA.ag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Ideia de arte: </w:t>
            </w:r>
            <w:r>
              <w:rPr>
                <w:sz w:val="19"/>
              </w:rPr>
              <w:t>Chinelo Havaianas traduzido numa obra de vidro de verão.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left w:val="single" w:sz="18" w:space="0" w:color="1EA05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Oi Karen! Sou o Augusto, o Fi de Vidraceiro (@fidevidraceiro — 1.2M seguidores). Sei que a a.gente toca a influência da Havaianas.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Meu diferencial é transformar produto em arte de vidro — imagina um chinelo Havaianas traduzido numa obra de vidro de verão, virando um Reels. Já passei de 8M de views.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Vocês estão montando ações de criador pra Havaianas? Mando meu media kit.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9BFF"/>
          <w:sz w:val="28"/>
        </w:rPr>
        <w:t xml:space="preserve">12  </w:t>
      </w:r>
      <w:r>
        <w:rPr>
          <w:b/>
          <w:color w:val="1A1A1A"/>
          <w:sz w:val="28"/>
        </w:rPr>
        <w:t>Samsung (celular)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4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Contato: </w:t>
            </w:r>
            <w:r>
              <w:rPr>
                <w:sz w:val="19"/>
              </w:rPr>
              <w:t>Cristiane Vieira — Dir. Atendimento da gen_c (agência de influência do Galaxy)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Canal: </w:t>
            </w:r>
            <w:r>
              <w:rPr>
                <w:sz w:val="19"/>
              </w:rPr>
              <w:t>LinkedIn: buscar "Cristiane Vieira gen_c"  ·  gen_c cuida do #TeamGalaxy / Mobile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Ideia de arte: </w:t>
            </w:r>
            <w:r>
              <w:rPr>
                <w:sz w:val="19"/>
              </w:rPr>
              <w:t>A tela / o aparelho esculpido em vidro (gancho literal: Gorilla Glass).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left w:val="single" w:sz="18" w:space="0" w:color="1EA05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Oi Cristiane! Sou o Augusto Felipe, o Fi de Vidraceiro (@fidevidraceiro — 1.2M seguidores). Sei que a gen_c cuida da influência do Galaxy.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Faço arte de vidro — e o gancho com celular é literal (Gorilla Glass): dá pra esculpir a tela / o aparelho em vidro, num Reels tech de milhões (já bati 8M).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Vocês estão abrindo pauta de creators pro próximo lançamento? Mando o media kit.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9BFF"/>
          <w:sz w:val="28"/>
        </w:rPr>
        <w:t xml:space="preserve">13  </w:t>
      </w:r>
      <w:r>
        <w:rPr>
          <w:b/>
          <w:color w:val="1A1A1A"/>
          <w:sz w:val="28"/>
        </w:rPr>
        <w:t>Motorola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4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Contato: </w:t>
            </w:r>
            <w:r>
              <w:rPr>
                <w:sz w:val="19"/>
              </w:rPr>
              <w:t>Andrea Brandi — Sr. Brand Marketing Manager Brasil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Canal: </w:t>
            </w:r>
            <w:r>
              <w:rPr>
                <w:sz w:val="19"/>
              </w:rPr>
              <w:t>LinkedIn: /andrea-brandi  ·  acima: Stella Colucci (Dir. Mkt) / Alessandra Barcala (CMO LATAM)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Ideia de arte: </w:t>
            </w:r>
            <w:r>
              <w:rPr>
                <w:sz w:val="19"/>
              </w:rPr>
              <w:t>O aparelho Motorola retratado/esculpido em vidro.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left w:val="single" w:sz="18" w:space="0" w:color="1EA05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Oi Andrea! Sou o Augusto, o Fi de Vidraceiro (@fidevidraceiro — 1.2M seguidores, 59M/mês). Transformo produto em arte de vidro — com celular o gancho é literal (a tela é vidro).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Ideia: o Motorola [modelo] esculpido / retratado em vidro num Reels. Já bati 8M de views.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Quem cuida das collabs com criador aí? Mando o media kit.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9BFF"/>
          <w:sz w:val="28"/>
        </w:rPr>
        <w:t xml:space="preserve">14  </w:t>
      </w:r>
      <w:r>
        <w:rPr>
          <w:b/>
          <w:color w:val="1A1A1A"/>
          <w:sz w:val="28"/>
        </w:rPr>
        <w:t>McDonald's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4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Contato: </w:t>
            </w:r>
            <w:r>
              <w:rPr>
                <w:sz w:val="19"/>
              </w:rPr>
              <w:t>Guilherme Coe — Gerente de Marketing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Canal: </w:t>
            </w:r>
            <w:r>
              <w:rPr>
                <w:sz w:val="19"/>
              </w:rPr>
              <w:t>LinkedIn: buscar "Guilherme Coe McDonald's"  ·  CMO: Ilca Sierra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Ideia de arte: </w:t>
            </w:r>
            <w:r>
              <w:rPr>
                <w:sz w:val="19"/>
              </w:rPr>
              <w:t>A batata / casquinha recriada como obra de vidro.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left w:val="single" w:sz="18" w:space="0" w:color="1EA05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Oi Guilherme! Sou o Augusto, o Fi de Vidraceiro (@fidevidraceiro — 1.2M seguidores). Faço arte de vidro que vira Reels de milhões (já bati 8M).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Ideia pro Méqui: a batata / casquinha recriada como obra de vidro, num conteúdo divertido. [cite campanha recente do McDonald's].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Quem cuida das collabs com criador aí? Mando o media kit.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9BFF"/>
          <w:sz w:val="28"/>
        </w:rPr>
        <w:t xml:space="preserve">15  </w:t>
      </w:r>
      <w:r>
        <w:rPr>
          <w:b/>
          <w:color w:val="1A1A1A"/>
          <w:sz w:val="28"/>
        </w:rPr>
        <w:t>Burger 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4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Contato: </w:t>
            </w:r>
            <w:r>
              <w:rPr>
                <w:sz w:val="19"/>
              </w:rPr>
              <w:t>Aymê Alves — Coord. Comunicação e Redes Sociais (Zamp)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Canal: </w:t>
            </w:r>
            <w:r>
              <w:rPr>
                <w:sz w:val="19"/>
              </w:rPr>
              <w:t>LinkedIn: buscar "Aymê Alves Zamp"  ·  CMO: Pedro Barbosa · VP: Igor Puga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Ideia de arte: </w:t>
            </w:r>
            <w:r>
              <w:rPr>
                <w:sz w:val="19"/>
              </w:rPr>
              <w:t>O Whopper / a coroa recriado em arte de vidro.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left w:val="single" w:sz="18" w:space="0" w:color="1EA05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Oi Aymê! Sou o Augusto, o Fi de Vidraceiro (@fidevidraceiro — 1.2M seguidores, 59M/mês). Vi que você toca as redes do BK.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Transformo produto em arte de vidro — dá pra fazer o Whopper / a coroa em vidro num Reels de bater milhão (já passei de 8M). [cite uma sacada recente de vocês].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Topa eu mandar o media kit com a ideia?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9BFF"/>
          <w:sz w:val="28"/>
        </w:rPr>
        <w:t xml:space="preserve">16  </w:t>
      </w:r>
      <w:r>
        <w:rPr>
          <w:b/>
          <w:color w:val="1A1A1A"/>
          <w:sz w:val="28"/>
        </w:rPr>
        <w:t>GWM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4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Contato: </w:t>
            </w:r>
            <w:r>
              <w:rPr>
                <w:sz w:val="19"/>
              </w:rPr>
              <w:t>Lucas Coelho — CMO / Diretor de Marketing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Canal: </w:t>
            </w:r>
            <w:r>
              <w:rPr>
                <w:sz w:val="19"/>
              </w:rPr>
              <w:t>LinkedIn: /lucas-a-coelho  ·  alt: André Leite (Dir. Mkt e Produto) / Magda Lima (Ger. Mkt)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Ideia de arte: </w:t>
            </w:r>
            <w:r>
              <w:rPr>
                <w:sz w:val="19"/>
              </w:rPr>
              <w:t>O carro inteiro virando obra de arte (case pronto: BYD).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left w:val="single" w:sz="18" w:space="0" w:color="1EA05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Oi Lucas! Sou o Augusto Felipe, o Fi de Vidraceiro (@fidevidraceiro — 1.2M seguidores, 59M de alcance/mês).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Já fiz uma ativação transformando um carro inteiro em obra de arte (case BYD) — Reels de milhões. Adoraria trazer isso pra GWM [cite modelo / lançamento recente de vocês].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Quem cuida do marketing de influência aí? Mando o media kit e o case.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9BFF"/>
          <w:sz w:val="28"/>
        </w:rPr>
        <w:t xml:space="preserve">17  </w:t>
      </w:r>
      <w:r>
        <w:rPr>
          <w:b/>
          <w:color w:val="1A1A1A"/>
          <w:sz w:val="28"/>
        </w:rPr>
        <w:t>Caoa Chery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4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Contato: </w:t>
            </w:r>
            <w:r>
              <w:rPr>
                <w:sz w:val="19"/>
              </w:rPr>
              <w:t>Jan Telecki — Diretor de Marketing (grupo CAOA)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Canal: </w:t>
            </w:r>
            <w:r>
              <w:rPr>
                <w:sz w:val="19"/>
              </w:rPr>
              <w:t>LinkedIn: buscar "Jan Telecki CAOA"  ·  influência/criação via agência Baila</w:t>
            </w:r>
          </w:p>
          <w:p>
            <w:pPr>
              <w:spacing w:after="20"/>
            </w:pPr>
            <w:r>
              <w:rPr>
                <w:b/>
                <w:color w:val="2E9BFF"/>
                <w:sz w:val="19"/>
              </w:rPr>
              <w:t xml:space="preserve">Ideia de arte: </w:t>
            </w:r>
            <w:r>
              <w:rPr>
                <w:sz w:val="19"/>
              </w:rPr>
              <w:t>O modelo da Caoa Chery virando obra de arte (mesmo conceito do case BYD).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left w:val="single" w:sz="18" w:space="0" w:color="1EA05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Oi Jan! Sou o Augusto, o Fi de Vidraceiro (@fidevidraceiro — 1.2M seguidores). Faço arte de vidro sobre produtos — inclusive transformei um carro inteiro em obra (case BYD, Reels de milhões).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Dá pra fazer o mesmo com o [Tiggo / modelo] da Caoa Chery. [cite lançamento recente].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Quem cuida das collabs com criador aí? Mando o media kit e o case.</w:t>
            </w:r>
          </w:p>
        </w:tc>
      </w:tr>
    </w:tbl>
    <w:p>
      <w:pPr>
        <w:spacing w:after="40"/>
      </w:pPr>
    </w:p>
    <w:p>
      <w:pPr>
        <w:pBdr>
          <w:bottom w:val="single" w:sz="6" w:space="1" w:color="DDDDDD"/>
        </w:pBdr>
        <w:spacing w:before="120" w:after="120"/>
      </w:pPr>
    </w:p>
    <w:p>
      <w:r>
        <w:rPr>
          <w:color w:val="8A8A8A"/>
          <w:sz w:val="17"/>
        </w:rPr>
        <w:t>Fi de Vidraceiro · @fidevidraceiro · augustofelipe@futurah.co · +55 34 9254-8114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