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January 1, 2021</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7933 Preston Pkwy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39384</wp:posOffset>
                </wp:positionV>
                <wp:extent cx="1638300" cy="310480"/>
                <wp:effectExtent b="0" l="0" r="0" t="0"/>
                <wp:wrapNone/>
                <wp:docPr id="6" name=""/>
                <a:graphic>
                  <a:graphicData uri="http://schemas.microsoft.com/office/word/2010/wordprocessingShape">
                    <wps:wsp>
                      <wps:cNvSpPr/>
                      <wps:cNvPr id="2" name="Shape 2"/>
                      <wps:spPr>
                        <a:xfrm>
                          <a:off x="4531613" y="3532350"/>
                          <a:ext cx="1628775" cy="4953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FinanceOne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39384</wp:posOffset>
                </wp:positionV>
                <wp:extent cx="1638300" cy="31048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638300" cy="310480"/>
                        </a:xfrm>
                        <a:prstGeom prst="rect"/>
                        <a:ln/>
                      </pic:spPr>
                    </pic:pic>
                  </a:graphicData>
                </a:graphic>
              </wp:anchor>
            </w:drawing>
          </mc:Fallback>
        </mc:AlternateConten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Dallas TX 75014</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w:t>
      </w:r>
      <w:r w:rsidDel="00000000" w:rsidR="00000000" w:rsidRPr="00000000">
        <w:rPr>
          <w:sz w:val="20"/>
          <w:szCs w:val="20"/>
          <w:highlight w:val="white"/>
          <w:rtl w:val="0"/>
        </w:rPr>
        <w:t xml:space="preserve">rea Sales Manager,</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07">
      <w:pPr>
        <w:rPr>
          <w:sz w:val="20"/>
          <w:szCs w:val="20"/>
          <w:highlight w:val="white"/>
          <w:u w:val="single"/>
        </w:rPr>
      </w:pPr>
      <w:r w:rsidDel="00000000" w:rsidR="00000000" w:rsidRPr="00000000">
        <w:rPr>
          <w:sz w:val="20"/>
          <w:szCs w:val="20"/>
          <w:highlight w:val="white"/>
          <w:rtl w:val="0"/>
        </w:rPr>
        <w:t xml:space="preserve">Welcome to your new role as an Area Sales Manager (ASM) in the Central Region for FinanceOne Auto Finance.  We are excited to have you join the 8 existing ASMs in the Central Region, and are looking forward to seeing you further develop the </w:t>
      </w:r>
      <w:r w:rsidDel="00000000" w:rsidR="00000000" w:rsidRPr="00000000">
        <w:rPr>
          <w:sz w:val="20"/>
          <w:szCs w:val="20"/>
          <w:highlight w:val="white"/>
          <w:rtl w:val="0"/>
        </w:rPr>
        <w:t xml:space="preserve">dealer </w:t>
      </w:r>
      <w:r w:rsidDel="00000000" w:rsidR="00000000" w:rsidRPr="00000000">
        <w:rPr>
          <w:sz w:val="20"/>
          <w:szCs w:val="20"/>
          <w:highlight w:val="white"/>
          <w:rtl w:val="0"/>
        </w:rPr>
        <w:t xml:space="preserve">partnerships in your territor</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08">
      <w:pPr>
        <w:spacing w:after="0" w:line="360" w:lineRule="auto"/>
        <w:rPr>
          <w:sz w:val="20"/>
          <w:szCs w:val="20"/>
          <w:highlight w:val="white"/>
        </w:rPr>
      </w:pPr>
      <w:r w:rsidDel="00000000" w:rsidR="00000000" w:rsidRPr="00000000">
        <w:rPr>
          <w:sz w:val="20"/>
          <w:szCs w:val="20"/>
          <w:highlight w:val="white"/>
          <w:rtl w:val="0"/>
        </w:rPr>
        <w:t xml:space="preserve">As you may already know, FinanceOne Auto Finance is a leading national lender who provides lending programs and lead generating tools to dealerships across the spectrum of credit quality. We are the market leader in the Subprime segment (FICO 500-660), averaging about 18% market share nationwide, and we are also a very strong player in the Prime business segments (FICO 600+) with a nationwide average of 16%.   </w:t>
      </w:r>
    </w:p>
    <w:p w:rsidR="00000000" w:rsidDel="00000000" w:rsidP="00000000" w:rsidRDefault="00000000" w:rsidRPr="00000000" w14:paraId="00000009">
      <w:pPr>
        <w:spacing w:after="0" w:line="360" w:lineRule="auto"/>
        <w:rPr>
          <w:sz w:val="20"/>
          <w:szCs w:val="20"/>
          <w:highlight w:val="white"/>
        </w:rPr>
      </w:pPr>
      <w:r w:rsidDel="00000000" w:rsidR="00000000" w:rsidRPr="00000000">
        <w:rPr>
          <w:rtl w:val="0"/>
        </w:rPr>
      </w:r>
    </w:p>
    <w:p w:rsidR="00000000" w:rsidDel="00000000" w:rsidP="00000000" w:rsidRDefault="00000000" w:rsidRPr="00000000" w14:paraId="0000000A">
      <w:pPr>
        <w:spacing w:after="0" w:line="360" w:lineRule="auto"/>
        <w:rPr>
          <w:sz w:val="20"/>
          <w:szCs w:val="20"/>
          <w:highlight w:val="white"/>
        </w:rPr>
      </w:pPr>
      <w:r w:rsidDel="00000000" w:rsidR="00000000" w:rsidRPr="00000000">
        <w:rPr>
          <w:sz w:val="20"/>
          <w:szCs w:val="20"/>
          <w:highlight w:val="white"/>
          <w:rtl w:val="0"/>
        </w:rPr>
        <w:t xml:space="preserve">From a profitability standpoint, on average we earn about $400 per funded contract </w:t>
      </w:r>
      <w:r w:rsidDel="00000000" w:rsidR="00000000" w:rsidRPr="00000000">
        <w:rPr>
          <w:sz w:val="20"/>
          <w:szCs w:val="20"/>
          <w:highlight w:val="white"/>
          <w:rtl w:val="0"/>
        </w:rPr>
        <w:t xml:space="preserve">in Subprime</w:t>
      </w:r>
      <w:r w:rsidDel="00000000" w:rsidR="00000000" w:rsidRPr="00000000">
        <w:rPr>
          <w:sz w:val="20"/>
          <w:szCs w:val="20"/>
          <w:highlight w:val="white"/>
          <w:rtl w:val="0"/>
        </w:rPr>
        <w:t xml:space="preserve"> and about $100 per funded contract in our Prime business.  Subprime has all of the risks; however, if managed properly, it can be a very profitable segment.  Prime has less profitability but is more consistent in terms of performance.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highlight w:val="white"/>
        </w:rPr>
      </w:pPr>
      <w:r w:rsidDel="00000000" w:rsidR="00000000" w:rsidRPr="00000000">
        <w:rPr>
          <w:sz w:val="20"/>
          <w:szCs w:val="20"/>
          <w:highlight w:val="white"/>
          <w:rtl w:val="0"/>
        </w:rPr>
        <w:t xml:space="preserve">Additionally, we recently added a major element to our dealer product suite by building and introducing a Digital Sales Platform designed to bolster our dealers’ Digital Retailing capabilities. Our belief is that the Digital Platform will not only be successful in its own right, but also help drive additional market share penetration.  </w:t>
      </w:r>
    </w:p>
    <w:p w:rsidR="00000000" w:rsidDel="00000000" w:rsidP="00000000" w:rsidRDefault="00000000" w:rsidRPr="00000000" w14:paraId="0000000D">
      <w:pPr>
        <w:spacing w:after="0" w:line="36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0E">
      <w:pPr>
        <w:spacing w:after="0" w:line="360" w:lineRule="auto"/>
        <w:rPr>
          <w:sz w:val="20"/>
          <w:szCs w:val="20"/>
          <w:highlight w:val="white"/>
        </w:rPr>
      </w:pPr>
      <w:r w:rsidDel="00000000" w:rsidR="00000000" w:rsidRPr="00000000">
        <w:rPr>
          <w:sz w:val="20"/>
          <w:szCs w:val="20"/>
          <w:highlight w:val="white"/>
          <w:rtl w:val="0"/>
        </w:rPr>
        <w:t xml:space="preserve">Therefore, our company objective is twofold:</w:t>
      </w:r>
    </w:p>
    <w:p w:rsidR="00000000" w:rsidDel="00000000" w:rsidP="00000000" w:rsidRDefault="00000000" w:rsidRPr="00000000" w14:paraId="0000000F">
      <w:pPr>
        <w:numPr>
          <w:ilvl w:val="0"/>
          <w:numId w:val="2"/>
        </w:numPr>
        <w:spacing w:after="0" w:line="360" w:lineRule="auto"/>
        <w:ind w:left="720" w:hanging="360"/>
        <w:rPr>
          <w:sz w:val="20"/>
          <w:szCs w:val="20"/>
          <w:highlight w:val="white"/>
        </w:rPr>
      </w:pPr>
      <w:r w:rsidDel="00000000" w:rsidR="00000000" w:rsidRPr="00000000">
        <w:rPr>
          <w:sz w:val="20"/>
          <w:szCs w:val="20"/>
          <w:highlight w:val="white"/>
          <w:rtl w:val="0"/>
        </w:rPr>
        <w:t xml:space="preserve">To grow our footprint of active Digital Sales Platform dealers</w:t>
      </w:r>
    </w:p>
    <w:p w:rsidR="00000000" w:rsidDel="00000000" w:rsidP="00000000" w:rsidRDefault="00000000" w:rsidRPr="00000000" w14:paraId="00000010">
      <w:pPr>
        <w:numPr>
          <w:ilvl w:val="0"/>
          <w:numId w:val="2"/>
        </w:numPr>
        <w:spacing w:after="0" w:line="360" w:lineRule="auto"/>
        <w:ind w:left="720" w:hanging="360"/>
        <w:rPr>
          <w:sz w:val="20"/>
          <w:szCs w:val="20"/>
          <w:highlight w:val="white"/>
        </w:rPr>
      </w:pPr>
      <w:r w:rsidDel="00000000" w:rsidR="00000000" w:rsidRPr="00000000">
        <w:rPr>
          <w:sz w:val="20"/>
          <w:szCs w:val="20"/>
          <w:highlight w:val="white"/>
          <w:rtl w:val="0"/>
        </w:rPr>
        <w:t xml:space="preserve">To increase our market share in Subprime and Prime segments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sz w:val="20"/>
          <w:szCs w:val="20"/>
          <w:u w:val="none"/>
          <w:shd w:fill="auto" w:val="clear"/>
          <w:vertAlign w:val="baseline"/>
        </w:rPr>
      </w:pPr>
      <w:r w:rsidDel="00000000" w:rsidR="00000000" w:rsidRPr="00000000">
        <w:rPr>
          <w:i w:val="0"/>
          <w:smallCaps w:val="0"/>
          <w:strike w:val="0"/>
          <w:sz w:val="20"/>
          <w:szCs w:val="20"/>
          <w:u w:val="none"/>
          <w:shd w:fill="auto" w:val="clear"/>
          <w:vertAlign w:val="baseline"/>
          <w:rtl w:val="0"/>
        </w:rPr>
        <w:t xml:space="preserve">Before you venture out into your territory and meet with your dealers, I wanted to provide you with some </w:t>
      </w:r>
      <w:r w:rsidDel="00000000" w:rsidR="00000000" w:rsidRPr="00000000">
        <w:rPr>
          <w:sz w:val="20"/>
          <w:szCs w:val="20"/>
          <w:rtl w:val="0"/>
        </w:rPr>
        <w:t xml:space="preserve">data </w:t>
      </w:r>
      <w:r w:rsidDel="00000000" w:rsidR="00000000" w:rsidRPr="00000000">
        <w:rPr>
          <w:i w:val="0"/>
          <w:smallCaps w:val="0"/>
          <w:strike w:val="0"/>
          <w:sz w:val="20"/>
          <w:szCs w:val="20"/>
          <w:u w:val="none"/>
          <w:shd w:fill="auto" w:val="clear"/>
          <w:vertAlign w:val="baseline"/>
          <w:rtl w:val="0"/>
        </w:rPr>
        <w:t xml:space="preserve">on the dealers in your market - Attached please find your dealer list</w:t>
      </w:r>
      <w:r w:rsidDel="00000000" w:rsidR="00000000" w:rsidRPr="00000000">
        <w:rPr>
          <w:sz w:val="20"/>
          <w:szCs w:val="20"/>
          <w:rtl w:val="0"/>
        </w:rPr>
        <w:t xml:space="preserve"> and related </w:t>
      </w:r>
      <w:r w:rsidDel="00000000" w:rsidR="00000000" w:rsidRPr="00000000">
        <w:rPr>
          <w:i w:val="0"/>
          <w:smallCaps w:val="0"/>
          <w:strike w:val="0"/>
          <w:sz w:val="20"/>
          <w:szCs w:val="20"/>
          <w:u w:val="none"/>
          <w:shd w:fill="auto" w:val="clear"/>
          <w:vertAlign w:val="baseline"/>
          <w:rtl w:val="0"/>
        </w:rPr>
        <w:t xml:space="preserve">key </w:t>
      </w:r>
      <w:r w:rsidDel="00000000" w:rsidR="00000000" w:rsidRPr="00000000">
        <w:rPr>
          <w:sz w:val="20"/>
          <w:szCs w:val="20"/>
          <w:rtl w:val="0"/>
        </w:rPr>
        <w:t xml:space="preserve">m</w:t>
      </w:r>
      <w:r w:rsidDel="00000000" w:rsidR="00000000" w:rsidRPr="00000000">
        <w:rPr>
          <w:i w:val="0"/>
          <w:smallCaps w:val="0"/>
          <w:strike w:val="0"/>
          <w:sz w:val="20"/>
          <w:szCs w:val="20"/>
          <w:u w:val="none"/>
          <w:shd w:fill="auto" w:val="clear"/>
          <w:vertAlign w:val="baseline"/>
          <w:rtl w:val="0"/>
        </w:rPr>
        <w:t xml:space="preserve">etrics. </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sz w:val="20"/>
          <w:szCs w:val="20"/>
          <w:u w:val="none"/>
          <w:shd w:fill="auto" w:val="clear"/>
          <w:vertAlign w:val="baseline"/>
        </w:rPr>
      </w:pPr>
      <w:r w:rsidDel="00000000" w:rsidR="00000000" w:rsidRPr="00000000">
        <w:rPr>
          <w:sz w:val="20"/>
          <w:szCs w:val="20"/>
          <w:rtl w:val="0"/>
        </w:rPr>
        <w:t xml:space="preserve">You have 30 minutes to review the information. The assignment is to answer each of the following questions and be prepared to provide the rationale for your responses. </w:t>
      </w:r>
      <w:r w:rsidDel="00000000" w:rsidR="00000000" w:rsidRPr="00000000">
        <w:rPr>
          <w:rtl w:val="0"/>
        </w:rPr>
      </w:r>
    </w:p>
    <w:p w:rsidR="00000000" w:rsidDel="00000000" w:rsidP="00000000" w:rsidRDefault="00000000" w:rsidRPr="00000000" w14:paraId="00000015">
      <w:pPr>
        <w:spacing w:after="0" w:line="240" w:lineRule="auto"/>
        <w:ind w:left="720" w:firstLine="0"/>
        <w:rPr>
          <w:sz w:val="16"/>
          <w:szCs w:val="16"/>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180" w:lineRule="auto"/>
        <w:ind w:left="720" w:right="0" w:hanging="360"/>
        <w:jc w:val="left"/>
        <w:rPr>
          <w:sz w:val="20"/>
          <w:szCs w:val="20"/>
        </w:rPr>
      </w:pPr>
      <w:r w:rsidDel="00000000" w:rsidR="00000000" w:rsidRPr="00000000">
        <w:rPr>
          <w:sz w:val="20"/>
          <w:szCs w:val="20"/>
          <w:rtl w:val="0"/>
        </w:rPr>
        <w:t xml:space="preserve">As you review the list of dealers as a whole, what do you see as the biggest opportunities for your territory as a whole?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rPr>
          <w:sz w:val="20"/>
          <w:szCs w:val="20"/>
        </w:rPr>
      </w:pPr>
      <w:r w:rsidDel="00000000" w:rsidR="00000000" w:rsidRPr="00000000">
        <w:rPr>
          <w:sz w:val="20"/>
          <w:szCs w:val="20"/>
          <w:rtl w:val="0"/>
        </w:rPr>
        <w:t xml:space="preserve">Briefly summarize the high level strategy you will employ to grow your territory.</w:t>
      </w:r>
      <w:r w:rsidDel="00000000" w:rsidR="00000000" w:rsidRPr="00000000">
        <w:rPr>
          <w:rtl w:val="0"/>
        </w:rPr>
      </w:r>
    </w:p>
    <w:p w:rsidR="00000000" w:rsidDel="00000000" w:rsidP="00000000" w:rsidRDefault="00000000" w:rsidRPr="00000000" w14:paraId="00000019">
      <w:pPr>
        <w:spacing w:after="0" w:line="180" w:lineRule="auto"/>
        <w:ind w:left="1440" w:firstLine="0"/>
        <w:rPr>
          <w:sz w:val="20"/>
          <w:szCs w:val="20"/>
        </w:rPr>
      </w:pPr>
      <w:r w:rsidDel="00000000" w:rsidR="00000000" w:rsidRPr="00000000">
        <w:rPr>
          <w:rtl w:val="0"/>
        </w:rPr>
      </w:r>
    </w:p>
    <w:p w:rsidR="00000000" w:rsidDel="00000000" w:rsidP="00000000" w:rsidRDefault="00000000" w:rsidRPr="00000000" w14:paraId="0000001A">
      <w:pPr>
        <w:numPr>
          <w:ilvl w:val="0"/>
          <w:numId w:val="3"/>
        </w:numPr>
        <w:spacing w:after="0" w:line="180" w:lineRule="auto"/>
        <w:ind w:left="720" w:hanging="360"/>
        <w:rPr>
          <w:sz w:val="20"/>
          <w:szCs w:val="20"/>
        </w:rPr>
      </w:pPr>
      <w:r w:rsidDel="00000000" w:rsidR="00000000" w:rsidRPr="00000000">
        <w:rPr>
          <w:sz w:val="20"/>
          <w:szCs w:val="20"/>
          <w:rtl w:val="0"/>
        </w:rPr>
        <w:t xml:space="preserve">Which are the top 3 dealers you will focus on to sell our Digital Sales Platform to, and why?</w:t>
      </w:r>
    </w:p>
    <w:p w:rsidR="00000000" w:rsidDel="00000000" w:rsidP="00000000" w:rsidRDefault="00000000" w:rsidRPr="00000000" w14:paraId="0000001B">
      <w:pPr>
        <w:numPr>
          <w:ilvl w:val="1"/>
          <w:numId w:val="3"/>
        </w:numPr>
        <w:spacing w:after="0" w:line="180" w:lineRule="auto"/>
        <w:ind w:left="1440" w:hanging="360"/>
        <w:rPr>
          <w:sz w:val="20"/>
          <w:szCs w:val="20"/>
        </w:rPr>
      </w:pPr>
      <w:r w:rsidDel="00000000" w:rsidR="00000000" w:rsidRPr="00000000">
        <w:rPr>
          <w:sz w:val="20"/>
          <w:szCs w:val="20"/>
          <w:rtl w:val="0"/>
        </w:rPr>
        <w:t xml:space="preserve">What actions would you take with them?</w:t>
      </w:r>
    </w:p>
    <w:p w:rsidR="00000000" w:rsidDel="00000000" w:rsidP="00000000" w:rsidRDefault="00000000" w:rsidRPr="00000000" w14:paraId="0000001C">
      <w:pPr>
        <w:spacing w:after="0" w:line="180" w:lineRule="auto"/>
        <w:ind w:left="1440" w:firstLine="0"/>
        <w:rPr>
          <w:sz w:val="20"/>
          <w:szCs w:val="20"/>
        </w:rPr>
      </w:pPr>
      <w:r w:rsidDel="00000000" w:rsidR="00000000" w:rsidRPr="00000000">
        <w:rPr>
          <w:rtl w:val="0"/>
        </w:rPr>
      </w:r>
    </w:p>
    <w:p w:rsidR="00000000" w:rsidDel="00000000" w:rsidP="00000000" w:rsidRDefault="00000000" w:rsidRPr="00000000" w14:paraId="0000001D">
      <w:pPr>
        <w:numPr>
          <w:ilvl w:val="0"/>
          <w:numId w:val="3"/>
        </w:numPr>
        <w:spacing w:after="0" w:line="180" w:lineRule="auto"/>
        <w:ind w:left="720" w:hanging="360"/>
        <w:rPr>
          <w:sz w:val="20"/>
          <w:szCs w:val="20"/>
        </w:rPr>
      </w:pPr>
      <w:r w:rsidDel="00000000" w:rsidR="00000000" w:rsidRPr="00000000">
        <w:rPr>
          <w:sz w:val="20"/>
          <w:szCs w:val="20"/>
          <w:rtl w:val="0"/>
        </w:rPr>
        <w:t xml:space="preserve">Which are the top 3 dealers you would focus on to drive increases in Prime and Subprime contracts, and why?</w:t>
      </w:r>
      <w:r w:rsidDel="00000000" w:rsidR="00000000" w:rsidRPr="00000000">
        <w:rPr>
          <w:rtl w:val="0"/>
        </w:rPr>
      </w:r>
    </w:p>
    <w:p w:rsidR="00000000" w:rsidDel="00000000" w:rsidP="00000000" w:rsidRDefault="00000000" w:rsidRPr="00000000" w14:paraId="0000001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180" w:lineRule="auto"/>
        <w:ind w:left="1440" w:right="0" w:hanging="360"/>
        <w:jc w:val="left"/>
        <w:rPr>
          <w:i w:val="0"/>
          <w:smallCaps w:val="0"/>
          <w:strike w:val="0"/>
          <w:sz w:val="20"/>
          <w:szCs w:val="20"/>
          <w:shd w:fill="auto" w:val="clear"/>
          <w:vertAlign w:val="baseline"/>
        </w:rPr>
      </w:pPr>
      <w:r w:rsidDel="00000000" w:rsidR="00000000" w:rsidRPr="00000000">
        <w:rPr>
          <w:i w:val="0"/>
          <w:smallCaps w:val="0"/>
          <w:strike w:val="0"/>
          <w:sz w:val="20"/>
          <w:szCs w:val="20"/>
          <w:u w:val="none"/>
          <w:shd w:fill="auto" w:val="clear"/>
          <w:vertAlign w:val="baseline"/>
          <w:rtl w:val="0"/>
        </w:rPr>
        <w:t xml:space="preserve">What actions would you take with them?</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180" w:lineRule="auto"/>
        <w:ind w:left="720" w:right="0" w:hanging="360"/>
        <w:jc w:val="left"/>
        <w:rPr>
          <w:sz w:val="20"/>
          <w:szCs w:val="20"/>
        </w:rPr>
      </w:pPr>
      <w:r w:rsidDel="00000000" w:rsidR="00000000" w:rsidRPr="00000000">
        <w:rPr>
          <w:i w:val="0"/>
          <w:smallCaps w:val="0"/>
          <w:strike w:val="0"/>
          <w:sz w:val="20"/>
          <w:szCs w:val="20"/>
          <w:u w:val="none"/>
          <w:shd w:fill="auto" w:val="clear"/>
          <w:vertAlign w:val="baseline"/>
          <w:rtl w:val="0"/>
        </w:rPr>
        <w:t xml:space="preserve">Which dealers</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are currently your best performers and why?</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umnst777 BT" w:cs="Humnst777 BT" w:eastAsia="Humnst777 BT" w:hAnsi="Humnst777 BT"/>
        </w:rPr>
      </w:pPr>
      <w:r w:rsidDel="00000000" w:rsidR="00000000" w:rsidRPr="00000000">
        <w:rPr>
          <w:i w:val="0"/>
          <w:smallCaps w:val="0"/>
          <w:strike w:val="0"/>
          <w:sz w:val="22"/>
          <w:szCs w:val="22"/>
          <w:u w:val="none"/>
          <w:shd w:fill="auto" w:val="clear"/>
          <w:vertAlign w:val="baseline"/>
          <w:rtl w:val="0"/>
        </w:rPr>
        <w:t xml:space="preserve">Please use the next page to document your answers, and be prepared to discuss them.</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u w:val="singl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u w:val="singl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u w:val="singl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numPr>
          <w:ilvl w:val="0"/>
          <w:numId w:val="1"/>
        </w:numPr>
        <w:spacing w:after="0" w:line="180" w:lineRule="auto"/>
        <w:ind w:left="720" w:hanging="360"/>
        <w:rPr/>
      </w:pPr>
      <w:r w:rsidDel="00000000" w:rsidR="00000000" w:rsidRPr="00000000">
        <w:rPr>
          <w:sz w:val="20"/>
          <w:szCs w:val="20"/>
          <w:rtl w:val="0"/>
        </w:rPr>
        <w:t xml:space="preserve">As you review the list of dealers, what do you see as the biggest opportunities for the entire territory?</w:t>
      </w:r>
      <w:r w:rsidDel="00000000" w:rsidR="00000000" w:rsidRPr="00000000">
        <w:rPr>
          <w:rtl w:val="0"/>
        </w:rPr>
      </w:r>
    </w:p>
    <w:tbl>
      <w:tblPr>
        <w:tblStyle w:val="Table1"/>
        <w:tblW w:w="9769.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9"/>
        <w:tblGridChange w:id="0">
          <w:tblGrid>
            <w:gridCol w:w="9769"/>
          </w:tblGrid>
        </w:tblGridChange>
      </w:tblGrid>
      <w:tr>
        <w:trPr>
          <w:trHeight w:val="2295" w:hRule="atLeast"/>
        </w:trPr>
        <w:tc>
          <w:tcPr/>
          <w:p w:rsidR="00000000" w:rsidDel="00000000" w:rsidP="00000000" w:rsidRDefault="00000000" w:rsidRPr="00000000" w14:paraId="00000027">
            <w:pPr>
              <w:spacing w:line="240" w:lineRule="auto"/>
              <w:rPr/>
            </w:pPr>
            <w:r w:rsidDel="00000000" w:rsidR="00000000" w:rsidRPr="00000000">
              <w:rPr>
                <w:rtl w:val="0"/>
              </w:rPr>
            </w:r>
          </w:p>
        </w:tc>
      </w:tr>
    </w:tbl>
    <w:p w:rsidR="00000000" w:rsidDel="00000000" w:rsidP="00000000" w:rsidRDefault="00000000" w:rsidRPr="00000000" w14:paraId="0000002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9">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A">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sz w:val="20"/>
          <w:szCs w:val="20"/>
        </w:rPr>
      </w:pPr>
      <w:r w:rsidDel="00000000" w:rsidR="00000000" w:rsidRPr="00000000">
        <w:rPr>
          <w:sz w:val="20"/>
          <w:szCs w:val="20"/>
          <w:rtl w:val="0"/>
        </w:rPr>
        <w:t xml:space="preserve">Briefly summarize the high level strategy you will employ to grow your territory.</w:t>
      </w:r>
      <w:r w:rsidDel="00000000" w:rsidR="00000000" w:rsidRPr="00000000">
        <w:rPr>
          <w:rtl w:val="0"/>
        </w:rPr>
      </w:r>
    </w:p>
    <w:tbl>
      <w:tblPr>
        <w:tblStyle w:val="Table2"/>
        <w:tblW w:w="9769.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9"/>
        <w:tblGridChange w:id="0">
          <w:tblGrid>
            <w:gridCol w:w="9769"/>
          </w:tblGrid>
        </w:tblGridChange>
      </w:tblGrid>
      <w:tr>
        <w:trPr>
          <w:trHeight w:val="2265" w:hRule="atLeast"/>
        </w:trPr>
        <w:tc>
          <w:tcPr/>
          <w:p w:rsidR="00000000" w:rsidDel="00000000" w:rsidP="00000000" w:rsidRDefault="00000000" w:rsidRPr="00000000" w14:paraId="0000002E">
            <w:pPr>
              <w:spacing w:line="240" w:lineRule="auto"/>
              <w:rPr/>
            </w:pPr>
            <w:r w:rsidDel="00000000" w:rsidR="00000000" w:rsidRPr="00000000">
              <w:rPr>
                <w:rtl w:val="0"/>
              </w:rPr>
            </w:r>
          </w:p>
        </w:tc>
      </w:tr>
    </w:tbl>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numPr>
          <w:ilvl w:val="0"/>
          <w:numId w:val="1"/>
        </w:numPr>
        <w:spacing w:after="0" w:line="180" w:lineRule="auto"/>
        <w:ind w:left="720" w:hanging="360"/>
        <w:rPr>
          <w:sz w:val="20"/>
          <w:szCs w:val="20"/>
        </w:rPr>
      </w:pPr>
      <w:r w:rsidDel="00000000" w:rsidR="00000000" w:rsidRPr="00000000">
        <w:rPr>
          <w:sz w:val="20"/>
          <w:szCs w:val="20"/>
          <w:rtl w:val="0"/>
        </w:rPr>
        <w:t xml:space="preserve">Which are the top 3 dealers you will focus on selling our Digital Sales Platform to, and why?</w:t>
      </w:r>
    </w:p>
    <w:p w:rsidR="00000000" w:rsidDel="00000000" w:rsidP="00000000" w:rsidRDefault="00000000" w:rsidRPr="00000000" w14:paraId="00000033">
      <w:pPr>
        <w:numPr>
          <w:ilvl w:val="1"/>
          <w:numId w:val="1"/>
        </w:numPr>
        <w:spacing w:after="0" w:line="180" w:lineRule="auto"/>
        <w:ind w:left="1440" w:hanging="360"/>
        <w:rPr>
          <w:sz w:val="20"/>
          <w:szCs w:val="20"/>
        </w:rPr>
      </w:pPr>
      <w:r w:rsidDel="00000000" w:rsidR="00000000" w:rsidRPr="00000000">
        <w:rPr>
          <w:sz w:val="20"/>
          <w:szCs w:val="20"/>
          <w:rtl w:val="0"/>
        </w:rPr>
        <w:t xml:space="preserve">What actions would you take with them?</w:t>
      </w:r>
    </w:p>
    <w:tbl>
      <w:tblPr>
        <w:tblStyle w:val="Table3"/>
        <w:tblW w:w="9787.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7"/>
        <w:tblGridChange w:id="0">
          <w:tblGrid>
            <w:gridCol w:w="9787"/>
          </w:tblGrid>
        </w:tblGridChange>
      </w:tblGrid>
      <w:tr>
        <w:trPr>
          <w:trHeight w:val="2025" w:hRule="atLeast"/>
        </w:trPr>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i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1"/>
        </w:numPr>
        <w:spacing w:after="0" w:line="180" w:lineRule="auto"/>
        <w:ind w:left="720" w:hanging="360"/>
        <w:rPr>
          <w:sz w:val="20"/>
          <w:szCs w:val="20"/>
        </w:rPr>
      </w:pPr>
      <w:r w:rsidDel="00000000" w:rsidR="00000000" w:rsidRPr="00000000">
        <w:rPr>
          <w:sz w:val="20"/>
          <w:szCs w:val="20"/>
          <w:rtl w:val="0"/>
        </w:rPr>
        <w:t xml:space="preserve">Which are the top 3 dealers you would focus on to drive increases in Prime and Subprime contracts, and why?</w:t>
      </w:r>
    </w:p>
    <w:p w:rsidR="00000000" w:rsidDel="00000000" w:rsidP="00000000" w:rsidRDefault="00000000" w:rsidRPr="00000000" w14:paraId="0000003B">
      <w:pPr>
        <w:numPr>
          <w:ilvl w:val="1"/>
          <w:numId w:val="1"/>
        </w:numPr>
        <w:spacing w:after="0" w:line="180" w:lineRule="auto"/>
        <w:ind w:left="1440" w:hanging="360"/>
        <w:rPr>
          <w:sz w:val="20"/>
          <w:szCs w:val="20"/>
        </w:rPr>
      </w:pPr>
      <w:r w:rsidDel="00000000" w:rsidR="00000000" w:rsidRPr="00000000">
        <w:rPr>
          <w:sz w:val="20"/>
          <w:szCs w:val="20"/>
          <w:rtl w:val="0"/>
        </w:rPr>
        <w:t xml:space="preserve">What actions would you take with them?</w:t>
      </w:r>
      <w:r w:rsidDel="00000000" w:rsidR="00000000" w:rsidRPr="00000000">
        <w:rPr>
          <w:rtl w:val="0"/>
        </w:rPr>
      </w:r>
    </w:p>
    <w:tbl>
      <w:tblPr>
        <w:tblStyle w:val="Table4"/>
        <w:tblW w:w="9656.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6"/>
        <w:tblGridChange w:id="0">
          <w:tblGrid>
            <w:gridCol w:w="9656"/>
          </w:tblGrid>
        </w:tblGridChange>
      </w:tblGrid>
      <w:tr>
        <w:trPr>
          <w:trHeight w:val="2150" w:hRule="atLeast"/>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i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smallCaps w:val="0"/>
          <w:strike w:val="0"/>
          <w:sz w:val="22"/>
          <w:szCs w:val="22"/>
          <w:u w:val="none"/>
          <w:shd w:fill="auto" w:val="clear"/>
          <w:vertAlign w:val="baseline"/>
          <w:rtl w:val="0"/>
        </w:rPr>
        <w:t xml:space="preserve">Which</w:t>
      </w:r>
      <w:r w:rsidDel="00000000" w:rsidR="00000000" w:rsidRPr="00000000">
        <w:rPr>
          <w:rtl w:val="0"/>
        </w:rPr>
        <w:t xml:space="preserve"> dealers </w:t>
      </w:r>
      <w:r w:rsidDel="00000000" w:rsidR="00000000" w:rsidRPr="00000000">
        <w:rPr>
          <w:i w:val="0"/>
          <w:smallCaps w:val="0"/>
          <w:strike w:val="0"/>
          <w:sz w:val="22"/>
          <w:szCs w:val="22"/>
          <w:u w:val="none"/>
          <w:shd w:fill="auto" w:val="clear"/>
          <w:vertAlign w:val="baseline"/>
          <w:rtl w:val="0"/>
        </w:rPr>
        <w:t xml:space="preserve">are currently the best performers and why?</w:t>
      </w:r>
    </w:p>
    <w:tbl>
      <w:tblPr>
        <w:tblStyle w:val="Table5"/>
        <w:tblW w:w="9654.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4"/>
        <w:tblGridChange w:id="0">
          <w:tblGrid>
            <w:gridCol w:w="9654"/>
          </w:tblGrid>
        </w:tblGridChange>
      </w:tblGrid>
      <w:tr>
        <w:trPr>
          <w:trHeight w:val="2160" w:hRule="atLeast"/>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smallCaps w:val="0"/>
                <w:strike w:val="0"/>
                <w:sz w:val="22"/>
                <w:szCs w:val="22"/>
                <w:u w:val="none"/>
                <w:shd w:fill="auto" w:val="clear"/>
                <w:vertAlign w:val="baseline"/>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720" w:top="45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Humnst777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tabs>
        <w:tab w:val="center" w:pos="4680"/>
        <w:tab w:val="right" w:pos="9360"/>
      </w:tabs>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34CDA"/>
    <w:rPr>
      <w:color w:val="0000ff"/>
      <w:u w:val="single"/>
    </w:rPr>
  </w:style>
  <w:style w:type="paragraph" w:styleId="NormalWeb">
    <w:name w:val="Normal (Web)"/>
    <w:basedOn w:val="Normal"/>
    <w:uiPriority w:val="99"/>
    <w:unhideWhenUsed w:val="1"/>
    <w:rsid w:val="00F34CDA"/>
    <w:pPr>
      <w:spacing w:after="100" w:afterAutospacing="1" w:before="100" w:beforeAutospacing="1" w:line="240" w:lineRule="auto"/>
    </w:pPr>
    <w:rPr>
      <w:rFonts w:ascii="Times New Roman" w:cs="Times New Roman" w:hAnsi="Times New Roman"/>
      <w:sz w:val="24"/>
      <w:szCs w:val="24"/>
    </w:rPr>
  </w:style>
  <w:style w:type="character" w:styleId="Strong">
    <w:name w:val="Strong"/>
    <w:basedOn w:val="DefaultParagraphFont"/>
    <w:uiPriority w:val="22"/>
    <w:qFormat w:val="1"/>
    <w:rsid w:val="00F34CDA"/>
    <w:rPr>
      <w:b w:val="1"/>
      <w:bCs w:val="1"/>
    </w:rPr>
  </w:style>
  <w:style w:type="paragraph" w:styleId="BalloonText">
    <w:name w:val="Balloon Text"/>
    <w:basedOn w:val="Normal"/>
    <w:link w:val="BalloonTextChar"/>
    <w:uiPriority w:val="99"/>
    <w:semiHidden w:val="1"/>
    <w:unhideWhenUsed w:val="1"/>
    <w:rsid w:val="00F34CD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34CDA"/>
    <w:rPr>
      <w:rFonts w:ascii="Tahoma" w:cs="Tahoma" w:hAnsi="Tahoma"/>
      <w:sz w:val="16"/>
      <w:szCs w:val="16"/>
    </w:rPr>
  </w:style>
  <w:style w:type="paragraph" w:styleId="Header">
    <w:name w:val="header"/>
    <w:basedOn w:val="Normal"/>
    <w:link w:val="HeaderChar"/>
    <w:uiPriority w:val="99"/>
    <w:semiHidden w:val="1"/>
    <w:unhideWhenUsed w:val="1"/>
    <w:rsid w:val="00F34CD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34CDA"/>
  </w:style>
  <w:style w:type="paragraph" w:styleId="Footer">
    <w:name w:val="footer"/>
    <w:basedOn w:val="Normal"/>
    <w:link w:val="FooterChar"/>
    <w:uiPriority w:val="99"/>
    <w:semiHidden w:val="1"/>
    <w:unhideWhenUsed w:val="1"/>
    <w:rsid w:val="00F34CD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F34CD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uwcoI8StCuP5LMoT1tn7NTljEA==">AMUW2mVAFL4DdfeZWYLz8RH5J5+57TRnY1qAcytg7n2XhR57YK2fSccfwYH+2H3vRSpJvEjIkQhIdHEInPcBB+3xIKUlD9hICbmft8aWDWLL7CofrJMqQiheRqDdT/23M6U0Lu5r+Aat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2015-05-22T13:19:00Z</dcterms:created>
  <dc:creator>oue523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