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D1" w:rsidRPr="008D7732" w:rsidRDefault="008D7732" w:rsidP="008D7732">
      <w:pPr>
        <w:jc w:val="center"/>
        <w:rPr>
          <w:b/>
          <w:sz w:val="36"/>
        </w:rPr>
      </w:pPr>
      <w:r w:rsidRPr="008D7732">
        <w:rPr>
          <w:b/>
          <w:sz w:val="36"/>
        </w:rPr>
        <w:t>Encuesta de evaluación de calida</w:t>
      </w:r>
      <w:bookmarkStart w:id="0" w:name="_GoBack"/>
      <w:bookmarkEnd w:id="0"/>
      <w:r w:rsidRPr="008D7732">
        <w:rPr>
          <w:b/>
          <w:sz w:val="36"/>
        </w:rPr>
        <w:t>d</w:t>
      </w:r>
    </w:p>
    <w:p w:rsidR="008D7732" w:rsidRDefault="008D7732" w:rsidP="008D7732">
      <w:pPr>
        <w:jc w:val="both"/>
        <w:rPr>
          <w:sz w:val="28"/>
        </w:rPr>
      </w:pPr>
    </w:p>
    <w:p w:rsidR="008D7732" w:rsidRDefault="008D7732" w:rsidP="008D7732">
      <w:pPr>
        <w:jc w:val="both"/>
      </w:pPr>
      <w:r>
        <w:t>En la siguiente encuesta, deberá marcar según su criterio, cual ha sido la calidad de los servicios ofrecidos. Para ello podrá marcar una sola casilla entre los valores 1 y 5 donde 1 indica nada satisfecho y 5 indica muy satisfecho.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567"/>
        <w:gridCol w:w="567"/>
        <w:gridCol w:w="567"/>
        <w:gridCol w:w="567"/>
        <w:gridCol w:w="561"/>
      </w:tblGrid>
      <w:tr w:rsidR="008D7732" w:rsidTr="008D7732">
        <w:trPr>
          <w:trHeight w:val="171"/>
        </w:trPr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center"/>
            </w:pPr>
            <w:r>
              <w:t>4</w:t>
            </w:r>
          </w:p>
        </w:tc>
        <w:tc>
          <w:tcPr>
            <w:tcW w:w="561" w:type="dxa"/>
          </w:tcPr>
          <w:p w:rsidR="008D7732" w:rsidRDefault="008D7732" w:rsidP="008D7732">
            <w:pPr>
              <w:jc w:val="center"/>
            </w:pPr>
            <w:r>
              <w:t>5</w:t>
            </w: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Trato con el equipo proveedor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Entrega del producto en el tiempo establecido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Herramientas proporcionadas para la gestión del tiempo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Herramientas proporcionadas para la gestión de tareas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  <w:r>
              <w:t>Herramientas proporcionadas para la gestión de reuniones</w:t>
            </w: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  <w:tr w:rsidR="008D7732" w:rsidTr="008D7732">
        <w:tc>
          <w:tcPr>
            <w:tcW w:w="5665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7" w:type="dxa"/>
          </w:tcPr>
          <w:p w:rsidR="008D7732" w:rsidRDefault="008D7732" w:rsidP="008D7732">
            <w:pPr>
              <w:jc w:val="both"/>
            </w:pPr>
          </w:p>
        </w:tc>
        <w:tc>
          <w:tcPr>
            <w:tcW w:w="561" w:type="dxa"/>
          </w:tcPr>
          <w:p w:rsidR="008D7732" w:rsidRDefault="008D7732" w:rsidP="008D7732">
            <w:pPr>
              <w:jc w:val="both"/>
            </w:pPr>
          </w:p>
        </w:tc>
      </w:tr>
    </w:tbl>
    <w:p w:rsidR="008D7732" w:rsidRPr="008D7732" w:rsidRDefault="008D7732" w:rsidP="008D7732">
      <w:pPr>
        <w:jc w:val="both"/>
      </w:pPr>
    </w:p>
    <w:sectPr w:rsidR="008D7732" w:rsidRPr="008D7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732"/>
    <w:rsid w:val="00236BD1"/>
    <w:rsid w:val="008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1C9B"/>
  <w15:chartTrackingRefBased/>
  <w15:docId w15:val="{0CBEE007-A254-4F9C-B09C-51461542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7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498</Characters>
  <Application>Microsoft Office Word</Application>
  <DocSecurity>0</DocSecurity>
  <Lines>4</Lines>
  <Paragraphs>1</Paragraphs>
  <ScaleCrop>false</ScaleCrop>
  <Company>Universidad de Sevilla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</dc:creator>
  <cp:keywords/>
  <dc:description/>
  <cp:lastModifiedBy>Alberto Gómez</cp:lastModifiedBy>
  <cp:revision>1</cp:revision>
  <dcterms:created xsi:type="dcterms:W3CDTF">2017-11-08T13:17:00Z</dcterms:created>
  <dcterms:modified xsi:type="dcterms:W3CDTF">2017-11-08T13:23:00Z</dcterms:modified>
</cp:coreProperties>
</file>