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583BFD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6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7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8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83BFD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583BFD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5A662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>
        <w:rPr>
          <w:color w:val="2E5395"/>
          <w:lang w:val="es-ES"/>
        </w:rPr>
        <w:t>Requisitos funcionales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 xml:space="preserve">La aplicación que debemos ofrecerles para la comunicación telemática debe tener </w:t>
      </w:r>
      <w:proofErr w:type="spellStart"/>
      <w:r w:rsidRPr="00750FB1">
        <w:rPr>
          <w:lang w:val="es-ES"/>
        </w:rPr>
        <w:t>VoIP</w:t>
      </w:r>
      <w:proofErr w:type="spellEnd"/>
      <w:r w:rsidRPr="00750FB1">
        <w:rPr>
          <w:lang w:val="es-ES"/>
        </w:rPr>
        <w:t>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proofErr w:type="spellStart"/>
      <w:r w:rsidRPr="00750FB1">
        <w:rPr>
          <w:lang w:val="es-ES"/>
        </w:rPr>
        <w:t>videochat</w:t>
      </w:r>
      <w:proofErr w:type="spellEnd"/>
      <w:r w:rsidRPr="00750FB1">
        <w:rPr>
          <w:lang w:val="es-ES"/>
        </w:rPr>
        <w:t xml:space="preserve">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 xml:space="preserve">Actualmente, para el mantenimiento de documentos usan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>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 xml:space="preserve">que se adapte. Quieren que la alternativa a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 xml:space="preserve">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Default="005D442D">
      <w:pPr>
        <w:pStyle w:val="Textoindependiente"/>
        <w:rPr>
          <w:lang w:val="es-ES"/>
        </w:rPr>
      </w:pPr>
    </w:p>
    <w:p w:rsidR="005A662F" w:rsidRPr="005A662F" w:rsidRDefault="005A662F" w:rsidP="005A662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r>
        <w:rPr>
          <w:color w:val="2E5395"/>
          <w:lang w:val="es-ES"/>
        </w:rPr>
        <w:t>Requisitos no funcionales</w:t>
      </w:r>
    </w:p>
    <w:p w:rsidR="005A662F" w:rsidRDefault="005A662F" w:rsidP="005A662F">
      <w:pPr>
        <w:pStyle w:val="Ttulo1"/>
        <w:tabs>
          <w:tab w:val="left" w:pos="1702"/>
        </w:tabs>
        <w:spacing w:before="174"/>
        <w:ind w:left="0" w:firstLine="0"/>
        <w:jc w:val="both"/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5A662F" w:rsidRDefault="005A662F" w:rsidP="005A662F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 </w:t>
            </w:r>
            <w:r w:rsidRPr="005A662F">
              <w:rPr>
                <w:b/>
                <w:color w:val="FFFFFF" w:themeColor="background1"/>
                <w:lang w:val="es-ES"/>
              </w:rPr>
              <w:t>RNF - 001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Servidores en Europa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que toda aplicación o sistema que le proporcionemos tenga sus servidores en Europa.</w:t>
            </w:r>
          </w:p>
        </w:tc>
      </w:tr>
    </w:tbl>
    <w:p w:rsidR="005A662F" w:rsidRDefault="005A662F" w:rsidP="005A662F">
      <w:pPr>
        <w:rPr>
          <w:lang w:val="es-ES"/>
        </w:rPr>
      </w:pPr>
    </w:p>
    <w:tbl>
      <w:tblPr>
        <w:tblStyle w:val="TableNormal"/>
        <w:tblW w:w="0" w:type="auto"/>
        <w:tblInd w:w="12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A662F" w:rsidRPr="00750FB1" w:rsidTr="005A662F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A662F" w:rsidRPr="00750FB1" w:rsidRDefault="005A662F" w:rsidP="000D2A29">
            <w:pPr>
              <w:pStyle w:val="TableParagraph"/>
              <w:spacing w:line="249" w:lineRule="exact"/>
              <w:rPr>
                <w:b/>
                <w:lang w:val="es-ES"/>
              </w:rPr>
            </w:pPr>
            <w:r>
              <w:rPr>
                <w:b/>
                <w:color w:val="FFFFFF"/>
                <w:lang w:val="es-ES"/>
              </w:rPr>
              <w:t>RNF - 002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A662F" w:rsidRPr="00750FB1" w:rsidT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A662F" w:rsidRPr="00750FB1" w:rsidRDefault="005A662F" w:rsidP="005A662F">
            <w:pPr>
              <w:pStyle w:val="TableParagraph"/>
              <w:spacing w:line="249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>
              <w:rPr>
                <w:lang w:val="es-ES"/>
              </w:rPr>
              <w:t>Gestión telemática de reuniones</w:t>
            </w:r>
          </w:p>
        </w:tc>
      </w:tr>
      <w:tr w:rsidR="005A662F" w:rsidRPr="00750FB1" w:rsidTr="005A662F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A662F" w:rsidRPr="00750FB1" w:rsidRDefault="005A662F" w:rsidP="000D2A29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A662F" w:rsidRPr="005A662F" w:rsidT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A662F" w:rsidRPr="00750FB1" w:rsidRDefault="005A662F" w:rsidP="005A662F">
            <w:pPr>
              <w:pStyle w:val="TableParagraph"/>
              <w:spacing w:line="268" w:lineRule="exact"/>
              <w:ind w:left="709" w:hanging="606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A662F" w:rsidRPr="00750FB1" w:rsidRDefault="005A662F" w:rsidP="000D2A29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</w:t>
            </w:r>
            <w:r>
              <w:rPr>
                <w:lang w:val="es-ES"/>
              </w:rPr>
              <w:t>quiere una forma telemática de comunicarse en sus reuniones para no obligar a que los participantes asistan físicamente.</w:t>
            </w:r>
          </w:p>
        </w:tc>
      </w:tr>
    </w:tbl>
    <w:p w:rsidR="005A662F" w:rsidRPr="00750FB1" w:rsidRDefault="005A662F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lastRenderedPageBreak/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p w:rsidR="005D442D" w:rsidRDefault="005D442D">
      <w:pPr>
        <w:pStyle w:val="Textoindependiente"/>
        <w:rPr>
          <w:sz w:val="20"/>
          <w:lang w:val="es-ES"/>
        </w:rPr>
      </w:pPr>
    </w:p>
    <w:tbl>
      <w:tblPr>
        <w:tblStyle w:val="Tabladecuadrcula4-nfasis1"/>
        <w:tblW w:w="10970" w:type="dxa"/>
        <w:tblLook w:val="04A0" w:firstRow="1" w:lastRow="0" w:firstColumn="1" w:lastColumn="0" w:noHBand="0" w:noVBand="1"/>
      </w:tblPr>
      <w:tblGrid>
        <w:gridCol w:w="3510"/>
        <w:gridCol w:w="851"/>
        <w:gridCol w:w="2961"/>
        <w:gridCol w:w="1590"/>
        <w:gridCol w:w="2058"/>
      </w:tblGrid>
      <w:tr w:rsidR="009B2E16" w:rsidTr="009B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jc w:val="center"/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  <w:tc>
          <w:tcPr>
            <w:tcW w:w="85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961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Asignado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396" w:right="3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2058" w:type="dxa"/>
            <w:vAlign w:val="center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468" w:right="4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 por PM</w:t>
            </w: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9B2E16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 para aplicación de mensajería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Pr="001531DB">
              <w:rPr>
                <w:lang w:val="es-ES"/>
              </w:rPr>
              <w:t>de los requisitos funcionales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tcW w:w="851" w:type="dxa"/>
          </w:tcPr>
          <w:p w:rsidR="00C43D2C" w:rsidRPr="00E66439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Pr="00E66439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66439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B91CE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gráfica de los tiempos esperados</w:t>
            </w:r>
            <w:r w:rsidR="00B91CEF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en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61" w:type="dxa"/>
          </w:tcPr>
          <w:p w:rsidR="00C43D2C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Default="00C43D2C" w:rsidP="00C43D2C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Backlog</w:t>
            </w:r>
            <w:proofErr w:type="spellEnd"/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C43D2C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43D2C" w:rsidRPr="00750FB1" w:rsidRDefault="00C43D2C" w:rsidP="00C43D2C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tcW w:w="851" w:type="dxa"/>
          </w:tcPr>
          <w:p w:rsidR="00C43D2C" w:rsidRPr="00750FB1" w:rsidRDefault="00C43D2C" w:rsidP="00C43D2C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C43D2C" w:rsidRPr="00750FB1" w:rsidRDefault="00C43D2C" w:rsidP="00C43D2C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396" w:right="3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2058" w:type="dxa"/>
            <w:vAlign w:val="center"/>
          </w:tcPr>
          <w:p w:rsidR="00C43D2C" w:rsidRPr="00750FB1" w:rsidRDefault="00C43D2C" w:rsidP="00C43D2C">
            <w:pPr>
              <w:pStyle w:val="TableParagraph"/>
              <w:spacing w:line="246" w:lineRule="exact"/>
              <w:ind w:left="468" w:right="46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(reuniones)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C3121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Ordenar aplicaciones de planificación de reuniones por orden de mayor funcionalidad 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(comunicación)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Carlos García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(documentos)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</w:t>
            </w:r>
            <w:r w:rsidR="00D179EA"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(tareas)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Buscar documentación de aplicaciones </w:t>
            </w:r>
            <w:r w:rsidR="00D179EA">
              <w:rPr>
                <w:lang w:val="es-ES"/>
              </w:rPr>
              <w:t>(tiempo)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D179EA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Ordenar aplicaciones de gestión del tiempo p</w:t>
            </w:r>
            <w:r w:rsidR="00D179EA">
              <w:rPr>
                <w:lang w:val="es-ES"/>
              </w:rPr>
              <w:t>or orden de mayor funcionalidad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E52FD2" w:rsidRDefault="009B2E16" w:rsidP="009B2E16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tcW w:w="851" w:type="dxa"/>
          </w:tcPr>
          <w:p w:rsidR="009B2E16" w:rsidRPr="00750FB1" w:rsidRDefault="00C43D2C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961" w:type="dxa"/>
          </w:tcPr>
          <w:p w:rsidR="009B2E16" w:rsidRPr="00750FB1" w:rsidRDefault="00583BFD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  <w:bookmarkStart w:id="4" w:name="_GoBack"/>
            <w:bookmarkEnd w:id="4"/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tcW w:w="851" w:type="dxa"/>
          </w:tcPr>
          <w:p w:rsidR="009B2E16" w:rsidRPr="00750FB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61" w:type="dxa"/>
          </w:tcPr>
          <w:p w:rsidR="009B2E16" w:rsidRPr="00750FB1" w:rsidRDefault="009B2E16" w:rsidP="009B2E16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9B2E16" w:rsidRPr="00750FB1" w:rsidRDefault="009B2E16" w:rsidP="009B2E16">
            <w:pPr>
              <w:pStyle w:val="TableParagraph"/>
              <w:spacing w:before="1" w:line="249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  <w:tr w:rsidR="009B2E16" w:rsidTr="00C43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B2E16" w:rsidRPr="00750FB1" w:rsidRDefault="009B2E16" w:rsidP="009B2E16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tcW w:w="851" w:type="dxa"/>
          </w:tcPr>
          <w:p w:rsidR="009B2E16" w:rsidRPr="00C31211" w:rsidRDefault="009B2E16" w:rsidP="009B2E16">
            <w:pPr>
              <w:pStyle w:val="TableParagraph"/>
              <w:spacing w:line="26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2</w:t>
            </w:r>
          </w:p>
        </w:tc>
        <w:tc>
          <w:tcPr>
            <w:tcW w:w="2961" w:type="dxa"/>
          </w:tcPr>
          <w:p w:rsidR="009B2E16" w:rsidRPr="00C31211" w:rsidRDefault="009B2E16" w:rsidP="009B2E16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31211">
              <w:rPr>
                <w:lang w:val="es-ES"/>
              </w:rPr>
              <w:t>Julio de la Olla Márquez</w:t>
            </w:r>
          </w:p>
        </w:tc>
        <w:tc>
          <w:tcPr>
            <w:tcW w:w="1590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2058" w:type="dxa"/>
            <w:vAlign w:val="center"/>
          </w:tcPr>
          <w:p w:rsidR="009B2E16" w:rsidRPr="00750FB1" w:rsidRDefault="009B2E16" w:rsidP="00C43D2C">
            <w:pPr>
              <w:pStyle w:val="Table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</w:p>
        </w:tc>
      </w:tr>
    </w:tbl>
    <w:p w:rsidR="009B2E16" w:rsidRPr="00750FB1" w:rsidRDefault="009B2E16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5A662F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a través de una plataforma que tenga </w:t>
            </w:r>
            <w:proofErr w:type="spellStart"/>
            <w:r w:rsidRPr="00750FB1">
              <w:rPr>
                <w:lang w:val="es-ES"/>
              </w:rPr>
              <w:t>VoIP</w:t>
            </w:r>
            <w:proofErr w:type="spellEnd"/>
            <w:r w:rsidRPr="00750FB1">
              <w:rPr>
                <w:lang w:val="es-ES"/>
              </w:rPr>
              <w:t>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5A662F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5A662F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5A662F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 xml:space="preserve">Se desarrollará durante la </w:t>
      </w:r>
      <w:r w:rsidR="00E26ACE">
        <w:rPr>
          <w:lang w:val="es-ES"/>
        </w:rPr>
        <w:t>tercera</w:t>
      </w:r>
      <w:r w:rsidRPr="00750FB1">
        <w:rPr>
          <w:lang w:val="es-ES"/>
        </w:rPr>
        <w:t xml:space="preserve">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B5F5E"/>
    <w:rsid w:val="001F7A7B"/>
    <w:rsid w:val="00224B5A"/>
    <w:rsid w:val="002D437B"/>
    <w:rsid w:val="002D7744"/>
    <w:rsid w:val="004202CE"/>
    <w:rsid w:val="00583BFD"/>
    <w:rsid w:val="005A662F"/>
    <w:rsid w:val="005D442D"/>
    <w:rsid w:val="00750FB1"/>
    <w:rsid w:val="00834FB4"/>
    <w:rsid w:val="009B2E16"/>
    <w:rsid w:val="009D51DF"/>
    <w:rsid w:val="00B53740"/>
    <w:rsid w:val="00B75CB9"/>
    <w:rsid w:val="00B91CEF"/>
    <w:rsid w:val="00C31211"/>
    <w:rsid w:val="00C43D2C"/>
    <w:rsid w:val="00D179EA"/>
    <w:rsid w:val="00D54396"/>
    <w:rsid w:val="00E14D9C"/>
    <w:rsid w:val="00E26ACE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2D83323B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9B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B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5BA7-44F3-4F79-9995-963590FF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Alberto Gómez</cp:lastModifiedBy>
  <cp:revision>25</cp:revision>
  <dcterms:created xsi:type="dcterms:W3CDTF">2017-11-16T12:15:00Z</dcterms:created>
  <dcterms:modified xsi:type="dcterms:W3CDTF">2017-11-23T14:53:00Z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