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[ </w:t>
      </w:r>
      <w:r w:rsidDel="00000000" w:rsidR="00000000" w:rsidRPr="00000000">
        <w:rPr>
          <w:b w:val="1"/>
          <w:sz w:val="40"/>
          <w:szCs w:val="40"/>
          <w:rtl w:val="0"/>
        </w:rPr>
        <w:t xml:space="preserve">MyBarber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Utilizadas na Elucidação de Requisitos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90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Módulos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barbearia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funcionário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Solicitar agendamento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Realizar agendamento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agendamentos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Gerar relatórios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serviço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4.1.8.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clientes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4.1.9.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promoções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4.1.10.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Manter usuários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Realizar login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90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Usabilidade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Tempo de registro de agendamento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90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Segurança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Autenticação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Perfis de Acesso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90"/>
            </w:tabs>
            <w:spacing w:after="0" w:before="0" w:line="240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 Linguagem utilizada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O objetivo do presente documento é especificar os requisitos funcionais e não funcionais do sistema.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Técnicas Utilizadas na Elucidação de Requisitos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Descreva aqui quais técnicas foram usadas na coleta, identificação, priorização e esclarecimento de requisitos. Se necessário, liste as datas de entrevistas, participantes e anexe questionários utilizados.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requisitos funcionais documentados abaixo foram organizados em grupos de acordo com [subsistemas, módulos, outro critério adotado pela equipe]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Grupo: Módulos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barbearia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Módulo onde serão cadastradas as barbearias, bem como suas informações. Também será possível fazer a atualização das informações e a exclusão das barbearias.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Exibirá um formulário para cadastro das informações da barbearia como: nome, endereço, CNPJ, horário de atendimento e etc.</w:t>
            </w:r>
          </w:p>
        </w:tc>
      </w:tr>
    </w:tbl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Módulo onde serão cadastrados os usuários da barbearia, suas informações e perfis de acesso.</w:t>
            </w:r>
          </w:p>
          <w:p w:rsidR="00000000" w:rsidDel="00000000" w:rsidP="00000000" w:rsidRDefault="00000000" w:rsidRPr="00000000" w14:paraId="0000004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Terá um formulário para preenchimento das informações do funcionário como: nome, CPF, RG, e-mail e etc.</w:t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Solicitar 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Módulo para o cliente solicitar um agendamento de um serviço em uma barbearia. </w:t>
            </w:r>
          </w:p>
          <w:p w:rsidR="00000000" w:rsidDel="00000000" w:rsidP="00000000" w:rsidRDefault="00000000" w:rsidRPr="00000000" w14:paraId="0000005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Aparecerá um calendário com hora e os horários disponíveis para agendamento</w:t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agendamentos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Módulo para o barbeiro poder visualizar os agendamentos feitos, além de atualizar informações ou fazer a exclusão de um agendamento.</w:t>
            </w:r>
          </w:p>
          <w:p w:rsidR="00000000" w:rsidDel="00000000" w:rsidP="00000000" w:rsidRDefault="00000000" w:rsidRPr="00000000" w14:paraId="0000006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Terá um calendário com hora contendo marcações de agendamentos e ao clicar em uma marcação será possível visualizar detalhes do agendamento.</w:t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Gerar relatórios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2" w:hanging="2"/>
              <w:jc w:val="both"/>
              <w:rPr>
                <w:color w:val="99cc00"/>
                <w:vertAlign w:val="baseline"/>
              </w:rPr>
            </w:pPr>
            <w:r w:rsidDel="00000000" w:rsidR="00000000" w:rsidRPr="00000000">
              <w:rPr>
                <w:b w:val="1"/>
                <w:color w:val="99cc0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Módulo para a gerência visualizar detalhes de faturamento, e informações estratégicas para a barbearia como movimentação de clientes por horário e de serviços mais utilizados.</w:t>
            </w:r>
          </w:p>
          <w:p w:rsidR="00000000" w:rsidDel="00000000" w:rsidP="00000000" w:rsidRDefault="00000000" w:rsidRPr="00000000" w14:paraId="0000007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 </w:t>
            </w:r>
            <w:r w:rsidDel="00000000" w:rsidR="00000000" w:rsidRPr="00000000">
              <w:rPr>
                <w:vertAlign w:val="baseline"/>
                <w:rtl w:val="0"/>
              </w:rPr>
              <w:t xml:space="preserve">Exibirá um relatório em forma de gráfico de acordo com o período escolhido pelo usuário.</w:t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1017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5"/>
        <w:gridCol w:w="2535"/>
        <w:tblGridChange w:id="0">
          <w:tblGrid>
            <w:gridCol w:w="7635"/>
            <w:gridCol w:w="25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Requisito para o funcionário cadastrar, atualizar ou excluir um serviço.</w:t>
            </w:r>
          </w:p>
          <w:p w:rsidR="00000000" w:rsidDel="00000000" w:rsidP="00000000" w:rsidRDefault="00000000" w:rsidRPr="00000000" w14:paraId="0000007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Onde será feito o gerenciamento dos serviços, como os valores e tempo de sua execução.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Requisito para poder cadastrar, editar, excluir e consultar clientes.</w:t>
            </w:r>
          </w:p>
          <w:p w:rsidR="00000000" w:rsidDel="00000000" w:rsidP="00000000" w:rsidRDefault="00000000" w:rsidRPr="00000000" w14:paraId="0000008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É feito uma agenda, onde pode fazer o gerenciamento de todos os clientes</w:t>
            </w:r>
          </w:p>
        </w:tc>
      </w:tr>
    </w:tbl>
    <w:p w:rsidR="00000000" w:rsidDel="00000000" w:rsidP="00000000" w:rsidRDefault="00000000" w:rsidRPr="00000000" w14:paraId="0000008A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promoções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2" w:hanging="2"/>
              <w:jc w:val="both"/>
              <w:rPr>
                <w:color w:val="4472c4"/>
                <w:vertAlign w:val="baseline"/>
              </w:rPr>
            </w:pPr>
            <w:r w:rsidDel="00000000" w:rsidR="00000000" w:rsidRPr="00000000">
              <w:rPr>
                <w:b w:val="1"/>
                <w:color w:val="4472c4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Requisito para cadastrar, editar, excluir e consultar promoções.</w:t>
            </w:r>
          </w:p>
          <w:p w:rsidR="00000000" w:rsidDel="00000000" w:rsidP="00000000" w:rsidRDefault="00000000" w:rsidRPr="00000000" w14:paraId="0000009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Onde pode ser feito promoções para um ou mais serviços, definir um tempo determinado e notificar clientes cadastrados.</w:t>
            </w:r>
          </w:p>
        </w:tc>
      </w:tr>
    </w:tbl>
    <w:p w:rsidR="00000000" w:rsidDel="00000000" w:rsidP="00000000" w:rsidRDefault="00000000" w:rsidRPr="00000000" w14:paraId="00000094">
      <w:pPr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Manter usuários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Especificação da Regra de Negócio: </w:t>
            </w:r>
            <w:r w:rsidDel="00000000" w:rsidR="00000000" w:rsidRPr="00000000">
              <w:rPr>
                <w:vertAlign w:val="baseline"/>
                <w:rtl w:val="0"/>
              </w:rPr>
              <w:t xml:space="preserve">Requisito para cadastrar, editar, excluir e consultar usuários no sistema.</w:t>
            </w:r>
          </w:p>
          <w:p w:rsidR="00000000" w:rsidDel="00000000" w:rsidP="00000000" w:rsidRDefault="00000000" w:rsidRPr="00000000" w14:paraId="0000009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Detalhes da implementação prevista: </w:t>
            </w:r>
            <w:r w:rsidDel="00000000" w:rsidR="00000000" w:rsidRPr="00000000">
              <w:rPr>
                <w:vertAlign w:val="baseline"/>
                <w:rtl w:val="0"/>
              </w:rPr>
              <w:t xml:space="preserve">Usuários para funcionários e clientes, com perfis de acesso diferentes.</w:t>
            </w:r>
          </w:p>
        </w:tc>
      </w:tr>
    </w:tbl>
    <w:p w:rsidR="00000000" w:rsidDel="00000000" w:rsidP="00000000" w:rsidRDefault="00000000" w:rsidRPr="00000000" w14:paraId="0000009E">
      <w:pPr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Segurança, Privacidade, Portabilidade, Espaço, Entrega).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Grupo: Usabilidade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0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Tempo de registro de 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0"/>
                <w:color w:val="99cc00"/>
                <w:vertAlign w:val="baseline"/>
              </w:rPr>
            </w:pPr>
            <w:r w:rsidDel="00000000" w:rsidR="00000000" w:rsidRPr="00000000">
              <w:rPr>
                <w:b w:val="1"/>
                <w:color w:val="99cc0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O sistema deve registrar o agendamento do serviço em 3 segundos</w:t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Grupo: Segurança</w:t>
      </w:r>
    </w:p>
    <w:p w:rsidR="00000000" w:rsidDel="00000000" w:rsidP="00000000" w:rsidRDefault="00000000" w:rsidRPr="00000000" w14:paraId="000000B6">
      <w:pPr>
        <w:rPr>
          <w:b w:val="0"/>
          <w:sz w:val="28"/>
          <w:szCs w:val="28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tbl>
      <w:tblPr>
        <w:tblStyle w:val="Table11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Usuário deve se autenticar com um</w:t>
            </w:r>
            <w:r w:rsidDel="00000000" w:rsidR="00000000" w:rsidRPr="00000000">
              <w:rPr>
                <w:rtl w:val="0"/>
              </w:rPr>
              <w:t xml:space="preserve"> login e uma </w:t>
            </w:r>
            <w:r w:rsidDel="00000000" w:rsidR="00000000" w:rsidRPr="00000000">
              <w:rPr>
                <w:vertAlign w:val="baseline"/>
                <w:rtl w:val="0"/>
              </w:rPr>
              <w:t xml:space="preserve">senha para poder acessar o sistema</w:t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tbl>
      <w:tblPr>
        <w:tblStyle w:val="Table12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Perfis de Acesso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Existirão os perfis comum e administrativo, onde o administrativo poderá fazer cadastros de funcionários, além de gerar relatórios gerenciais.</w:t>
            </w:r>
          </w:p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Gerar log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O log gravará tudo que acontecer no sistema, feito por um usuário master, assim caso aconteça erros, podemos ir direto procurar o problema.</w:t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862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Realizar backup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0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O sistema fará backup dos dados do sistema em um período determinado, guardando todas informações na nuvem. O acesso ao backup é somente para os usuários master.</w:t>
            </w:r>
          </w:p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5.3 Grupo: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0"/>
          <w:sz w:val="28"/>
          <w:szCs w:val="28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tbl>
      <w:tblPr>
        <w:tblStyle w:val="Table15"/>
        <w:tblW w:w="10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7"/>
        <w:gridCol w:w="2529"/>
        <w:tblGridChange w:id="0">
          <w:tblGrid>
            <w:gridCol w:w="7587"/>
            <w:gridCol w:w="252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5.3.1 Linguagem utilizada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b w:val="0"/>
                <w:color w:val="5b9bd5"/>
                <w:vertAlign w:val="baseline"/>
              </w:rPr>
            </w:pPr>
            <w:r w:rsidDel="00000000" w:rsidR="00000000" w:rsidRPr="00000000">
              <w:rPr>
                <w:b w:val="1"/>
                <w:color w:val="5b9bd5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Sistema será feito em java para o backend e React para o </w:t>
            </w:r>
            <w:r w:rsidDel="00000000" w:rsidR="00000000" w:rsidRPr="00000000">
              <w:rPr>
                <w:rtl w:val="0"/>
              </w:rPr>
              <w:t xml:space="preserve">Front End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E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0"/>
          <w:sz w:val="28"/>
          <w:szCs w:val="28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tbl>
      <w:tblPr>
        <w:tblStyle w:val="Table16"/>
        <w:tblW w:w="101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0"/>
        <w:tblGridChange w:id="0">
          <w:tblGrid>
            <w:gridCol w:w="101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6.1.1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1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ind w:left="2" w:hanging="2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2" w:hanging="2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Poderão ser agendados um ou mais serviços de acordo com a escolha do cliente e será feito de acordo com horário escolhido. O tempo dos serviços será somado caso haja mais de um serviço dentro de um agendamento. Os agendamentos poderão ser remarcados ou cancelados com até 1h de antecedência.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2" w:hanging="2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2" w:hanging="2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left="2" w:hanging="2"/>
              <w:jc w:val="both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tbl>
      <w:tblPr>
        <w:tblStyle w:val="Table17"/>
        <w:tblW w:w="101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0"/>
        <w:tblGridChange w:id="0">
          <w:tblGrid>
            <w:gridCol w:w="101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1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6.1.2 Disponibilidade dos barbeiros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ind w:left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.Os barbeiros terão um status no sistema que poderão alterar quando estiverem em serviço bem como quando estiverem livres.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tbl>
      <w:tblPr>
        <w:tblStyle w:val="Table18"/>
        <w:tblW w:w="101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0"/>
        <w:tblGridChange w:id="0">
          <w:tblGrid>
            <w:gridCol w:w="101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1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6.1.2 Promoções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ind w:left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.As promoções serão cadastradas de acordo com a regra de negócio de cada barbearia.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ind w:left="2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Data de criação: [01/01/2013]</w:t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3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Bacharelado em Sistemas de Informação | Tecnologia em Desenvolvimento de Sistemas</w:t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Universidade de Mogi das Cruzes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Versão do template: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90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[</w:t>
    </w:r>
    <w:r w:rsidDel="00000000" w:rsidR="00000000" w:rsidRPr="00000000">
      <w:rPr>
        <w:rtl w:val="0"/>
      </w:rPr>
      <w:t xml:space="preserve">MyBarber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</w:t>
      <w:tab/>
      <w:tab/>
      <w:t xml:space="preserve">     Documento de Visão</w:t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HY4fzbI6IUH1sjF+0NHey24uQ==">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2013-08-09T14:35:00Z</dcterms:created>
  <dc:creator>Danielle Gonçalves Prado Aguiar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